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智能医疗项目规划设计方案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30" w:history="1">
        <w:r>
          <w:rPr>
            <w:rFonts w:ascii="仿宋" w:eastAsia="仿宋" w:hAnsi="仿宋" w:cs="仿宋" w:hint="eastAsia"/>
            <w:lang w:eastAsia="zh-CN"/>
          </w:rPr>
          <w:t>前言</w:t>
        </w:r>
        <w:r>
          <w:tab/>
        </w:r>
        <w:r>
          <w:fldChar w:fldCharType="begin"/>
        </w:r>
        <w:r>
          <w:instrText xml:space="preserve"> PAGEREF _Toc23530 \h </w:instrText>
        </w:r>
        <w:r>
          <w:fldChar w:fldCharType="separate"/>
        </w:r>
        <w:r>
          <w:t>3</w:t>
        </w:r>
        <w:r>
          <w:fldChar w:fldCharType="end"/>
        </w:r>
      </w:hyperlink>
    </w:p>
    <w:p>
      <w:pPr>
        <w:pStyle w:val="TOC1"/>
        <w:tabs>
          <w:tab w:val="right" w:leader="dot" w:pos="8306"/>
        </w:tabs>
      </w:pPr>
      <w:hyperlink w:anchor="_Toc28086" w:history="1">
        <w:r>
          <w:rPr>
            <w:rFonts w:ascii="仿宋" w:eastAsia="仿宋" w:hAnsi="仿宋" w:cs="仿宋" w:hint="eastAsia"/>
            <w:lang w:eastAsia="zh-CN"/>
          </w:rPr>
          <w:t>一、工艺说明</w:t>
        </w:r>
        <w:r>
          <w:tab/>
        </w:r>
        <w:r>
          <w:fldChar w:fldCharType="begin"/>
        </w:r>
        <w:r>
          <w:instrText xml:space="preserve"> PAGEREF _Toc28086 \h </w:instrText>
        </w:r>
        <w:r>
          <w:fldChar w:fldCharType="separate"/>
        </w:r>
        <w:r>
          <w:t>3</w:t>
        </w:r>
        <w:r>
          <w:fldChar w:fldCharType="end"/>
        </w:r>
      </w:hyperlink>
    </w:p>
    <w:p>
      <w:pPr>
        <w:pStyle w:val="TOC2"/>
        <w:tabs>
          <w:tab w:val="right" w:leader="dot" w:pos="8306"/>
        </w:tabs>
      </w:pPr>
      <w:hyperlink w:anchor="_Toc8474" w:history="1">
        <w:r>
          <w:rPr>
            <w:rFonts w:ascii="仿宋" w:eastAsia="仿宋" w:hAnsi="仿宋" w:cs="仿宋" w:hint="eastAsia"/>
            <w:lang w:eastAsia="zh-CN"/>
          </w:rPr>
          <w:t>(一)、技术管理特点</w:t>
        </w:r>
        <w:r>
          <w:tab/>
        </w:r>
        <w:r>
          <w:fldChar w:fldCharType="begin"/>
        </w:r>
        <w:r>
          <w:instrText xml:space="preserve"> PAGEREF _Toc8474 \h </w:instrText>
        </w:r>
        <w:r>
          <w:fldChar w:fldCharType="separate"/>
        </w:r>
        <w:r>
          <w:t>3</w:t>
        </w:r>
        <w:r>
          <w:fldChar w:fldCharType="end"/>
        </w:r>
      </w:hyperlink>
    </w:p>
    <w:p>
      <w:pPr>
        <w:pStyle w:val="TOC2"/>
        <w:tabs>
          <w:tab w:val="right" w:leader="dot" w:pos="8306"/>
        </w:tabs>
      </w:pPr>
      <w:hyperlink w:anchor="_Toc14464" w:history="1">
        <w:r>
          <w:rPr>
            <w:rFonts w:ascii="仿宋" w:eastAsia="仿宋" w:hAnsi="仿宋" w:cs="仿宋" w:hint="eastAsia"/>
            <w:lang w:eastAsia="zh-CN"/>
          </w:rPr>
          <w:t>(二)、智能医疗项目工艺技术设计方案</w:t>
        </w:r>
        <w:r>
          <w:tab/>
        </w:r>
        <w:r>
          <w:fldChar w:fldCharType="begin"/>
        </w:r>
        <w:r>
          <w:instrText xml:space="preserve"> PAGEREF _Toc14464 \h </w:instrText>
        </w:r>
        <w:r>
          <w:fldChar w:fldCharType="separate"/>
        </w:r>
        <w:r>
          <w:t>4</w:t>
        </w:r>
        <w:r>
          <w:fldChar w:fldCharType="end"/>
        </w:r>
      </w:hyperlink>
    </w:p>
    <w:p>
      <w:pPr>
        <w:pStyle w:val="TOC2"/>
        <w:tabs>
          <w:tab w:val="right" w:leader="dot" w:pos="8306"/>
        </w:tabs>
      </w:pPr>
      <w:hyperlink w:anchor="_Toc22986" w:history="1">
        <w:r>
          <w:rPr>
            <w:rFonts w:ascii="仿宋" w:eastAsia="仿宋" w:hAnsi="仿宋" w:cs="仿宋" w:hint="eastAsia"/>
            <w:lang w:eastAsia="zh-CN"/>
          </w:rPr>
          <w:t>(三)、设备选型方案</w:t>
        </w:r>
        <w:r>
          <w:tab/>
        </w:r>
        <w:r>
          <w:fldChar w:fldCharType="begin"/>
        </w:r>
        <w:r>
          <w:instrText xml:space="preserve"> PAGEREF _Toc22986 \h </w:instrText>
        </w:r>
        <w:r>
          <w:fldChar w:fldCharType="separate"/>
        </w:r>
        <w:r>
          <w:t>5</w:t>
        </w:r>
        <w:r>
          <w:fldChar w:fldCharType="end"/>
        </w:r>
      </w:hyperlink>
    </w:p>
    <w:p>
      <w:pPr>
        <w:pStyle w:val="TOC1"/>
        <w:tabs>
          <w:tab w:val="right" w:leader="dot" w:pos="8306"/>
        </w:tabs>
      </w:pPr>
      <w:hyperlink w:anchor="_Toc2792" w:history="1">
        <w:r>
          <w:rPr>
            <w:rFonts w:ascii="仿宋" w:eastAsia="仿宋" w:hAnsi="仿宋" w:cs="仿宋" w:hint="eastAsia"/>
            <w:lang w:eastAsia="zh-CN"/>
          </w:rPr>
          <w:t>二、智能医疗项目概论</w:t>
        </w:r>
        <w:r>
          <w:tab/>
        </w:r>
        <w:r>
          <w:fldChar w:fldCharType="begin"/>
        </w:r>
        <w:r>
          <w:instrText xml:space="preserve"> PAGEREF _Toc2792 \h </w:instrText>
        </w:r>
        <w:r>
          <w:fldChar w:fldCharType="separate"/>
        </w:r>
        <w:r>
          <w:t>7</w:t>
        </w:r>
        <w:r>
          <w:fldChar w:fldCharType="end"/>
        </w:r>
      </w:hyperlink>
    </w:p>
    <w:p>
      <w:pPr>
        <w:pStyle w:val="TOC2"/>
        <w:tabs>
          <w:tab w:val="right" w:leader="dot" w:pos="8306"/>
        </w:tabs>
      </w:pPr>
      <w:hyperlink w:anchor="_Toc5707" w:history="1">
        <w:r>
          <w:rPr>
            <w:rFonts w:ascii="仿宋" w:eastAsia="仿宋" w:hAnsi="仿宋" w:cs="仿宋" w:hint="eastAsia"/>
            <w:lang w:eastAsia="zh-CN"/>
          </w:rPr>
          <w:t>(一)、智能医疗项目概况</w:t>
        </w:r>
        <w:r>
          <w:tab/>
        </w:r>
        <w:r>
          <w:fldChar w:fldCharType="begin"/>
        </w:r>
        <w:r>
          <w:instrText xml:space="preserve"> PAGEREF _Toc5707 \h </w:instrText>
        </w:r>
        <w:r>
          <w:fldChar w:fldCharType="separate"/>
        </w:r>
        <w:r>
          <w:t>7</w:t>
        </w:r>
        <w:r>
          <w:fldChar w:fldCharType="end"/>
        </w:r>
      </w:hyperlink>
    </w:p>
    <w:p>
      <w:pPr>
        <w:pStyle w:val="TOC2"/>
        <w:tabs>
          <w:tab w:val="right" w:leader="dot" w:pos="8306"/>
        </w:tabs>
      </w:pPr>
      <w:hyperlink w:anchor="_Toc16093" w:history="1">
        <w:r>
          <w:rPr>
            <w:rFonts w:ascii="仿宋" w:eastAsia="仿宋" w:hAnsi="仿宋" w:cs="仿宋" w:hint="eastAsia"/>
            <w:lang w:eastAsia="zh-CN"/>
          </w:rPr>
          <w:t>(二)、智能医疗项目目标</w:t>
        </w:r>
        <w:r>
          <w:tab/>
        </w:r>
        <w:r>
          <w:fldChar w:fldCharType="begin"/>
        </w:r>
        <w:r>
          <w:instrText xml:space="preserve"> PAGEREF _Toc16093 \h </w:instrText>
        </w:r>
        <w:r>
          <w:fldChar w:fldCharType="separate"/>
        </w:r>
        <w:r>
          <w:t>9</w:t>
        </w:r>
        <w:r>
          <w:fldChar w:fldCharType="end"/>
        </w:r>
      </w:hyperlink>
    </w:p>
    <w:p>
      <w:pPr>
        <w:pStyle w:val="TOC2"/>
        <w:tabs>
          <w:tab w:val="right" w:leader="dot" w:pos="8306"/>
        </w:tabs>
      </w:pPr>
      <w:hyperlink w:anchor="_Toc12332" w:history="1">
        <w:r>
          <w:rPr>
            <w:rFonts w:ascii="仿宋" w:eastAsia="仿宋" w:hAnsi="仿宋" w:cs="仿宋" w:hint="eastAsia"/>
            <w:lang w:eastAsia="zh-CN"/>
          </w:rPr>
          <w:t>(三)、智能医疗项目提出的理由</w:t>
        </w:r>
        <w:r>
          <w:tab/>
        </w:r>
        <w:r>
          <w:fldChar w:fldCharType="begin"/>
        </w:r>
        <w:r>
          <w:instrText xml:space="preserve"> PAGEREF _Toc12332 \h </w:instrText>
        </w:r>
        <w:r>
          <w:fldChar w:fldCharType="separate"/>
        </w:r>
        <w:r>
          <w:t>10</w:t>
        </w:r>
        <w:r>
          <w:fldChar w:fldCharType="end"/>
        </w:r>
      </w:hyperlink>
    </w:p>
    <w:p>
      <w:pPr>
        <w:pStyle w:val="TOC2"/>
        <w:tabs>
          <w:tab w:val="right" w:leader="dot" w:pos="8306"/>
        </w:tabs>
      </w:pPr>
      <w:hyperlink w:anchor="_Toc31136" w:history="1">
        <w:r>
          <w:rPr>
            <w:rFonts w:ascii="仿宋" w:eastAsia="仿宋" w:hAnsi="仿宋" w:cs="仿宋" w:hint="eastAsia"/>
            <w:lang w:eastAsia="zh-CN"/>
          </w:rPr>
          <w:t>(四)、智能医疗项目意义</w:t>
        </w:r>
        <w:r>
          <w:tab/>
        </w:r>
        <w:r>
          <w:fldChar w:fldCharType="begin"/>
        </w:r>
        <w:r>
          <w:instrText xml:space="preserve"> PAGEREF _Toc31136 \h </w:instrText>
        </w:r>
        <w:r>
          <w:fldChar w:fldCharType="separate"/>
        </w:r>
        <w:r>
          <w:t>11</w:t>
        </w:r>
        <w:r>
          <w:fldChar w:fldCharType="end"/>
        </w:r>
      </w:hyperlink>
    </w:p>
    <w:p>
      <w:pPr>
        <w:pStyle w:val="TOC2"/>
        <w:tabs>
          <w:tab w:val="right" w:leader="dot" w:pos="8306"/>
        </w:tabs>
      </w:pPr>
      <w:hyperlink w:anchor="_Toc27088" w:history="1">
        <w:r>
          <w:rPr>
            <w:rFonts w:ascii="仿宋" w:eastAsia="仿宋" w:hAnsi="仿宋" w:cs="仿宋" w:hint="eastAsia"/>
            <w:lang w:eastAsia="zh-CN"/>
          </w:rPr>
          <w:t>(五)、智能医疗项目背景</w:t>
        </w:r>
        <w:r>
          <w:tab/>
        </w:r>
        <w:r>
          <w:fldChar w:fldCharType="begin"/>
        </w:r>
        <w:r>
          <w:instrText xml:space="preserve"> PAGEREF _Toc27088 \h </w:instrText>
        </w:r>
        <w:r>
          <w:fldChar w:fldCharType="separate"/>
        </w:r>
        <w:r>
          <w:t>12</w:t>
        </w:r>
        <w:r>
          <w:fldChar w:fldCharType="end"/>
        </w:r>
      </w:hyperlink>
    </w:p>
    <w:p>
      <w:pPr>
        <w:pStyle w:val="TOC1"/>
        <w:tabs>
          <w:tab w:val="right" w:leader="dot" w:pos="8306"/>
        </w:tabs>
      </w:pPr>
      <w:hyperlink w:anchor="_Toc1420" w:history="1">
        <w:r>
          <w:rPr>
            <w:rFonts w:ascii="仿宋" w:eastAsia="仿宋" w:hAnsi="仿宋" w:cs="仿宋" w:hint="eastAsia"/>
            <w:lang w:eastAsia="zh-CN"/>
          </w:rPr>
          <w:t>三、智能医疗项目文档管理</w:t>
        </w:r>
        <w:r>
          <w:tab/>
        </w:r>
        <w:r>
          <w:fldChar w:fldCharType="begin"/>
        </w:r>
        <w:r>
          <w:instrText xml:space="preserve"> PAGEREF _Toc1420 \h </w:instrText>
        </w:r>
        <w:r>
          <w:fldChar w:fldCharType="separate"/>
        </w:r>
        <w:r>
          <w:t>13</w:t>
        </w:r>
        <w:r>
          <w:fldChar w:fldCharType="end"/>
        </w:r>
      </w:hyperlink>
    </w:p>
    <w:p>
      <w:pPr>
        <w:pStyle w:val="TOC2"/>
        <w:tabs>
          <w:tab w:val="right" w:leader="dot" w:pos="8306"/>
        </w:tabs>
      </w:pPr>
      <w:hyperlink w:anchor="_Toc14241" w:history="1">
        <w:r>
          <w:rPr>
            <w:rFonts w:ascii="仿宋" w:eastAsia="仿宋" w:hAnsi="仿宋" w:cs="仿宋" w:hint="eastAsia"/>
            <w:lang w:eastAsia="zh-CN"/>
          </w:rPr>
          <w:t>(一)、文档编制与审查</w:t>
        </w:r>
        <w:r>
          <w:tab/>
        </w:r>
        <w:r>
          <w:fldChar w:fldCharType="begin"/>
        </w:r>
        <w:r>
          <w:instrText xml:space="preserve"> PAGEREF _Toc14241 \h </w:instrText>
        </w:r>
        <w:r>
          <w:fldChar w:fldCharType="separate"/>
        </w:r>
        <w:r>
          <w:t>13</w:t>
        </w:r>
        <w:r>
          <w:fldChar w:fldCharType="end"/>
        </w:r>
      </w:hyperlink>
    </w:p>
    <w:p>
      <w:pPr>
        <w:pStyle w:val="TOC2"/>
        <w:tabs>
          <w:tab w:val="right" w:leader="dot" w:pos="8306"/>
        </w:tabs>
      </w:pPr>
      <w:hyperlink w:anchor="_Toc29429" w:history="1">
        <w:r>
          <w:rPr>
            <w:rFonts w:ascii="仿宋" w:eastAsia="仿宋" w:hAnsi="仿宋" w:cs="仿宋" w:hint="eastAsia"/>
            <w:lang w:eastAsia="zh-CN"/>
          </w:rPr>
          <w:t>(二)、文档发布与分发</w:t>
        </w:r>
        <w:r>
          <w:tab/>
        </w:r>
        <w:r>
          <w:fldChar w:fldCharType="begin"/>
        </w:r>
        <w:r>
          <w:instrText xml:space="preserve"> PAGEREF _Toc29429 \h </w:instrText>
        </w:r>
        <w:r>
          <w:fldChar w:fldCharType="separate"/>
        </w:r>
        <w:r>
          <w:t>14</w:t>
        </w:r>
        <w:r>
          <w:fldChar w:fldCharType="end"/>
        </w:r>
      </w:hyperlink>
    </w:p>
    <w:p>
      <w:pPr>
        <w:pStyle w:val="TOC2"/>
        <w:tabs>
          <w:tab w:val="right" w:leader="dot" w:pos="8306"/>
        </w:tabs>
      </w:pPr>
      <w:hyperlink w:anchor="_Toc26608" w:history="1">
        <w:r>
          <w:rPr>
            <w:rFonts w:ascii="仿宋" w:eastAsia="仿宋" w:hAnsi="仿宋" w:cs="仿宋" w:hint="eastAsia"/>
            <w:lang w:eastAsia="zh-CN"/>
          </w:rPr>
          <w:t>(三)、文档存档与归档</w:t>
        </w:r>
        <w:r>
          <w:tab/>
        </w:r>
        <w:r>
          <w:fldChar w:fldCharType="begin"/>
        </w:r>
        <w:r>
          <w:instrText xml:space="preserve"> PAGEREF _Toc26608 \h </w:instrText>
        </w:r>
        <w:r>
          <w:fldChar w:fldCharType="separate"/>
        </w:r>
        <w:r>
          <w:t>15</w:t>
        </w:r>
        <w:r>
          <w:fldChar w:fldCharType="end"/>
        </w:r>
      </w:hyperlink>
    </w:p>
    <w:p>
      <w:pPr>
        <w:pStyle w:val="TOC1"/>
        <w:tabs>
          <w:tab w:val="right" w:leader="dot" w:pos="8306"/>
        </w:tabs>
      </w:pPr>
      <w:hyperlink w:anchor="_Toc268" w:history="1">
        <w:r>
          <w:rPr>
            <w:rFonts w:ascii="仿宋" w:eastAsia="仿宋" w:hAnsi="仿宋" w:cs="仿宋" w:hint="eastAsia"/>
            <w:lang w:eastAsia="zh-CN"/>
          </w:rPr>
          <w:t>四、产品规划分析</w:t>
        </w:r>
        <w:r>
          <w:tab/>
        </w:r>
        <w:r>
          <w:fldChar w:fldCharType="begin"/>
        </w:r>
        <w:r>
          <w:instrText xml:space="preserve"> PAGEREF _Toc268 \h </w:instrText>
        </w:r>
        <w:r>
          <w:fldChar w:fldCharType="separate"/>
        </w:r>
        <w:r>
          <w:t>16</w:t>
        </w:r>
        <w:r>
          <w:fldChar w:fldCharType="end"/>
        </w:r>
      </w:hyperlink>
    </w:p>
    <w:p>
      <w:pPr>
        <w:pStyle w:val="TOC2"/>
        <w:tabs>
          <w:tab w:val="right" w:leader="dot" w:pos="8306"/>
        </w:tabs>
      </w:pPr>
      <w:hyperlink w:anchor="_Toc18113" w:history="1">
        <w:r>
          <w:rPr>
            <w:rFonts w:ascii="仿宋" w:eastAsia="仿宋" w:hAnsi="仿宋" w:cs="仿宋" w:hint="eastAsia"/>
            <w:lang w:eastAsia="zh-CN"/>
          </w:rPr>
          <w:t>(一)、产品规划</w:t>
        </w:r>
        <w:r>
          <w:tab/>
        </w:r>
        <w:r>
          <w:fldChar w:fldCharType="begin"/>
        </w:r>
        <w:r>
          <w:instrText xml:space="preserve"> PAGEREF _Toc18113 \h </w:instrText>
        </w:r>
        <w:r>
          <w:fldChar w:fldCharType="separate"/>
        </w:r>
        <w:r>
          <w:t>16</w:t>
        </w:r>
        <w:r>
          <w:fldChar w:fldCharType="end"/>
        </w:r>
      </w:hyperlink>
    </w:p>
    <w:p>
      <w:pPr>
        <w:pStyle w:val="TOC2"/>
        <w:tabs>
          <w:tab w:val="right" w:leader="dot" w:pos="8306"/>
        </w:tabs>
      </w:pPr>
      <w:hyperlink w:anchor="_Toc5876" w:history="1">
        <w:r>
          <w:rPr>
            <w:rFonts w:ascii="仿宋" w:eastAsia="仿宋" w:hAnsi="仿宋" w:cs="仿宋" w:hint="eastAsia"/>
            <w:lang w:eastAsia="zh-CN"/>
          </w:rPr>
          <w:t>(二)、建设规模</w:t>
        </w:r>
        <w:r>
          <w:tab/>
        </w:r>
        <w:r>
          <w:fldChar w:fldCharType="begin"/>
        </w:r>
        <w:r>
          <w:instrText xml:space="preserve"> PAGEREF _Toc5876 \h </w:instrText>
        </w:r>
        <w:r>
          <w:fldChar w:fldCharType="separate"/>
        </w:r>
        <w:r>
          <w:t>17</w:t>
        </w:r>
        <w:r>
          <w:fldChar w:fldCharType="end"/>
        </w:r>
      </w:hyperlink>
    </w:p>
    <w:p>
      <w:pPr>
        <w:pStyle w:val="TOC1"/>
        <w:tabs>
          <w:tab w:val="right" w:leader="dot" w:pos="8306"/>
        </w:tabs>
      </w:pPr>
      <w:hyperlink w:anchor="_Toc1303" w:history="1">
        <w:r>
          <w:rPr>
            <w:rFonts w:ascii="仿宋" w:eastAsia="仿宋" w:hAnsi="仿宋" w:cs="仿宋" w:hint="eastAsia"/>
            <w:lang w:eastAsia="zh-CN"/>
          </w:rPr>
          <w:t>五、智能医疗项目建设背景及必要性分析</w:t>
        </w:r>
        <w:r>
          <w:tab/>
        </w:r>
        <w:r>
          <w:fldChar w:fldCharType="begin"/>
        </w:r>
        <w:r>
          <w:instrText xml:space="preserve"> PAGEREF _Toc1303 \h </w:instrText>
        </w:r>
        <w:r>
          <w:fldChar w:fldCharType="separate"/>
        </w:r>
        <w:r>
          <w:t>18</w:t>
        </w:r>
        <w:r>
          <w:fldChar w:fldCharType="end"/>
        </w:r>
      </w:hyperlink>
    </w:p>
    <w:p>
      <w:pPr>
        <w:pStyle w:val="TOC2"/>
        <w:tabs>
          <w:tab w:val="right" w:leader="dot" w:pos="8306"/>
        </w:tabs>
      </w:pPr>
      <w:hyperlink w:anchor="_Toc5737" w:history="1">
        <w:r>
          <w:rPr>
            <w:rFonts w:ascii="仿宋" w:eastAsia="仿宋" w:hAnsi="仿宋" w:cs="仿宋" w:hint="eastAsia"/>
            <w:lang w:eastAsia="zh-CN"/>
          </w:rPr>
          <w:t>(一)、智能医疗项目背景分析</w:t>
        </w:r>
        <w:r>
          <w:tab/>
        </w:r>
        <w:r>
          <w:fldChar w:fldCharType="begin"/>
        </w:r>
        <w:r>
          <w:instrText xml:space="preserve"> PAGEREF _Toc5737 \h </w:instrText>
        </w:r>
        <w:r>
          <w:fldChar w:fldCharType="separate"/>
        </w:r>
        <w:r>
          <w:t>18</w:t>
        </w:r>
        <w:r>
          <w:fldChar w:fldCharType="end"/>
        </w:r>
      </w:hyperlink>
    </w:p>
    <w:p>
      <w:pPr>
        <w:pStyle w:val="TOC2"/>
        <w:tabs>
          <w:tab w:val="right" w:leader="dot" w:pos="8306"/>
        </w:tabs>
      </w:pPr>
      <w:hyperlink w:anchor="_Toc10106" w:history="1">
        <w:r>
          <w:rPr>
            <w:rFonts w:ascii="仿宋" w:eastAsia="仿宋" w:hAnsi="仿宋" w:cs="仿宋" w:hint="eastAsia"/>
            <w:lang w:eastAsia="zh-CN"/>
          </w:rPr>
          <w:t>(二)、智能医疗项目建设必要性分析</w:t>
        </w:r>
        <w:r>
          <w:tab/>
        </w:r>
        <w:r>
          <w:fldChar w:fldCharType="begin"/>
        </w:r>
        <w:r>
          <w:instrText xml:space="preserve"> PAGEREF _Toc10106 \h </w:instrText>
        </w:r>
        <w:r>
          <w:fldChar w:fldCharType="separate"/>
        </w:r>
        <w:r>
          <w:t>20</w:t>
        </w:r>
        <w:r>
          <w:fldChar w:fldCharType="end"/>
        </w:r>
      </w:hyperlink>
    </w:p>
    <w:p>
      <w:pPr>
        <w:pStyle w:val="TOC1"/>
        <w:tabs>
          <w:tab w:val="right" w:leader="dot" w:pos="8306"/>
        </w:tabs>
      </w:pPr>
      <w:hyperlink w:anchor="_Toc23713" w:history="1">
        <w:r>
          <w:rPr>
            <w:rFonts w:ascii="仿宋" w:eastAsia="仿宋" w:hAnsi="仿宋" w:cs="仿宋" w:hint="eastAsia"/>
            <w:lang w:eastAsia="zh-CN"/>
          </w:rPr>
          <w:t>六、市场分析、调研</w:t>
        </w:r>
        <w:r>
          <w:tab/>
        </w:r>
        <w:r>
          <w:fldChar w:fldCharType="begin"/>
        </w:r>
        <w:r>
          <w:instrText xml:space="preserve"> PAGEREF _Toc23713 \h </w:instrText>
        </w:r>
        <w:r>
          <w:fldChar w:fldCharType="separate"/>
        </w:r>
        <w:r>
          <w:t>21</w:t>
        </w:r>
        <w:r>
          <w:fldChar w:fldCharType="end"/>
        </w:r>
      </w:hyperlink>
    </w:p>
    <w:p>
      <w:pPr>
        <w:pStyle w:val="TOC2"/>
        <w:tabs>
          <w:tab w:val="right" w:leader="dot" w:pos="8306"/>
        </w:tabs>
      </w:pPr>
      <w:hyperlink w:anchor="_Toc7627" w:history="1">
        <w:r>
          <w:rPr>
            <w:rFonts w:ascii="仿宋" w:eastAsia="仿宋" w:hAnsi="仿宋" w:cs="仿宋" w:hint="eastAsia"/>
            <w:lang w:eastAsia="zh-CN"/>
          </w:rPr>
          <w:t>(一)、智能医疗行业分析</w:t>
        </w:r>
        <w:r>
          <w:tab/>
        </w:r>
        <w:r>
          <w:fldChar w:fldCharType="begin"/>
        </w:r>
        <w:r>
          <w:instrText xml:space="preserve"> PAGEREF _Toc7627 \h </w:instrText>
        </w:r>
        <w:r>
          <w:fldChar w:fldCharType="separate"/>
        </w:r>
        <w:r>
          <w:t>21</w:t>
        </w:r>
        <w:r>
          <w:fldChar w:fldCharType="end"/>
        </w:r>
      </w:hyperlink>
    </w:p>
    <w:p>
      <w:pPr>
        <w:pStyle w:val="TOC2"/>
        <w:tabs>
          <w:tab w:val="right" w:leader="dot" w:pos="8306"/>
        </w:tabs>
      </w:pPr>
      <w:hyperlink w:anchor="_Toc11101" w:history="1">
        <w:r>
          <w:rPr>
            <w:rFonts w:ascii="仿宋" w:eastAsia="仿宋" w:hAnsi="仿宋" w:cs="仿宋" w:hint="eastAsia"/>
            <w:lang w:eastAsia="zh-CN"/>
          </w:rPr>
          <w:t>(二)、智能医疗市场分析预测</w:t>
        </w:r>
        <w:r>
          <w:tab/>
        </w:r>
        <w:r>
          <w:fldChar w:fldCharType="begin"/>
        </w:r>
        <w:r>
          <w:instrText xml:space="preserve"> PAGEREF _Toc11101 \h </w:instrText>
        </w:r>
        <w:r>
          <w:fldChar w:fldCharType="separate"/>
        </w:r>
        <w:r>
          <w:t>22</w:t>
        </w:r>
        <w:r>
          <w:fldChar w:fldCharType="end"/>
        </w:r>
      </w:hyperlink>
    </w:p>
    <w:p>
      <w:pPr>
        <w:pStyle w:val="TOC1"/>
        <w:tabs>
          <w:tab w:val="right" w:leader="dot" w:pos="8306"/>
        </w:tabs>
      </w:pPr>
      <w:hyperlink w:anchor="_Toc30375" w:history="1">
        <w:r>
          <w:rPr>
            <w:rFonts w:ascii="仿宋" w:eastAsia="仿宋" w:hAnsi="仿宋" w:cs="仿宋" w:hint="eastAsia"/>
            <w:lang w:eastAsia="zh-CN"/>
          </w:rPr>
          <w:t>七、智能医疗项目投资规划</w:t>
        </w:r>
        <w:r>
          <w:tab/>
        </w:r>
        <w:r>
          <w:fldChar w:fldCharType="begin"/>
        </w:r>
        <w:r>
          <w:instrText xml:space="preserve"> PAGEREF _Toc30375 \h </w:instrText>
        </w:r>
        <w:r>
          <w:fldChar w:fldCharType="separate"/>
        </w:r>
        <w:r>
          <w:t>23</w:t>
        </w:r>
        <w:r>
          <w:fldChar w:fldCharType="end"/>
        </w:r>
      </w:hyperlink>
    </w:p>
    <w:p>
      <w:pPr>
        <w:pStyle w:val="TOC2"/>
        <w:tabs>
          <w:tab w:val="right" w:leader="dot" w:pos="8306"/>
        </w:tabs>
      </w:pPr>
      <w:hyperlink w:anchor="_Toc17209" w:history="1">
        <w:r>
          <w:rPr>
            <w:rFonts w:ascii="仿宋" w:eastAsia="仿宋" w:hAnsi="仿宋" w:cs="仿宋" w:hint="eastAsia"/>
            <w:lang w:eastAsia="zh-CN"/>
          </w:rPr>
          <w:t>(一)、智能医疗项目总投资估算</w:t>
        </w:r>
        <w:r>
          <w:tab/>
        </w:r>
        <w:r>
          <w:fldChar w:fldCharType="begin"/>
        </w:r>
        <w:r>
          <w:instrText xml:space="preserve"> PAGEREF _Toc17209 \h </w:instrText>
        </w:r>
        <w:r>
          <w:fldChar w:fldCharType="separate"/>
        </w:r>
        <w:r>
          <w:t>23</w:t>
        </w:r>
        <w:r>
          <w:fldChar w:fldCharType="end"/>
        </w:r>
      </w:hyperlink>
    </w:p>
    <w:p>
      <w:pPr>
        <w:pStyle w:val="TOC2"/>
        <w:tabs>
          <w:tab w:val="right" w:leader="dot" w:pos="8306"/>
        </w:tabs>
      </w:pPr>
      <w:hyperlink w:anchor="_Toc29410" w:history="1">
        <w:r>
          <w:rPr>
            <w:rFonts w:ascii="仿宋" w:eastAsia="仿宋" w:hAnsi="仿宋" w:cs="仿宋" w:hint="eastAsia"/>
            <w:lang w:eastAsia="zh-CN"/>
          </w:rPr>
          <w:t>(二)、资金筹措</w:t>
        </w:r>
        <w:r>
          <w:tab/>
        </w:r>
        <w:r>
          <w:fldChar w:fldCharType="begin"/>
        </w:r>
        <w:r>
          <w:instrText xml:space="preserve"> PAGEREF _Toc29410 \h </w:instrText>
        </w:r>
        <w:r>
          <w:fldChar w:fldCharType="separate"/>
        </w:r>
        <w:r>
          <w:t>24</w:t>
        </w:r>
        <w:r>
          <w:fldChar w:fldCharType="end"/>
        </w:r>
      </w:hyperlink>
    </w:p>
    <w:p>
      <w:pPr>
        <w:pStyle w:val="TOC1"/>
        <w:tabs>
          <w:tab w:val="right" w:leader="dot" w:pos="8306"/>
        </w:tabs>
      </w:pPr>
      <w:hyperlink w:anchor="_Toc443" w:history="1">
        <w:r>
          <w:rPr>
            <w:rFonts w:ascii="仿宋" w:eastAsia="仿宋" w:hAnsi="仿宋" w:cs="仿宋" w:hint="eastAsia"/>
            <w:lang w:eastAsia="zh-CN"/>
          </w:rPr>
          <w:t>八、智能医疗项目计划安排</w:t>
        </w:r>
        <w:r>
          <w:tab/>
        </w:r>
        <w:r>
          <w:fldChar w:fldCharType="begin"/>
        </w:r>
        <w:r>
          <w:instrText xml:space="preserve"> PAGEREF _Toc443 \h </w:instrText>
        </w:r>
        <w:r>
          <w:fldChar w:fldCharType="separate"/>
        </w:r>
        <w:r>
          <w:t>25</w:t>
        </w:r>
        <w:r>
          <w:fldChar w:fldCharType="end"/>
        </w:r>
      </w:hyperlink>
    </w:p>
    <w:p>
      <w:pPr>
        <w:pStyle w:val="TOC2"/>
        <w:tabs>
          <w:tab w:val="right" w:leader="dot" w:pos="8306"/>
        </w:tabs>
      </w:pPr>
      <w:hyperlink w:anchor="_Toc8676" w:history="1">
        <w:r>
          <w:rPr>
            <w:rFonts w:ascii="仿宋" w:eastAsia="仿宋" w:hAnsi="仿宋" w:cs="仿宋" w:hint="eastAsia"/>
            <w:lang w:eastAsia="zh-CN"/>
          </w:rPr>
          <w:t>(一)、建设周期</w:t>
        </w:r>
        <w:r>
          <w:tab/>
        </w:r>
        <w:r>
          <w:fldChar w:fldCharType="begin"/>
        </w:r>
        <w:r>
          <w:instrText xml:space="preserve"> PAGEREF _Toc8676 \h </w:instrText>
        </w:r>
        <w:r>
          <w:fldChar w:fldCharType="separate"/>
        </w:r>
        <w:r>
          <w:t>25</w:t>
        </w:r>
        <w:r>
          <w:fldChar w:fldCharType="end"/>
        </w:r>
      </w:hyperlink>
    </w:p>
    <w:p>
      <w:pPr>
        <w:pStyle w:val="TOC2"/>
        <w:tabs>
          <w:tab w:val="right" w:leader="dot" w:pos="8306"/>
        </w:tabs>
      </w:pPr>
      <w:hyperlink w:anchor="_Toc10426" w:history="1">
        <w:r>
          <w:rPr>
            <w:rFonts w:ascii="仿宋" w:eastAsia="仿宋" w:hAnsi="仿宋" w:cs="仿宋" w:hint="eastAsia"/>
            <w:lang w:eastAsia="zh-CN"/>
          </w:rPr>
          <w:t>(二)、建设进度</w:t>
        </w:r>
        <w:r>
          <w:tab/>
        </w:r>
        <w:r>
          <w:fldChar w:fldCharType="begin"/>
        </w:r>
        <w:r>
          <w:instrText xml:space="preserve"> PAGEREF _Toc10426 \h </w:instrText>
        </w:r>
        <w:r>
          <w:fldChar w:fldCharType="separate"/>
        </w:r>
        <w:r>
          <w:t>26</w:t>
        </w:r>
        <w:r>
          <w:fldChar w:fldCharType="end"/>
        </w:r>
      </w:hyperlink>
    </w:p>
    <w:p>
      <w:pPr>
        <w:pStyle w:val="TOC2"/>
        <w:tabs>
          <w:tab w:val="right" w:leader="dot" w:pos="8306"/>
        </w:tabs>
      </w:pPr>
      <w:hyperlink w:anchor="_Toc13810" w:history="1">
        <w:r>
          <w:rPr>
            <w:rFonts w:ascii="仿宋" w:eastAsia="仿宋" w:hAnsi="仿宋" w:cs="仿宋" w:hint="eastAsia"/>
            <w:lang w:eastAsia="zh-CN"/>
          </w:rPr>
          <w:t>(三)、进度安排注意事项</w:t>
        </w:r>
        <w:r>
          <w:tab/>
        </w:r>
        <w:r>
          <w:fldChar w:fldCharType="begin"/>
        </w:r>
        <w:r>
          <w:instrText xml:space="preserve"> PAGEREF _Toc13810 \h </w:instrText>
        </w:r>
        <w:r>
          <w:fldChar w:fldCharType="separate"/>
        </w:r>
        <w:r>
          <w:t>27</w:t>
        </w:r>
        <w:r>
          <w:fldChar w:fldCharType="end"/>
        </w:r>
      </w:hyperlink>
    </w:p>
    <w:p>
      <w:pPr>
        <w:pStyle w:val="TOC2"/>
        <w:tabs>
          <w:tab w:val="right" w:leader="dot" w:pos="8306"/>
        </w:tabs>
      </w:pPr>
      <w:hyperlink w:anchor="_Toc25101" w:history="1">
        <w:r>
          <w:rPr>
            <w:rFonts w:ascii="仿宋" w:eastAsia="仿宋" w:hAnsi="仿宋" w:cs="仿宋" w:hint="eastAsia"/>
            <w:lang w:eastAsia="zh-CN"/>
          </w:rPr>
          <w:t>(四)、人力资源配置</w:t>
        </w:r>
        <w:r>
          <w:tab/>
        </w:r>
        <w:r>
          <w:fldChar w:fldCharType="begin"/>
        </w:r>
        <w:r>
          <w:instrText xml:space="preserve"> PAGEREF _Toc25101 \h </w:instrText>
        </w:r>
        <w:r>
          <w:fldChar w:fldCharType="separate"/>
        </w:r>
        <w:r>
          <w:t>28</w:t>
        </w:r>
        <w:r>
          <w:fldChar w:fldCharType="end"/>
        </w:r>
      </w:hyperlink>
    </w:p>
    <w:p>
      <w:pPr>
        <w:pStyle w:val="TOC1"/>
        <w:tabs>
          <w:tab w:val="right" w:leader="dot" w:pos="8306"/>
        </w:tabs>
      </w:pPr>
      <w:hyperlink w:anchor="_Toc30625" w:history="1">
        <w:r>
          <w:rPr>
            <w:rFonts w:ascii="仿宋" w:eastAsia="仿宋" w:hAnsi="仿宋" w:cs="仿宋" w:hint="eastAsia"/>
            <w:lang w:eastAsia="zh-CN"/>
          </w:rPr>
          <w:t>九、智能医疗项目经营效益</w:t>
        </w:r>
        <w:r>
          <w:tab/>
        </w:r>
        <w:r>
          <w:fldChar w:fldCharType="begin"/>
        </w:r>
        <w:r>
          <w:instrText xml:space="preserve"> PAGEREF _Toc30625 \h </w:instrText>
        </w:r>
        <w:r>
          <w:fldChar w:fldCharType="separate"/>
        </w:r>
        <w:r>
          <w:t>29</w:t>
        </w:r>
        <w:r>
          <w:fldChar w:fldCharType="end"/>
        </w:r>
      </w:hyperlink>
    </w:p>
    <w:p>
      <w:pPr>
        <w:pStyle w:val="TOC2"/>
        <w:tabs>
          <w:tab w:val="right" w:leader="dot" w:pos="8306"/>
        </w:tabs>
      </w:pPr>
      <w:hyperlink w:anchor="_Toc27045" w:history="1">
        <w:r>
          <w:rPr>
            <w:rFonts w:ascii="仿宋" w:eastAsia="仿宋" w:hAnsi="仿宋" w:cs="仿宋" w:hint="eastAsia"/>
            <w:lang w:eastAsia="zh-CN"/>
          </w:rPr>
          <w:t>(一)、经济评价财务测算</w:t>
        </w:r>
        <w:r>
          <w:tab/>
        </w:r>
        <w:r>
          <w:fldChar w:fldCharType="begin"/>
        </w:r>
        <w:r>
          <w:instrText xml:space="preserve"> PAGEREF _Toc27045 \h </w:instrText>
        </w:r>
        <w:r>
          <w:fldChar w:fldCharType="separate"/>
        </w:r>
        <w:r>
          <w:t>29</w:t>
        </w:r>
        <w:r>
          <w:fldChar w:fldCharType="end"/>
        </w:r>
      </w:hyperlink>
    </w:p>
    <w:p>
      <w:pPr>
        <w:pStyle w:val="TOC2"/>
        <w:tabs>
          <w:tab w:val="right" w:leader="dot" w:pos="8306"/>
        </w:tabs>
      </w:pPr>
      <w:hyperlink w:anchor="_Toc14858" w:history="1">
        <w:r>
          <w:rPr>
            <w:rFonts w:ascii="仿宋" w:eastAsia="仿宋" w:hAnsi="仿宋" w:cs="仿宋" w:hint="eastAsia"/>
            <w:lang w:eastAsia="zh-CN"/>
          </w:rPr>
          <w:t>(二)、智能医疗项目盈利能力分析</w:t>
        </w:r>
        <w:r>
          <w:tab/>
        </w:r>
        <w:r>
          <w:fldChar w:fldCharType="begin"/>
        </w:r>
        <w:r>
          <w:instrText xml:space="preserve"> PAGEREF _Toc14858 \h </w:instrText>
        </w:r>
        <w:r>
          <w:fldChar w:fldCharType="separate"/>
        </w:r>
        <w:r>
          <w:t>30</w:t>
        </w:r>
        <w:r>
          <w:fldChar w:fldCharType="end"/>
        </w:r>
      </w:hyperlink>
    </w:p>
    <w:p>
      <w:pPr>
        <w:pStyle w:val="TOC1"/>
        <w:tabs>
          <w:tab w:val="right" w:leader="dot" w:pos="8306"/>
        </w:tabs>
      </w:pPr>
      <w:hyperlink w:anchor="_Toc22908" w:history="1">
        <w:r>
          <w:rPr>
            <w:rFonts w:ascii="仿宋" w:eastAsia="仿宋" w:hAnsi="仿宋" w:cs="仿宋" w:hint="eastAsia"/>
            <w:lang w:eastAsia="zh-CN"/>
          </w:rPr>
          <w:t>十、智能医疗项目人力资源培养与发展</w:t>
        </w:r>
        <w:r>
          <w:tab/>
        </w:r>
        <w:r>
          <w:fldChar w:fldCharType="begin"/>
        </w:r>
        <w:r>
          <w:instrText xml:space="preserve"> PAGEREF _Toc22908 \h </w:instrText>
        </w:r>
        <w:r>
          <w:fldChar w:fldCharType="separate"/>
        </w:r>
        <w:r>
          <w:t>31</w:t>
        </w:r>
        <w:r>
          <w:fldChar w:fldCharType="end"/>
        </w:r>
      </w:hyperlink>
    </w:p>
    <w:p>
      <w:pPr>
        <w:pStyle w:val="TOC2"/>
        <w:tabs>
          <w:tab w:val="right" w:leader="dot" w:pos="8306"/>
        </w:tabs>
      </w:pPr>
      <w:hyperlink w:anchor="_Toc32118" w:history="1">
        <w:r>
          <w:rPr>
            <w:rFonts w:ascii="仿宋" w:eastAsia="仿宋" w:hAnsi="仿宋" w:cs="仿宋" w:hint="eastAsia"/>
            <w:lang w:eastAsia="zh-CN"/>
          </w:rPr>
          <w:t>(一)、人才需求与规划</w:t>
        </w:r>
        <w:r>
          <w:tab/>
        </w:r>
        <w:r>
          <w:fldChar w:fldCharType="begin"/>
        </w:r>
        <w:r>
          <w:instrText xml:space="preserve"> PAGEREF _Toc32118 \h </w:instrText>
        </w:r>
        <w:r>
          <w:fldChar w:fldCharType="separate"/>
        </w:r>
        <w:r>
          <w:t>31</w:t>
        </w:r>
        <w:r>
          <w:fldChar w:fldCharType="end"/>
        </w:r>
      </w:hyperlink>
    </w:p>
    <w:p>
      <w:pPr>
        <w:pStyle w:val="TOC2"/>
        <w:tabs>
          <w:tab w:val="right" w:leader="dot" w:pos="8306"/>
        </w:tabs>
      </w:pPr>
      <w:hyperlink w:anchor="_Toc11779" w:history="1">
        <w:r>
          <w:rPr>
            <w:rFonts w:ascii="仿宋" w:eastAsia="仿宋" w:hAnsi="仿宋" w:cs="仿宋" w:hint="eastAsia"/>
            <w:lang w:eastAsia="zh-CN"/>
          </w:rPr>
          <w:t>(二)、培训与发展计划</w:t>
        </w:r>
        <w:r>
          <w:tab/>
        </w:r>
        <w:r>
          <w:fldChar w:fldCharType="begin"/>
        </w:r>
        <w:r>
          <w:instrText xml:space="preserve"> PAGEREF _Toc11779 \h </w:instrText>
        </w:r>
        <w:r>
          <w:fldChar w:fldCharType="separate"/>
        </w:r>
        <w:r>
          <w:t>32</w:t>
        </w:r>
        <w:r>
          <w:fldChar w:fldCharType="end"/>
        </w:r>
      </w:hyperlink>
    </w:p>
    <w:p>
      <w:pPr>
        <w:pStyle w:val="TOC1"/>
        <w:tabs>
          <w:tab w:val="right" w:leader="dot" w:pos="8306"/>
        </w:tabs>
      </w:pPr>
      <w:hyperlink w:anchor="_Toc7327" w:history="1">
        <w:r>
          <w:rPr>
            <w:rFonts w:ascii="仿宋" w:eastAsia="仿宋" w:hAnsi="仿宋" w:cs="仿宋" w:hint="eastAsia"/>
            <w:lang w:eastAsia="zh-CN"/>
          </w:rPr>
          <w:t>十一、智能医疗项目财务管理</w:t>
        </w:r>
        <w:r>
          <w:tab/>
        </w:r>
        <w:r>
          <w:fldChar w:fldCharType="begin"/>
        </w:r>
        <w:r>
          <w:instrText xml:space="preserve"> PAGEREF _Toc7327 \h </w:instrText>
        </w:r>
        <w:r>
          <w:fldChar w:fldCharType="separate"/>
        </w:r>
        <w:r>
          <w:t>32</w:t>
        </w:r>
        <w:r>
          <w:fldChar w:fldCharType="end"/>
        </w:r>
      </w:hyperlink>
    </w:p>
    <w:p>
      <w:pPr>
        <w:pStyle w:val="TOC2"/>
        <w:tabs>
          <w:tab w:val="right" w:leader="dot" w:pos="8306"/>
        </w:tabs>
      </w:pPr>
      <w:hyperlink w:anchor="_Toc3825" w:history="1">
        <w:r>
          <w:rPr>
            <w:rFonts w:ascii="仿宋" w:eastAsia="仿宋" w:hAnsi="仿宋" w:cs="仿宋" w:hint="eastAsia"/>
            <w:lang w:eastAsia="zh-CN"/>
          </w:rPr>
          <w:t>(一)、资金需求大</w:t>
        </w:r>
        <w:r>
          <w:tab/>
        </w:r>
        <w:r>
          <w:fldChar w:fldCharType="begin"/>
        </w:r>
        <w:r>
          <w:instrText xml:space="preserve"> PAGEREF _Toc3825 \h </w:instrText>
        </w:r>
        <w:r>
          <w:fldChar w:fldCharType="separate"/>
        </w:r>
        <w:r>
          <w:t>32</w:t>
        </w:r>
        <w:r>
          <w:fldChar w:fldCharType="end"/>
        </w:r>
      </w:hyperlink>
    </w:p>
    <w:p>
      <w:pPr>
        <w:pStyle w:val="TOC2"/>
        <w:tabs>
          <w:tab w:val="right" w:leader="dot" w:pos="8306"/>
        </w:tabs>
      </w:pPr>
      <w:hyperlink w:anchor="_Toc182" w:history="1">
        <w:r>
          <w:rPr>
            <w:rFonts w:ascii="仿宋" w:eastAsia="仿宋" w:hAnsi="仿宋" w:cs="仿宋" w:hint="eastAsia"/>
            <w:lang w:eastAsia="zh-CN"/>
          </w:rPr>
          <w:t>(二)、研发周期长</w:t>
        </w:r>
        <w:r>
          <w:tab/>
        </w:r>
        <w:r>
          <w:fldChar w:fldCharType="begin"/>
        </w:r>
        <w:r>
          <w:instrText xml:space="preserve"> PAGEREF _Toc182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8" w:history="1">
        <w:r>
          <w:rPr>
            <w:rFonts w:ascii="仿宋" w:eastAsia="仿宋" w:hAnsi="仿宋" w:cs="仿宋" w:hint="eastAsia"/>
            <w:lang w:eastAsia="zh-CN"/>
          </w:rPr>
          <w:t>(三)、市场风险大</w:t>
        </w:r>
        <w:r>
          <w:tab/>
        </w:r>
        <w:r>
          <w:fldChar w:fldCharType="begin"/>
        </w:r>
        <w:r>
          <w:instrText xml:space="preserve"> PAGEREF _Toc1958 \h </w:instrText>
        </w:r>
        <w:r>
          <w:fldChar w:fldCharType="separate"/>
        </w:r>
        <w:r>
          <w:t>34</w:t>
        </w:r>
        <w:r>
          <w:fldChar w:fldCharType="end"/>
        </w:r>
      </w:hyperlink>
    </w:p>
    <w:p>
      <w:pPr>
        <w:pStyle w:val="TOC2"/>
        <w:tabs>
          <w:tab w:val="right" w:leader="dot" w:pos="8306"/>
        </w:tabs>
      </w:pPr>
      <w:hyperlink w:anchor="_Toc31433" w:history="1">
        <w:r>
          <w:rPr>
            <w:rFonts w:ascii="仿宋" w:eastAsia="仿宋" w:hAnsi="仿宋" w:cs="仿宋" w:hint="eastAsia"/>
            <w:lang w:eastAsia="zh-CN"/>
          </w:rPr>
          <w:t>(四)、利润率高</w:t>
        </w:r>
        <w:r>
          <w:tab/>
        </w:r>
        <w:r>
          <w:fldChar w:fldCharType="begin"/>
        </w:r>
        <w:r>
          <w:instrText xml:space="preserve"> PAGEREF _Toc31433 \h </w:instrText>
        </w:r>
        <w:r>
          <w:fldChar w:fldCharType="separate"/>
        </w:r>
        <w:r>
          <w:t>37</w:t>
        </w:r>
        <w:r>
          <w:fldChar w:fldCharType="end"/>
        </w:r>
      </w:hyperlink>
    </w:p>
    <w:p>
      <w:pPr>
        <w:pStyle w:val="TOC1"/>
        <w:tabs>
          <w:tab w:val="right" w:leader="dot" w:pos="8306"/>
        </w:tabs>
      </w:pPr>
      <w:hyperlink w:anchor="_Toc29562" w:history="1">
        <w:r>
          <w:rPr>
            <w:rFonts w:ascii="仿宋" w:eastAsia="仿宋" w:hAnsi="仿宋" w:cs="仿宋" w:hint="eastAsia"/>
            <w:lang w:eastAsia="zh-CN"/>
          </w:rPr>
          <w:t>十二、智能医疗项目环境影响分析</w:t>
        </w:r>
        <w:r>
          <w:tab/>
        </w:r>
        <w:r>
          <w:fldChar w:fldCharType="begin"/>
        </w:r>
        <w:r>
          <w:instrText xml:space="preserve"> PAGEREF _Toc29562 \h </w:instrText>
        </w:r>
        <w:r>
          <w:fldChar w:fldCharType="separate"/>
        </w:r>
        <w:r>
          <w:t>39</w:t>
        </w:r>
        <w:r>
          <w:fldChar w:fldCharType="end"/>
        </w:r>
      </w:hyperlink>
    </w:p>
    <w:p>
      <w:pPr>
        <w:pStyle w:val="TOC2"/>
        <w:tabs>
          <w:tab w:val="right" w:leader="dot" w:pos="8306"/>
        </w:tabs>
      </w:pPr>
      <w:hyperlink w:anchor="_Toc5447" w:history="1">
        <w:r>
          <w:rPr>
            <w:rFonts w:ascii="仿宋" w:eastAsia="仿宋" w:hAnsi="仿宋" w:cs="仿宋" w:hint="eastAsia"/>
            <w:lang w:eastAsia="zh-CN"/>
          </w:rPr>
          <w:t>(一)、建设区域环境质量现状</w:t>
        </w:r>
        <w:r>
          <w:tab/>
        </w:r>
        <w:r>
          <w:fldChar w:fldCharType="begin"/>
        </w:r>
        <w:r>
          <w:instrText xml:space="preserve"> PAGEREF _Toc5447 \h </w:instrText>
        </w:r>
        <w:r>
          <w:fldChar w:fldCharType="separate"/>
        </w:r>
        <w:r>
          <w:t>39</w:t>
        </w:r>
        <w:r>
          <w:fldChar w:fldCharType="end"/>
        </w:r>
      </w:hyperlink>
    </w:p>
    <w:p>
      <w:pPr>
        <w:pStyle w:val="TOC2"/>
        <w:tabs>
          <w:tab w:val="right" w:leader="dot" w:pos="8306"/>
        </w:tabs>
      </w:pPr>
      <w:hyperlink w:anchor="_Toc17841" w:history="1">
        <w:r>
          <w:rPr>
            <w:rFonts w:ascii="仿宋" w:eastAsia="仿宋" w:hAnsi="仿宋" w:cs="仿宋" w:hint="eastAsia"/>
            <w:lang w:eastAsia="zh-CN"/>
          </w:rPr>
          <w:t>(二)、建设期环境保护</w:t>
        </w:r>
        <w:r>
          <w:tab/>
        </w:r>
        <w:r>
          <w:fldChar w:fldCharType="begin"/>
        </w:r>
        <w:r>
          <w:instrText xml:space="preserve"> PAGEREF _Toc17841 \h </w:instrText>
        </w:r>
        <w:r>
          <w:fldChar w:fldCharType="separate"/>
        </w:r>
        <w:r>
          <w:t>41</w:t>
        </w:r>
        <w:r>
          <w:fldChar w:fldCharType="end"/>
        </w:r>
      </w:hyperlink>
    </w:p>
    <w:p>
      <w:pPr>
        <w:pStyle w:val="TOC2"/>
        <w:tabs>
          <w:tab w:val="right" w:leader="dot" w:pos="8306"/>
        </w:tabs>
      </w:pPr>
      <w:hyperlink w:anchor="_Toc1712" w:history="1">
        <w:r>
          <w:rPr>
            <w:rFonts w:ascii="仿宋" w:eastAsia="仿宋" w:hAnsi="仿宋" w:cs="仿宋" w:hint="eastAsia"/>
            <w:lang w:eastAsia="zh-CN"/>
          </w:rPr>
          <w:t>(三)、运营期环境保护</w:t>
        </w:r>
        <w:r>
          <w:tab/>
        </w:r>
        <w:r>
          <w:fldChar w:fldCharType="begin"/>
        </w:r>
        <w:r>
          <w:instrText xml:space="preserve"> PAGEREF _Toc1712 \h </w:instrText>
        </w:r>
        <w:r>
          <w:fldChar w:fldCharType="separate"/>
        </w:r>
        <w:r>
          <w:t>42</w:t>
        </w:r>
        <w:r>
          <w:fldChar w:fldCharType="end"/>
        </w:r>
      </w:hyperlink>
    </w:p>
    <w:p>
      <w:pPr>
        <w:pStyle w:val="TOC2"/>
        <w:tabs>
          <w:tab w:val="right" w:leader="dot" w:pos="8306"/>
        </w:tabs>
      </w:pPr>
      <w:hyperlink w:anchor="_Toc20975" w:history="1">
        <w:r>
          <w:rPr>
            <w:rFonts w:ascii="仿宋" w:eastAsia="仿宋" w:hAnsi="仿宋" w:cs="仿宋" w:hint="eastAsia"/>
            <w:lang w:eastAsia="zh-CN"/>
          </w:rPr>
          <w:t>(四)、智能医疗项目建设对区域经济的影响</w:t>
        </w:r>
        <w:r>
          <w:tab/>
        </w:r>
        <w:r>
          <w:fldChar w:fldCharType="begin"/>
        </w:r>
        <w:r>
          <w:instrText xml:space="preserve"> PAGEREF _Toc20975 \h </w:instrText>
        </w:r>
        <w:r>
          <w:fldChar w:fldCharType="separate"/>
        </w:r>
        <w:r>
          <w:t>43</w:t>
        </w:r>
        <w:r>
          <w:fldChar w:fldCharType="end"/>
        </w:r>
      </w:hyperlink>
    </w:p>
    <w:p>
      <w:pPr>
        <w:pStyle w:val="TOC2"/>
        <w:tabs>
          <w:tab w:val="right" w:leader="dot" w:pos="8306"/>
        </w:tabs>
      </w:pPr>
      <w:hyperlink w:anchor="_Toc30385" w:history="1">
        <w:r>
          <w:rPr>
            <w:rFonts w:ascii="仿宋" w:eastAsia="仿宋" w:hAnsi="仿宋" w:cs="仿宋" w:hint="eastAsia"/>
            <w:lang w:eastAsia="zh-CN"/>
          </w:rPr>
          <w:t>(五)、废弃物处理</w:t>
        </w:r>
        <w:r>
          <w:tab/>
        </w:r>
        <w:r>
          <w:fldChar w:fldCharType="begin"/>
        </w:r>
        <w:r>
          <w:instrText xml:space="preserve"> PAGEREF _Toc30385 \h </w:instrText>
        </w:r>
        <w:r>
          <w:fldChar w:fldCharType="separate"/>
        </w:r>
        <w:r>
          <w:t>45</w:t>
        </w:r>
        <w:r>
          <w:fldChar w:fldCharType="end"/>
        </w:r>
      </w:hyperlink>
    </w:p>
    <w:p>
      <w:pPr>
        <w:pStyle w:val="TOC2"/>
        <w:tabs>
          <w:tab w:val="right" w:leader="dot" w:pos="8306"/>
        </w:tabs>
      </w:pPr>
      <w:hyperlink w:anchor="_Toc8539" w:history="1">
        <w:r>
          <w:rPr>
            <w:rFonts w:ascii="仿宋" w:eastAsia="仿宋" w:hAnsi="仿宋" w:cs="仿宋" w:hint="eastAsia"/>
            <w:lang w:eastAsia="zh-CN"/>
          </w:rPr>
          <w:t>(六)、特殊环境影响分析</w:t>
        </w:r>
        <w:r>
          <w:tab/>
        </w:r>
        <w:r>
          <w:fldChar w:fldCharType="begin"/>
        </w:r>
        <w:r>
          <w:instrText xml:space="preserve"> PAGEREF _Toc8539 \h </w:instrText>
        </w:r>
        <w:r>
          <w:fldChar w:fldCharType="separate"/>
        </w:r>
        <w:r>
          <w:t>46</w:t>
        </w:r>
        <w:r>
          <w:fldChar w:fldCharType="end"/>
        </w:r>
      </w:hyperlink>
    </w:p>
    <w:p>
      <w:pPr>
        <w:pStyle w:val="TOC2"/>
        <w:tabs>
          <w:tab w:val="right" w:leader="dot" w:pos="8306"/>
        </w:tabs>
      </w:pPr>
      <w:hyperlink w:anchor="_Toc4416" w:history="1">
        <w:r>
          <w:rPr>
            <w:rFonts w:ascii="仿宋" w:eastAsia="仿宋" w:hAnsi="仿宋" w:cs="仿宋" w:hint="eastAsia"/>
            <w:lang w:eastAsia="zh-CN"/>
          </w:rPr>
          <w:t>(七)、清洁生产</w:t>
        </w:r>
        <w:r>
          <w:tab/>
        </w:r>
        <w:r>
          <w:fldChar w:fldCharType="begin"/>
        </w:r>
        <w:r>
          <w:instrText xml:space="preserve"> PAGEREF _Toc4416 \h </w:instrText>
        </w:r>
        <w:r>
          <w:fldChar w:fldCharType="separate"/>
        </w:r>
        <w:r>
          <w:t>47</w:t>
        </w:r>
        <w:r>
          <w:fldChar w:fldCharType="end"/>
        </w:r>
      </w:hyperlink>
    </w:p>
    <w:p>
      <w:pPr>
        <w:pStyle w:val="TOC2"/>
        <w:tabs>
          <w:tab w:val="right" w:leader="dot" w:pos="8306"/>
        </w:tabs>
      </w:pPr>
      <w:hyperlink w:anchor="_Toc469" w:history="1">
        <w:r>
          <w:rPr>
            <w:rFonts w:ascii="仿宋" w:eastAsia="仿宋" w:hAnsi="仿宋" w:cs="仿宋" w:hint="eastAsia"/>
            <w:lang w:eastAsia="zh-CN"/>
          </w:rPr>
          <w:t>(八)、环境保护综合评价</w:t>
        </w:r>
        <w:r>
          <w:tab/>
        </w:r>
        <w:r>
          <w:fldChar w:fldCharType="begin"/>
        </w:r>
        <w:r>
          <w:instrText xml:space="preserve"> PAGEREF _Toc469 \h </w:instrText>
        </w:r>
        <w:r>
          <w:fldChar w:fldCharType="separate"/>
        </w:r>
        <w:r>
          <w:t>49</w:t>
        </w:r>
        <w:r>
          <w:fldChar w:fldCharType="end"/>
        </w:r>
      </w:hyperlink>
    </w:p>
    <w:p>
      <w:pPr>
        <w:pStyle w:val="TOC1"/>
        <w:tabs>
          <w:tab w:val="right" w:leader="dot" w:pos="8306"/>
        </w:tabs>
      </w:pPr>
      <w:hyperlink w:anchor="_Toc32628" w:history="1">
        <w:r>
          <w:rPr>
            <w:rFonts w:ascii="仿宋" w:eastAsia="仿宋" w:hAnsi="仿宋" w:cs="仿宋" w:hint="eastAsia"/>
            <w:lang w:eastAsia="zh-CN"/>
          </w:rPr>
          <w:t>十三、风险识别与分类</w:t>
        </w:r>
        <w:r>
          <w:tab/>
        </w:r>
        <w:r>
          <w:fldChar w:fldCharType="begin"/>
        </w:r>
        <w:r>
          <w:instrText xml:space="preserve"> PAGEREF _Toc32628 \h </w:instrText>
        </w:r>
        <w:r>
          <w:fldChar w:fldCharType="separate"/>
        </w:r>
        <w:r>
          <w:t>50</w:t>
        </w:r>
        <w:r>
          <w:fldChar w:fldCharType="end"/>
        </w:r>
      </w:hyperlink>
    </w:p>
    <w:p>
      <w:pPr>
        <w:pStyle w:val="TOC2"/>
        <w:tabs>
          <w:tab w:val="right" w:leader="dot" w:pos="8306"/>
        </w:tabs>
      </w:pPr>
      <w:hyperlink w:anchor="_Toc10223" w:history="1">
        <w:r>
          <w:rPr>
            <w:rFonts w:ascii="仿宋" w:eastAsia="仿宋" w:hAnsi="仿宋" w:cs="仿宋" w:hint="eastAsia"/>
            <w:lang w:eastAsia="zh-CN"/>
          </w:rPr>
          <w:t>(一)、风险识别</w:t>
        </w:r>
        <w:r>
          <w:tab/>
        </w:r>
        <w:r>
          <w:fldChar w:fldCharType="begin"/>
        </w:r>
        <w:r>
          <w:instrText xml:space="preserve"> PAGEREF _Toc10223 \h </w:instrText>
        </w:r>
        <w:r>
          <w:fldChar w:fldCharType="separate"/>
        </w:r>
        <w:r>
          <w:t>50</w:t>
        </w:r>
        <w:r>
          <w:fldChar w:fldCharType="end"/>
        </w:r>
      </w:hyperlink>
    </w:p>
    <w:p>
      <w:pPr>
        <w:pStyle w:val="TOC2"/>
        <w:tabs>
          <w:tab w:val="right" w:leader="dot" w:pos="8306"/>
        </w:tabs>
      </w:pPr>
      <w:hyperlink w:anchor="_Toc23589" w:history="1">
        <w:r>
          <w:rPr>
            <w:rFonts w:ascii="仿宋" w:eastAsia="仿宋" w:hAnsi="仿宋" w:cs="仿宋" w:hint="eastAsia"/>
            <w:lang w:eastAsia="zh-CN"/>
          </w:rPr>
          <w:t>(二)、风险分类</w:t>
        </w:r>
        <w:r>
          <w:tab/>
        </w:r>
        <w:r>
          <w:fldChar w:fldCharType="begin"/>
        </w:r>
        <w:r>
          <w:instrText xml:space="preserve"> PAGEREF _Toc23589 \h </w:instrText>
        </w:r>
        <w:r>
          <w:fldChar w:fldCharType="separate"/>
        </w:r>
        <w:r>
          <w:t>51</w:t>
        </w:r>
        <w:r>
          <w:fldChar w:fldCharType="end"/>
        </w:r>
      </w:hyperlink>
    </w:p>
    <w:p>
      <w:pPr>
        <w:pStyle w:val="TOC1"/>
        <w:tabs>
          <w:tab w:val="right" w:leader="dot" w:pos="8306"/>
        </w:tabs>
      </w:pPr>
      <w:hyperlink w:anchor="_Toc16770" w:history="1">
        <w:r>
          <w:rPr>
            <w:rFonts w:ascii="仿宋" w:eastAsia="仿宋" w:hAnsi="仿宋" w:cs="仿宋" w:hint="eastAsia"/>
            <w:lang w:eastAsia="zh-CN"/>
          </w:rPr>
          <w:t>十四、供应链管理</w:t>
        </w:r>
        <w:r>
          <w:tab/>
        </w:r>
        <w:r>
          <w:fldChar w:fldCharType="begin"/>
        </w:r>
        <w:r>
          <w:instrText xml:space="preserve"> PAGEREF _Toc16770 \h </w:instrText>
        </w:r>
        <w:r>
          <w:fldChar w:fldCharType="separate"/>
        </w:r>
        <w:r>
          <w:t>53</w:t>
        </w:r>
        <w:r>
          <w:fldChar w:fldCharType="end"/>
        </w:r>
      </w:hyperlink>
    </w:p>
    <w:p>
      <w:pPr>
        <w:pStyle w:val="TOC2"/>
        <w:tabs>
          <w:tab w:val="right" w:leader="dot" w:pos="8306"/>
        </w:tabs>
      </w:pPr>
      <w:hyperlink w:anchor="_Toc10911" w:history="1">
        <w:r>
          <w:rPr>
            <w:rFonts w:ascii="仿宋" w:eastAsia="仿宋" w:hAnsi="仿宋" w:cs="仿宋" w:hint="eastAsia"/>
            <w:lang w:eastAsia="zh-CN"/>
          </w:rPr>
          <w:t>(一)、供应链战略规划</w:t>
        </w:r>
        <w:r>
          <w:tab/>
        </w:r>
        <w:r>
          <w:fldChar w:fldCharType="begin"/>
        </w:r>
        <w:r>
          <w:instrText xml:space="preserve"> PAGEREF _Toc10911 \h </w:instrText>
        </w:r>
        <w:r>
          <w:fldChar w:fldCharType="separate"/>
        </w:r>
        <w:r>
          <w:t>53</w:t>
        </w:r>
        <w:r>
          <w:fldChar w:fldCharType="end"/>
        </w:r>
      </w:hyperlink>
    </w:p>
    <w:p>
      <w:pPr>
        <w:pStyle w:val="TOC2"/>
        <w:tabs>
          <w:tab w:val="right" w:leader="dot" w:pos="8306"/>
        </w:tabs>
      </w:pPr>
      <w:hyperlink w:anchor="_Toc1559" w:history="1">
        <w:r>
          <w:rPr>
            <w:rFonts w:ascii="仿宋" w:eastAsia="仿宋" w:hAnsi="仿宋" w:cs="仿宋" w:hint="eastAsia"/>
            <w:lang w:eastAsia="zh-CN"/>
          </w:rPr>
          <w:t>(二)、供应商选择与合作</w:t>
        </w:r>
        <w:r>
          <w:tab/>
        </w:r>
        <w:r>
          <w:fldChar w:fldCharType="begin"/>
        </w:r>
        <w:r>
          <w:instrText xml:space="preserve"> PAGEREF _Toc1559 \h </w:instrText>
        </w:r>
        <w:r>
          <w:fldChar w:fldCharType="separate"/>
        </w:r>
        <w:r>
          <w:t>54</w:t>
        </w:r>
        <w:r>
          <w:fldChar w:fldCharType="end"/>
        </w:r>
      </w:hyperlink>
    </w:p>
    <w:p>
      <w:pPr>
        <w:pStyle w:val="TOC2"/>
        <w:tabs>
          <w:tab w:val="right" w:leader="dot" w:pos="8306"/>
        </w:tabs>
      </w:pPr>
      <w:hyperlink w:anchor="_Toc18419" w:history="1">
        <w:r>
          <w:rPr>
            <w:rFonts w:ascii="仿宋" w:eastAsia="仿宋" w:hAnsi="仿宋" w:cs="仿宋" w:hint="eastAsia"/>
            <w:lang w:eastAsia="zh-CN"/>
          </w:rPr>
          <w:t>(三)、物流与库存管理</w:t>
        </w:r>
        <w:r>
          <w:tab/>
        </w:r>
        <w:r>
          <w:fldChar w:fldCharType="begin"/>
        </w:r>
        <w:r>
          <w:instrText xml:space="preserve"> PAGEREF _Toc18419 \h </w:instrText>
        </w:r>
        <w:r>
          <w:fldChar w:fldCharType="separate"/>
        </w:r>
        <w:r>
          <w:t>56</w:t>
        </w:r>
        <w:r>
          <w:fldChar w:fldCharType="end"/>
        </w:r>
      </w:hyperlink>
    </w:p>
    <w:p>
      <w:pPr>
        <w:pStyle w:val="TOC1"/>
        <w:tabs>
          <w:tab w:val="right" w:leader="dot" w:pos="8306"/>
        </w:tabs>
      </w:pPr>
      <w:hyperlink w:anchor="_Toc31618" w:history="1">
        <w:r>
          <w:rPr>
            <w:rFonts w:ascii="仿宋" w:eastAsia="仿宋" w:hAnsi="仿宋" w:cs="仿宋" w:hint="eastAsia"/>
            <w:lang w:eastAsia="zh-CN"/>
          </w:rPr>
          <w:t>十五、智能医疗项目实施保障措施</w:t>
        </w:r>
        <w:r>
          <w:tab/>
        </w:r>
        <w:r>
          <w:fldChar w:fldCharType="begin"/>
        </w:r>
        <w:r>
          <w:instrText xml:space="preserve"> PAGEREF _Toc31618 \h </w:instrText>
        </w:r>
        <w:r>
          <w:fldChar w:fldCharType="separate"/>
        </w:r>
        <w:r>
          <w:t>57</w:t>
        </w:r>
        <w:r>
          <w:fldChar w:fldCharType="end"/>
        </w:r>
      </w:hyperlink>
    </w:p>
    <w:p>
      <w:pPr>
        <w:pStyle w:val="TOC2"/>
        <w:tabs>
          <w:tab w:val="right" w:leader="dot" w:pos="8306"/>
        </w:tabs>
      </w:pPr>
      <w:hyperlink w:anchor="_Toc21406" w:history="1">
        <w:r>
          <w:rPr>
            <w:rFonts w:ascii="仿宋" w:eastAsia="仿宋" w:hAnsi="仿宋" w:cs="仿宋" w:hint="eastAsia"/>
            <w:lang w:eastAsia="zh-CN"/>
          </w:rPr>
          <w:t>(一)、智能医疗项目实施保障机制</w:t>
        </w:r>
        <w:r>
          <w:tab/>
        </w:r>
        <w:r>
          <w:fldChar w:fldCharType="begin"/>
        </w:r>
        <w:r>
          <w:instrText xml:space="preserve"> PAGEREF _Toc21406 \h </w:instrText>
        </w:r>
        <w:r>
          <w:fldChar w:fldCharType="separate"/>
        </w:r>
        <w:r>
          <w:t>57</w:t>
        </w:r>
        <w:r>
          <w:fldChar w:fldCharType="end"/>
        </w:r>
      </w:hyperlink>
    </w:p>
    <w:p>
      <w:pPr>
        <w:pStyle w:val="TOC2"/>
        <w:tabs>
          <w:tab w:val="right" w:leader="dot" w:pos="8306"/>
        </w:tabs>
      </w:pPr>
      <w:hyperlink w:anchor="_Toc6235" w:history="1">
        <w:r>
          <w:rPr>
            <w:rFonts w:ascii="仿宋" w:eastAsia="仿宋" w:hAnsi="仿宋" w:cs="仿宋" w:hint="eastAsia"/>
            <w:lang w:eastAsia="zh-CN"/>
          </w:rPr>
          <w:t>(二)、智能医疗项目法律合规要求</w:t>
        </w:r>
        <w:r>
          <w:tab/>
        </w:r>
        <w:r>
          <w:fldChar w:fldCharType="begin"/>
        </w:r>
        <w:r>
          <w:instrText xml:space="preserve"> PAGEREF _Toc6235 \h </w:instrText>
        </w:r>
        <w:r>
          <w:fldChar w:fldCharType="separate"/>
        </w:r>
        <w:r>
          <w:t>60</w:t>
        </w:r>
        <w:r>
          <w:fldChar w:fldCharType="end"/>
        </w:r>
      </w:hyperlink>
    </w:p>
    <w:p>
      <w:pPr>
        <w:pStyle w:val="TOC2"/>
        <w:tabs>
          <w:tab w:val="right" w:leader="dot" w:pos="8306"/>
        </w:tabs>
      </w:pPr>
      <w:hyperlink w:anchor="_Toc12964" w:history="1">
        <w:r>
          <w:rPr>
            <w:rFonts w:ascii="仿宋" w:eastAsia="仿宋" w:hAnsi="仿宋" w:cs="仿宋" w:hint="eastAsia"/>
            <w:lang w:eastAsia="zh-CN"/>
          </w:rPr>
          <w:t>(三)、智能医疗项目合同管理与法律事务</w:t>
        </w:r>
        <w:r>
          <w:tab/>
        </w:r>
        <w:r>
          <w:fldChar w:fldCharType="begin"/>
        </w:r>
        <w:r>
          <w:instrText xml:space="preserve"> PAGEREF _Toc12964 \h </w:instrText>
        </w:r>
        <w:r>
          <w:fldChar w:fldCharType="separate"/>
        </w:r>
        <w:r>
          <w:t>65</w:t>
        </w:r>
        <w:r>
          <w:fldChar w:fldCharType="end"/>
        </w:r>
      </w:hyperlink>
    </w:p>
    <w:p>
      <w:pPr>
        <w:pStyle w:val="TOC2"/>
        <w:tabs>
          <w:tab w:val="right" w:leader="dot" w:pos="8306"/>
        </w:tabs>
      </w:pPr>
      <w:hyperlink w:anchor="_Toc31546" w:history="1">
        <w:r>
          <w:rPr>
            <w:rFonts w:ascii="仿宋" w:eastAsia="仿宋" w:hAnsi="仿宋" w:cs="仿宋" w:hint="eastAsia"/>
            <w:lang w:eastAsia="zh-CN"/>
          </w:rPr>
          <w:t>(四)、智能医疗项目知识产权保护策略</w:t>
        </w:r>
        <w:r>
          <w:tab/>
        </w:r>
        <w:r>
          <w:fldChar w:fldCharType="begin"/>
        </w:r>
        <w:r>
          <w:instrText xml:space="preserve"> PAGEREF _Toc31546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8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4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的技术管理特点体现在其创新导向。通过引入最先进的技术趋势和解决方案，智能医疗项目致力于提升科技含量、提高质量和效率水平。这意味着我们将采用最新的工具和方法，确保智能医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医疗项目技术管理的显著特征。通过整合不同领域的技术资源，我们实现了跨学科的协同工作。这有助于优化技术架构，提高整体效能。此外，整合性策略还促进了不同技术团队之间的紧密沟通和高效合作，确保智能医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医疗项目所采用的技术。通过不断优化技术方案，智能医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医疗项目团队将在智能医疗项目初期识别可能的技术风险，并采取相应的预防和应对措施。通过建立健全的风险评估机制，智能医疗项目能够在实施过程中及时发现并解决潜在的技术问题，保障智能医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医疗项目中，技术将成为智能医疗项目成功的有力支持。这一深度剖析揭示了技术管理在智能医疗项目实施中的关键作用，为智能医疗项目的技术基础奠定了坚实的基础。</w:t>
      </w:r>
    </w:p>
    <w:p>
      <w:pPr>
        <w:pStyle w:val="Heading2"/>
        <w:ind w:firstLine="560" w:firstLineChars="200"/>
        <w:rPr>
          <w:rFonts w:ascii="仿宋" w:eastAsia="仿宋" w:hAnsi="仿宋" w:cs="仿宋" w:hint="eastAsia"/>
          <w:sz w:val="28"/>
          <w:lang w:eastAsia="zh-CN"/>
        </w:rPr>
      </w:pPr>
      <w:bookmarkStart w:id="4" w:name="_Toc14464"/>
      <w:r>
        <w:rPr>
          <w:rFonts w:ascii="仿宋" w:eastAsia="仿宋" w:hAnsi="仿宋" w:cs="仿宋" w:hint="eastAsia"/>
          <w:sz w:val="28"/>
          <w:lang w:eastAsia="zh-CN"/>
        </w:rPr>
        <w:t>(二)、智能医疗项目工艺技术设计方案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医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医疗项目将严格按照相关行业规范要求进行组织。通过有效控制产品质量，智能医疗项目将致力于为顾客提供优质的智能医疗项目产品和良好的服务。这体现了智能医疗项目对于生产活动合规性和质量标准的高度重视，为智能医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医疗项目注重生态效益和清洁生产原则。智能医疗项目建设将紧密结合地方特色经济发展，与社会经济发展规划和区域环境保护规划方案相协调一致。通过与当地区域自然生态系统的结合，智能医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医疗项目产品具有多样化的客户需求和个性化的特点。因此，智能医疗项目产品规格品种多样，且单批生产数量较小。为满足这一特点，智能医疗项目承办单位将建设先进的柔性制造生产线。通过广泛应用柔性制造技术，智能医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医疗项目采用的技术具有较高的技术含量和自动化水平，处于国内先进水平。这一技术选用不仅体现了对生产效率、质量和环境友好性的高标准要求，同时为智能医疗项目的可持续发展奠定了坚实的基础。</w:t>
      </w:r>
    </w:p>
    <w:p>
      <w:pPr>
        <w:pStyle w:val="Heading2"/>
        <w:ind w:firstLine="560" w:firstLineChars="200"/>
        <w:rPr>
          <w:rFonts w:ascii="仿宋" w:eastAsia="仿宋" w:hAnsi="仿宋" w:cs="仿宋" w:hint="eastAsia"/>
          <w:sz w:val="28"/>
          <w:lang w:eastAsia="zh-CN"/>
        </w:rPr>
      </w:pPr>
      <w:bookmarkStart w:id="5" w:name="_Toc2298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为确保智能医疗项目的高效生产和技术实施，我们制定了一套精心设计的设备选型方案，以满足智能医疗项目生产、质量和环保的要求。该方案的主要特点如下：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医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针对智能医疗项目产品的多样性和小批量生产的特点，我们将建设柔性制造生产线。通过在设备选型中考虑柔性制造技术，可以灵活应对不同产品规格和生产需求，实现生产线的高度灵活性和适应性。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92"/>
      <w:r>
        <w:rPr>
          <w:rFonts w:ascii="仿宋" w:eastAsia="仿宋" w:hAnsi="仿宋" w:cs="仿宋" w:hint="eastAsia"/>
          <w:sz w:val="28"/>
          <w:lang w:eastAsia="zh-CN"/>
        </w:rPr>
        <w:t>二、智能医疗项目概论</w:t>
      </w:r>
      <w:bookmarkEnd w:id="6"/>
    </w:p>
    <w:p>
      <w:pPr>
        <w:pStyle w:val="Heading2"/>
        <w:rPr>
          <w:rFonts w:ascii="仿宋" w:eastAsia="仿宋" w:hAnsi="仿宋" w:cs="仿宋" w:hint="eastAsia"/>
          <w:lang w:eastAsia="zh-CN"/>
        </w:rPr>
      </w:pPr>
      <w:bookmarkStart w:id="7" w:name="_Toc5707"/>
      <w:r>
        <w:rPr>
          <w:rFonts w:ascii="仿宋" w:eastAsia="仿宋" w:hAnsi="仿宋" w:cs="仿宋" w:hint="eastAsia"/>
          <w:lang w:eastAsia="zh-CN"/>
        </w:rPr>
        <w:t>(一)、智能医疗项目概况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的起源追溯至对市场的深入洞察。市场的不断演变与变革为智能医疗项目提供了难得的机遇。当前市场存在的需求缺口和变革的大环境共同构成了智能医疗项目的背景。这个智能医疗项目旨在充分利用市场机遇，填补行业中尚未满足的需求，为客户提供全新的解决方案。市场的变革和需求的增长使得这个智能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智能医疗项目名称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正式命名为智能医疗。这个名称不仅仅是一个标识，更代表了智能医疗项目的核心理念和愿景。它蕴含着智能医疗项目所要解决问题的关键字，具有强烈的表达和辨识度，为智能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的核心目标是提供一种全新、高效的解决方案，满足客户日益增长的需求。智能医疗项目追求的不仅仅是满足市场需求，更是在市场中获得卓越的竞争优势。通过不断提升产品或服务的质量和创新水平，智能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智能医疗项目范围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全面涵盖了产品研发、制造、市场推广和售后服务，确保从产品设计到最终用户体验的全方位关注。这一全面的智能医疗项目范围是为了确保智能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智能医疗项目时间表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智能医疗项目计划在未来18个月内完成，包括研发、测试、市场试点和正式推出等不同阶段。这个时间表的合理设计是为了确保智能医疗项目各个阶段的顺利推进，以便按时交付高质量的成果。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智能医疗项目总预算估算为XX百万美元，主要分配在研发、市场推广、人员培训和运营等方面。这一充足的预算为智能医疗项目提供了充足的资源，确保智能医疗项目在各个方面都能取得优异的表现。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智能医疗项目风险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智能医疗项目可能面临的风险包括市场接受度低、技术难题、竞争激烈等。智能医疗项目团队已经制定了相应的风险应对计划，通过前瞻性的风险管理，确保智能医疗项目在面对不确定性时能够迅速做出应对。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智能医疗项目汇聚了一支经验丰富、多领域专业素养的核心团队，确保智能医疗项目在各个方面都能拥有高水平的执行力。团队的协同作战是智能医疗项目成功的关键因素之一。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智能医疗项目背景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智能医疗项目的背景根植于市场对更高效、创新产品的渴望，同时也受到科技发展对行业格局的深刻改变的影响。这为智能医疗项目提供了广阔的发展空间和市场需求。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智能医疗项目现状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截至目前，智能医疗项目已完成市场调研和技术验证，取得了初步的成功。这为智能医疗项目在未来的发展奠定了坚实的基础，为更远大的目标打下了坚实的基石。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093"/>
      <w:r>
        <w:rPr>
          <w:rFonts w:ascii="仿宋" w:eastAsia="仿宋" w:hAnsi="仿宋" w:cs="仿宋" w:hint="eastAsia"/>
          <w:sz w:val="28"/>
          <w:lang w:eastAsia="zh-CN"/>
        </w:rPr>
        <w:t>(二)、智能医疗项目目标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keyword》智能医疗项目首要业务目标是在市场中占据有利地位，实现产品/服务的成功推广和销售。通过不断提升产品质量、创新性，智能医疗项目追求成为行业中的领导者，赢得更多客户的青睐。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在科技迅速发展的时代，智能医疗项目着眼于技术创新。通过持续的研发和技术升级，智能医疗项目旨在推出更具创新性的产品或服务，以满足市场对新鲜、先进解决方案的需求。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为了建立可持续的客户关系，智能医疗项目设定了客户满意度目标。通过提供卓越的产品质量和优质的客户服务，智能医疗项目追求赢得客户的信任和忠诚度，确保他们的满意度达到行业领先水平。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智能医疗项目注重社会责任和可持续发展。通过实施环保、社会责任智能医疗项目，智能医疗项目致力于在经济发展的同时保护环境，促进社会公平，实现可持续经营。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智能医疗项目的团队是实现目标的核心驱动力。因此，智能医疗项目设定了团队发展目标，包括提升团队成员的专业技能、培养领导力，以及搭建协同高效的团队工作氛围。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2332"/>
      <w:r>
        <w:rPr>
          <w:rFonts w:ascii="仿宋" w:eastAsia="仿宋" w:hAnsi="仿宋" w:cs="仿宋" w:hint="eastAsia"/>
          <w:sz w:val="28"/>
          <w:lang w:eastAsia="zh-CN"/>
        </w:rPr>
        <w:t>(三)、智能医疗项目提出的理由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智能医疗项目提出的理由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的提出源于对市场机遇的深刻洞察。当前市场中存在的需求缺口和行业发展趋势表明，有巨大的商业机会等待被开发。通过准确捕捉市场机遇，智能医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的理念基于对技术创新的信仰。通过持续的研发和技术投入，智能医疗项目有望推出更具创新性的产品或服务。在科技飞速发展的当下，智能医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的提出是为了增强企业的行业竞争力。通过提升产品或服务的质量和独特性，智能医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响应了消费者需求的变化。随着社会和科技的不断发展，消费者对产品和服务的需求也在发生变化。通过深入了解并及时回应消费者的新需求，智能医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智能医疗项目的提出是企业战略发展规划的一部分。在面对日益激烈的市场竞争和不断变化的商业环境中，智能医疗项目作为企业战略的一环，旨在为企业开辟新的增长领域，巩固企业在行业中的地位。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的提出不仅仅是基于商业考量，还注重社会责任。通过推出环保、社会责任等方面的智能医疗项目，智能医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智能医疗项目的提出反映了对利益相关者期望的关注。包括客户、员工、投资者等利益相关者在企业发展中都有着各自的期望，智能医疗项目力求在满足这些期望的同时，取得更大的共赢。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1136"/>
      <w:r>
        <w:rPr>
          <w:rFonts w:ascii="仿宋" w:eastAsia="仿宋" w:hAnsi="仿宋" w:cs="仿宋" w:hint="eastAsia"/>
          <w:sz w:val="28"/>
          <w:lang w:eastAsia="zh-CN"/>
        </w:rPr>
        <w:t>(四)、智能医疗项目意义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在实施智能医疗项目的过程中，我们不仅仅是在追逐商业成功，更是为企业和社会的多个层面创造了深远的意义。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的首要意义在于提升企业的市场竞争力。通过持续的创新和对产品质量的高标准要求，智能医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医疗项目的推进将促使行业技术水平的提升。通过引入先进技术和创新性解决方案，智能医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医疗项目不仅创造了大量就业机会，提高了就业水平，还注重社会责任和环保。通过参与社会公益事业和推动环保智能医疗项目，智能医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综合而言，智能医疗项目意义重大，不仅推动了企业的发展，也为行业和社会的进步贡献了积极力量。这是一个全面而深刻的影响，将在未来产生可持续的正面效应。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7088"/>
      <w:r>
        <w:rPr>
          <w:rFonts w:ascii="仿宋" w:eastAsia="仿宋" w:hAnsi="仿宋" w:cs="仿宋" w:hint="eastAsia"/>
          <w:sz w:val="28"/>
          <w:lang w:eastAsia="zh-CN"/>
        </w:rPr>
        <w:t>(五)、智能医疗项目背景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在当今迅猛发展的商业环境中，智能医疗项目的动因根植于对多方面因素的审慎考量。这个智能医疗项目的提出并非孤立的决策，而是对企业所处背景深入思考的产物。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市场的不断演变是智能医疗项目背后的首要原因。科技的迅速发展和全球市场的快速变化使得企业必须灵活应对。智能医疗项目应运而生，旨在通过创新性的解决方案迎合市场的多变需求，赢得竞争中的先机。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竞争的激烈程度也是智能医疗项目背景中不可忽视的一环。企业需要在激烈竞争中脱颖而出，为此，智能医疗项目致力于打破常规，提供独特的价值主张，以吸引客户并确保市场份额的增长。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技术的迅速发展为企业带来了机遇与挑战。作为智能医疗项目启动的背景之一，对新兴技术的应用将有助于提升企业的技术水平，使其在不断演进的商业环境中保持竞争优势。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此外，社会对企业责任的期望也在逐渐升高。智能医疗项目充分融入了社会责任的理念，通过可持续经营和社会公益智能医疗项目，企图为社会贡献一份力量，在商业成功的同时关注社会价值。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20"/>
      <w:r>
        <w:rPr>
          <w:rFonts w:ascii="仿宋" w:eastAsia="仿宋" w:hAnsi="仿宋" w:cs="仿宋" w:hint="eastAsia"/>
          <w:sz w:val="28"/>
          <w:lang w:eastAsia="zh-CN"/>
        </w:rPr>
        <w:t>三、智能医疗项目文档管理</w:t>
      </w:r>
      <w:bookmarkEnd w:id="12"/>
    </w:p>
    <w:p>
      <w:pPr>
        <w:pStyle w:val="Heading2"/>
        <w:rPr>
          <w:rFonts w:ascii="仿宋" w:eastAsia="仿宋" w:hAnsi="仿宋" w:cs="仿宋" w:hint="eastAsia"/>
          <w:lang w:eastAsia="zh-CN"/>
        </w:rPr>
      </w:pPr>
      <w:bookmarkStart w:id="13" w:name="_Toc1424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智能医疗项目高度重视文档的质量和准确性，以支持智能医疗项目的各项活动和决策。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医疗项目文档的编制始于智能医疗项目计划的初期，我们制定了详细的文档编制计划，明确了每个文档的内容、格式和编写责任人。在智能医疗项目启动阶段，我们首先编制了智能医疗项目章程，明确定义了智能医疗项目的目标、范围、风险等关键要素。随后，智能医疗项目团队根据计划陆续编制了需求文档、设计文档、测试文档等各类文档，确保智能医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医疗项目管理中的重要环节，旨在确保智能医疗项目文档符合质量标准和智能医疗项目需求。在智能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除了内部审查，我们还进行了外部审查，邀请智能医疗项目相关利益方和专业领域的专家对文档进行独立审查。这有助于获取更全面、客观的反馈，确保智能医疗项目文档不仅符合内部标准，也满足外部需求。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智能医疗项目在文档编制与审查方面建立了严格的管理机制，通过规范的流程和多维度的审查，确保智能医疗项目文档的质量、准确性和可靠性，为智能医疗项目的顺利推进提供了有力支持。</w:t>
      </w:r>
    </w:p>
    <w:p>
      <w:pPr>
        <w:pStyle w:val="Heading2"/>
        <w:ind w:firstLine="560" w:firstLineChars="200"/>
        <w:rPr>
          <w:rFonts w:ascii="仿宋" w:eastAsia="仿宋" w:hAnsi="仿宋" w:cs="仿宋" w:hint="eastAsia"/>
          <w:sz w:val="28"/>
          <w:lang w:eastAsia="zh-CN"/>
        </w:rPr>
      </w:pPr>
      <w:bookmarkStart w:id="14" w:name="_Toc2942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在智能医疗项目中，我们致力于优化文档发布与分发过程，以确保信息的高效传递和团队间协作的顺畅进行。以下是我们采取的关键优化策略：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我们采用了精细的权限控制，确保只有授权人员可以访问敏感信息。这种安全措施保护了智能医疗项目文档的机密性，防止了未经授权的信息泄露。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660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文档存档与归档是智能医疗项目生命周期中一个至关重要的环节，直接关系到智能医疗项目信息的长期保存和历史记录的完整性。在智能医疗项目中，我们实施了一系列有效的文档存档与归档管理策略：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6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811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https://d.book118.com/145332020200011042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4F4C24"/>
    <w:rsid w:val="0A4F4C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332020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2024-01-13T22:50:00Z</dcterms:created>
  <dcterms:modified xsi:type="dcterms:W3CDTF">2024-01-13T22:51:10Z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CF28BB110482431E95E0ED22AAD57521_11</vt:lpwstr>
  </property>
  <property fmtid="{D5CDD505-2E9C-101B-9397-08002B2CF9AE}" pid="3" name="KSOProductBuildVer">
    <vt:lpwstr>2052-12.1.0.16120</vt:lpwstr>
  </property>
</Properties>
</file>