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07ACD" w:rsidP="00707ACD" w14:paraId="5C963F7B" w14:textId="77777777">
      <w:pPr>
        <w:spacing w:before="48" w:beforeLines="20" w:after="360" w:afterLines="150" w:line="360" w:lineRule="auto"/>
        <w:jc w:val="center"/>
        <w:rPr>
          <w:rFonts w:ascii="华文中宋" w:eastAsia="华文中宋" w:hAnsi="华文中宋"/>
          <w:b/>
          <w:sz w:val="30"/>
        </w:rPr>
      </w:pPr>
      <w:r w:rsidRPr="00707ACD">
        <w:rPr>
          <w:rFonts w:ascii="华文中宋" w:eastAsia="华文中宋" w:hAnsi="华文中宋"/>
          <w:b/>
          <w:sz w:val="30"/>
        </w:rPr>
        <w:t>2024</w:t>
      </w:r>
      <w:r w:rsidRPr="00707ACD">
        <w:rPr>
          <w:rFonts w:ascii="华文中宋" w:eastAsia="华文中宋" w:hAnsi="华文中宋"/>
          <w:b/>
          <w:sz w:val="30"/>
        </w:rPr>
        <w:t>广西北海市广播电视发射监测技术中心公开招聘</w:t>
      </w:r>
      <w:r w:rsidRPr="00707ACD">
        <w:rPr>
          <w:rFonts w:ascii="华文中宋" w:eastAsia="华文中宋" w:hAnsi="华文中宋"/>
          <w:b/>
          <w:sz w:val="30"/>
        </w:rPr>
        <w:t>1</w:t>
      </w:r>
      <w:r w:rsidRPr="00707ACD">
        <w:rPr>
          <w:rFonts w:ascii="华文中宋" w:eastAsia="华文中宋" w:hAnsi="华文中宋"/>
          <w:b/>
          <w:sz w:val="30"/>
        </w:rPr>
        <w:t>人笔试备考试题及答案解析</w:t>
      </w:r>
    </w:p>
    <w:p w:rsidR="00A77B3E" w14:paraId="0B0E2E3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1000B2" w14:textId="77777777">
      <w:pPr>
        <w:spacing w:after="260" w:line="360" w:lineRule="auto"/>
      </w:pPr>
      <w:r>
        <w:rPr>
          <w:rFonts w:ascii="微软雅黑" w:eastAsia="微软雅黑" w:cs="微软雅黑"/>
        </w:rPr>
        <w:t>一、选择题</w:t>
      </w:r>
    </w:p>
    <w:p w:rsidR="006D34C4" w14:paraId="12F78B2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3DA20C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0CC70A6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4AE610B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771B2D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68BC6A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F53846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620BE63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D8BDB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95E1F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ADD77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D2FF8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04665D0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60AA9E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4224179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7DAB04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4D4D4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3F6D61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7F7EEA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430A01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1EA014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3940853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7B44840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0E8AA91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78866E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584E55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504242E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90C81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https://d.book118.com/146013233232010042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rsidP="00B77510" w14:paraId="36F224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7ACD" w14:paraId="1295B4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rsidP="00B77510" w14:paraId="0263E6E4" w14:textId="266A0F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7ACD" w14:paraId="019620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paraId="7F4990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7A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rsidP="00B77510" w14:textId="266A0F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7A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7A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rsidP="00B77510" w14:textId="266A0F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7A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paraId="61EAA9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paraId="7F270E0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paraId="5B319F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7A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07ACD"/>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C0391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07AC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07ACD"/>
    <w:rPr>
      <w:sz w:val="18"/>
      <w:szCs w:val="18"/>
    </w:rPr>
  </w:style>
  <w:style w:type="paragraph" w:styleId="Footer">
    <w:name w:val="footer"/>
    <w:basedOn w:val="Normal"/>
    <w:link w:val="a0"/>
    <w:rsid w:val="00707ACD"/>
    <w:pPr>
      <w:tabs>
        <w:tab w:val="center" w:pos="4153"/>
        <w:tab w:val="right" w:pos="8306"/>
      </w:tabs>
      <w:snapToGrid w:val="0"/>
    </w:pPr>
    <w:rPr>
      <w:sz w:val="18"/>
      <w:szCs w:val="18"/>
    </w:rPr>
  </w:style>
  <w:style w:type="character" w:customStyle="1" w:styleId="a0">
    <w:name w:val="页脚 字符"/>
    <w:basedOn w:val="DefaultParagraphFont"/>
    <w:link w:val="Footer"/>
    <w:rsid w:val="00707ACD"/>
    <w:rPr>
      <w:sz w:val="18"/>
      <w:szCs w:val="18"/>
    </w:rPr>
  </w:style>
  <w:style w:type="character" w:styleId="PageNumber">
    <w:name w:val="page number"/>
    <w:basedOn w:val="DefaultParagraphFont"/>
    <w:rsid w:val="00707A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601323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3061</Words>
  <Characters>17454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