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热塑性聚酯相关行业公司员工职业生涯规划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19" w:history="1">
        <w:r>
          <w:rPr>
            <w:rFonts w:ascii="仿宋" w:eastAsia="仿宋" w:hAnsi="仿宋" w:cs="仿宋" w:hint="eastAsia"/>
            <w:lang w:eastAsia="zh-CN"/>
          </w:rPr>
          <w:t>概论</w:t>
        </w:r>
        <w:r>
          <w:tab/>
        </w:r>
        <w:r>
          <w:fldChar w:fldCharType="begin"/>
        </w:r>
        <w:r>
          <w:instrText xml:space="preserve"> PAGEREF _Toc19719 \h </w:instrText>
        </w:r>
        <w:r>
          <w:fldChar w:fldCharType="separate"/>
        </w:r>
        <w:r>
          <w:t>3</w:t>
        </w:r>
        <w:r>
          <w:fldChar w:fldCharType="end"/>
        </w:r>
      </w:hyperlink>
    </w:p>
    <w:p>
      <w:pPr>
        <w:pStyle w:val="TOC1"/>
        <w:tabs>
          <w:tab w:val="right" w:leader="dot" w:pos="8306"/>
        </w:tabs>
      </w:pPr>
      <w:hyperlink w:anchor="_Toc5622" w:history="1">
        <w:r>
          <w:rPr>
            <w:rFonts w:ascii="仿宋" w:eastAsia="仿宋" w:hAnsi="仿宋" w:cs="仿宋" w:hint="eastAsia"/>
            <w:lang w:eastAsia="zh-CN"/>
          </w:rPr>
          <w:t>一、员工职业生涯规划与发展</w:t>
        </w:r>
        <w:r>
          <w:tab/>
        </w:r>
        <w:r>
          <w:fldChar w:fldCharType="begin"/>
        </w:r>
        <w:r>
          <w:instrText xml:space="preserve"> PAGEREF _Toc5622 \h </w:instrText>
        </w:r>
        <w:r>
          <w:fldChar w:fldCharType="separate"/>
        </w:r>
        <w:r>
          <w:t>3</w:t>
        </w:r>
        <w:r>
          <w:fldChar w:fldCharType="end"/>
        </w:r>
      </w:hyperlink>
    </w:p>
    <w:p>
      <w:pPr>
        <w:pStyle w:val="TOC2"/>
        <w:tabs>
          <w:tab w:val="right" w:leader="dot" w:pos="8306"/>
        </w:tabs>
      </w:pPr>
      <w:hyperlink w:anchor="_Toc19544" w:history="1">
        <w:r>
          <w:rPr>
            <w:rFonts w:ascii="仿宋" w:eastAsia="仿宋" w:hAnsi="仿宋" w:cs="仿宋" w:hint="eastAsia"/>
            <w:lang w:eastAsia="zh-CN"/>
          </w:rPr>
          <w:t>(一)、职业生涯规划概述</w:t>
        </w:r>
        <w:r>
          <w:tab/>
        </w:r>
        <w:r>
          <w:fldChar w:fldCharType="begin"/>
        </w:r>
        <w:r>
          <w:instrText xml:space="preserve"> PAGEREF _Toc19544 \h </w:instrText>
        </w:r>
        <w:r>
          <w:fldChar w:fldCharType="separate"/>
        </w:r>
        <w:r>
          <w:t>3</w:t>
        </w:r>
        <w:r>
          <w:fldChar w:fldCharType="end"/>
        </w:r>
      </w:hyperlink>
    </w:p>
    <w:p>
      <w:pPr>
        <w:pStyle w:val="TOC2"/>
        <w:tabs>
          <w:tab w:val="right" w:leader="dot" w:pos="8306"/>
        </w:tabs>
      </w:pPr>
      <w:hyperlink w:anchor="_Toc1684" w:history="1">
        <w:r>
          <w:rPr>
            <w:rFonts w:ascii="仿宋" w:eastAsia="仿宋" w:hAnsi="仿宋" w:cs="仿宋" w:hint="eastAsia"/>
            <w:lang w:eastAsia="zh-CN"/>
          </w:rPr>
          <w:t>(二)、基本原则与方法</w:t>
        </w:r>
        <w:r>
          <w:tab/>
        </w:r>
        <w:r>
          <w:fldChar w:fldCharType="begin"/>
        </w:r>
        <w:r>
          <w:instrText xml:space="preserve"> PAGEREF _Toc1684 \h </w:instrText>
        </w:r>
        <w:r>
          <w:fldChar w:fldCharType="separate"/>
        </w:r>
        <w:r>
          <w:t>4</w:t>
        </w:r>
        <w:r>
          <w:fldChar w:fldCharType="end"/>
        </w:r>
      </w:hyperlink>
    </w:p>
    <w:p>
      <w:pPr>
        <w:pStyle w:val="TOC2"/>
        <w:tabs>
          <w:tab w:val="right" w:leader="dot" w:pos="8306"/>
        </w:tabs>
      </w:pPr>
      <w:hyperlink w:anchor="_Toc19692" w:history="1">
        <w:r>
          <w:rPr>
            <w:rFonts w:ascii="仿宋" w:eastAsia="仿宋" w:hAnsi="仿宋" w:cs="仿宋" w:hint="eastAsia"/>
            <w:lang w:eastAsia="zh-CN"/>
          </w:rPr>
          <w:t>(三)、员工职业生涯管理</w:t>
        </w:r>
        <w:r>
          <w:tab/>
        </w:r>
        <w:r>
          <w:fldChar w:fldCharType="begin"/>
        </w:r>
        <w:r>
          <w:instrText xml:space="preserve"> PAGEREF _Toc19692 \h </w:instrText>
        </w:r>
        <w:r>
          <w:fldChar w:fldCharType="separate"/>
        </w:r>
        <w:r>
          <w:t>5</w:t>
        </w:r>
        <w:r>
          <w:fldChar w:fldCharType="end"/>
        </w:r>
      </w:hyperlink>
    </w:p>
    <w:p>
      <w:pPr>
        <w:pStyle w:val="TOC2"/>
        <w:tabs>
          <w:tab w:val="right" w:leader="dot" w:pos="8306"/>
        </w:tabs>
      </w:pPr>
      <w:hyperlink w:anchor="_Toc13105" w:history="1">
        <w:r>
          <w:rPr>
            <w:rFonts w:ascii="仿宋" w:eastAsia="仿宋" w:hAnsi="仿宋" w:cs="仿宋" w:hint="eastAsia"/>
            <w:lang w:eastAsia="zh-CN"/>
          </w:rPr>
          <w:t>(四)、职业生涯发展支持体系</w:t>
        </w:r>
        <w:r>
          <w:tab/>
        </w:r>
        <w:r>
          <w:fldChar w:fldCharType="begin"/>
        </w:r>
        <w:r>
          <w:instrText xml:space="preserve"> PAGEREF _Toc13105 \h </w:instrText>
        </w:r>
        <w:r>
          <w:fldChar w:fldCharType="separate"/>
        </w:r>
        <w:r>
          <w:t>6</w:t>
        </w:r>
        <w:r>
          <w:fldChar w:fldCharType="end"/>
        </w:r>
      </w:hyperlink>
    </w:p>
    <w:p>
      <w:pPr>
        <w:pStyle w:val="TOC2"/>
        <w:tabs>
          <w:tab w:val="right" w:leader="dot" w:pos="8306"/>
        </w:tabs>
      </w:pPr>
      <w:hyperlink w:anchor="_Toc19240" w:history="1">
        <w:r>
          <w:rPr>
            <w:rFonts w:ascii="仿宋" w:eastAsia="仿宋" w:hAnsi="仿宋" w:cs="仿宋" w:hint="eastAsia"/>
            <w:lang w:eastAsia="zh-CN"/>
          </w:rPr>
          <w:t>(五)、公司文化与员工职业发展融合</w:t>
        </w:r>
        <w:r>
          <w:tab/>
        </w:r>
        <w:r>
          <w:fldChar w:fldCharType="begin"/>
        </w:r>
        <w:r>
          <w:instrText xml:space="preserve"> PAGEREF _Toc19240 \h </w:instrText>
        </w:r>
        <w:r>
          <w:fldChar w:fldCharType="separate"/>
        </w:r>
        <w:r>
          <w:t>8</w:t>
        </w:r>
        <w:r>
          <w:fldChar w:fldCharType="end"/>
        </w:r>
      </w:hyperlink>
    </w:p>
    <w:p>
      <w:pPr>
        <w:pStyle w:val="TOC2"/>
        <w:tabs>
          <w:tab w:val="right" w:leader="dot" w:pos="8306"/>
        </w:tabs>
      </w:pPr>
      <w:hyperlink w:anchor="_Toc32481" w:history="1">
        <w:r>
          <w:rPr>
            <w:rFonts w:ascii="仿宋" w:eastAsia="仿宋" w:hAnsi="仿宋" w:cs="仿宋" w:hint="eastAsia"/>
            <w:lang w:eastAsia="zh-CN"/>
          </w:rPr>
          <w:t>(六)、未来趋势与发展策略</w:t>
        </w:r>
        <w:r>
          <w:tab/>
        </w:r>
        <w:r>
          <w:fldChar w:fldCharType="begin"/>
        </w:r>
        <w:r>
          <w:instrText xml:space="preserve"> PAGEREF _Toc32481 \h </w:instrText>
        </w:r>
        <w:r>
          <w:fldChar w:fldCharType="separate"/>
        </w:r>
        <w:r>
          <w:t>10</w:t>
        </w:r>
        <w:r>
          <w:fldChar w:fldCharType="end"/>
        </w:r>
      </w:hyperlink>
    </w:p>
    <w:p>
      <w:pPr>
        <w:pStyle w:val="TOC1"/>
        <w:tabs>
          <w:tab w:val="right" w:leader="dot" w:pos="8306"/>
        </w:tabs>
      </w:pPr>
      <w:hyperlink w:anchor="_Toc7438" w:history="1">
        <w:r>
          <w:rPr>
            <w:rFonts w:ascii="仿宋" w:eastAsia="仿宋" w:hAnsi="仿宋" w:cs="仿宋" w:hint="eastAsia"/>
            <w:lang w:eastAsia="zh-CN"/>
          </w:rPr>
          <w:t>二、公司简介</w:t>
        </w:r>
        <w:r>
          <w:tab/>
        </w:r>
        <w:r>
          <w:fldChar w:fldCharType="begin"/>
        </w:r>
        <w:r>
          <w:instrText xml:space="preserve"> PAGEREF _Toc7438 \h </w:instrText>
        </w:r>
        <w:r>
          <w:fldChar w:fldCharType="separate"/>
        </w:r>
        <w:r>
          <w:t>12</w:t>
        </w:r>
        <w:r>
          <w:fldChar w:fldCharType="end"/>
        </w:r>
      </w:hyperlink>
    </w:p>
    <w:p>
      <w:pPr>
        <w:pStyle w:val="TOC2"/>
        <w:tabs>
          <w:tab w:val="right" w:leader="dot" w:pos="8306"/>
        </w:tabs>
      </w:pPr>
      <w:hyperlink w:anchor="_Toc20973" w:history="1">
        <w:r>
          <w:rPr>
            <w:rFonts w:ascii="仿宋" w:eastAsia="仿宋" w:hAnsi="仿宋" w:cs="仿宋" w:hint="eastAsia"/>
            <w:lang w:eastAsia="zh-CN"/>
          </w:rPr>
          <w:t>(一)、公司基本信息</w:t>
        </w:r>
        <w:r>
          <w:tab/>
        </w:r>
        <w:r>
          <w:fldChar w:fldCharType="begin"/>
        </w:r>
        <w:r>
          <w:instrText xml:space="preserve"> PAGEREF _Toc20973 \h </w:instrText>
        </w:r>
        <w:r>
          <w:fldChar w:fldCharType="separate"/>
        </w:r>
        <w:r>
          <w:t>12</w:t>
        </w:r>
        <w:r>
          <w:fldChar w:fldCharType="end"/>
        </w:r>
      </w:hyperlink>
    </w:p>
    <w:p>
      <w:pPr>
        <w:pStyle w:val="TOC2"/>
        <w:tabs>
          <w:tab w:val="right" w:leader="dot" w:pos="8306"/>
        </w:tabs>
      </w:pPr>
      <w:hyperlink w:anchor="_Toc4809" w:history="1">
        <w:r>
          <w:rPr>
            <w:rFonts w:ascii="仿宋" w:eastAsia="仿宋" w:hAnsi="仿宋" w:cs="仿宋" w:hint="eastAsia"/>
            <w:lang w:eastAsia="zh-CN"/>
          </w:rPr>
          <w:t>(二)、公司简介</w:t>
        </w:r>
        <w:r>
          <w:tab/>
        </w:r>
        <w:r>
          <w:fldChar w:fldCharType="begin"/>
        </w:r>
        <w:r>
          <w:instrText xml:space="preserve"> PAGEREF _Toc4809 \h </w:instrText>
        </w:r>
        <w:r>
          <w:fldChar w:fldCharType="separate"/>
        </w:r>
        <w:r>
          <w:t>13</w:t>
        </w:r>
        <w:r>
          <w:fldChar w:fldCharType="end"/>
        </w:r>
      </w:hyperlink>
    </w:p>
    <w:p>
      <w:pPr>
        <w:pStyle w:val="TOC2"/>
        <w:tabs>
          <w:tab w:val="right" w:leader="dot" w:pos="8306"/>
        </w:tabs>
      </w:pPr>
      <w:hyperlink w:anchor="_Toc18620" w:history="1">
        <w:r>
          <w:rPr>
            <w:rFonts w:ascii="仿宋" w:eastAsia="仿宋" w:hAnsi="仿宋" w:cs="仿宋" w:hint="eastAsia"/>
            <w:lang w:eastAsia="zh-CN"/>
          </w:rPr>
          <w:t>(三)、核心人员介绍</w:t>
        </w:r>
        <w:r>
          <w:tab/>
        </w:r>
        <w:r>
          <w:fldChar w:fldCharType="begin"/>
        </w:r>
        <w:r>
          <w:instrText xml:space="preserve"> PAGEREF _Toc18620 \h </w:instrText>
        </w:r>
        <w:r>
          <w:fldChar w:fldCharType="separate"/>
        </w:r>
        <w:r>
          <w:t>14</w:t>
        </w:r>
        <w:r>
          <w:fldChar w:fldCharType="end"/>
        </w:r>
      </w:hyperlink>
    </w:p>
    <w:p>
      <w:pPr>
        <w:pStyle w:val="TOC1"/>
        <w:tabs>
          <w:tab w:val="right" w:leader="dot" w:pos="8306"/>
        </w:tabs>
      </w:pPr>
      <w:hyperlink w:anchor="_Toc14468" w:history="1">
        <w:r>
          <w:rPr>
            <w:rFonts w:ascii="仿宋" w:eastAsia="仿宋" w:hAnsi="仿宋" w:cs="仿宋" w:hint="eastAsia"/>
            <w:lang w:eastAsia="zh-CN"/>
          </w:rPr>
          <w:t>三、项目基本情况</w:t>
        </w:r>
        <w:r>
          <w:tab/>
        </w:r>
        <w:r>
          <w:fldChar w:fldCharType="begin"/>
        </w:r>
        <w:r>
          <w:instrText xml:space="preserve"> PAGEREF _Toc14468 \h </w:instrText>
        </w:r>
        <w:r>
          <w:fldChar w:fldCharType="separate"/>
        </w:r>
        <w:r>
          <w:t>17</w:t>
        </w:r>
        <w:r>
          <w:fldChar w:fldCharType="end"/>
        </w:r>
      </w:hyperlink>
    </w:p>
    <w:p>
      <w:pPr>
        <w:pStyle w:val="TOC2"/>
        <w:tabs>
          <w:tab w:val="right" w:leader="dot" w:pos="8306"/>
        </w:tabs>
      </w:pPr>
      <w:hyperlink w:anchor="_Toc696" w:history="1">
        <w:r>
          <w:rPr>
            <w:rFonts w:ascii="仿宋" w:eastAsia="仿宋" w:hAnsi="仿宋" w:cs="仿宋" w:hint="eastAsia"/>
            <w:lang w:eastAsia="zh-CN"/>
          </w:rPr>
          <w:t>(一)、项目名称及建设性质</w:t>
        </w:r>
        <w:r>
          <w:tab/>
        </w:r>
        <w:r>
          <w:fldChar w:fldCharType="begin"/>
        </w:r>
        <w:r>
          <w:instrText xml:space="preserve"> PAGEREF _Toc696 \h </w:instrText>
        </w:r>
        <w:r>
          <w:fldChar w:fldCharType="separate"/>
        </w:r>
        <w:r>
          <w:t>17</w:t>
        </w:r>
        <w:r>
          <w:fldChar w:fldCharType="end"/>
        </w:r>
      </w:hyperlink>
    </w:p>
    <w:p>
      <w:pPr>
        <w:pStyle w:val="TOC2"/>
        <w:tabs>
          <w:tab w:val="right" w:leader="dot" w:pos="8306"/>
        </w:tabs>
      </w:pPr>
      <w:hyperlink w:anchor="_Toc11299" w:history="1">
        <w:r>
          <w:rPr>
            <w:rFonts w:ascii="仿宋" w:eastAsia="仿宋" w:hAnsi="仿宋" w:cs="仿宋" w:hint="eastAsia"/>
            <w:lang w:eastAsia="zh-CN"/>
          </w:rPr>
          <w:t>(二)、项目承办单位</w:t>
        </w:r>
        <w:r>
          <w:tab/>
        </w:r>
        <w:r>
          <w:fldChar w:fldCharType="begin"/>
        </w:r>
        <w:r>
          <w:instrText xml:space="preserve"> PAGEREF _Toc11299 \h </w:instrText>
        </w:r>
        <w:r>
          <w:fldChar w:fldCharType="separate"/>
        </w:r>
        <w:r>
          <w:t>18</w:t>
        </w:r>
        <w:r>
          <w:fldChar w:fldCharType="end"/>
        </w:r>
      </w:hyperlink>
    </w:p>
    <w:p>
      <w:pPr>
        <w:pStyle w:val="TOC2"/>
        <w:tabs>
          <w:tab w:val="right" w:leader="dot" w:pos="8306"/>
        </w:tabs>
      </w:pPr>
      <w:hyperlink w:anchor="_Toc22973" w:history="1">
        <w:r>
          <w:rPr>
            <w:rFonts w:ascii="仿宋" w:eastAsia="仿宋" w:hAnsi="仿宋" w:cs="仿宋" w:hint="eastAsia"/>
            <w:lang w:eastAsia="zh-CN"/>
          </w:rPr>
          <w:t>(三)、项目实施的可行性</w:t>
        </w:r>
        <w:r>
          <w:tab/>
        </w:r>
        <w:r>
          <w:fldChar w:fldCharType="begin"/>
        </w:r>
        <w:r>
          <w:instrText xml:space="preserve"> PAGEREF _Toc22973 \h </w:instrText>
        </w:r>
        <w:r>
          <w:fldChar w:fldCharType="separate"/>
        </w:r>
        <w:r>
          <w:t>19</w:t>
        </w:r>
        <w:r>
          <w:fldChar w:fldCharType="end"/>
        </w:r>
      </w:hyperlink>
    </w:p>
    <w:p>
      <w:pPr>
        <w:pStyle w:val="TOC2"/>
        <w:tabs>
          <w:tab w:val="right" w:leader="dot" w:pos="8306"/>
        </w:tabs>
      </w:pPr>
      <w:hyperlink w:anchor="_Toc19859" w:history="1">
        <w:r>
          <w:rPr>
            <w:rFonts w:ascii="仿宋" w:eastAsia="仿宋" w:hAnsi="仿宋" w:cs="仿宋" w:hint="eastAsia"/>
            <w:lang w:eastAsia="zh-CN"/>
          </w:rPr>
          <w:t>(四)、项目建设选址</w:t>
        </w:r>
        <w:r>
          <w:tab/>
        </w:r>
        <w:r>
          <w:fldChar w:fldCharType="begin"/>
        </w:r>
        <w:r>
          <w:instrText xml:space="preserve"> PAGEREF _Toc19859 \h </w:instrText>
        </w:r>
        <w:r>
          <w:fldChar w:fldCharType="separate"/>
        </w:r>
        <w:r>
          <w:t>20</w:t>
        </w:r>
        <w:r>
          <w:fldChar w:fldCharType="end"/>
        </w:r>
      </w:hyperlink>
    </w:p>
    <w:p>
      <w:pPr>
        <w:pStyle w:val="TOC2"/>
        <w:tabs>
          <w:tab w:val="right" w:leader="dot" w:pos="8306"/>
        </w:tabs>
      </w:pPr>
      <w:hyperlink w:anchor="_Toc19855" w:history="1">
        <w:r>
          <w:rPr>
            <w:rFonts w:ascii="仿宋" w:eastAsia="仿宋" w:hAnsi="仿宋" w:cs="仿宋" w:hint="eastAsia"/>
            <w:lang w:eastAsia="zh-CN"/>
          </w:rPr>
          <w:t>(五)、建筑物建设规模</w:t>
        </w:r>
        <w:r>
          <w:tab/>
        </w:r>
        <w:r>
          <w:fldChar w:fldCharType="begin"/>
        </w:r>
        <w:r>
          <w:instrText xml:space="preserve"> PAGEREF _Toc19855 \h </w:instrText>
        </w:r>
        <w:r>
          <w:fldChar w:fldCharType="separate"/>
        </w:r>
        <w:r>
          <w:t>22</w:t>
        </w:r>
        <w:r>
          <w:fldChar w:fldCharType="end"/>
        </w:r>
      </w:hyperlink>
    </w:p>
    <w:p>
      <w:pPr>
        <w:pStyle w:val="TOC2"/>
        <w:tabs>
          <w:tab w:val="right" w:leader="dot" w:pos="8306"/>
        </w:tabs>
      </w:pPr>
      <w:hyperlink w:anchor="_Toc1743" w:history="1">
        <w:r>
          <w:rPr>
            <w:rFonts w:ascii="仿宋" w:eastAsia="仿宋" w:hAnsi="仿宋" w:cs="仿宋" w:hint="eastAsia"/>
            <w:lang w:eastAsia="zh-CN"/>
          </w:rPr>
          <w:t>(六)、项目总投资及资金构成</w:t>
        </w:r>
        <w:r>
          <w:tab/>
        </w:r>
        <w:r>
          <w:fldChar w:fldCharType="begin"/>
        </w:r>
        <w:r>
          <w:instrText xml:space="preserve"> PAGEREF _Toc1743 \h </w:instrText>
        </w:r>
        <w:r>
          <w:fldChar w:fldCharType="separate"/>
        </w:r>
        <w:r>
          <w:t>23</w:t>
        </w:r>
        <w:r>
          <w:fldChar w:fldCharType="end"/>
        </w:r>
      </w:hyperlink>
    </w:p>
    <w:p>
      <w:pPr>
        <w:pStyle w:val="TOC2"/>
        <w:tabs>
          <w:tab w:val="right" w:leader="dot" w:pos="8306"/>
        </w:tabs>
      </w:pPr>
      <w:hyperlink w:anchor="_Toc3174" w:history="1">
        <w:r>
          <w:rPr>
            <w:rFonts w:ascii="仿宋" w:eastAsia="仿宋" w:hAnsi="仿宋" w:cs="仿宋" w:hint="eastAsia"/>
            <w:lang w:eastAsia="zh-CN"/>
          </w:rPr>
          <w:t>(七)、资金筹措方案</w:t>
        </w:r>
        <w:r>
          <w:tab/>
        </w:r>
        <w:r>
          <w:fldChar w:fldCharType="begin"/>
        </w:r>
        <w:r>
          <w:instrText xml:space="preserve"> PAGEREF _Toc3174 \h </w:instrText>
        </w:r>
        <w:r>
          <w:fldChar w:fldCharType="separate"/>
        </w:r>
        <w:r>
          <w:t>24</w:t>
        </w:r>
        <w:r>
          <w:fldChar w:fldCharType="end"/>
        </w:r>
      </w:hyperlink>
    </w:p>
    <w:p>
      <w:pPr>
        <w:pStyle w:val="TOC2"/>
        <w:tabs>
          <w:tab w:val="right" w:leader="dot" w:pos="8306"/>
        </w:tabs>
      </w:pPr>
      <w:hyperlink w:anchor="_Toc4296" w:history="1">
        <w:r>
          <w:rPr>
            <w:rFonts w:ascii="仿宋" w:eastAsia="仿宋" w:hAnsi="仿宋" w:cs="仿宋" w:hint="eastAsia"/>
            <w:lang w:eastAsia="zh-CN"/>
          </w:rPr>
          <w:t>(八)、项目预期经济效益规划目标</w:t>
        </w:r>
        <w:r>
          <w:tab/>
        </w:r>
        <w:r>
          <w:fldChar w:fldCharType="begin"/>
        </w:r>
        <w:r>
          <w:instrText xml:space="preserve"> PAGEREF _Toc4296 \h </w:instrText>
        </w:r>
        <w:r>
          <w:fldChar w:fldCharType="separate"/>
        </w:r>
        <w:r>
          <w:t>25</w:t>
        </w:r>
        <w:r>
          <w:fldChar w:fldCharType="end"/>
        </w:r>
      </w:hyperlink>
    </w:p>
    <w:p>
      <w:pPr>
        <w:pStyle w:val="TOC2"/>
        <w:tabs>
          <w:tab w:val="right" w:leader="dot" w:pos="8306"/>
        </w:tabs>
      </w:pPr>
      <w:hyperlink w:anchor="_Toc2208" w:history="1">
        <w:r>
          <w:rPr>
            <w:rFonts w:ascii="仿宋" w:eastAsia="仿宋" w:hAnsi="仿宋" w:cs="仿宋" w:hint="eastAsia"/>
            <w:lang w:eastAsia="zh-CN"/>
          </w:rPr>
          <w:t>(九)、项目建设进度规划</w:t>
        </w:r>
        <w:r>
          <w:tab/>
        </w:r>
        <w:r>
          <w:fldChar w:fldCharType="begin"/>
        </w:r>
        <w:r>
          <w:instrText xml:space="preserve"> PAGEREF _Toc2208 \h </w:instrText>
        </w:r>
        <w:r>
          <w:fldChar w:fldCharType="separate"/>
        </w:r>
        <w:r>
          <w:t>26</w:t>
        </w:r>
        <w:r>
          <w:fldChar w:fldCharType="end"/>
        </w:r>
      </w:hyperlink>
    </w:p>
    <w:p>
      <w:pPr>
        <w:pStyle w:val="TOC1"/>
        <w:tabs>
          <w:tab w:val="right" w:leader="dot" w:pos="8306"/>
        </w:tabs>
      </w:pPr>
      <w:hyperlink w:anchor="_Toc1231" w:history="1">
        <w:r>
          <w:rPr>
            <w:rFonts w:ascii="仿宋" w:eastAsia="仿宋" w:hAnsi="仿宋" w:cs="仿宋" w:hint="eastAsia"/>
            <w:lang w:eastAsia="zh-CN"/>
          </w:rPr>
          <w:t>四、第七章员工培训与发展</w:t>
        </w:r>
        <w:r>
          <w:tab/>
        </w:r>
        <w:r>
          <w:fldChar w:fldCharType="begin"/>
        </w:r>
        <w:r>
          <w:instrText xml:space="preserve"> PAGEREF _Toc1231 \h </w:instrText>
        </w:r>
        <w:r>
          <w:fldChar w:fldCharType="separate"/>
        </w:r>
        <w:r>
          <w:t>28</w:t>
        </w:r>
        <w:r>
          <w:fldChar w:fldCharType="end"/>
        </w:r>
      </w:hyperlink>
    </w:p>
    <w:p>
      <w:pPr>
        <w:pStyle w:val="TOC2"/>
        <w:tabs>
          <w:tab w:val="right" w:leader="dot" w:pos="8306"/>
        </w:tabs>
      </w:pPr>
      <w:hyperlink w:anchor="_Toc17987" w:history="1">
        <w:r>
          <w:rPr>
            <w:rFonts w:ascii="仿宋" w:eastAsia="仿宋" w:hAnsi="仿宋" w:cs="仿宋" w:hint="eastAsia"/>
            <w:lang w:eastAsia="zh-CN"/>
          </w:rPr>
          <w:t>(一)、培训需求分析</w:t>
        </w:r>
        <w:r>
          <w:tab/>
        </w:r>
        <w:r>
          <w:fldChar w:fldCharType="begin"/>
        </w:r>
        <w:r>
          <w:instrText xml:space="preserve"> PAGEREF _Toc17987 \h </w:instrText>
        </w:r>
        <w:r>
          <w:fldChar w:fldCharType="separate"/>
        </w:r>
        <w:r>
          <w:t>28</w:t>
        </w:r>
        <w:r>
          <w:fldChar w:fldCharType="end"/>
        </w:r>
      </w:hyperlink>
    </w:p>
    <w:p>
      <w:pPr>
        <w:pStyle w:val="TOC2"/>
        <w:tabs>
          <w:tab w:val="right" w:leader="dot" w:pos="8306"/>
        </w:tabs>
      </w:pPr>
      <w:hyperlink w:anchor="_Toc3156" w:history="1">
        <w:r>
          <w:rPr>
            <w:rFonts w:ascii="仿宋" w:eastAsia="仿宋" w:hAnsi="仿宋" w:cs="仿宋" w:hint="eastAsia"/>
            <w:lang w:eastAsia="zh-CN"/>
          </w:rPr>
          <w:t>(二)、培训计划制定</w:t>
        </w:r>
        <w:r>
          <w:tab/>
        </w:r>
        <w:r>
          <w:fldChar w:fldCharType="begin"/>
        </w:r>
        <w:r>
          <w:instrText xml:space="preserve"> PAGEREF _Toc3156 \h </w:instrText>
        </w:r>
        <w:r>
          <w:fldChar w:fldCharType="separate"/>
        </w:r>
        <w:r>
          <w:t>29</w:t>
        </w:r>
        <w:r>
          <w:fldChar w:fldCharType="end"/>
        </w:r>
      </w:hyperlink>
    </w:p>
    <w:p>
      <w:pPr>
        <w:pStyle w:val="TOC2"/>
        <w:tabs>
          <w:tab w:val="right" w:leader="dot" w:pos="8306"/>
        </w:tabs>
      </w:pPr>
      <w:hyperlink w:anchor="_Toc28285" w:history="1">
        <w:r>
          <w:rPr>
            <w:rFonts w:ascii="仿宋" w:eastAsia="仿宋" w:hAnsi="仿宋" w:cs="仿宋" w:hint="eastAsia"/>
            <w:lang w:eastAsia="zh-CN"/>
          </w:rPr>
          <w:t>(三)、培训实施与评估</w:t>
        </w:r>
        <w:r>
          <w:tab/>
        </w:r>
        <w:r>
          <w:fldChar w:fldCharType="begin"/>
        </w:r>
        <w:r>
          <w:instrText xml:space="preserve"> PAGEREF _Toc28285 \h </w:instrText>
        </w:r>
        <w:r>
          <w:fldChar w:fldCharType="separate"/>
        </w:r>
        <w:r>
          <w:t>29</w:t>
        </w:r>
        <w:r>
          <w:fldChar w:fldCharType="end"/>
        </w:r>
      </w:hyperlink>
    </w:p>
    <w:p>
      <w:pPr>
        <w:pStyle w:val="TOC2"/>
        <w:tabs>
          <w:tab w:val="right" w:leader="dot" w:pos="8306"/>
        </w:tabs>
      </w:pPr>
      <w:hyperlink w:anchor="_Toc3551" w:history="1">
        <w:r>
          <w:rPr>
            <w:rFonts w:ascii="仿宋" w:eastAsia="仿宋" w:hAnsi="仿宋" w:cs="仿宋" w:hint="eastAsia"/>
            <w:lang w:eastAsia="zh-CN"/>
          </w:rPr>
          <w:t>(四)、持续学习与专业发展支持</w:t>
        </w:r>
        <w:r>
          <w:tab/>
        </w:r>
        <w:r>
          <w:fldChar w:fldCharType="begin"/>
        </w:r>
        <w:r>
          <w:instrText xml:space="preserve"> PAGEREF _Toc3551 \h </w:instrText>
        </w:r>
        <w:r>
          <w:fldChar w:fldCharType="separate"/>
        </w:r>
        <w:r>
          <w:t>31</w:t>
        </w:r>
        <w:r>
          <w:fldChar w:fldCharType="end"/>
        </w:r>
      </w:hyperlink>
    </w:p>
    <w:p>
      <w:pPr>
        <w:pStyle w:val="TOC1"/>
        <w:tabs>
          <w:tab w:val="right" w:leader="dot" w:pos="8306"/>
        </w:tabs>
      </w:pPr>
      <w:hyperlink w:anchor="_Toc30038" w:history="1">
        <w:r>
          <w:rPr>
            <w:rFonts w:ascii="仿宋" w:eastAsia="仿宋" w:hAnsi="仿宋" w:cs="仿宋" w:hint="eastAsia"/>
            <w:lang w:eastAsia="zh-CN"/>
          </w:rPr>
          <w:t>五、热塑性聚酯行业背景分析</w:t>
        </w:r>
        <w:r>
          <w:tab/>
        </w:r>
        <w:r>
          <w:fldChar w:fldCharType="begin"/>
        </w:r>
        <w:r>
          <w:instrText xml:space="preserve"> PAGEREF _Toc30038 \h </w:instrText>
        </w:r>
        <w:r>
          <w:fldChar w:fldCharType="separate"/>
        </w:r>
        <w:r>
          <w:t>32</w:t>
        </w:r>
        <w:r>
          <w:fldChar w:fldCharType="end"/>
        </w:r>
      </w:hyperlink>
    </w:p>
    <w:p>
      <w:pPr>
        <w:pStyle w:val="TOC2"/>
        <w:tabs>
          <w:tab w:val="right" w:leader="dot" w:pos="8306"/>
        </w:tabs>
      </w:pPr>
      <w:hyperlink w:anchor="_Toc26765" w:history="1">
        <w:r>
          <w:rPr>
            <w:rFonts w:ascii="仿宋" w:eastAsia="仿宋" w:hAnsi="仿宋" w:cs="仿宋" w:hint="eastAsia"/>
            <w:lang w:eastAsia="zh-CN"/>
          </w:rPr>
          <w:t>(一)、热塑性聚酯行业背景分析</w:t>
        </w:r>
        <w:r>
          <w:tab/>
        </w:r>
        <w:r>
          <w:fldChar w:fldCharType="begin"/>
        </w:r>
        <w:r>
          <w:instrText xml:space="preserve"> PAGEREF _Toc26765 \h </w:instrText>
        </w:r>
        <w:r>
          <w:fldChar w:fldCharType="separate"/>
        </w:r>
        <w:r>
          <w:t>32</w:t>
        </w:r>
        <w:r>
          <w:fldChar w:fldCharType="end"/>
        </w:r>
      </w:hyperlink>
    </w:p>
    <w:p>
      <w:pPr>
        <w:pStyle w:val="TOC1"/>
        <w:tabs>
          <w:tab w:val="right" w:leader="dot" w:pos="8306"/>
        </w:tabs>
      </w:pPr>
      <w:hyperlink w:anchor="_Toc25282" w:history="1">
        <w:r>
          <w:rPr>
            <w:rFonts w:ascii="仿宋" w:eastAsia="仿宋" w:hAnsi="仿宋" w:cs="仿宋" w:hint="eastAsia"/>
            <w:lang w:eastAsia="zh-CN"/>
          </w:rPr>
          <w:t>六、第四十章员工身心健康管理</w:t>
        </w:r>
        <w:r>
          <w:tab/>
        </w:r>
        <w:r>
          <w:fldChar w:fldCharType="begin"/>
        </w:r>
        <w:r>
          <w:instrText xml:space="preserve"> PAGEREF _Toc25282 \h </w:instrText>
        </w:r>
        <w:r>
          <w:fldChar w:fldCharType="separate"/>
        </w:r>
        <w:r>
          <w:t>34</w:t>
        </w:r>
        <w:r>
          <w:fldChar w:fldCharType="end"/>
        </w:r>
      </w:hyperlink>
    </w:p>
    <w:p>
      <w:pPr>
        <w:pStyle w:val="TOC2"/>
        <w:tabs>
          <w:tab w:val="right" w:leader="dot" w:pos="8306"/>
        </w:tabs>
      </w:pPr>
      <w:hyperlink w:anchor="_Toc18052" w:history="1">
        <w:r>
          <w:rPr>
            <w:rFonts w:ascii="仿宋" w:eastAsia="仿宋" w:hAnsi="仿宋" w:cs="仿宋" w:hint="eastAsia"/>
            <w:lang w:eastAsia="zh-CN"/>
          </w:rPr>
          <w:t>(一)、健康促进计划</w:t>
        </w:r>
        <w:r>
          <w:tab/>
        </w:r>
        <w:r>
          <w:fldChar w:fldCharType="begin"/>
        </w:r>
        <w:r>
          <w:instrText xml:space="preserve"> PAGEREF _Toc18052 \h </w:instrText>
        </w:r>
        <w:r>
          <w:fldChar w:fldCharType="separate"/>
        </w:r>
        <w:r>
          <w:t>34</w:t>
        </w:r>
        <w:r>
          <w:fldChar w:fldCharType="end"/>
        </w:r>
      </w:hyperlink>
    </w:p>
    <w:p>
      <w:pPr>
        <w:pStyle w:val="TOC2"/>
        <w:tabs>
          <w:tab w:val="right" w:leader="dot" w:pos="8306"/>
        </w:tabs>
      </w:pPr>
      <w:hyperlink w:anchor="_Toc31311" w:history="1">
        <w:r>
          <w:rPr>
            <w:rFonts w:ascii="仿宋" w:eastAsia="仿宋" w:hAnsi="仿宋" w:cs="仿宋" w:hint="eastAsia"/>
            <w:lang w:eastAsia="zh-CN"/>
          </w:rPr>
          <w:t>(二)、健康饮食与运动计划</w:t>
        </w:r>
        <w:r>
          <w:tab/>
        </w:r>
        <w:r>
          <w:fldChar w:fldCharType="begin"/>
        </w:r>
        <w:r>
          <w:instrText xml:space="preserve"> PAGEREF _Toc31311 \h </w:instrText>
        </w:r>
        <w:r>
          <w:fldChar w:fldCharType="separate"/>
        </w:r>
        <w:r>
          <w:t>35</w:t>
        </w:r>
        <w:r>
          <w:fldChar w:fldCharType="end"/>
        </w:r>
      </w:hyperlink>
    </w:p>
    <w:p>
      <w:pPr>
        <w:pStyle w:val="TOC2"/>
        <w:tabs>
          <w:tab w:val="right" w:leader="dot" w:pos="8306"/>
        </w:tabs>
      </w:pPr>
      <w:hyperlink w:anchor="_Toc32557" w:history="1">
        <w:r>
          <w:rPr>
            <w:rFonts w:ascii="仿宋" w:eastAsia="仿宋" w:hAnsi="仿宋" w:cs="仿宋" w:hint="eastAsia"/>
            <w:lang w:eastAsia="zh-CN"/>
          </w:rPr>
          <w:t>(三)、心理健康服务与支持</w:t>
        </w:r>
        <w:r>
          <w:tab/>
        </w:r>
        <w:r>
          <w:fldChar w:fldCharType="begin"/>
        </w:r>
        <w:r>
          <w:instrText xml:space="preserve"> PAGEREF _Toc32557 \h </w:instrText>
        </w:r>
        <w:r>
          <w:fldChar w:fldCharType="separate"/>
        </w:r>
        <w:r>
          <w:t>35</w:t>
        </w:r>
        <w:r>
          <w:fldChar w:fldCharType="end"/>
        </w:r>
      </w:hyperlink>
    </w:p>
    <w:p>
      <w:pPr>
        <w:pStyle w:val="TOC2"/>
        <w:tabs>
          <w:tab w:val="right" w:leader="dot" w:pos="8306"/>
        </w:tabs>
      </w:pPr>
      <w:hyperlink w:anchor="_Toc6024" w:history="1">
        <w:r>
          <w:rPr>
            <w:rFonts w:ascii="仿宋" w:eastAsia="仿宋" w:hAnsi="仿宋" w:cs="仿宋" w:hint="eastAsia"/>
            <w:lang w:eastAsia="zh-CN"/>
          </w:rPr>
          <w:t>(四)、工作压力管理</w:t>
        </w:r>
        <w:r>
          <w:tab/>
        </w:r>
        <w:r>
          <w:fldChar w:fldCharType="begin"/>
        </w:r>
        <w:r>
          <w:instrText xml:space="preserve"> PAGEREF _Toc6024 \h </w:instrText>
        </w:r>
        <w:r>
          <w:fldChar w:fldCharType="separate"/>
        </w:r>
        <w:r>
          <w:t>36</w:t>
        </w:r>
        <w:r>
          <w:fldChar w:fldCharType="end"/>
        </w:r>
      </w:hyperlink>
    </w:p>
    <w:p>
      <w:pPr>
        <w:pStyle w:val="TOC2"/>
        <w:tabs>
          <w:tab w:val="right" w:leader="dot" w:pos="8306"/>
        </w:tabs>
      </w:pPr>
      <w:hyperlink w:anchor="_Toc645" w:history="1">
        <w:r>
          <w:rPr>
            <w:rFonts w:ascii="仿宋" w:eastAsia="仿宋" w:hAnsi="仿宋" w:cs="仿宋" w:hint="eastAsia"/>
            <w:lang w:eastAsia="zh-CN"/>
          </w:rPr>
          <w:t>(五)、工作负荷评估与调整</w:t>
        </w:r>
        <w:r>
          <w:tab/>
        </w:r>
        <w:r>
          <w:fldChar w:fldCharType="begin"/>
        </w:r>
        <w:r>
          <w:instrText xml:space="preserve"> PAGEREF _Toc645 \h </w:instrText>
        </w:r>
        <w:r>
          <w:fldChar w:fldCharType="separate"/>
        </w:r>
        <w:r>
          <w:t>37</w:t>
        </w:r>
        <w:r>
          <w:fldChar w:fldCharType="end"/>
        </w:r>
      </w:hyperlink>
    </w:p>
    <w:p>
      <w:pPr>
        <w:pStyle w:val="TOC2"/>
        <w:tabs>
          <w:tab w:val="right" w:leader="dot" w:pos="8306"/>
        </w:tabs>
      </w:pPr>
      <w:hyperlink w:anchor="_Toc27281" w:history="1">
        <w:r>
          <w:rPr>
            <w:rFonts w:ascii="仿宋" w:eastAsia="仿宋" w:hAnsi="仿宋" w:cs="仿宋" w:hint="eastAsia"/>
            <w:lang w:eastAsia="zh-CN"/>
          </w:rPr>
          <w:t>(六)、员工心理咨询与支持</w:t>
        </w:r>
        <w:r>
          <w:tab/>
        </w:r>
        <w:r>
          <w:fldChar w:fldCharType="begin"/>
        </w:r>
        <w:r>
          <w:instrText xml:space="preserve"> PAGEREF _Toc27281 \h </w:instrText>
        </w:r>
        <w:r>
          <w:fldChar w:fldCharType="separate"/>
        </w:r>
        <w:r>
          <w:t>37</w:t>
        </w:r>
        <w:r>
          <w:fldChar w:fldCharType="end"/>
        </w:r>
      </w:hyperlink>
    </w:p>
    <w:p>
      <w:pPr>
        <w:pStyle w:val="TOC1"/>
        <w:tabs>
          <w:tab w:val="right" w:leader="dot" w:pos="8306"/>
        </w:tabs>
      </w:pPr>
      <w:hyperlink w:anchor="_Toc10199" w:history="1">
        <w:r>
          <w:rPr>
            <w:rFonts w:ascii="仿宋" w:eastAsia="仿宋" w:hAnsi="仿宋" w:cs="仿宋" w:hint="eastAsia"/>
            <w:lang w:eastAsia="zh-CN"/>
          </w:rPr>
          <w:t>七、第三十二章未来发展愿景</w:t>
        </w:r>
        <w:r>
          <w:tab/>
        </w:r>
        <w:r>
          <w:fldChar w:fldCharType="begin"/>
        </w:r>
        <w:r>
          <w:instrText xml:space="preserve"> PAGEREF _Toc10199 \h </w:instrText>
        </w:r>
        <w:r>
          <w:fldChar w:fldCharType="separate"/>
        </w:r>
        <w:r>
          <w:t>38</w:t>
        </w:r>
        <w:r>
          <w:fldChar w:fldCharType="end"/>
        </w:r>
      </w:hyperlink>
    </w:p>
    <w:p>
      <w:pPr>
        <w:pStyle w:val="TOC2"/>
        <w:tabs>
          <w:tab w:val="right" w:leader="dot" w:pos="8306"/>
        </w:tabs>
      </w:pPr>
      <w:hyperlink w:anchor="_Toc32370" w:history="1">
        <w:r>
          <w:rPr>
            <w:rFonts w:ascii="仿宋" w:eastAsia="仿宋" w:hAnsi="仿宋" w:cs="仿宋" w:hint="eastAsia"/>
            <w:lang w:eastAsia="zh-CN"/>
          </w:rPr>
          <w:t>(一)、员工职业生涯管理的未来趋势</w:t>
        </w:r>
        <w:r>
          <w:tab/>
        </w:r>
        <w:r>
          <w:fldChar w:fldCharType="begin"/>
        </w:r>
        <w:r>
          <w:instrText xml:space="preserve"> PAGEREF _Toc32370 \h </w:instrText>
        </w:r>
        <w:r>
          <w:fldChar w:fldCharType="separate"/>
        </w:r>
        <w:r>
          <w:t>38</w:t>
        </w:r>
        <w:r>
          <w:fldChar w:fldCharType="end"/>
        </w:r>
      </w:hyperlink>
    </w:p>
    <w:p>
      <w:pPr>
        <w:pStyle w:val="TOC2"/>
        <w:tabs>
          <w:tab w:val="right" w:leader="dot" w:pos="8306"/>
        </w:tabs>
      </w:pPr>
      <w:hyperlink w:anchor="_Toc17229" w:history="1">
        <w:r>
          <w:rPr>
            <w:rFonts w:ascii="仿宋" w:eastAsia="仿宋" w:hAnsi="仿宋" w:cs="仿宋" w:hint="eastAsia"/>
            <w:lang w:eastAsia="zh-CN"/>
          </w:rPr>
          <w:t>(二)、公司在员工发展中的未来愿景</w:t>
        </w:r>
        <w:r>
          <w:tab/>
        </w:r>
        <w:r>
          <w:fldChar w:fldCharType="begin"/>
        </w:r>
        <w:r>
          <w:instrText xml:space="preserve"> PAGEREF _Toc17229 \h </w:instrText>
        </w:r>
        <w:r>
          <w:fldChar w:fldCharType="separate"/>
        </w:r>
        <w:r>
          <w:t>39</w:t>
        </w:r>
        <w:r>
          <w:fldChar w:fldCharType="end"/>
        </w:r>
      </w:hyperlink>
    </w:p>
    <w:p>
      <w:pPr>
        <w:pStyle w:val="TOC1"/>
        <w:tabs>
          <w:tab w:val="right" w:leader="dot" w:pos="8306"/>
        </w:tabs>
      </w:pPr>
      <w:hyperlink w:anchor="_Toc32490" w:history="1">
        <w:r>
          <w:rPr>
            <w:rFonts w:ascii="仿宋" w:eastAsia="仿宋" w:hAnsi="仿宋" w:cs="仿宋" w:hint="eastAsia"/>
            <w:lang w:eastAsia="zh-CN"/>
          </w:rPr>
          <w:t>八、第十二章职业伦理与社会责任</w:t>
        </w:r>
        <w:r>
          <w:tab/>
        </w:r>
        <w:r>
          <w:fldChar w:fldCharType="begin"/>
        </w:r>
        <w:r>
          <w:instrText xml:space="preserve"> PAGEREF _Toc32490 \h </w:instrText>
        </w:r>
        <w:r>
          <w:fldChar w:fldCharType="separate"/>
        </w:r>
        <w:r>
          <w:t>40</w:t>
        </w:r>
        <w:r>
          <w:fldChar w:fldCharType="end"/>
        </w:r>
      </w:hyperlink>
    </w:p>
    <w:p>
      <w:pPr>
        <w:pStyle w:val="TOC2"/>
        <w:tabs>
          <w:tab w:val="right" w:leader="dot" w:pos="8306"/>
        </w:tabs>
      </w:pPr>
      <w:hyperlink w:anchor="_Toc16633" w:history="1">
        <w:r>
          <w:rPr>
            <w:rFonts w:ascii="仿宋" w:eastAsia="仿宋" w:hAnsi="仿宋" w:cs="仿宋" w:hint="eastAsia"/>
            <w:lang w:eastAsia="zh-CN"/>
          </w:rPr>
          <w:t>(一)、职业道德规范</w:t>
        </w:r>
        <w:r>
          <w:tab/>
        </w:r>
        <w:r>
          <w:fldChar w:fldCharType="begin"/>
        </w:r>
        <w:r>
          <w:instrText xml:space="preserve"> PAGEREF _Toc16633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50" w:history="1">
        <w:r>
          <w:rPr>
            <w:rFonts w:ascii="仿宋" w:eastAsia="仿宋" w:hAnsi="仿宋" w:cs="仿宋" w:hint="eastAsia"/>
            <w:lang w:eastAsia="zh-CN"/>
          </w:rPr>
          <w:t>(二)、社会责任履行</w:t>
        </w:r>
        <w:r>
          <w:tab/>
        </w:r>
        <w:r>
          <w:fldChar w:fldCharType="begin"/>
        </w:r>
        <w:r>
          <w:instrText xml:space="preserve"> PAGEREF _Toc8650 \h </w:instrText>
        </w:r>
        <w:r>
          <w:fldChar w:fldCharType="separate"/>
        </w:r>
        <w:r>
          <w:t>40</w:t>
        </w:r>
        <w:r>
          <w:fldChar w:fldCharType="end"/>
        </w:r>
      </w:hyperlink>
    </w:p>
    <w:p>
      <w:pPr>
        <w:pStyle w:val="TOC1"/>
        <w:tabs>
          <w:tab w:val="right" w:leader="dot" w:pos="8306"/>
        </w:tabs>
      </w:pPr>
      <w:hyperlink w:anchor="_Toc14666" w:history="1">
        <w:r>
          <w:rPr>
            <w:rFonts w:ascii="仿宋" w:eastAsia="仿宋" w:hAnsi="仿宋" w:cs="仿宋" w:hint="eastAsia"/>
            <w:lang w:eastAsia="zh-CN"/>
          </w:rPr>
          <w:t>九、第三十八章员工社交媒体管理</w:t>
        </w:r>
        <w:r>
          <w:tab/>
        </w:r>
        <w:r>
          <w:fldChar w:fldCharType="begin"/>
        </w:r>
        <w:r>
          <w:instrText xml:space="preserve"> PAGEREF _Toc14666 \h </w:instrText>
        </w:r>
        <w:r>
          <w:fldChar w:fldCharType="separate"/>
        </w:r>
        <w:r>
          <w:t>41</w:t>
        </w:r>
        <w:r>
          <w:fldChar w:fldCharType="end"/>
        </w:r>
      </w:hyperlink>
    </w:p>
    <w:p>
      <w:pPr>
        <w:pStyle w:val="TOC2"/>
        <w:tabs>
          <w:tab w:val="right" w:leader="dot" w:pos="8306"/>
        </w:tabs>
      </w:pPr>
      <w:hyperlink w:anchor="_Toc30752" w:history="1">
        <w:r>
          <w:rPr>
            <w:rFonts w:ascii="仿宋" w:eastAsia="仿宋" w:hAnsi="仿宋" w:cs="仿宋" w:hint="eastAsia"/>
            <w:lang w:eastAsia="zh-CN"/>
          </w:rPr>
          <w:t>(一)、员工社交媒体政策</w:t>
        </w:r>
        <w:r>
          <w:tab/>
        </w:r>
        <w:r>
          <w:fldChar w:fldCharType="begin"/>
        </w:r>
        <w:r>
          <w:instrText xml:space="preserve"> PAGEREF _Toc30752 \h </w:instrText>
        </w:r>
        <w:r>
          <w:fldChar w:fldCharType="separate"/>
        </w:r>
        <w:r>
          <w:t>41</w:t>
        </w:r>
        <w:r>
          <w:fldChar w:fldCharType="end"/>
        </w:r>
      </w:hyperlink>
    </w:p>
    <w:p>
      <w:pPr>
        <w:pStyle w:val="TOC2"/>
        <w:tabs>
          <w:tab w:val="right" w:leader="dot" w:pos="8306"/>
        </w:tabs>
      </w:pPr>
      <w:hyperlink w:anchor="_Toc21002" w:history="1">
        <w:r>
          <w:rPr>
            <w:rFonts w:ascii="仿宋" w:eastAsia="仿宋" w:hAnsi="仿宋" w:cs="仿宋" w:hint="eastAsia"/>
            <w:lang w:eastAsia="zh-CN"/>
          </w:rPr>
          <w:t>(二)、个人品牌与公司形象的关联</w:t>
        </w:r>
        <w:r>
          <w:tab/>
        </w:r>
        <w:r>
          <w:fldChar w:fldCharType="begin"/>
        </w:r>
        <w:r>
          <w:instrText xml:space="preserve"> PAGEREF _Toc21002 \h </w:instrText>
        </w:r>
        <w:r>
          <w:fldChar w:fldCharType="separate"/>
        </w:r>
        <w:r>
          <w:t>42</w:t>
        </w:r>
        <w:r>
          <w:fldChar w:fldCharType="end"/>
        </w:r>
      </w:hyperlink>
    </w:p>
    <w:p>
      <w:pPr>
        <w:pStyle w:val="TOC2"/>
        <w:tabs>
          <w:tab w:val="right" w:leader="dot" w:pos="8306"/>
        </w:tabs>
      </w:pPr>
      <w:hyperlink w:anchor="_Toc19899" w:history="1">
        <w:r>
          <w:rPr>
            <w:rFonts w:ascii="仿宋" w:eastAsia="仿宋" w:hAnsi="仿宋" w:cs="仿宋" w:hint="eastAsia"/>
            <w:lang w:eastAsia="zh-CN"/>
          </w:rPr>
          <w:t>(三)、社交媒体使用准则</w:t>
        </w:r>
        <w:r>
          <w:tab/>
        </w:r>
        <w:r>
          <w:fldChar w:fldCharType="begin"/>
        </w:r>
        <w:r>
          <w:instrText xml:space="preserve"> PAGEREF _Toc19899 \h </w:instrText>
        </w:r>
        <w:r>
          <w:fldChar w:fldCharType="separate"/>
        </w:r>
        <w:r>
          <w:t>44</w:t>
        </w:r>
        <w:r>
          <w:fldChar w:fldCharType="end"/>
        </w:r>
      </w:hyperlink>
    </w:p>
    <w:p>
      <w:pPr>
        <w:pStyle w:val="TOC2"/>
        <w:tabs>
          <w:tab w:val="right" w:leader="dot" w:pos="8306"/>
        </w:tabs>
      </w:pPr>
      <w:hyperlink w:anchor="_Toc6223" w:history="1">
        <w:r>
          <w:rPr>
            <w:rFonts w:ascii="仿宋" w:eastAsia="仿宋" w:hAnsi="仿宋" w:cs="仿宋" w:hint="eastAsia"/>
            <w:lang w:eastAsia="zh-CN"/>
          </w:rPr>
          <w:t>(四)、公司与员工互动</w:t>
        </w:r>
        <w:r>
          <w:tab/>
        </w:r>
        <w:r>
          <w:fldChar w:fldCharType="begin"/>
        </w:r>
        <w:r>
          <w:instrText xml:space="preserve"> PAGEREF _Toc6223 \h </w:instrText>
        </w:r>
        <w:r>
          <w:fldChar w:fldCharType="separate"/>
        </w:r>
        <w:r>
          <w:t>46</w:t>
        </w:r>
        <w:r>
          <w:fldChar w:fldCharType="end"/>
        </w:r>
      </w:hyperlink>
    </w:p>
    <w:p>
      <w:pPr>
        <w:pStyle w:val="TOC2"/>
        <w:tabs>
          <w:tab w:val="right" w:leader="dot" w:pos="8306"/>
        </w:tabs>
      </w:pPr>
      <w:hyperlink w:anchor="_Toc12749" w:history="1">
        <w:r>
          <w:rPr>
            <w:rFonts w:ascii="仿宋" w:eastAsia="仿宋" w:hAnsi="仿宋" w:cs="仿宋" w:hint="eastAsia"/>
            <w:lang w:eastAsia="zh-CN"/>
          </w:rPr>
          <w:t>(五)、公司社交媒体账号管理</w:t>
        </w:r>
        <w:r>
          <w:tab/>
        </w:r>
        <w:r>
          <w:fldChar w:fldCharType="begin"/>
        </w:r>
        <w:r>
          <w:instrText xml:space="preserve"> PAGEREF _Toc12749 \h </w:instrText>
        </w:r>
        <w:r>
          <w:fldChar w:fldCharType="separate"/>
        </w:r>
        <w:r>
          <w:t>48</w:t>
        </w:r>
        <w:r>
          <w:fldChar w:fldCharType="end"/>
        </w:r>
      </w:hyperlink>
    </w:p>
    <w:p>
      <w:pPr>
        <w:pStyle w:val="TOC2"/>
        <w:tabs>
          <w:tab w:val="right" w:leader="dot" w:pos="8306"/>
        </w:tabs>
      </w:pPr>
      <w:hyperlink w:anchor="_Toc8976" w:history="1">
        <w:r>
          <w:rPr>
            <w:rFonts w:ascii="仿宋" w:eastAsia="仿宋" w:hAnsi="仿宋" w:cs="仿宋" w:hint="eastAsia"/>
            <w:lang w:eastAsia="zh-CN"/>
          </w:rPr>
          <w:t>(六)、职业发展机会的分享与推广</w:t>
        </w:r>
        <w:r>
          <w:tab/>
        </w:r>
        <w:r>
          <w:fldChar w:fldCharType="begin"/>
        </w:r>
        <w:r>
          <w:instrText xml:space="preserve"> PAGEREF _Toc8976 \h </w:instrText>
        </w:r>
        <w:r>
          <w:fldChar w:fldCharType="separate"/>
        </w:r>
        <w:r>
          <w:t>49</w:t>
        </w:r>
        <w:r>
          <w:fldChar w:fldCharType="end"/>
        </w:r>
      </w:hyperlink>
    </w:p>
    <w:p>
      <w:pPr>
        <w:pStyle w:val="TOC1"/>
        <w:tabs>
          <w:tab w:val="right" w:leader="dot" w:pos="8306"/>
        </w:tabs>
      </w:pPr>
      <w:hyperlink w:anchor="_Toc22976" w:history="1">
        <w:r>
          <w:rPr>
            <w:rFonts w:ascii="仿宋" w:eastAsia="仿宋" w:hAnsi="仿宋" w:cs="仿宋" w:hint="eastAsia"/>
            <w:lang w:eastAsia="zh-CN"/>
          </w:rPr>
          <w:t>十、第二十八章公司与员工法律关系</w:t>
        </w:r>
        <w:r>
          <w:tab/>
        </w:r>
        <w:r>
          <w:fldChar w:fldCharType="begin"/>
        </w:r>
        <w:r>
          <w:instrText xml:space="preserve"> PAGEREF _Toc22976 \h </w:instrText>
        </w:r>
        <w:r>
          <w:fldChar w:fldCharType="separate"/>
        </w:r>
        <w:r>
          <w:t>50</w:t>
        </w:r>
        <w:r>
          <w:fldChar w:fldCharType="end"/>
        </w:r>
      </w:hyperlink>
    </w:p>
    <w:p>
      <w:pPr>
        <w:pStyle w:val="TOC2"/>
        <w:tabs>
          <w:tab w:val="right" w:leader="dot" w:pos="8306"/>
        </w:tabs>
      </w:pPr>
      <w:hyperlink w:anchor="_Toc2871" w:history="1">
        <w:r>
          <w:rPr>
            <w:rFonts w:ascii="仿宋" w:eastAsia="仿宋" w:hAnsi="仿宋" w:cs="仿宋" w:hint="eastAsia"/>
            <w:lang w:eastAsia="zh-CN"/>
          </w:rPr>
          <w:t>(一)、劳动合同管理</w:t>
        </w:r>
        <w:r>
          <w:tab/>
        </w:r>
        <w:r>
          <w:fldChar w:fldCharType="begin"/>
        </w:r>
        <w:r>
          <w:instrText xml:space="preserve"> PAGEREF _Toc2871 \h </w:instrText>
        </w:r>
        <w:r>
          <w:fldChar w:fldCharType="separate"/>
        </w:r>
        <w:r>
          <w:t>50</w:t>
        </w:r>
        <w:r>
          <w:fldChar w:fldCharType="end"/>
        </w:r>
      </w:hyperlink>
    </w:p>
    <w:p>
      <w:pPr>
        <w:pStyle w:val="TOC2"/>
        <w:tabs>
          <w:tab w:val="right" w:leader="dot" w:pos="8306"/>
        </w:tabs>
      </w:pPr>
      <w:hyperlink w:anchor="_Toc22381" w:history="1">
        <w:r>
          <w:rPr>
            <w:rFonts w:ascii="仿宋" w:eastAsia="仿宋" w:hAnsi="仿宋" w:cs="仿宋" w:hint="eastAsia"/>
            <w:lang w:eastAsia="zh-CN"/>
          </w:rPr>
          <w:t>(二)、法定假期与劳动保障</w:t>
        </w:r>
        <w:r>
          <w:tab/>
        </w:r>
        <w:r>
          <w:fldChar w:fldCharType="begin"/>
        </w:r>
        <w:r>
          <w:instrText xml:space="preserve"> PAGEREF _Toc22381 \h </w:instrText>
        </w:r>
        <w:r>
          <w:fldChar w:fldCharType="separate"/>
        </w:r>
        <w:r>
          <w:t>50</w:t>
        </w:r>
        <w:r>
          <w:fldChar w:fldCharType="end"/>
        </w:r>
      </w:hyperlink>
    </w:p>
    <w:p>
      <w:pPr>
        <w:pStyle w:val="TOC2"/>
        <w:tabs>
          <w:tab w:val="right" w:leader="dot" w:pos="8306"/>
        </w:tabs>
      </w:pPr>
      <w:hyperlink w:anchor="_Toc28006" w:history="1">
        <w:r>
          <w:rPr>
            <w:rFonts w:ascii="仿宋" w:eastAsia="仿宋" w:hAnsi="仿宋" w:cs="仿宋" w:hint="eastAsia"/>
            <w:lang w:eastAsia="zh-CN"/>
          </w:rPr>
          <w:t>(三)、合规经营与风险防范</w:t>
        </w:r>
        <w:r>
          <w:tab/>
        </w:r>
        <w:r>
          <w:fldChar w:fldCharType="begin"/>
        </w:r>
        <w:r>
          <w:instrText xml:space="preserve"> PAGEREF _Toc28006 \h </w:instrText>
        </w:r>
        <w:r>
          <w:fldChar w:fldCharType="separate"/>
        </w:r>
        <w:r>
          <w:t>51</w:t>
        </w:r>
        <w:r>
          <w:fldChar w:fldCharType="end"/>
        </w:r>
      </w:hyperlink>
    </w:p>
    <w:p>
      <w:pPr>
        <w:pStyle w:val="TOC1"/>
        <w:tabs>
          <w:tab w:val="right" w:leader="dot" w:pos="8306"/>
        </w:tabs>
      </w:pPr>
      <w:hyperlink w:anchor="_Toc9820" w:history="1">
        <w:r>
          <w:rPr>
            <w:rFonts w:ascii="仿宋" w:eastAsia="仿宋" w:hAnsi="仿宋" w:cs="仿宋" w:hint="eastAsia"/>
            <w:lang w:eastAsia="zh-CN"/>
          </w:rPr>
          <w:t>十一、员工满意度调查与提升策略</w:t>
        </w:r>
        <w:r>
          <w:tab/>
        </w:r>
        <w:r>
          <w:fldChar w:fldCharType="begin"/>
        </w:r>
        <w:r>
          <w:instrText xml:space="preserve"> PAGEREF _Toc9820 \h </w:instrText>
        </w:r>
        <w:r>
          <w:fldChar w:fldCharType="separate"/>
        </w:r>
        <w:r>
          <w:t>52</w:t>
        </w:r>
        <w:r>
          <w:fldChar w:fldCharType="end"/>
        </w:r>
      </w:hyperlink>
    </w:p>
    <w:p>
      <w:pPr>
        <w:pStyle w:val="TOC2"/>
        <w:tabs>
          <w:tab w:val="right" w:leader="dot" w:pos="8306"/>
        </w:tabs>
      </w:pPr>
      <w:hyperlink w:anchor="_Toc2764" w:history="1">
        <w:r>
          <w:rPr>
            <w:rFonts w:ascii="仿宋" w:eastAsia="仿宋" w:hAnsi="仿宋" w:cs="仿宋" w:hint="eastAsia"/>
            <w:lang w:eastAsia="zh-CN"/>
          </w:rPr>
          <w:t>(一)、满意度调查的设计与实施</w:t>
        </w:r>
        <w:r>
          <w:tab/>
        </w:r>
        <w:r>
          <w:fldChar w:fldCharType="begin"/>
        </w:r>
        <w:r>
          <w:instrText xml:space="preserve"> PAGEREF _Toc2764 \h </w:instrText>
        </w:r>
        <w:r>
          <w:fldChar w:fldCharType="separate"/>
        </w:r>
        <w:r>
          <w:t>52</w:t>
        </w:r>
        <w:r>
          <w:fldChar w:fldCharType="end"/>
        </w:r>
      </w:hyperlink>
    </w:p>
    <w:p>
      <w:pPr>
        <w:pStyle w:val="TOC2"/>
        <w:tabs>
          <w:tab w:val="right" w:leader="dot" w:pos="8306"/>
        </w:tabs>
      </w:pPr>
      <w:hyperlink w:anchor="_Toc28598" w:history="1">
        <w:r>
          <w:rPr>
            <w:rFonts w:ascii="仿宋" w:eastAsia="仿宋" w:hAnsi="仿宋" w:cs="仿宋" w:hint="eastAsia"/>
            <w:lang w:eastAsia="zh-CN"/>
          </w:rPr>
          <w:t>(二)、员工满意度的分析与解读</w:t>
        </w:r>
        <w:r>
          <w:tab/>
        </w:r>
        <w:r>
          <w:fldChar w:fldCharType="begin"/>
        </w:r>
        <w:r>
          <w:instrText xml:space="preserve"> PAGEREF _Toc28598 \h </w:instrText>
        </w:r>
        <w:r>
          <w:fldChar w:fldCharType="separate"/>
        </w:r>
        <w:r>
          <w:t>54</w:t>
        </w:r>
        <w:r>
          <w:fldChar w:fldCharType="end"/>
        </w:r>
      </w:hyperlink>
    </w:p>
    <w:p>
      <w:pPr>
        <w:pStyle w:val="TOC2"/>
        <w:tabs>
          <w:tab w:val="right" w:leader="dot" w:pos="8306"/>
        </w:tabs>
      </w:pPr>
      <w:hyperlink w:anchor="_Toc2492" w:history="1">
        <w:r>
          <w:rPr>
            <w:rFonts w:ascii="仿宋" w:eastAsia="仿宋" w:hAnsi="仿宋" w:cs="仿宋" w:hint="eastAsia"/>
            <w:lang w:eastAsia="zh-CN"/>
          </w:rPr>
          <w:t>(三)、提升员工满意度的措施与行动计划</w:t>
        </w:r>
        <w:r>
          <w:tab/>
        </w:r>
        <w:r>
          <w:fldChar w:fldCharType="begin"/>
        </w:r>
        <w:r>
          <w:instrText xml:space="preserve"> PAGEREF _Toc2492 \h </w:instrText>
        </w:r>
        <w:r>
          <w:fldChar w:fldCharType="separate"/>
        </w:r>
        <w:r>
          <w:t>56</w:t>
        </w:r>
        <w:r>
          <w:fldChar w:fldCharType="end"/>
        </w:r>
      </w:hyperlink>
    </w:p>
    <w:p>
      <w:pPr>
        <w:pStyle w:val="TOC1"/>
        <w:tabs>
          <w:tab w:val="right" w:leader="dot" w:pos="8306"/>
        </w:tabs>
      </w:pPr>
      <w:hyperlink w:anchor="_Toc8972" w:history="1">
        <w:r>
          <w:rPr>
            <w:rFonts w:ascii="仿宋" w:eastAsia="仿宋" w:hAnsi="仿宋" w:cs="仿宋" w:hint="eastAsia"/>
            <w:lang w:eastAsia="zh-CN"/>
          </w:rPr>
          <w:t>十二、员工晋升与职业发展通道</w:t>
        </w:r>
        <w:r>
          <w:tab/>
        </w:r>
        <w:r>
          <w:fldChar w:fldCharType="begin"/>
        </w:r>
        <w:r>
          <w:instrText xml:space="preserve"> PAGEREF _Toc8972 \h </w:instrText>
        </w:r>
        <w:r>
          <w:fldChar w:fldCharType="separate"/>
        </w:r>
        <w:r>
          <w:t>57</w:t>
        </w:r>
        <w:r>
          <w:fldChar w:fldCharType="end"/>
        </w:r>
      </w:hyperlink>
    </w:p>
    <w:p>
      <w:pPr>
        <w:pStyle w:val="TOC2"/>
        <w:tabs>
          <w:tab w:val="right" w:leader="dot" w:pos="8306"/>
        </w:tabs>
      </w:pPr>
      <w:hyperlink w:anchor="_Toc7143" w:history="1">
        <w:r>
          <w:rPr>
            <w:rFonts w:ascii="仿宋" w:eastAsia="仿宋" w:hAnsi="仿宋" w:cs="仿宋" w:hint="eastAsia"/>
            <w:lang w:eastAsia="zh-CN"/>
          </w:rPr>
          <w:t>(一)、晋升制度的设计与实施</w:t>
        </w:r>
        <w:r>
          <w:tab/>
        </w:r>
        <w:r>
          <w:fldChar w:fldCharType="begin"/>
        </w:r>
        <w:r>
          <w:instrText xml:space="preserve"> PAGEREF _Toc7143 \h </w:instrText>
        </w:r>
        <w:r>
          <w:fldChar w:fldCharType="separate"/>
        </w:r>
        <w:r>
          <w:t>57</w:t>
        </w:r>
        <w:r>
          <w:fldChar w:fldCharType="end"/>
        </w:r>
      </w:hyperlink>
    </w:p>
    <w:p>
      <w:pPr>
        <w:pStyle w:val="TOC2"/>
        <w:tabs>
          <w:tab w:val="right" w:leader="dot" w:pos="8306"/>
        </w:tabs>
      </w:pPr>
      <w:hyperlink w:anchor="_Toc12840" w:history="1">
        <w:r>
          <w:rPr>
            <w:rFonts w:ascii="仿宋" w:eastAsia="仿宋" w:hAnsi="仿宋" w:cs="仿宋" w:hint="eastAsia"/>
            <w:lang w:eastAsia="zh-CN"/>
          </w:rPr>
          <w:t>(二)、职业发展通道的建立与拓展</w:t>
        </w:r>
        <w:r>
          <w:tab/>
        </w:r>
        <w:r>
          <w:fldChar w:fldCharType="begin"/>
        </w:r>
        <w:r>
          <w:instrText xml:space="preserve"> PAGEREF _Toc12840 \h </w:instrText>
        </w:r>
        <w:r>
          <w:fldChar w:fldCharType="separate"/>
        </w:r>
        <w:r>
          <w:t>58</w:t>
        </w:r>
        <w:r>
          <w:fldChar w:fldCharType="end"/>
        </w:r>
      </w:hyperlink>
    </w:p>
    <w:p>
      <w:pPr>
        <w:pStyle w:val="TOC2"/>
        <w:tabs>
          <w:tab w:val="right" w:leader="dot" w:pos="8306"/>
        </w:tabs>
      </w:pPr>
      <w:hyperlink w:anchor="_Toc16223" w:history="1">
        <w:r>
          <w:rPr>
            <w:rFonts w:ascii="仿宋" w:eastAsia="仿宋" w:hAnsi="仿宋" w:cs="仿宋" w:hint="eastAsia"/>
            <w:lang w:eastAsia="zh-CN"/>
          </w:rPr>
          <w:t>(三)、晋升机会的公平与透明保障</w:t>
        </w:r>
        <w:r>
          <w:tab/>
        </w:r>
        <w:r>
          <w:fldChar w:fldCharType="begin"/>
        </w:r>
        <w:r>
          <w:instrText xml:space="preserve"> PAGEREF _Toc16223 \h </w:instrText>
        </w:r>
        <w:r>
          <w:fldChar w:fldCharType="separate"/>
        </w:r>
        <w:r>
          <w:t>60</w:t>
        </w:r>
        <w:r>
          <w:fldChar w:fldCharType="end"/>
        </w:r>
      </w:hyperlink>
    </w:p>
    <w:p>
      <w:pPr>
        <w:pStyle w:val="TOC1"/>
        <w:tabs>
          <w:tab w:val="right" w:leader="dot" w:pos="8306"/>
        </w:tabs>
      </w:pPr>
      <w:hyperlink w:anchor="_Toc28794" w:history="1">
        <w:r>
          <w:rPr>
            <w:rFonts w:ascii="仿宋" w:eastAsia="仿宋" w:hAnsi="仿宋" w:cs="仿宋" w:hint="eastAsia"/>
            <w:lang w:eastAsia="zh-CN"/>
          </w:rPr>
          <w:t>十三、员工关系管理与危机处理</w:t>
        </w:r>
        <w:r>
          <w:tab/>
        </w:r>
        <w:r>
          <w:fldChar w:fldCharType="begin"/>
        </w:r>
        <w:r>
          <w:instrText xml:space="preserve"> PAGEREF _Toc28794 \h </w:instrText>
        </w:r>
        <w:r>
          <w:fldChar w:fldCharType="separate"/>
        </w:r>
        <w:r>
          <w:t>61</w:t>
        </w:r>
        <w:r>
          <w:fldChar w:fldCharType="end"/>
        </w:r>
      </w:hyperlink>
    </w:p>
    <w:p>
      <w:pPr>
        <w:pStyle w:val="TOC2"/>
        <w:tabs>
          <w:tab w:val="right" w:leader="dot" w:pos="8306"/>
        </w:tabs>
      </w:pPr>
      <w:hyperlink w:anchor="_Toc14552" w:history="1">
        <w:r>
          <w:rPr>
            <w:rFonts w:ascii="仿宋" w:eastAsia="仿宋" w:hAnsi="仿宋" w:cs="仿宋" w:hint="eastAsia"/>
            <w:lang w:eastAsia="zh-CN"/>
          </w:rPr>
          <w:t>(一)、员工关系管理原则与方法</w:t>
        </w:r>
        <w:r>
          <w:tab/>
        </w:r>
        <w:r>
          <w:fldChar w:fldCharType="begin"/>
        </w:r>
        <w:r>
          <w:instrText xml:space="preserve"> PAGEREF _Toc14552 \h </w:instrText>
        </w:r>
        <w:r>
          <w:fldChar w:fldCharType="separate"/>
        </w:r>
        <w:r>
          <w:t>61</w:t>
        </w:r>
        <w:r>
          <w:fldChar w:fldCharType="end"/>
        </w:r>
      </w:hyperlink>
    </w:p>
    <w:p>
      <w:pPr>
        <w:pStyle w:val="TOC2"/>
        <w:tabs>
          <w:tab w:val="right" w:leader="dot" w:pos="8306"/>
        </w:tabs>
      </w:pPr>
      <w:hyperlink w:anchor="_Toc23268" w:history="1">
        <w:r>
          <w:rPr>
            <w:rFonts w:ascii="仿宋" w:eastAsia="仿宋" w:hAnsi="仿宋" w:cs="仿宋" w:hint="eastAsia"/>
            <w:lang w:eastAsia="zh-CN"/>
          </w:rPr>
          <w:t>(二)、危机处理机制的建立与实施</w:t>
        </w:r>
        <w:r>
          <w:tab/>
        </w:r>
        <w:r>
          <w:fldChar w:fldCharType="begin"/>
        </w:r>
        <w:r>
          <w:instrText xml:space="preserve"> PAGEREF _Toc23268 \h </w:instrText>
        </w:r>
        <w:r>
          <w:fldChar w:fldCharType="separate"/>
        </w:r>
        <w:r>
          <w:t>62</w:t>
        </w:r>
        <w:r>
          <w:fldChar w:fldCharType="end"/>
        </w:r>
      </w:hyperlink>
    </w:p>
    <w:p>
      <w:pPr>
        <w:pStyle w:val="TOC2"/>
        <w:tabs>
          <w:tab w:val="right" w:leader="dot" w:pos="8306"/>
        </w:tabs>
      </w:pPr>
      <w:hyperlink w:anchor="_Toc6331" w:history="1">
        <w:r>
          <w:rPr>
            <w:rFonts w:ascii="仿宋" w:eastAsia="仿宋" w:hAnsi="仿宋" w:cs="仿宋" w:hint="eastAsia"/>
            <w:lang w:eastAsia="zh-CN"/>
          </w:rPr>
          <w:t>(三)、劳动争议解决与法律风险防范</w:t>
        </w:r>
        <w:r>
          <w:tab/>
        </w:r>
        <w:r>
          <w:fldChar w:fldCharType="begin"/>
        </w:r>
        <w:r>
          <w:instrText xml:space="preserve"> PAGEREF _Toc6331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热塑性聚酯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5622"/>
      <w:r>
        <w:rPr>
          <w:rFonts w:ascii="仿宋" w:eastAsia="仿宋" w:hAnsi="仿宋" w:cs="仿宋" w:hint="eastAsia"/>
          <w:sz w:val="28"/>
          <w:lang w:eastAsia="zh-CN"/>
        </w:rPr>
        <w:t>一、员工职业生涯规划与发展</w:t>
      </w:r>
      <w:bookmarkEnd w:id="2"/>
    </w:p>
    <w:p>
      <w:pPr>
        <w:pStyle w:val="Heading2"/>
        <w:rPr>
          <w:rFonts w:ascii="仿宋" w:eastAsia="仿宋" w:hAnsi="仿宋" w:cs="仿宋" w:hint="eastAsia"/>
          <w:lang w:eastAsia="zh-CN"/>
        </w:rPr>
      </w:pPr>
      <w:bookmarkStart w:id="3" w:name="_Toc19544"/>
      <w:r>
        <w:rPr>
          <w:rFonts w:ascii="仿宋" w:eastAsia="仿宋" w:hAnsi="仿宋" w:cs="仿宋" w:hint="eastAsia"/>
          <w:lang w:eastAsia="zh-CN"/>
        </w:rPr>
        <w:t>(一)、职业生涯规划概述</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了解当前和未来的职业市场趋势，以及所处热塑性聚酯行业的发展方向，有助于调整个人的职业规划，确保与市场需求保持一致。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4" w:name="_Toc1684"/>
      <w:r>
        <w:rPr>
          <w:rFonts w:ascii="仿宋" w:eastAsia="仿宋" w:hAnsi="仿宋" w:cs="仿宋" w:hint="eastAsia"/>
          <w:sz w:val="28"/>
          <w:lang w:eastAsia="zh-CN"/>
        </w:rPr>
        <w:t>(二)、基本原则与方法</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热塑性聚酯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5" w:name="_Toc19692"/>
      <w:r>
        <w:rPr>
          <w:rFonts w:ascii="仿宋" w:eastAsia="仿宋" w:hAnsi="仿宋" w:cs="仿宋" w:hint="eastAsia"/>
          <w:sz w:val="28"/>
          <w:lang w:eastAsia="zh-CN"/>
        </w:rPr>
        <w:t>(三)、员工职业生涯管理</w:t>
      </w:r>
      <w:bookmarkEnd w:id="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6" w:name="_Toc13105"/>
      <w:r>
        <w:rPr>
          <w:rFonts w:ascii="仿宋" w:eastAsia="仿宋" w:hAnsi="仿宋" w:cs="仿宋" w:hint="eastAsia"/>
          <w:sz w:val="28"/>
          <w:lang w:eastAsia="zh-CN"/>
        </w:rPr>
        <w:t>(四)、职业生涯发展支持体系</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建立一个职业发展资源中心，集中提供各类有关职业发展的信息和工具，有助于员工更便捷地获取所需的资源。这可以包括在线平台、内部文档、热塑性聚酯行业报告等。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7" w:name="_Toc19240"/>
      <w:r>
        <w:rPr>
          <w:rFonts w:ascii="仿宋" w:eastAsia="仿宋" w:hAnsi="仿宋" w:cs="仿宋" w:hint="eastAsia"/>
          <w:sz w:val="28"/>
          <w:lang w:eastAsia="zh-CN"/>
        </w:rPr>
        <w:t>(五)、公司文化与员工职业发展融合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8" w:name="_Toc32481"/>
      <w:r>
        <w:rPr>
          <w:rFonts w:ascii="仿宋" w:eastAsia="仿宋" w:hAnsi="仿宋" w:cs="仿宋" w:hint="eastAsia"/>
          <w:sz w:val="28"/>
          <w:lang w:eastAsia="zh-CN"/>
        </w:rPr>
        <w:t>(六)、未来趋势与发展策略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热塑性聚酯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投资于员工的技能培训，确保他们具备未来工作所需的新技能。与热塑性聚酯行业专业机构建立合作关系，提供最新的热塑性聚酯行业培训。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9" w:name="_Toc7438"/>
      <w:r>
        <w:rPr>
          <w:rFonts w:ascii="仿宋" w:eastAsia="仿宋" w:hAnsi="仿宋" w:cs="仿宋" w:hint="eastAsia"/>
          <w:sz w:val="28"/>
          <w:lang w:eastAsia="zh-CN"/>
        </w:rPr>
        <w:t>二、公司简介</w:t>
      </w:r>
      <w:bookmarkEnd w:id="9"/>
    </w:p>
    <w:p>
      <w:pPr>
        <w:pStyle w:val="Heading2"/>
        <w:rPr>
          <w:rFonts w:ascii="仿宋" w:eastAsia="仿宋" w:hAnsi="仿宋" w:cs="仿宋" w:hint="eastAsia"/>
          <w:lang w:eastAsia="zh-CN"/>
        </w:rPr>
      </w:pPr>
      <w:bookmarkStart w:id="10" w:name="_Toc20973"/>
      <w:r>
        <w:rPr>
          <w:rFonts w:ascii="仿宋" w:eastAsia="仿宋" w:hAnsi="仿宋" w:cs="仿宋" w:hint="eastAsia"/>
          <w:lang w:eastAsia="zh-CN"/>
        </w:rPr>
        <w:t>(一)、公司基本信息</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1" w:name="_Toc4809"/>
      <w:r>
        <w:rPr>
          <w:rFonts w:ascii="仿宋" w:eastAsia="仿宋" w:hAnsi="仿宋" w:cs="仿宋" w:hint="eastAsia"/>
          <w:sz w:val="28"/>
          <w:lang w:eastAsia="zh-CN"/>
        </w:rPr>
        <w:t>(二)、公司简介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热塑性聚酯 项目公司是一家致力于 热塑性聚酯热塑性聚酯行业的公司，成立于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热塑性聚酯 项目公司的使命是 [公司使命]，旨在通过 [关键业务活动] 提升热塑性聚酯热塑性聚酯行业的整体水平。公司的愿景是 [公司愿景]，立志成为 热塑性聚酯 中的领军企业，引领热塑性聚酯行业未来的发展方向。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公司秉持着</w:t>
      </w:r>
      <w:r>
        <w:rPr>
          <w:rFonts w:ascii="仿宋" w:eastAsia="仿宋" w:hAnsi="仿宋" w:cs="仿宋" w:hint="eastAsia"/>
          <w:sz w:val="28"/>
          <w:lang w:eastAsia="zh-CN"/>
        </w:rPr>
        <w:t xml:space="preserve"> [公司核心价值观]，将</w:t>
      </w:r>
      <w:r>
        <w:rPr>
          <w:rFonts w:ascii="仿宋" w:eastAsia="仿宋" w:hAnsi="仿宋" w:cs="仿宋" w:hint="eastAsia"/>
          <w:sz w:val="28"/>
          <w:lang w:eastAsia="zh-CN"/>
        </w:rPr>
        <w:t xml:space="preserve"> [关键价值观]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项目公司拥有一支充满活力、高度专业化的团队。团队成员具备丰富的热塑性聚酯行业经验和专业知识，致力于通过协同合作实现公司设定的战略目标。公司注重员工培训和发展，提供广阔的职业发展空间。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2" w:name="_Toc18620"/>
      <w:r>
        <w:rPr>
          <w:rFonts w:ascii="仿宋" w:eastAsia="仿宋" w:hAnsi="仿宋" w:cs="仿宋" w:hint="eastAsia"/>
          <w:sz w:val="28"/>
          <w:lang w:eastAsia="zh-CN"/>
        </w:rPr>
        <w:t>(三)、核心人员介绍</w:t>
      </w:r>
      <w:bookmarkEnd w:id="12"/>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在市场拓展和品牌建设方面具有丰富经验，致力于提升公司在热塑性聚酯行业中的市场份额。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XXXX年XX月至今，加入公司担任技术总监，负责产品研发和创新项目管理。具备深厚的技术功底和团队领导能力，对热塑性聚酯行业技术发展有深刻见解。</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3" w:name="_Toc14468"/>
      <w:r>
        <w:rPr>
          <w:rFonts w:ascii="仿宋" w:eastAsia="仿宋" w:hAnsi="仿宋" w:cs="仿宋" w:hint="eastAsia"/>
          <w:sz w:val="28"/>
          <w:lang w:eastAsia="zh-CN"/>
        </w:rPr>
        <w:t>三、项目基本情况</w:t>
      </w:r>
      <w:bookmarkEnd w:id="13"/>
    </w:p>
    <w:p>
      <w:pPr>
        <w:pStyle w:val="Heading2"/>
        <w:rPr>
          <w:rFonts w:ascii="仿宋" w:eastAsia="仿宋" w:hAnsi="仿宋" w:cs="仿宋" w:hint="eastAsia"/>
          <w:lang w:eastAsia="zh-CN"/>
        </w:rPr>
      </w:pPr>
      <w:bookmarkStart w:id="14" w:name="_Toc696"/>
      <w:r>
        <w:rPr>
          <w:rFonts w:ascii="仿宋" w:eastAsia="仿宋" w:hAnsi="仿宋" w:cs="仿宋" w:hint="eastAsia"/>
          <w:lang w:eastAsia="zh-CN"/>
        </w:rPr>
        <w:t>(一)、项目名称及建设性质</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人才培训：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5" w:name="_Toc11299"/>
      <w:r>
        <w:rPr>
          <w:rFonts w:ascii="仿宋" w:eastAsia="仿宋" w:hAnsi="仿宋" w:cs="仿宋" w:hint="eastAsia"/>
          <w:sz w:val="28"/>
          <w:lang w:eastAsia="zh-CN"/>
        </w:rPr>
        <w:t>(二)、项目承办单位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6" w:name="_Toc22973"/>
      <w:r>
        <w:rPr>
          <w:rFonts w:ascii="仿宋" w:eastAsia="仿宋" w:hAnsi="仿宋" w:cs="仿宋" w:hint="eastAsia"/>
          <w:sz w:val="28"/>
          <w:lang w:eastAsia="zh-CN"/>
        </w:rPr>
        <w:t>(三)、项目实施的可行性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热塑性聚酯行业进行新材料、新工艺、新产品的研发，以促进整个热塑性聚酯行业的结构调整和转型升级。这一系列政策的实施为热塑性聚酯行业提供了有力的支持，有助于热塑性聚酯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热塑性聚酯行业提供了增长的空间，同时，逐步升级的消费需求也促使热塑性聚酯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热塑性聚酯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7" w:name="_Toc19859"/>
      <w:r>
        <w:rPr>
          <w:rFonts w:ascii="仿宋" w:eastAsia="仿宋" w:hAnsi="仿宋" w:cs="仿宋" w:hint="eastAsia"/>
          <w:sz w:val="28"/>
          <w:lang w:eastAsia="zh-CN"/>
        </w:rPr>
        <w:t>(四)、项目建设选址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8" w:name="_Toc19855"/>
      <w:r>
        <w:rPr>
          <w:rFonts w:ascii="仿宋" w:eastAsia="仿宋" w:hAnsi="仿宋" w:cs="仿宋" w:hint="eastAsia"/>
          <w:sz w:val="28"/>
          <w:lang w:eastAsia="zh-CN"/>
        </w:rPr>
        <w:t>(五)、建筑物建设规模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9" w:name="_Toc1743"/>
      <w:r>
        <w:rPr>
          <w:rFonts w:ascii="仿宋" w:eastAsia="仿宋" w:hAnsi="仿宋" w:cs="仿宋" w:hint="eastAsia"/>
          <w:sz w:val="28"/>
          <w:lang w:eastAsia="zh-CN"/>
        </w:rPr>
        <w:t>(六)、项目总投资及资金构成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0" w:name="_Toc3174"/>
      <w:r>
        <w:rPr>
          <w:rFonts w:ascii="仿宋" w:eastAsia="仿宋" w:hAnsi="仿宋" w:cs="仿宋" w:hint="eastAsia"/>
          <w:sz w:val="28"/>
          <w:lang w:eastAsia="zh-CN"/>
        </w:rPr>
        <w:t>(七)、资金筹措方案</w:t>
      </w:r>
      <w:bookmarkEnd w:id="2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公司计划邀请合作伙伴参与项目投资，共同分享项目的发展成果。通过与热塑性聚酯行业内有实力、资源丰富的合作伙伴达成合作协议，实现资源共享、风险分担，提高项目的整体实力。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1" w:name="_Toc4296"/>
      <w:r>
        <w:rPr>
          <w:rFonts w:ascii="仿宋" w:eastAsia="仿宋" w:hAnsi="仿宋" w:cs="仿宋" w:hint="eastAsia"/>
          <w:sz w:val="28"/>
          <w:lang w:eastAsia="zh-CN"/>
        </w:rPr>
        <w:t>(八)、项目预期经济效益规划目标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2" w:name="_Toc2208"/>
      <w:r>
        <w:rPr>
          <w:rFonts w:ascii="仿宋" w:eastAsia="仿宋" w:hAnsi="仿宋" w:cs="仿宋" w:hint="eastAsia"/>
          <w:sz w:val="28"/>
          <w:lang w:eastAsia="zh-CN"/>
        </w:rPr>
        <w:t>(九)、项目建设进度规划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项目总结：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3" w:name="_Toc1231"/>
      <w:r>
        <w:rPr>
          <w:rFonts w:ascii="仿宋" w:eastAsia="仿宋" w:hAnsi="仿宋" w:cs="仿宋" w:hint="eastAsia"/>
          <w:sz w:val="28"/>
          <w:lang w:eastAsia="zh-CN"/>
        </w:rPr>
        <w:t>四、第七章员工培训与发展</w:t>
      </w:r>
      <w:bookmarkEnd w:id="23"/>
    </w:p>
    <w:p>
      <w:pPr>
        <w:pStyle w:val="Heading2"/>
        <w:rPr>
          <w:rFonts w:ascii="仿宋" w:eastAsia="仿宋" w:hAnsi="仿宋" w:cs="仿宋" w:hint="eastAsia"/>
          <w:lang w:eastAsia="zh-CN"/>
        </w:rPr>
      </w:pPr>
      <w:bookmarkStart w:id="24" w:name="_Toc17987"/>
      <w:r>
        <w:rPr>
          <w:rFonts w:ascii="仿宋" w:eastAsia="仿宋" w:hAnsi="仿宋" w:cs="仿宋" w:hint="eastAsia"/>
          <w:lang w:eastAsia="zh-CN"/>
        </w:rPr>
        <w:t>(一)、培训需求分析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个性化和差异化原则：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0" w:history="1">
        <w:r>
          <w:rPr>
            <w:rFonts w:ascii="SimSun" w:eastAsia="SimSun" w:hAnsi="SimSun" w:cs="SimSun"/>
            <w:b/>
            <w:bCs/>
            <w:color w:val="0000EE"/>
            <w:kern w:val="0"/>
            <w:sz w:val="30"/>
            <w:szCs w:val="30"/>
            <w:u w:val="single" w:color="0000EE"/>
          </w:rPr>
          <w:t>https://d.book118.com/146035204021010041</w:t>
        </w:r>
      </w:hyperlink>
    </w:p>
    <w:p>
      <w:pPr>
        <w:ind w:firstLine="560" w:firstLineChars="200"/>
        <w:rPr>
          <w:rFonts w:ascii="仿宋" w:eastAsia="仿宋" w:hAnsi="仿宋" w:cs="仿宋" w:hint="eastAsia"/>
          <w:sz w:val="28"/>
        </w:rPr>
      </w:pPr>
    </w:p>
    <w:sectPr>
      <w:headerReference w:type="default" r:id="rId61"/>
      <w:footerReference w:type="default" r:id="rId62"/>
      <w:type w:val="nextPage"/>
      <w:pgSz w:w="11906" w:h="16838"/>
      <w:pgMar w:top="1440" w:right="1800" w:bottom="1440" w:left="1800" w:header="851" w:footer="992" w:gutter="0"/>
      <w:pgNumType w:start="2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热塑性聚酯相关行业公司员工职业生涯规划</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热塑性聚酯相关行业公司员工职业生涯规划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热塑性聚酯相关行业公司员工职业生涯规划</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热塑性聚酯相关行业公司员工职业生涯规划</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D56EAE"/>
    <w:rsid w:val="49D56E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yperlink" Target="https://d.book118.com/146035204021010041" TargetMode="External" /><Relationship Id="rId61" Type="http://schemas.openxmlformats.org/officeDocument/2006/relationships/header" Target="header29.xml" /><Relationship Id="rId62" Type="http://schemas.openxmlformats.org/officeDocument/2006/relationships/footer" Target="footer29.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2023-12-19T12:06:00Z</dcterms:created>
  <dcterms:modified xsi:type="dcterms:W3CDTF">2023-12-19T12:06:10Z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228DC6BF5E3741AB88BABE116CAFA41E_11</vt:lpwstr>
  </property>
  <property fmtid="{D5CDD505-2E9C-101B-9397-08002B2CF9AE}" pid="3" name="KSOProductBuildVer">
    <vt:lpwstr>2052-12.1.0.16120</vt:lpwstr>
  </property>
</Properties>
</file>