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93" w:history="1">
        <w:r>
          <w:rPr>
            <w:rFonts w:ascii="仿宋" w:eastAsia="仿宋" w:hAnsi="仿宋" w:cs="仿宋" w:hint="eastAsia"/>
            <w:lang w:eastAsia="zh-CN"/>
          </w:rPr>
          <w:t>概论</w:t>
        </w:r>
        <w:r>
          <w:tab/>
        </w:r>
        <w:r>
          <w:fldChar w:fldCharType="begin"/>
        </w:r>
        <w:r>
          <w:instrText xml:space="preserve"> PAGEREF _Toc23093 \h </w:instrText>
        </w:r>
        <w:r>
          <w:fldChar w:fldCharType="separate"/>
        </w:r>
        <w:r>
          <w:t>3</w:t>
        </w:r>
        <w:r>
          <w:fldChar w:fldCharType="end"/>
        </w:r>
      </w:hyperlink>
    </w:p>
    <w:p>
      <w:pPr>
        <w:pStyle w:val="TOC1"/>
        <w:tabs>
          <w:tab w:val="right" w:leader="dot" w:pos="8306"/>
        </w:tabs>
      </w:pPr>
      <w:hyperlink w:anchor="_Toc11253" w:history="1">
        <w:r>
          <w:rPr>
            <w:rFonts w:ascii="仿宋" w:eastAsia="仿宋" w:hAnsi="仿宋" w:cs="仿宋" w:hint="eastAsia"/>
            <w:lang w:eastAsia="zh-CN"/>
          </w:rPr>
          <w:t>一、大米项目建设单位说明</w:t>
        </w:r>
        <w:r>
          <w:tab/>
        </w:r>
        <w:r>
          <w:fldChar w:fldCharType="begin"/>
        </w:r>
        <w:r>
          <w:instrText xml:space="preserve"> PAGEREF _Toc11253 \h </w:instrText>
        </w:r>
        <w:r>
          <w:fldChar w:fldCharType="separate"/>
        </w:r>
        <w:r>
          <w:t>3</w:t>
        </w:r>
        <w:r>
          <w:fldChar w:fldCharType="end"/>
        </w:r>
      </w:hyperlink>
    </w:p>
    <w:p>
      <w:pPr>
        <w:pStyle w:val="TOC2"/>
        <w:tabs>
          <w:tab w:val="right" w:leader="dot" w:pos="8306"/>
        </w:tabs>
      </w:pPr>
      <w:hyperlink w:anchor="_Toc8414" w:history="1">
        <w:r>
          <w:rPr>
            <w:rFonts w:ascii="仿宋" w:eastAsia="仿宋" w:hAnsi="仿宋" w:cs="仿宋" w:hint="eastAsia"/>
            <w:lang w:eastAsia="zh-CN"/>
          </w:rPr>
          <w:t>(一)、大米项目承办单位基本情况</w:t>
        </w:r>
        <w:r>
          <w:tab/>
        </w:r>
        <w:r>
          <w:fldChar w:fldCharType="begin"/>
        </w:r>
        <w:r>
          <w:instrText xml:space="preserve"> PAGEREF _Toc8414 \h </w:instrText>
        </w:r>
        <w:r>
          <w:fldChar w:fldCharType="separate"/>
        </w:r>
        <w:r>
          <w:t>3</w:t>
        </w:r>
        <w:r>
          <w:fldChar w:fldCharType="end"/>
        </w:r>
      </w:hyperlink>
    </w:p>
    <w:p>
      <w:pPr>
        <w:pStyle w:val="TOC2"/>
        <w:tabs>
          <w:tab w:val="right" w:leader="dot" w:pos="8306"/>
        </w:tabs>
      </w:pPr>
      <w:hyperlink w:anchor="_Toc22548" w:history="1">
        <w:r>
          <w:rPr>
            <w:rFonts w:ascii="仿宋" w:eastAsia="仿宋" w:hAnsi="仿宋" w:cs="仿宋" w:hint="eastAsia"/>
            <w:lang w:eastAsia="zh-CN"/>
          </w:rPr>
          <w:t>(二)、公司经济效益分析</w:t>
        </w:r>
        <w:r>
          <w:tab/>
        </w:r>
        <w:r>
          <w:fldChar w:fldCharType="begin"/>
        </w:r>
        <w:r>
          <w:instrText xml:space="preserve"> PAGEREF _Toc22548 \h </w:instrText>
        </w:r>
        <w:r>
          <w:fldChar w:fldCharType="separate"/>
        </w:r>
        <w:r>
          <w:t>4</w:t>
        </w:r>
        <w:r>
          <w:fldChar w:fldCharType="end"/>
        </w:r>
      </w:hyperlink>
    </w:p>
    <w:p>
      <w:pPr>
        <w:pStyle w:val="TOC1"/>
        <w:tabs>
          <w:tab w:val="right" w:leader="dot" w:pos="8306"/>
        </w:tabs>
      </w:pPr>
      <w:hyperlink w:anchor="_Toc13136" w:history="1">
        <w:r>
          <w:rPr>
            <w:rFonts w:ascii="仿宋" w:eastAsia="仿宋" w:hAnsi="仿宋" w:cs="仿宋" w:hint="eastAsia"/>
            <w:lang w:eastAsia="zh-CN"/>
          </w:rPr>
          <w:t>二、大米项目概论</w:t>
        </w:r>
        <w:r>
          <w:tab/>
        </w:r>
        <w:r>
          <w:fldChar w:fldCharType="begin"/>
        </w:r>
        <w:r>
          <w:instrText xml:space="preserve"> PAGEREF _Toc13136 \h </w:instrText>
        </w:r>
        <w:r>
          <w:fldChar w:fldCharType="separate"/>
        </w:r>
        <w:r>
          <w:t>5</w:t>
        </w:r>
        <w:r>
          <w:fldChar w:fldCharType="end"/>
        </w:r>
      </w:hyperlink>
    </w:p>
    <w:p>
      <w:pPr>
        <w:pStyle w:val="TOC2"/>
        <w:tabs>
          <w:tab w:val="right" w:leader="dot" w:pos="8306"/>
        </w:tabs>
      </w:pPr>
      <w:hyperlink w:anchor="_Toc5876" w:history="1">
        <w:r>
          <w:rPr>
            <w:rFonts w:ascii="仿宋" w:eastAsia="仿宋" w:hAnsi="仿宋" w:cs="仿宋" w:hint="eastAsia"/>
            <w:lang w:eastAsia="zh-CN"/>
          </w:rPr>
          <w:t>(一)、大米项目概况</w:t>
        </w:r>
        <w:r>
          <w:tab/>
        </w:r>
        <w:r>
          <w:fldChar w:fldCharType="begin"/>
        </w:r>
        <w:r>
          <w:instrText xml:space="preserve"> PAGEREF _Toc5876 \h </w:instrText>
        </w:r>
        <w:r>
          <w:fldChar w:fldCharType="separate"/>
        </w:r>
        <w:r>
          <w:t>5</w:t>
        </w:r>
        <w:r>
          <w:fldChar w:fldCharType="end"/>
        </w:r>
      </w:hyperlink>
    </w:p>
    <w:p>
      <w:pPr>
        <w:pStyle w:val="TOC2"/>
        <w:tabs>
          <w:tab w:val="right" w:leader="dot" w:pos="8306"/>
        </w:tabs>
      </w:pPr>
      <w:hyperlink w:anchor="_Toc25646" w:history="1">
        <w:r>
          <w:rPr>
            <w:rFonts w:ascii="仿宋" w:eastAsia="仿宋" w:hAnsi="仿宋" w:cs="仿宋" w:hint="eastAsia"/>
            <w:lang w:eastAsia="zh-CN"/>
          </w:rPr>
          <w:t>(二)、大米项目目标</w:t>
        </w:r>
        <w:r>
          <w:tab/>
        </w:r>
        <w:r>
          <w:fldChar w:fldCharType="begin"/>
        </w:r>
        <w:r>
          <w:instrText xml:space="preserve"> PAGEREF _Toc25646 \h </w:instrText>
        </w:r>
        <w:r>
          <w:fldChar w:fldCharType="separate"/>
        </w:r>
        <w:r>
          <w:t>7</w:t>
        </w:r>
        <w:r>
          <w:fldChar w:fldCharType="end"/>
        </w:r>
      </w:hyperlink>
    </w:p>
    <w:p>
      <w:pPr>
        <w:pStyle w:val="TOC2"/>
        <w:tabs>
          <w:tab w:val="right" w:leader="dot" w:pos="8306"/>
        </w:tabs>
      </w:pPr>
      <w:hyperlink w:anchor="_Toc19322" w:history="1">
        <w:r>
          <w:rPr>
            <w:rFonts w:ascii="仿宋" w:eastAsia="仿宋" w:hAnsi="仿宋" w:cs="仿宋" w:hint="eastAsia"/>
            <w:lang w:eastAsia="zh-CN"/>
          </w:rPr>
          <w:t>(三)、大米项目提出的理由</w:t>
        </w:r>
        <w:r>
          <w:tab/>
        </w:r>
        <w:r>
          <w:fldChar w:fldCharType="begin"/>
        </w:r>
        <w:r>
          <w:instrText xml:space="preserve"> PAGEREF _Toc19322 \h </w:instrText>
        </w:r>
        <w:r>
          <w:fldChar w:fldCharType="separate"/>
        </w:r>
        <w:r>
          <w:t>8</w:t>
        </w:r>
        <w:r>
          <w:fldChar w:fldCharType="end"/>
        </w:r>
      </w:hyperlink>
    </w:p>
    <w:p>
      <w:pPr>
        <w:pStyle w:val="TOC2"/>
        <w:tabs>
          <w:tab w:val="right" w:leader="dot" w:pos="8306"/>
        </w:tabs>
      </w:pPr>
      <w:hyperlink w:anchor="_Toc16983" w:history="1">
        <w:r>
          <w:rPr>
            <w:rFonts w:ascii="仿宋" w:eastAsia="仿宋" w:hAnsi="仿宋" w:cs="仿宋" w:hint="eastAsia"/>
            <w:lang w:eastAsia="zh-CN"/>
          </w:rPr>
          <w:t>(四)、大米项目意义</w:t>
        </w:r>
        <w:r>
          <w:tab/>
        </w:r>
        <w:r>
          <w:fldChar w:fldCharType="begin"/>
        </w:r>
        <w:r>
          <w:instrText xml:space="preserve"> PAGEREF _Toc16983 \h </w:instrText>
        </w:r>
        <w:r>
          <w:fldChar w:fldCharType="separate"/>
        </w:r>
        <w:r>
          <w:t>9</w:t>
        </w:r>
        <w:r>
          <w:fldChar w:fldCharType="end"/>
        </w:r>
      </w:hyperlink>
    </w:p>
    <w:p>
      <w:pPr>
        <w:pStyle w:val="TOC2"/>
        <w:tabs>
          <w:tab w:val="right" w:leader="dot" w:pos="8306"/>
        </w:tabs>
      </w:pPr>
      <w:hyperlink w:anchor="_Toc19057" w:history="1">
        <w:r>
          <w:rPr>
            <w:rFonts w:ascii="仿宋" w:eastAsia="仿宋" w:hAnsi="仿宋" w:cs="仿宋" w:hint="eastAsia"/>
            <w:lang w:eastAsia="zh-CN"/>
          </w:rPr>
          <w:t>(五)、大米项目背景</w:t>
        </w:r>
        <w:r>
          <w:tab/>
        </w:r>
        <w:r>
          <w:fldChar w:fldCharType="begin"/>
        </w:r>
        <w:r>
          <w:instrText xml:space="preserve"> PAGEREF _Toc19057 \h </w:instrText>
        </w:r>
        <w:r>
          <w:fldChar w:fldCharType="separate"/>
        </w:r>
        <w:r>
          <w:t>10</w:t>
        </w:r>
        <w:r>
          <w:fldChar w:fldCharType="end"/>
        </w:r>
      </w:hyperlink>
    </w:p>
    <w:p>
      <w:pPr>
        <w:pStyle w:val="TOC1"/>
        <w:tabs>
          <w:tab w:val="right" w:leader="dot" w:pos="8306"/>
        </w:tabs>
      </w:pPr>
      <w:hyperlink w:anchor="_Toc21313" w:history="1">
        <w:r>
          <w:rPr>
            <w:rFonts w:ascii="仿宋" w:eastAsia="仿宋" w:hAnsi="仿宋" w:cs="仿宋" w:hint="eastAsia"/>
            <w:lang w:eastAsia="zh-CN"/>
          </w:rPr>
          <w:t>三、大米项目绩效评估</w:t>
        </w:r>
        <w:r>
          <w:tab/>
        </w:r>
        <w:r>
          <w:fldChar w:fldCharType="begin"/>
        </w:r>
        <w:r>
          <w:instrText xml:space="preserve"> PAGEREF _Toc21313 \h </w:instrText>
        </w:r>
        <w:r>
          <w:fldChar w:fldCharType="separate"/>
        </w:r>
        <w:r>
          <w:t>11</w:t>
        </w:r>
        <w:r>
          <w:fldChar w:fldCharType="end"/>
        </w:r>
      </w:hyperlink>
    </w:p>
    <w:p>
      <w:pPr>
        <w:pStyle w:val="TOC2"/>
        <w:tabs>
          <w:tab w:val="right" w:leader="dot" w:pos="8306"/>
        </w:tabs>
      </w:pPr>
      <w:hyperlink w:anchor="_Toc24546" w:history="1">
        <w:r>
          <w:rPr>
            <w:rFonts w:ascii="仿宋" w:eastAsia="仿宋" w:hAnsi="仿宋" w:cs="仿宋" w:hint="eastAsia"/>
            <w:lang w:eastAsia="zh-CN"/>
          </w:rPr>
          <w:t>(一)、绩效评估指标</w:t>
        </w:r>
        <w:r>
          <w:tab/>
        </w:r>
        <w:r>
          <w:fldChar w:fldCharType="begin"/>
        </w:r>
        <w:r>
          <w:instrText xml:space="preserve"> PAGEREF _Toc24546 \h </w:instrText>
        </w:r>
        <w:r>
          <w:fldChar w:fldCharType="separate"/>
        </w:r>
        <w:r>
          <w:t>11</w:t>
        </w:r>
        <w:r>
          <w:fldChar w:fldCharType="end"/>
        </w:r>
      </w:hyperlink>
    </w:p>
    <w:p>
      <w:pPr>
        <w:pStyle w:val="TOC2"/>
        <w:tabs>
          <w:tab w:val="right" w:leader="dot" w:pos="8306"/>
        </w:tabs>
      </w:pPr>
      <w:hyperlink w:anchor="_Toc25982" w:history="1">
        <w:r>
          <w:rPr>
            <w:rFonts w:ascii="仿宋" w:eastAsia="仿宋" w:hAnsi="仿宋" w:cs="仿宋" w:hint="eastAsia"/>
            <w:lang w:eastAsia="zh-CN"/>
          </w:rPr>
          <w:t>(二)、绩效评估方法</w:t>
        </w:r>
        <w:r>
          <w:tab/>
        </w:r>
        <w:r>
          <w:fldChar w:fldCharType="begin"/>
        </w:r>
        <w:r>
          <w:instrText xml:space="preserve"> PAGEREF _Toc25982 \h </w:instrText>
        </w:r>
        <w:r>
          <w:fldChar w:fldCharType="separate"/>
        </w:r>
        <w:r>
          <w:t>12</w:t>
        </w:r>
        <w:r>
          <w:fldChar w:fldCharType="end"/>
        </w:r>
      </w:hyperlink>
    </w:p>
    <w:p>
      <w:pPr>
        <w:pStyle w:val="TOC2"/>
        <w:tabs>
          <w:tab w:val="right" w:leader="dot" w:pos="8306"/>
        </w:tabs>
      </w:pPr>
      <w:hyperlink w:anchor="_Toc12318" w:history="1">
        <w:r>
          <w:rPr>
            <w:rFonts w:ascii="仿宋" w:eastAsia="仿宋" w:hAnsi="仿宋" w:cs="仿宋" w:hint="eastAsia"/>
            <w:lang w:eastAsia="zh-CN"/>
          </w:rPr>
          <w:t>(三)、绩效评估周期</w:t>
        </w:r>
        <w:r>
          <w:tab/>
        </w:r>
        <w:r>
          <w:fldChar w:fldCharType="begin"/>
        </w:r>
        <w:r>
          <w:instrText xml:space="preserve"> PAGEREF _Toc12318 \h </w:instrText>
        </w:r>
        <w:r>
          <w:fldChar w:fldCharType="separate"/>
        </w:r>
        <w:r>
          <w:t>13</w:t>
        </w:r>
        <w:r>
          <w:fldChar w:fldCharType="end"/>
        </w:r>
      </w:hyperlink>
    </w:p>
    <w:p>
      <w:pPr>
        <w:pStyle w:val="TOC1"/>
        <w:tabs>
          <w:tab w:val="right" w:leader="dot" w:pos="8306"/>
        </w:tabs>
      </w:pPr>
      <w:hyperlink w:anchor="_Toc25618" w:history="1">
        <w:r>
          <w:rPr>
            <w:rFonts w:ascii="仿宋" w:eastAsia="仿宋" w:hAnsi="仿宋" w:cs="仿宋" w:hint="eastAsia"/>
            <w:lang w:eastAsia="zh-CN"/>
          </w:rPr>
          <w:t>四、市场分析、调研</w:t>
        </w:r>
        <w:r>
          <w:tab/>
        </w:r>
        <w:r>
          <w:fldChar w:fldCharType="begin"/>
        </w:r>
        <w:r>
          <w:instrText xml:space="preserve"> PAGEREF _Toc25618 \h </w:instrText>
        </w:r>
        <w:r>
          <w:fldChar w:fldCharType="separate"/>
        </w:r>
        <w:r>
          <w:t>14</w:t>
        </w:r>
        <w:r>
          <w:fldChar w:fldCharType="end"/>
        </w:r>
      </w:hyperlink>
    </w:p>
    <w:p>
      <w:pPr>
        <w:pStyle w:val="TOC2"/>
        <w:tabs>
          <w:tab w:val="right" w:leader="dot" w:pos="8306"/>
        </w:tabs>
      </w:pPr>
      <w:hyperlink w:anchor="_Toc23081" w:history="1">
        <w:r>
          <w:rPr>
            <w:rFonts w:ascii="仿宋" w:eastAsia="仿宋" w:hAnsi="仿宋" w:cs="仿宋" w:hint="eastAsia"/>
            <w:lang w:eastAsia="zh-CN"/>
          </w:rPr>
          <w:t>(一)、大米行业分析</w:t>
        </w:r>
        <w:r>
          <w:tab/>
        </w:r>
        <w:r>
          <w:fldChar w:fldCharType="begin"/>
        </w:r>
        <w:r>
          <w:instrText xml:space="preserve"> PAGEREF _Toc23081 \h </w:instrText>
        </w:r>
        <w:r>
          <w:fldChar w:fldCharType="separate"/>
        </w:r>
        <w:r>
          <w:t>14</w:t>
        </w:r>
        <w:r>
          <w:fldChar w:fldCharType="end"/>
        </w:r>
      </w:hyperlink>
    </w:p>
    <w:p>
      <w:pPr>
        <w:pStyle w:val="TOC2"/>
        <w:tabs>
          <w:tab w:val="right" w:leader="dot" w:pos="8306"/>
        </w:tabs>
      </w:pPr>
      <w:hyperlink w:anchor="_Toc6589" w:history="1">
        <w:r>
          <w:rPr>
            <w:rFonts w:ascii="仿宋" w:eastAsia="仿宋" w:hAnsi="仿宋" w:cs="仿宋" w:hint="eastAsia"/>
            <w:lang w:eastAsia="zh-CN"/>
          </w:rPr>
          <w:t>(二)、大米市场分析预测</w:t>
        </w:r>
        <w:r>
          <w:tab/>
        </w:r>
        <w:r>
          <w:fldChar w:fldCharType="begin"/>
        </w:r>
        <w:r>
          <w:instrText xml:space="preserve"> PAGEREF _Toc6589 \h </w:instrText>
        </w:r>
        <w:r>
          <w:fldChar w:fldCharType="separate"/>
        </w:r>
        <w:r>
          <w:t>15</w:t>
        </w:r>
        <w:r>
          <w:fldChar w:fldCharType="end"/>
        </w:r>
      </w:hyperlink>
    </w:p>
    <w:p>
      <w:pPr>
        <w:pStyle w:val="TOC1"/>
        <w:tabs>
          <w:tab w:val="right" w:leader="dot" w:pos="8306"/>
        </w:tabs>
      </w:pPr>
      <w:hyperlink w:anchor="_Toc11878" w:history="1">
        <w:r>
          <w:rPr>
            <w:rFonts w:ascii="仿宋" w:eastAsia="仿宋" w:hAnsi="仿宋" w:cs="仿宋" w:hint="eastAsia"/>
            <w:lang w:eastAsia="zh-CN"/>
          </w:rPr>
          <w:t>五、大米项目选址可行性分析</w:t>
        </w:r>
        <w:r>
          <w:tab/>
        </w:r>
        <w:r>
          <w:fldChar w:fldCharType="begin"/>
        </w:r>
        <w:r>
          <w:instrText xml:space="preserve"> PAGEREF _Toc11878 \h </w:instrText>
        </w:r>
        <w:r>
          <w:fldChar w:fldCharType="separate"/>
        </w:r>
        <w:r>
          <w:t>15</w:t>
        </w:r>
        <w:r>
          <w:fldChar w:fldCharType="end"/>
        </w:r>
      </w:hyperlink>
    </w:p>
    <w:p>
      <w:pPr>
        <w:pStyle w:val="TOC2"/>
        <w:tabs>
          <w:tab w:val="right" w:leader="dot" w:pos="8306"/>
        </w:tabs>
      </w:pPr>
      <w:hyperlink w:anchor="_Toc2928" w:history="1">
        <w:r>
          <w:rPr>
            <w:rFonts w:ascii="仿宋" w:eastAsia="仿宋" w:hAnsi="仿宋" w:cs="仿宋" w:hint="eastAsia"/>
            <w:lang w:eastAsia="zh-CN"/>
          </w:rPr>
          <w:t>(一)、大米项目选址</w:t>
        </w:r>
        <w:r>
          <w:tab/>
        </w:r>
        <w:r>
          <w:fldChar w:fldCharType="begin"/>
        </w:r>
        <w:r>
          <w:instrText xml:space="preserve"> PAGEREF _Toc2928 \h </w:instrText>
        </w:r>
        <w:r>
          <w:fldChar w:fldCharType="separate"/>
        </w:r>
        <w:r>
          <w:t>15</w:t>
        </w:r>
        <w:r>
          <w:fldChar w:fldCharType="end"/>
        </w:r>
      </w:hyperlink>
    </w:p>
    <w:p>
      <w:pPr>
        <w:pStyle w:val="TOC2"/>
        <w:tabs>
          <w:tab w:val="right" w:leader="dot" w:pos="8306"/>
        </w:tabs>
      </w:pPr>
      <w:hyperlink w:anchor="_Toc9136" w:history="1">
        <w:r>
          <w:rPr>
            <w:rFonts w:ascii="仿宋" w:eastAsia="仿宋" w:hAnsi="仿宋" w:cs="仿宋" w:hint="eastAsia"/>
            <w:lang w:eastAsia="zh-CN"/>
          </w:rPr>
          <w:t>(二)、用地控制指标</w:t>
        </w:r>
        <w:r>
          <w:tab/>
        </w:r>
        <w:r>
          <w:fldChar w:fldCharType="begin"/>
        </w:r>
        <w:r>
          <w:instrText xml:space="preserve"> PAGEREF _Toc9136 \h </w:instrText>
        </w:r>
        <w:r>
          <w:fldChar w:fldCharType="separate"/>
        </w:r>
        <w:r>
          <w:t>16</w:t>
        </w:r>
        <w:r>
          <w:fldChar w:fldCharType="end"/>
        </w:r>
      </w:hyperlink>
    </w:p>
    <w:p>
      <w:pPr>
        <w:pStyle w:val="TOC2"/>
        <w:tabs>
          <w:tab w:val="right" w:leader="dot" w:pos="8306"/>
        </w:tabs>
      </w:pPr>
      <w:hyperlink w:anchor="_Toc2945" w:history="1">
        <w:r>
          <w:rPr>
            <w:rFonts w:ascii="仿宋" w:eastAsia="仿宋" w:hAnsi="仿宋" w:cs="仿宋" w:hint="eastAsia"/>
            <w:lang w:eastAsia="zh-CN"/>
          </w:rPr>
          <w:t>(三)、节约用地措施</w:t>
        </w:r>
        <w:r>
          <w:tab/>
        </w:r>
        <w:r>
          <w:fldChar w:fldCharType="begin"/>
        </w:r>
        <w:r>
          <w:instrText xml:space="preserve"> PAGEREF _Toc2945 \h </w:instrText>
        </w:r>
        <w:r>
          <w:fldChar w:fldCharType="separate"/>
        </w:r>
        <w:r>
          <w:t>17</w:t>
        </w:r>
        <w:r>
          <w:fldChar w:fldCharType="end"/>
        </w:r>
      </w:hyperlink>
    </w:p>
    <w:p>
      <w:pPr>
        <w:pStyle w:val="TOC2"/>
        <w:tabs>
          <w:tab w:val="right" w:leader="dot" w:pos="8306"/>
        </w:tabs>
      </w:pPr>
      <w:hyperlink w:anchor="_Toc18000" w:history="1">
        <w:r>
          <w:rPr>
            <w:rFonts w:ascii="仿宋" w:eastAsia="仿宋" w:hAnsi="仿宋" w:cs="仿宋" w:hint="eastAsia"/>
            <w:lang w:eastAsia="zh-CN"/>
          </w:rPr>
          <w:t>(四)、总图布置方案</w:t>
        </w:r>
        <w:r>
          <w:tab/>
        </w:r>
        <w:r>
          <w:fldChar w:fldCharType="begin"/>
        </w:r>
        <w:r>
          <w:instrText xml:space="preserve"> PAGEREF _Toc18000 \h </w:instrText>
        </w:r>
        <w:r>
          <w:fldChar w:fldCharType="separate"/>
        </w:r>
        <w:r>
          <w:t>18</w:t>
        </w:r>
        <w:r>
          <w:fldChar w:fldCharType="end"/>
        </w:r>
      </w:hyperlink>
    </w:p>
    <w:p>
      <w:pPr>
        <w:pStyle w:val="TOC2"/>
        <w:tabs>
          <w:tab w:val="right" w:leader="dot" w:pos="8306"/>
        </w:tabs>
      </w:pPr>
      <w:hyperlink w:anchor="_Toc29524" w:history="1">
        <w:r>
          <w:rPr>
            <w:rFonts w:ascii="仿宋" w:eastAsia="仿宋" w:hAnsi="仿宋" w:cs="仿宋" w:hint="eastAsia"/>
            <w:lang w:eastAsia="zh-CN"/>
          </w:rPr>
          <w:t>(五)、选址综合评价</w:t>
        </w:r>
        <w:r>
          <w:tab/>
        </w:r>
        <w:r>
          <w:fldChar w:fldCharType="begin"/>
        </w:r>
        <w:r>
          <w:instrText xml:space="preserve"> PAGEREF _Toc29524 \h </w:instrText>
        </w:r>
        <w:r>
          <w:fldChar w:fldCharType="separate"/>
        </w:r>
        <w:r>
          <w:t>20</w:t>
        </w:r>
        <w:r>
          <w:fldChar w:fldCharType="end"/>
        </w:r>
      </w:hyperlink>
    </w:p>
    <w:p>
      <w:pPr>
        <w:pStyle w:val="TOC1"/>
        <w:tabs>
          <w:tab w:val="right" w:leader="dot" w:pos="8306"/>
        </w:tabs>
      </w:pPr>
      <w:hyperlink w:anchor="_Toc30560" w:history="1">
        <w:r>
          <w:rPr>
            <w:rFonts w:ascii="仿宋" w:eastAsia="仿宋" w:hAnsi="仿宋" w:cs="仿宋" w:hint="eastAsia"/>
            <w:lang w:eastAsia="zh-CN"/>
          </w:rPr>
          <w:t>六、大米项目文档管理</w:t>
        </w:r>
        <w:r>
          <w:tab/>
        </w:r>
        <w:r>
          <w:fldChar w:fldCharType="begin"/>
        </w:r>
        <w:r>
          <w:instrText xml:space="preserve"> PAGEREF _Toc30560 \h </w:instrText>
        </w:r>
        <w:r>
          <w:fldChar w:fldCharType="separate"/>
        </w:r>
        <w:r>
          <w:t>21</w:t>
        </w:r>
        <w:r>
          <w:fldChar w:fldCharType="end"/>
        </w:r>
      </w:hyperlink>
    </w:p>
    <w:p>
      <w:pPr>
        <w:pStyle w:val="TOC2"/>
        <w:tabs>
          <w:tab w:val="right" w:leader="dot" w:pos="8306"/>
        </w:tabs>
      </w:pPr>
      <w:hyperlink w:anchor="_Toc8097" w:history="1">
        <w:r>
          <w:rPr>
            <w:rFonts w:ascii="仿宋" w:eastAsia="仿宋" w:hAnsi="仿宋" w:cs="仿宋" w:hint="eastAsia"/>
            <w:lang w:eastAsia="zh-CN"/>
          </w:rPr>
          <w:t>(一)、文档编制与审查</w:t>
        </w:r>
        <w:r>
          <w:tab/>
        </w:r>
        <w:r>
          <w:fldChar w:fldCharType="begin"/>
        </w:r>
        <w:r>
          <w:instrText xml:space="preserve"> PAGEREF _Toc8097 \h </w:instrText>
        </w:r>
        <w:r>
          <w:fldChar w:fldCharType="separate"/>
        </w:r>
        <w:r>
          <w:t>21</w:t>
        </w:r>
        <w:r>
          <w:fldChar w:fldCharType="end"/>
        </w:r>
      </w:hyperlink>
    </w:p>
    <w:p>
      <w:pPr>
        <w:pStyle w:val="TOC2"/>
        <w:tabs>
          <w:tab w:val="right" w:leader="dot" w:pos="8306"/>
        </w:tabs>
      </w:pPr>
      <w:hyperlink w:anchor="_Toc18597" w:history="1">
        <w:r>
          <w:rPr>
            <w:rFonts w:ascii="仿宋" w:eastAsia="仿宋" w:hAnsi="仿宋" w:cs="仿宋" w:hint="eastAsia"/>
            <w:lang w:eastAsia="zh-CN"/>
          </w:rPr>
          <w:t>(二)、文档发布与分发</w:t>
        </w:r>
        <w:r>
          <w:tab/>
        </w:r>
        <w:r>
          <w:fldChar w:fldCharType="begin"/>
        </w:r>
        <w:r>
          <w:instrText xml:space="preserve"> PAGEREF _Toc18597 \h </w:instrText>
        </w:r>
        <w:r>
          <w:fldChar w:fldCharType="separate"/>
        </w:r>
        <w:r>
          <w:t>22</w:t>
        </w:r>
        <w:r>
          <w:fldChar w:fldCharType="end"/>
        </w:r>
      </w:hyperlink>
    </w:p>
    <w:p>
      <w:pPr>
        <w:pStyle w:val="TOC2"/>
        <w:tabs>
          <w:tab w:val="right" w:leader="dot" w:pos="8306"/>
        </w:tabs>
      </w:pPr>
      <w:hyperlink w:anchor="_Toc27506" w:history="1">
        <w:r>
          <w:rPr>
            <w:rFonts w:ascii="仿宋" w:eastAsia="仿宋" w:hAnsi="仿宋" w:cs="仿宋" w:hint="eastAsia"/>
            <w:lang w:eastAsia="zh-CN"/>
          </w:rPr>
          <w:t>(三)、文档存档与归档</w:t>
        </w:r>
        <w:r>
          <w:tab/>
        </w:r>
        <w:r>
          <w:fldChar w:fldCharType="begin"/>
        </w:r>
        <w:r>
          <w:instrText xml:space="preserve"> PAGEREF _Toc27506 \h </w:instrText>
        </w:r>
        <w:r>
          <w:fldChar w:fldCharType="separate"/>
        </w:r>
        <w:r>
          <w:t>23</w:t>
        </w:r>
        <w:r>
          <w:fldChar w:fldCharType="end"/>
        </w:r>
      </w:hyperlink>
    </w:p>
    <w:p>
      <w:pPr>
        <w:pStyle w:val="TOC1"/>
        <w:tabs>
          <w:tab w:val="right" w:leader="dot" w:pos="8306"/>
        </w:tabs>
      </w:pPr>
      <w:hyperlink w:anchor="_Toc24555" w:history="1">
        <w:r>
          <w:rPr>
            <w:rFonts w:ascii="仿宋" w:eastAsia="仿宋" w:hAnsi="仿宋" w:cs="仿宋" w:hint="eastAsia"/>
            <w:lang w:eastAsia="zh-CN"/>
          </w:rPr>
          <w:t>七、大米项目创新与研发</w:t>
        </w:r>
        <w:r>
          <w:tab/>
        </w:r>
        <w:r>
          <w:fldChar w:fldCharType="begin"/>
        </w:r>
        <w:r>
          <w:instrText xml:space="preserve"> PAGEREF _Toc24555 \h </w:instrText>
        </w:r>
        <w:r>
          <w:fldChar w:fldCharType="separate"/>
        </w:r>
        <w:r>
          <w:t>24</w:t>
        </w:r>
        <w:r>
          <w:fldChar w:fldCharType="end"/>
        </w:r>
      </w:hyperlink>
    </w:p>
    <w:p>
      <w:pPr>
        <w:pStyle w:val="TOC2"/>
        <w:tabs>
          <w:tab w:val="right" w:leader="dot" w:pos="8306"/>
        </w:tabs>
      </w:pPr>
      <w:hyperlink w:anchor="_Toc2195" w:history="1">
        <w:r>
          <w:rPr>
            <w:rFonts w:ascii="仿宋" w:eastAsia="仿宋" w:hAnsi="仿宋" w:cs="仿宋" w:hint="eastAsia"/>
            <w:lang w:eastAsia="zh-CN"/>
          </w:rPr>
          <w:t>(一)、创新策略与方向</w:t>
        </w:r>
        <w:r>
          <w:tab/>
        </w:r>
        <w:r>
          <w:fldChar w:fldCharType="begin"/>
        </w:r>
        <w:r>
          <w:instrText xml:space="preserve"> PAGEREF _Toc2195 \h </w:instrText>
        </w:r>
        <w:r>
          <w:fldChar w:fldCharType="separate"/>
        </w:r>
        <w:r>
          <w:t>24</w:t>
        </w:r>
        <w:r>
          <w:fldChar w:fldCharType="end"/>
        </w:r>
      </w:hyperlink>
    </w:p>
    <w:p>
      <w:pPr>
        <w:pStyle w:val="TOC2"/>
        <w:tabs>
          <w:tab w:val="right" w:leader="dot" w:pos="8306"/>
        </w:tabs>
      </w:pPr>
      <w:hyperlink w:anchor="_Toc26197" w:history="1">
        <w:r>
          <w:rPr>
            <w:rFonts w:ascii="仿宋" w:eastAsia="仿宋" w:hAnsi="仿宋" w:cs="仿宋" w:hint="eastAsia"/>
            <w:lang w:eastAsia="zh-CN"/>
          </w:rPr>
          <w:t>(二)、研发规划与投入</w:t>
        </w:r>
        <w:r>
          <w:tab/>
        </w:r>
        <w:r>
          <w:fldChar w:fldCharType="begin"/>
        </w:r>
        <w:r>
          <w:instrText xml:space="preserve"> PAGEREF _Toc26197 \h </w:instrText>
        </w:r>
        <w:r>
          <w:fldChar w:fldCharType="separate"/>
        </w:r>
        <w:r>
          <w:t>25</w:t>
        </w:r>
        <w:r>
          <w:fldChar w:fldCharType="end"/>
        </w:r>
      </w:hyperlink>
    </w:p>
    <w:p>
      <w:pPr>
        <w:pStyle w:val="TOC1"/>
        <w:tabs>
          <w:tab w:val="right" w:leader="dot" w:pos="8306"/>
        </w:tabs>
      </w:pPr>
      <w:hyperlink w:anchor="_Toc18446" w:history="1">
        <w:r>
          <w:rPr>
            <w:rFonts w:ascii="仿宋" w:eastAsia="仿宋" w:hAnsi="仿宋" w:cs="仿宋" w:hint="eastAsia"/>
            <w:lang w:eastAsia="zh-CN"/>
          </w:rPr>
          <w:t>八、大米项目环境影响分析</w:t>
        </w:r>
        <w:r>
          <w:tab/>
        </w:r>
        <w:r>
          <w:fldChar w:fldCharType="begin"/>
        </w:r>
        <w:r>
          <w:instrText xml:space="preserve"> PAGEREF _Toc18446 \h </w:instrText>
        </w:r>
        <w:r>
          <w:fldChar w:fldCharType="separate"/>
        </w:r>
        <w:r>
          <w:t>27</w:t>
        </w:r>
        <w:r>
          <w:fldChar w:fldCharType="end"/>
        </w:r>
      </w:hyperlink>
    </w:p>
    <w:p>
      <w:pPr>
        <w:pStyle w:val="TOC2"/>
        <w:tabs>
          <w:tab w:val="right" w:leader="dot" w:pos="8306"/>
        </w:tabs>
      </w:pPr>
      <w:hyperlink w:anchor="_Toc27476" w:history="1">
        <w:r>
          <w:rPr>
            <w:rFonts w:ascii="仿宋" w:eastAsia="仿宋" w:hAnsi="仿宋" w:cs="仿宋" w:hint="eastAsia"/>
            <w:lang w:eastAsia="zh-CN"/>
          </w:rPr>
          <w:t>(一)、建设区域环境质量现状</w:t>
        </w:r>
        <w:r>
          <w:tab/>
        </w:r>
        <w:r>
          <w:fldChar w:fldCharType="begin"/>
        </w:r>
        <w:r>
          <w:instrText xml:space="preserve"> PAGEREF _Toc27476 \h </w:instrText>
        </w:r>
        <w:r>
          <w:fldChar w:fldCharType="separate"/>
        </w:r>
        <w:r>
          <w:t>27</w:t>
        </w:r>
        <w:r>
          <w:fldChar w:fldCharType="end"/>
        </w:r>
      </w:hyperlink>
    </w:p>
    <w:p>
      <w:pPr>
        <w:pStyle w:val="TOC2"/>
        <w:tabs>
          <w:tab w:val="right" w:leader="dot" w:pos="8306"/>
        </w:tabs>
      </w:pPr>
      <w:hyperlink w:anchor="_Toc15328" w:history="1">
        <w:r>
          <w:rPr>
            <w:rFonts w:ascii="仿宋" w:eastAsia="仿宋" w:hAnsi="仿宋" w:cs="仿宋" w:hint="eastAsia"/>
            <w:lang w:eastAsia="zh-CN"/>
          </w:rPr>
          <w:t>(二)、建设期环境保护</w:t>
        </w:r>
        <w:r>
          <w:tab/>
        </w:r>
        <w:r>
          <w:fldChar w:fldCharType="begin"/>
        </w:r>
        <w:r>
          <w:instrText xml:space="preserve"> PAGEREF _Toc15328 \h </w:instrText>
        </w:r>
        <w:r>
          <w:fldChar w:fldCharType="separate"/>
        </w:r>
        <w:r>
          <w:t>28</w:t>
        </w:r>
        <w:r>
          <w:fldChar w:fldCharType="end"/>
        </w:r>
      </w:hyperlink>
    </w:p>
    <w:p>
      <w:pPr>
        <w:pStyle w:val="TOC2"/>
        <w:tabs>
          <w:tab w:val="right" w:leader="dot" w:pos="8306"/>
        </w:tabs>
      </w:pPr>
      <w:hyperlink w:anchor="_Toc8215" w:history="1">
        <w:r>
          <w:rPr>
            <w:rFonts w:ascii="仿宋" w:eastAsia="仿宋" w:hAnsi="仿宋" w:cs="仿宋" w:hint="eastAsia"/>
            <w:lang w:eastAsia="zh-CN"/>
          </w:rPr>
          <w:t>(三)、运营期环境保护</w:t>
        </w:r>
        <w:r>
          <w:tab/>
        </w:r>
        <w:r>
          <w:fldChar w:fldCharType="begin"/>
        </w:r>
        <w:r>
          <w:instrText xml:space="preserve"> PAGEREF _Toc8215 \h </w:instrText>
        </w:r>
        <w:r>
          <w:fldChar w:fldCharType="separate"/>
        </w:r>
        <w:r>
          <w:t>30</w:t>
        </w:r>
        <w:r>
          <w:fldChar w:fldCharType="end"/>
        </w:r>
      </w:hyperlink>
    </w:p>
    <w:p>
      <w:pPr>
        <w:pStyle w:val="TOC2"/>
        <w:tabs>
          <w:tab w:val="right" w:leader="dot" w:pos="8306"/>
        </w:tabs>
      </w:pPr>
      <w:hyperlink w:anchor="_Toc8977" w:history="1">
        <w:r>
          <w:rPr>
            <w:rFonts w:ascii="仿宋" w:eastAsia="仿宋" w:hAnsi="仿宋" w:cs="仿宋" w:hint="eastAsia"/>
            <w:lang w:eastAsia="zh-CN"/>
          </w:rPr>
          <w:t>(四)、大米项目建设对区域经济的影响</w:t>
        </w:r>
        <w:r>
          <w:tab/>
        </w:r>
        <w:r>
          <w:fldChar w:fldCharType="begin"/>
        </w:r>
        <w:r>
          <w:instrText xml:space="preserve"> PAGEREF _Toc8977 \h </w:instrText>
        </w:r>
        <w:r>
          <w:fldChar w:fldCharType="separate"/>
        </w:r>
        <w:r>
          <w:t>31</w:t>
        </w:r>
        <w:r>
          <w:fldChar w:fldCharType="end"/>
        </w:r>
      </w:hyperlink>
    </w:p>
    <w:p>
      <w:pPr>
        <w:pStyle w:val="TOC2"/>
        <w:tabs>
          <w:tab w:val="right" w:leader="dot" w:pos="8306"/>
        </w:tabs>
      </w:pPr>
      <w:hyperlink w:anchor="_Toc14257" w:history="1">
        <w:r>
          <w:rPr>
            <w:rFonts w:ascii="仿宋" w:eastAsia="仿宋" w:hAnsi="仿宋" w:cs="仿宋" w:hint="eastAsia"/>
            <w:lang w:eastAsia="zh-CN"/>
          </w:rPr>
          <w:t>(五)、废弃物处理</w:t>
        </w:r>
        <w:r>
          <w:tab/>
        </w:r>
        <w:r>
          <w:fldChar w:fldCharType="begin"/>
        </w:r>
        <w:r>
          <w:instrText xml:space="preserve"> PAGEREF _Toc14257 \h </w:instrText>
        </w:r>
        <w:r>
          <w:fldChar w:fldCharType="separate"/>
        </w:r>
        <w:r>
          <w:t>33</w:t>
        </w:r>
        <w:r>
          <w:fldChar w:fldCharType="end"/>
        </w:r>
      </w:hyperlink>
    </w:p>
    <w:p>
      <w:pPr>
        <w:pStyle w:val="TOC2"/>
        <w:tabs>
          <w:tab w:val="right" w:leader="dot" w:pos="8306"/>
        </w:tabs>
      </w:pPr>
      <w:hyperlink w:anchor="_Toc23509" w:history="1">
        <w:r>
          <w:rPr>
            <w:rFonts w:ascii="仿宋" w:eastAsia="仿宋" w:hAnsi="仿宋" w:cs="仿宋" w:hint="eastAsia"/>
            <w:lang w:eastAsia="zh-CN"/>
          </w:rPr>
          <w:t>(六)、特殊环境影响分析</w:t>
        </w:r>
        <w:r>
          <w:tab/>
        </w:r>
        <w:r>
          <w:fldChar w:fldCharType="begin"/>
        </w:r>
        <w:r>
          <w:instrText xml:space="preserve"> PAGEREF _Toc23509 \h </w:instrText>
        </w:r>
        <w:r>
          <w:fldChar w:fldCharType="separate"/>
        </w:r>
        <w:r>
          <w:t>34</w:t>
        </w:r>
        <w:r>
          <w:fldChar w:fldCharType="end"/>
        </w:r>
      </w:hyperlink>
    </w:p>
    <w:p>
      <w:pPr>
        <w:pStyle w:val="TOC2"/>
        <w:tabs>
          <w:tab w:val="right" w:leader="dot" w:pos="8306"/>
        </w:tabs>
      </w:pPr>
      <w:hyperlink w:anchor="_Toc22864" w:history="1">
        <w:r>
          <w:rPr>
            <w:rFonts w:ascii="仿宋" w:eastAsia="仿宋" w:hAnsi="仿宋" w:cs="仿宋" w:hint="eastAsia"/>
            <w:lang w:eastAsia="zh-CN"/>
          </w:rPr>
          <w:t>(七)、清洁生产</w:t>
        </w:r>
        <w:r>
          <w:tab/>
        </w:r>
        <w:r>
          <w:fldChar w:fldCharType="begin"/>
        </w:r>
        <w:r>
          <w:instrText xml:space="preserve"> PAGEREF _Toc22864 \h </w:instrText>
        </w:r>
        <w:r>
          <w:fldChar w:fldCharType="separate"/>
        </w:r>
        <w:r>
          <w:t>35</w:t>
        </w:r>
        <w:r>
          <w:fldChar w:fldCharType="end"/>
        </w:r>
      </w:hyperlink>
    </w:p>
    <w:p>
      <w:pPr>
        <w:pStyle w:val="TOC2"/>
        <w:tabs>
          <w:tab w:val="right" w:leader="dot" w:pos="8306"/>
        </w:tabs>
      </w:pPr>
      <w:hyperlink w:anchor="_Toc13148" w:history="1">
        <w:r>
          <w:rPr>
            <w:rFonts w:ascii="仿宋" w:eastAsia="仿宋" w:hAnsi="仿宋" w:cs="仿宋" w:hint="eastAsia"/>
            <w:lang w:eastAsia="zh-CN"/>
          </w:rPr>
          <w:t>(八)、环境保护综合评价</w:t>
        </w:r>
        <w:r>
          <w:tab/>
        </w:r>
        <w:r>
          <w:fldChar w:fldCharType="begin"/>
        </w:r>
        <w:r>
          <w:instrText xml:space="preserve"> PAGEREF _Toc13148 \h </w:instrText>
        </w:r>
        <w:r>
          <w:fldChar w:fldCharType="separate"/>
        </w:r>
        <w:r>
          <w:t>36</w:t>
        </w:r>
        <w:r>
          <w:fldChar w:fldCharType="end"/>
        </w:r>
      </w:hyperlink>
    </w:p>
    <w:p>
      <w:pPr>
        <w:pStyle w:val="TOC1"/>
        <w:tabs>
          <w:tab w:val="right" w:leader="dot" w:pos="8306"/>
        </w:tabs>
      </w:pPr>
      <w:hyperlink w:anchor="_Toc15664" w:history="1">
        <w:r>
          <w:rPr>
            <w:rFonts w:ascii="仿宋" w:eastAsia="仿宋" w:hAnsi="仿宋" w:cs="仿宋" w:hint="eastAsia"/>
            <w:lang w:eastAsia="zh-CN"/>
          </w:rPr>
          <w:t>九、大米项目社会影响</w:t>
        </w:r>
        <w:r>
          <w:tab/>
        </w:r>
        <w:r>
          <w:fldChar w:fldCharType="begin"/>
        </w:r>
        <w:r>
          <w:instrText xml:space="preserve"> PAGEREF _Toc15664 \h </w:instrText>
        </w:r>
        <w:r>
          <w:fldChar w:fldCharType="separate"/>
        </w:r>
        <w:r>
          <w:t>37</w:t>
        </w:r>
        <w:r>
          <w:fldChar w:fldCharType="end"/>
        </w:r>
      </w:hyperlink>
    </w:p>
    <w:p>
      <w:pPr>
        <w:pStyle w:val="TOC2"/>
        <w:tabs>
          <w:tab w:val="right" w:leader="dot" w:pos="8306"/>
        </w:tabs>
      </w:pPr>
      <w:hyperlink w:anchor="_Toc27003" w:history="1">
        <w:r>
          <w:rPr>
            <w:rFonts w:ascii="仿宋" w:eastAsia="仿宋" w:hAnsi="仿宋" w:cs="仿宋" w:hint="eastAsia"/>
            <w:lang w:eastAsia="zh-CN"/>
          </w:rPr>
          <w:t>(一)、社会责任与义务</w:t>
        </w:r>
        <w:r>
          <w:tab/>
        </w:r>
        <w:r>
          <w:fldChar w:fldCharType="begin"/>
        </w:r>
        <w:r>
          <w:instrText xml:space="preserve"> PAGEREF _Toc27003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62" w:history="1">
        <w:r>
          <w:rPr>
            <w:rFonts w:ascii="仿宋" w:eastAsia="仿宋" w:hAnsi="仿宋" w:cs="仿宋" w:hint="eastAsia"/>
            <w:lang w:eastAsia="zh-CN"/>
          </w:rPr>
          <w:t>(二)、社会参与与沟通</w:t>
        </w:r>
        <w:r>
          <w:tab/>
        </w:r>
        <w:r>
          <w:fldChar w:fldCharType="begin"/>
        </w:r>
        <w:r>
          <w:instrText xml:space="preserve"> PAGEREF _Toc4662 \h </w:instrText>
        </w:r>
        <w:r>
          <w:fldChar w:fldCharType="separate"/>
        </w:r>
        <w:r>
          <w:t>38</w:t>
        </w:r>
        <w:r>
          <w:fldChar w:fldCharType="end"/>
        </w:r>
      </w:hyperlink>
    </w:p>
    <w:p>
      <w:pPr>
        <w:pStyle w:val="TOC1"/>
        <w:tabs>
          <w:tab w:val="right" w:leader="dot" w:pos="8306"/>
        </w:tabs>
      </w:pPr>
      <w:hyperlink w:anchor="_Toc11868" w:history="1">
        <w:r>
          <w:rPr>
            <w:rFonts w:ascii="仿宋" w:eastAsia="仿宋" w:hAnsi="仿宋" w:cs="仿宋" w:hint="eastAsia"/>
            <w:lang w:eastAsia="zh-CN"/>
          </w:rPr>
          <w:t>十、大米项目人力资源管理</w:t>
        </w:r>
        <w:r>
          <w:tab/>
        </w:r>
        <w:r>
          <w:fldChar w:fldCharType="begin"/>
        </w:r>
        <w:r>
          <w:instrText xml:space="preserve"> PAGEREF _Toc11868 \h </w:instrText>
        </w:r>
        <w:r>
          <w:fldChar w:fldCharType="separate"/>
        </w:r>
        <w:r>
          <w:t>39</w:t>
        </w:r>
        <w:r>
          <w:fldChar w:fldCharType="end"/>
        </w:r>
      </w:hyperlink>
    </w:p>
    <w:p>
      <w:pPr>
        <w:pStyle w:val="TOC2"/>
        <w:tabs>
          <w:tab w:val="right" w:leader="dot" w:pos="8306"/>
        </w:tabs>
      </w:pPr>
      <w:hyperlink w:anchor="_Toc31064" w:history="1">
        <w:r>
          <w:rPr>
            <w:rFonts w:ascii="仿宋" w:eastAsia="仿宋" w:hAnsi="仿宋" w:cs="仿宋" w:hint="eastAsia"/>
            <w:lang w:eastAsia="zh-CN"/>
          </w:rPr>
          <w:t>(一)、建立健全的预算管理制度</w:t>
        </w:r>
        <w:r>
          <w:tab/>
        </w:r>
        <w:r>
          <w:fldChar w:fldCharType="begin"/>
        </w:r>
        <w:r>
          <w:instrText xml:space="preserve"> PAGEREF _Toc31064 \h </w:instrText>
        </w:r>
        <w:r>
          <w:fldChar w:fldCharType="separate"/>
        </w:r>
        <w:r>
          <w:t>39</w:t>
        </w:r>
        <w:r>
          <w:fldChar w:fldCharType="end"/>
        </w:r>
      </w:hyperlink>
    </w:p>
    <w:p>
      <w:pPr>
        <w:pStyle w:val="TOC2"/>
        <w:tabs>
          <w:tab w:val="right" w:leader="dot" w:pos="8306"/>
        </w:tabs>
      </w:pPr>
      <w:hyperlink w:anchor="_Toc21194" w:history="1">
        <w:r>
          <w:rPr>
            <w:rFonts w:ascii="仿宋" w:eastAsia="仿宋" w:hAnsi="仿宋" w:cs="仿宋" w:hint="eastAsia"/>
            <w:lang w:eastAsia="zh-CN"/>
          </w:rPr>
          <w:t>(二)、加强资金流动监控</w:t>
        </w:r>
        <w:r>
          <w:tab/>
        </w:r>
        <w:r>
          <w:fldChar w:fldCharType="begin"/>
        </w:r>
        <w:r>
          <w:instrText xml:space="preserve"> PAGEREF _Toc21194 \h </w:instrText>
        </w:r>
        <w:r>
          <w:fldChar w:fldCharType="separate"/>
        </w:r>
        <w:r>
          <w:t>40</w:t>
        </w:r>
        <w:r>
          <w:fldChar w:fldCharType="end"/>
        </w:r>
      </w:hyperlink>
    </w:p>
    <w:p>
      <w:pPr>
        <w:pStyle w:val="TOC2"/>
        <w:tabs>
          <w:tab w:val="right" w:leader="dot" w:pos="8306"/>
        </w:tabs>
      </w:pPr>
      <w:hyperlink w:anchor="_Toc3381" w:history="1">
        <w:r>
          <w:rPr>
            <w:rFonts w:ascii="仿宋" w:eastAsia="仿宋" w:hAnsi="仿宋" w:cs="仿宋" w:hint="eastAsia"/>
            <w:lang w:eastAsia="zh-CN"/>
          </w:rPr>
          <w:t>(三)、制定完善的风险控制机制</w:t>
        </w:r>
        <w:r>
          <w:tab/>
        </w:r>
        <w:r>
          <w:fldChar w:fldCharType="begin"/>
        </w:r>
        <w:r>
          <w:instrText xml:space="preserve"> PAGEREF _Toc3381 \h </w:instrText>
        </w:r>
        <w:r>
          <w:fldChar w:fldCharType="separate"/>
        </w:r>
        <w:r>
          <w:t>41</w:t>
        </w:r>
        <w:r>
          <w:fldChar w:fldCharType="end"/>
        </w:r>
      </w:hyperlink>
    </w:p>
    <w:p>
      <w:pPr>
        <w:pStyle w:val="TOC2"/>
        <w:tabs>
          <w:tab w:val="right" w:leader="dot" w:pos="8306"/>
        </w:tabs>
      </w:pPr>
      <w:hyperlink w:anchor="_Toc26591" w:history="1">
        <w:r>
          <w:rPr>
            <w:rFonts w:ascii="仿宋" w:eastAsia="仿宋" w:hAnsi="仿宋" w:cs="仿宋" w:hint="eastAsia"/>
            <w:lang w:eastAsia="zh-CN"/>
          </w:rPr>
          <w:t>(四)、优化成本管理</w:t>
        </w:r>
        <w:r>
          <w:tab/>
        </w:r>
        <w:r>
          <w:fldChar w:fldCharType="begin"/>
        </w:r>
        <w:r>
          <w:instrText xml:space="preserve"> PAGEREF _Toc26591 \h </w:instrText>
        </w:r>
        <w:r>
          <w:fldChar w:fldCharType="separate"/>
        </w:r>
        <w:r>
          <w:t>43</w:t>
        </w:r>
        <w:r>
          <w:fldChar w:fldCharType="end"/>
        </w:r>
      </w:hyperlink>
    </w:p>
    <w:p>
      <w:pPr>
        <w:pStyle w:val="TOC1"/>
        <w:tabs>
          <w:tab w:val="right" w:leader="dot" w:pos="8306"/>
        </w:tabs>
      </w:pPr>
      <w:hyperlink w:anchor="_Toc24465" w:history="1">
        <w:r>
          <w:rPr>
            <w:rFonts w:ascii="仿宋" w:eastAsia="仿宋" w:hAnsi="仿宋" w:cs="仿宋" w:hint="eastAsia"/>
            <w:lang w:eastAsia="zh-CN"/>
          </w:rPr>
          <w:t>十一、大米项目财务管理</w:t>
        </w:r>
        <w:r>
          <w:tab/>
        </w:r>
        <w:r>
          <w:fldChar w:fldCharType="begin"/>
        </w:r>
        <w:r>
          <w:instrText xml:space="preserve"> PAGEREF _Toc24465 \h </w:instrText>
        </w:r>
        <w:r>
          <w:fldChar w:fldCharType="separate"/>
        </w:r>
        <w:r>
          <w:t>44</w:t>
        </w:r>
        <w:r>
          <w:fldChar w:fldCharType="end"/>
        </w:r>
      </w:hyperlink>
    </w:p>
    <w:p>
      <w:pPr>
        <w:pStyle w:val="TOC2"/>
        <w:tabs>
          <w:tab w:val="right" w:leader="dot" w:pos="8306"/>
        </w:tabs>
      </w:pPr>
      <w:hyperlink w:anchor="_Toc12570" w:history="1">
        <w:r>
          <w:rPr>
            <w:rFonts w:ascii="仿宋" w:eastAsia="仿宋" w:hAnsi="仿宋" w:cs="仿宋" w:hint="eastAsia"/>
            <w:lang w:eastAsia="zh-CN"/>
          </w:rPr>
          <w:t>(一)、资金需求大</w:t>
        </w:r>
        <w:r>
          <w:tab/>
        </w:r>
        <w:r>
          <w:fldChar w:fldCharType="begin"/>
        </w:r>
        <w:r>
          <w:instrText xml:space="preserve"> PAGEREF _Toc12570 \h </w:instrText>
        </w:r>
        <w:r>
          <w:fldChar w:fldCharType="separate"/>
        </w:r>
        <w:r>
          <w:t>44</w:t>
        </w:r>
        <w:r>
          <w:fldChar w:fldCharType="end"/>
        </w:r>
      </w:hyperlink>
    </w:p>
    <w:p>
      <w:pPr>
        <w:pStyle w:val="TOC2"/>
        <w:tabs>
          <w:tab w:val="right" w:leader="dot" w:pos="8306"/>
        </w:tabs>
      </w:pPr>
      <w:hyperlink w:anchor="_Toc25490" w:history="1">
        <w:r>
          <w:rPr>
            <w:rFonts w:ascii="仿宋" w:eastAsia="仿宋" w:hAnsi="仿宋" w:cs="仿宋" w:hint="eastAsia"/>
            <w:lang w:eastAsia="zh-CN"/>
          </w:rPr>
          <w:t>(二)、研发周期长</w:t>
        </w:r>
        <w:r>
          <w:tab/>
        </w:r>
        <w:r>
          <w:fldChar w:fldCharType="begin"/>
        </w:r>
        <w:r>
          <w:instrText xml:space="preserve"> PAGEREF _Toc25490 \h </w:instrText>
        </w:r>
        <w:r>
          <w:fldChar w:fldCharType="separate"/>
        </w:r>
        <w:r>
          <w:t>45</w:t>
        </w:r>
        <w:r>
          <w:fldChar w:fldCharType="end"/>
        </w:r>
      </w:hyperlink>
    </w:p>
    <w:p>
      <w:pPr>
        <w:pStyle w:val="TOC2"/>
        <w:tabs>
          <w:tab w:val="right" w:leader="dot" w:pos="8306"/>
        </w:tabs>
      </w:pPr>
      <w:hyperlink w:anchor="_Toc9254" w:history="1">
        <w:r>
          <w:rPr>
            <w:rFonts w:ascii="仿宋" w:eastAsia="仿宋" w:hAnsi="仿宋" w:cs="仿宋" w:hint="eastAsia"/>
            <w:lang w:eastAsia="zh-CN"/>
          </w:rPr>
          <w:t>(三)、市场风险大</w:t>
        </w:r>
        <w:r>
          <w:tab/>
        </w:r>
        <w:r>
          <w:fldChar w:fldCharType="begin"/>
        </w:r>
        <w:r>
          <w:instrText xml:space="preserve"> PAGEREF _Toc9254 \h </w:instrText>
        </w:r>
        <w:r>
          <w:fldChar w:fldCharType="separate"/>
        </w:r>
        <w:r>
          <w:t>46</w:t>
        </w:r>
        <w:r>
          <w:fldChar w:fldCharType="end"/>
        </w:r>
      </w:hyperlink>
    </w:p>
    <w:p>
      <w:pPr>
        <w:pStyle w:val="TOC2"/>
        <w:tabs>
          <w:tab w:val="right" w:leader="dot" w:pos="8306"/>
        </w:tabs>
      </w:pPr>
      <w:hyperlink w:anchor="_Toc13031" w:history="1">
        <w:r>
          <w:rPr>
            <w:rFonts w:ascii="仿宋" w:eastAsia="仿宋" w:hAnsi="仿宋" w:cs="仿宋" w:hint="eastAsia"/>
            <w:lang w:eastAsia="zh-CN"/>
          </w:rPr>
          <w:t>(四)、利润率高</w:t>
        </w:r>
        <w:r>
          <w:tab/>
        </w:r>
        <w:r>
          <w:fldChar w:fldCharType="begin"/>
        </w:r>
        <w:r>
          <w:instrText xml:space="preserve"> PAGEREF _Toc13031 \h </w:instrText>
        </w:r>
        <w:r>
          <w:fldChar w:fldCharType="separate"/>
        </w:r>
        <w:r>
          <w:t>49</w:t>
        </w:r>
        <w:r>
          <w:fldChar w:fldCharType="end"/>
        </w:r>
      </w:hyperlink>
    </w:p>
    <w:p>
      <w:pPr>
        <w:pStyle w:val="TOC1"/>
        <w:tabs>
          <w:tab w:val="right" w:leader="dot" w:pos="8306"/>
        </w:tabs>
      </w:pPr>
      <w:hyperlink w:anchor="_Toc19418" w:history="1">
        <w:r>
          <w:rPr>
            <w:rFonts w:ascii="仿宋" w:eastAsia="仿宋" w:hAnsi="仿宋" w:cs="仿宋" w:hint="eastAsia"/>
            <w:lang w:eastAsia="zh-CN"/>
          </w:rPr>
          <w:t>十二、大米项目人力资源培养与发展</w:t>
        </w:r>
        <w:r>
          <w:tab/>
        </w:r>
        <w:r>
          <w:fldChar w:fldCharType="begin"/>
        </w:r>
        <w:r>
          <w:instrText xml:space="preserve"> PAGEREF _Toc19418 \h </w:instrText>
        </w:r>
        <w:r>
          <w:fldChar w:fldCharType="separate"/>
        </w:r>
        <w:r>
          <w:t>51</w:t>
        </w:r>
        <w:r>
          <w:fldChar w:fldCharType="end"/>
        </w:r>
      </w:hyperlink>
    </w:p>
    <w:p>
      <w:pPr>
        <w:pStyle w:val="TOC2"/>
        <w:tabs>
          <w:tab w:val="right" w:leader="dot" w:pos="8306"/>
        </w:tabs>
      </w:pPr>
      <w:hyperlink w:anchor="_Toc19790" w:history="1">
        <w:r>
          <w:rPr>
            <w:rFonts w:ascii="仿宋" w:eastAsia="仿宋" w:hAnsi="仿宋" w:cs="仿宋" w:hint="eastAsia"/>
            <w:lang w:eastAsia="zh-CN"/>
          </w:rPr>
          <w:t>(一)、人才需求与规划</w:t>
        </w:r>
        <w:r>
          <w:tab/>
        </w:r>
        <w:r>
          <w:fldChar w:fldCharType="begin"/>
        </w:r>
        <w:r>
          <w:instrText xml:space="preserve"> PAGEREF _Toc19790 \h </w:instrText>
        </w:r>
        <w:r>
          <w:fldChar w:fldCharType="separate"/>
        </w:r>
        <w:r>
          <w:t>51</w:t>
        </w:r>
        <w:r>
          <w:fldChar w:fldCharType="end"/>
        </w:r>
      </w:hyperlink>
    </w:p>
    <w:p>
      <w:pPr>
        <w:pStyle w:val="TOC2"/>
        <w:tabs>
          <w:tab w:val="right" w:leader="dot" w:pos="8306"/>
        </w:tabs>
      </w:pPr>
      <w:hyperlink w:anchor="_Toc20539" w:history="1">
        <w:r>
          <w:rPr>
            <w:rFonts w:ascii="仿宋" w:eastAsia="仿宋" w:hAnsi="仿宋" w:cs="仿宋" w:hint="eastAsia"/>
            <w:lang w:eastAsia="zh-CN"/>
          </w:rPr>
          <w:t>(二)、培训与发展计划</w:t>
        </w:r>
        <w:r>
          <w:tab/>
        </w:r>
        <w:r>
          <w:fldChar w:fldCharType="begin"/>
        </w:r>
        <w:r>
          <w:instrText xml:space="preserve"> PAGEREF _Toc20539 \h </w:instrText>
        </w:r>
        <w:r>
          <w:fldChar w:fldCharType="separate"/>
        </w:r>
        <w:r>
          <w:t>51</w:t>
        </w:r>
        <w:r>
          <w:fldChar w:fldCharType="end"/>
        </w:r>
      </w:hyperlink>
    </w:p>
    <w:p>
      <w:pPr>
        <w:pStyle w:val="TOC1"/>
        <w:tabs>
          <w:tab w:val="right" w:leader="dot" w:pos="8306"/>
        </w:tabs>
      </w:pPr>
      <w:hyperlink w:anchor="_Toc11531" w:history="1">
        <w:r>
          <w:rPr>
            <w:rFonts w:ascii="仿宋" w:eastAsia="仿宋" w:hAnsi="仿宋" w:cs="仿宋" w:hint="eastAsia"/>
            <w:lang w:eastAsia="zh-CN"/>
          </w:rPr>
          <w:t>十三、营销与推广策略</w:t>
        </w:r>
        <w:r>
          <w:tab/>
        </w:r>
        <w:r>
          <w:fldChar w:fldCharType="begin"/>
        </w:r>
        <w:r>
          <w:instrText xml:space="preserve"> PAGEREF _Toc11531 \h </w:instrText>
        </w:r>
        <w:r>
          <w:fldChar w:fldCharType="separate"/>
        </w:r>
        <w:r>
          <w:t>52</w:t>
        </w:r>
        <w:r>
          <w:fldChar w:fldCharType="end"/>
        </w:r>
      </w:hyperlink>
    </w:p>
    <w:p>
      <w:pPr>
        <w:pStyle w:val="TOC2"/>
        <w:tabs>
          <w:tab w:val="right" w:leader="dot" w:pos="8306"/>
        </w:tabs>
      </w:pPr>
      <w:hyperlink w:anchor="_Toc13188" w:history="1">
        <w:r>
          <w:rPr>
            <w:rFonts w:ascii="仿宋" w:eastAsia="仿宋" w:hAnsi="仿宋" w:cs="仿宋" w:hint="eastAsia"/>
            <w:lang w:eastAsia="zh-CN"/>
          </w:rPr>
          <w:t>(一)、产品/服务定位与特点</w:t>
        </w:r>
        <w:r>
          <w:tab/>
        </w:r>
        <w:r>
          <w:fldChar w:fldCharType="begin"/>
        </w:r>
        <w:r>
          <w:instrText xml:space="preserve"> PAGEREF _Toc13188 \h </w:instrText>
        </w:r>
        <w:r>
          <w:fldChar w:fldCharType="separate"/>
        </w:r>
        <w:r>
          <w:t>52</w:t>
        </w:r>
        <w:r>
          <w:fldChar w:fldCharType="end"/>
        </w:r>
      </w:hyperlink>
    </w:p>
    <w:p>
      <w:pPr>
        <w:pStyle w:val="TOC2"/>
        <w:tabs>
          <w:tab w:val="right" w:leader="dot" w:pos="8306"/>
        </w:tabs>
      </w:pPr>
      <w:hyperlink w:anchor="_Toc8269" w:history="1">
        <w:r>
          <w:rPr>
            <w:rFonts w:ascii="仿宋" w:eastAsia="仿宋" w:hAnsi="仿宋" w:cs="仿宋" w:hint="eastAsia"/>
            <w:lang w:eastAsia="zh-CN"/>
          </w:rPr>
          <w:t>(二)、市场定位与竞争分析</w:t>
        </w:r>
        <w:r>
          <w:tab/>
        </w:r>
        <w:r>
          <w:fldChar w:fldCharType="begin"/>
        </w:r>
        <w:r>
          <w:instrText xml:space="preserve"> PAGEREF _Toc8269 \h </w:instrText>
        </w:r>
        <w:r>
          <w:fldChar w:fldCharType="separate"/>
        </w:r>
        <w:r>
          <w:t>53</w:t>
        </w:r>
        <w:r>
          <w:fldChar w:fldCharType="end"/>
        </w:r>
      </w:hyperlink>
    </w:p>
    <w:p>
      <w:pPr>
        <w:pStyle w:val="TOC2"/>
        <w:tabs>
          <w:tab w:val="right" w:leader="dot" w:pos="8306"/>
        </w:tabs>
      </w:pPr>
      <w:hyperlink w:anchor="_Toc5253" w:history="1">
        <w:r>
          <w:rPr>
            <w:rFonts w:ascii="仿宋" w:eastAsia="仿宋" w:hAnsi="仿宋" w:cs="仿宋" w:hint="eastAsia"/>
            <w:lang w:eastAsia="zh-CN"/>
          </w:rPr>
          <w:t>(三)、营销渠道与策略</w:t>
        </w:r>
        <w:r>
          <w:tab/>
        </w:r>
        <w:r>
          <w:fldChar w:fldCharType="begin"/>
        </w:r>
        <w:r>
          <w:instrText xml:space="preserve"> PAGEREF _Toc5253 \h </w:instrText>
        </w:r>
        <w:r>
          <w:fldChar w:fldCharType="separate"/>
        </w:r>
        <w:r>
          <w:t>55</w:t>
        </w:r>
        <w:r>
          <w:fldChar w:fldCharType="end"/>
        </w:r>
      </w:hyperlink>
    </w:p>
    <w:p>
      <w:pPr>
        <w:pStyle w:val="TOC2"/>
        <w:tabs>
          <w:tab w:val="right" w:leader="dot" w:pos="8306"/>
        </w:tabs>
      </w:pPr>
      <w:hyperlink w:anchor="_Toc5786" w:history="1">
        <w:r>
          <w:rPr>
            <w:rFonts w:ascii="仿宋" w:eastAsia="仿宋" w:hAnsi="仿宋" w:cs="仿宋" w:hint="eastAsia"/>
            <w:lang w:eastAsia="zh-CN"/>
          </w:rPr>
          <w:t>(四)、推广与宣传活动</w:t>
        </w:r>
        <w:r>
          <w:tab/>
        </w:r>
        <w:r>
          <w:fldChar w:fldCharType="begin"/>
        </w:r>
        <w:r>
          <w:instrText xml:space="preserve"> PAGEREF _Toc5786 \h </w:instrText>
        </w:r>
        <w:r>
          <w:fldChar w:fldCharType="separate"/>
        </w:r>
        <w:r>
          <w:t>56</w:t>
        </w:r>
        <w:r>
          <w:fldChar w:fldCharType="end"/>
        </w:r>
      </w:hyperlink>
    </w:p>
    <w:p>
      <w:pPr>
        <w:pStyle w:val="TOC1"/>
        <w:tabs>
          <w:tab w:val="right" w:leader="dot" w:pos="8306"/>
        </w:tabs>
      </w:pPr>
      <w:hyperlink w:anchor="_Toc2256" w:history="1">
        <w:r>
          <w:rPr>
            <w:rFonts w:ascii="仿宋" w:eastAsia="仿宋" w:hAnsi="仿宋" w:cs="仿宋" w:hint="eastAsia"/>
            <w:lang w:eastAsia="zh-CN"/>
          </w:rPr>
          <w:t>十四、大米项目工程方案分析</w:t>
        </w:r>
        <w:r>
          <w:tab/>
        </w:r>
        <w:r>
          <w:fldChar w:fldCharType="begin"/>
        </w:r>
        <w:r>
          <w:instrText xml:space="preserve"> PAGEREF _Toc2256 \h </w:instrText>
        </w:r>
        <w:r>
          <w:fldChar w:fldCharType="separate"/>
        </w:r>
        <w:r>
          <w:t>61</w:t>
        </w:r>
        <w:r>
          <w:fldChar w:fldCharType="end"/>
        </w:r>
      </w:hyperlink>
    </w:p>
    <w:p>
      <w:pPr>
        <w:pStyle w:val="TOC2"/>
        <w:tabs>
          <w:tab w:val="right" w:leader="dot" w:pos="8306"/>
        </w:tabs>
      </w:pPr>
      <w:hyperlink w:anchor="_Toc19127" w:history="1">
        <w:r>
          <w:rPr>
            <w:rFonts w:ascii="仿宋" w:eastAsia="仿宋" w:hAnsi="仿宋" w:cs="仿宋" w:hint="eastAsia"/>
            <w:lang w:eastAsia="zh-CN"/>
          </w:rPr>
          <w:t>(一)、建筑工程设计原则</w:t>
        </w:r>
        <w:r>
          <w:tab/>
        </w:r>
        <w:r>
          <w:fldChar w:fldCharType="begin"/>
        </w:r>
        <w:r>
          <w:instrText xml:space="preserve"> PAGEREF _Toc19127 \h </w:instrText>
        </w:r>
        <w:r>
          <w:fldChar w:fldCharType="separate"/>
        </w:r>
        <w:r>
          <w:t>61</w:t>
        </w:r>
        <w:r>
          <w:fldChar w:fldCharType="end"/>
        </w:r>
      </w:hyperlink>
    </w:p>
    <w:p>
      <w:pPr>
        <w:pStyle w:val="TOC2"/>
        <w:tabs>
          <w:tab w:val="right" w:leader="dot" w:pos="8306"/>
        </w:tabs>
      </w:pPr>
      <w:hyperlink w:anchor="_Toc30105" w:history="1">
        <w:r>
          <w:rPr>
            <w:rFonts w:ascii="仿宋" w:eastAsia="仿宋" w:hAnsi="仿宋" w:cs="仿宋" w:hint="eastAsia"/>
            <w:lang w:eastAsia="zh-CN"/>
          </w:rPr>
          <w:t>(二)、土建工程建设指标</w:t>
        </w:r>
        <w:r>
          <w:tab/>
        </w:r>
        <w:r>
          <w:fldChar w:fldCharType="begin"/>
        </w:r>
        <w:r>
          <w:instrText xml:space="preserve"> PAGEREF _Toc30105 \h </w:instrText>
        </w:r>
        <w:r>
          <w:fldChar w:fldCharType="separate"/>
        </w:r>
        <w:r>
          <w:t>64</w:t>
        </w:r>
        <w:r>
          <w:fldChar w:fldCharType="end"/>
        </w:r>
      </w:hyperlink>
    </w:p>
    <w:p>
      <w:pPr>
        <w:pStyle w:val="TOC1"/>
        <w:tabs>
          <w:tab w:val="right" w:leader="dot" w:pos="8306"/>
        </w:tabs>
      </w:pPr>
      <w:hyperlink w:anchor="_Toc13474" w:history="1">
        <w:r>
          <w:rPr>
            <w:rFonts w:ascii="仿宋" w:eastAsia="仿宋" w:hAnsi="仿宋" w:cs="仿宋" w:hint="eastAsia"/>
            <w:lang w:eastAsia="zh-CN"/>
          </w:rPr>
          <w:t>十五、大米项目实施保障措施</w:t>
        </w:r>
        <w:r>
          <w:tab/>
        </w:r>
        <w:r>
          <w:fldChar w:fldCharType="begin"/>
        </w:r>
        <w:r>
          <w:instrText xml:space="preserve"> PAGEREF _Toc13474 \h </w:instrText>
        </w:r>
        <w:r>
          <w:fldChar w:fldCharType="separate"/>
        </w:r>
        <w:r>
          <w:t>66</w:t>
        </w:r>
        <w:r>
          <w:fldChar w:fldCharType="end"/>
        </w:r>
      </w:hyperlink>
    </w:p>
    <w:p>
      <w:pPr>
        <w:pStyle w:val="TOC2"/>
        <w:tabs>
          <w:tab w:val="right" w:leader="dot" w:pos="8306"/>
        </w:tabs>
      </w:pPr>
      <w:hyperlink w:anchor="_Toc17449" w:history="1">
        <w:r>
          <w:rPr>
            <w:rFonts w:ascii="仿宋" w:eastAsia="仿宋" w:hAnsi="仿宋" w:cs="仿宋" w:hint="eastAsia"/>
            <w:lang w:eastAsia="zh-CN"/>
          </w:rPr>
          <w:t>(一)、大米项目实施保障机制</w:t>
        </w:r>
        <w:r>
          <w:tab/>
        </w:r>
        <w:r>
          <w:fldChar w:fldCharType="begin"/>
        </w:r>
        <w:r>
          <w:instrText xml:space="preserve"> PAGEREF _Toc17449 \h </w:instrText>
        </w:r>
        <w:r>
          <w:fldChar w:fldCharType="separate"/>
        </w:r>
        <w:r>
          <w:t>66</w:t>
        </w:r>
        <w:r>
          <w:fldChar w:fldCharType="end"/>
        </w:r>
      </w:hyperlink>
    </w:p>
    <w:p>
      <w:pPr>
        <w:pStyle w:val="TOC2"/>
        <w:tabs>
          <w:tab w:val="right" w:leader="dot" w:pos="8306"/>
        </w:tabs>
      </w:pPr>
      <w:hyperlink w:anchor="_Toc19615" w:history="1">
        <w:r>
          <w:rPr>
            <w:rFonts w:ascii="仿宋" w:eastAsia="仿宋" w:hAnsi="仿宋" w:cs="仿宋" w:hint="eastAsia"/>
            <w:lang w:eastAsia="zh-CN"/>
          </w:rPr>
          <w:t>(二)、大米项目法律合规要求</w:t>
        </w:r>
        <w:r>
          <w:tab/>
        </w:r>
        <w:r>
          <w:fldChar w:fldCharType="begin"/>
        </w:r>
        <w:r>
          <w:instrText xml:space="preserve"> PAGEREF _Toc19615 \h </w:instrText>
        </w:r>
        <w:r>
          <w:fldChar w:fldCharType="separate"/>
        </w:r>
        <w:r>
          <w:t>69</w:t>
        </w:r>
        <w:r>
          <w:fldChar w:fldCharType="end"/>
        </w:r>
      </w:hyperlink>
    </w:p>
    <w:p>
      <w:pPr>
        <w:pStyle w:val="TOC2"/>
        <w:tabs>
          <w:tab w:val="right" w:leader="dot" w:pos="8306"/>
        </w:tabs>
      </w:pPr>
      <w:hyperlink w:anchor="_Toc30547" w:history="1">
        <w:r>
          <w:rPr>
            <w:rFonts w:ascii="仿宋" w:eastAsia="仿宋" w:hAnsi="仿宋" w:cs="仿宋" w:hint="eastAsia"/>
            <w:lang w:eastAsia="zh-CN"/>
          </w:rPr>
          <w:t>(三)、大米项目合同管理与法律事务</w:t>
        </w:r>
        <w:r>
          <w:tab/>
        </w:r>
        <w:r>
          <w:fldChar w:fldCharType="begin"/>
        </w:r>
        <w:r>
          <w:instrText xml:space="preserve"> PAGEREF _Toc30547 \h </w:instrText>
        </w:r>
        <w:r>
          <w:fldChar w:fldCharType="separate"/>
        </w:r>
        <w:r>
          <w:t>73</w:t>
        </w:r>
        <w:r>
          <w:fldChar w:fldCharType="end"/>
        </w:r>
      </w:hyperlink>
    </w:p>
    <w:p>
      <w:pPr>
        <w:pStyle w:val="TOC2"/>
        <w:tabs>
          <w:tab w:val="right" w:leader="dot" w:pos="8306"/>
        </w:tabs>
      </w:pPr>
      <w:hyperlink w:anchor="_Toc12131" w:history="1">
        <w:r>
          <w:rPr>
            <w:rFonts w:ascii="仿宋" w:eastAsia="仿宋" w:hAnsi="仿宋" w:cs="仿宋" w:hint="eastAsia"/>
            <w:lang w:eastAsia="zh-CN"/>
          </w:rPr>
          <w:t>(四)、大米项目知识产权保护策略</w:t>
        </w:r>
        <w:r>
          <w:tab/>
        </w:r>
        <w:r>
          <w:fldChar w:fldCharType="begin"/>
        </w:r>
        <w:r>
          <w:instrText xml:space="preserve"> PAGEREF _Toc12131 \h </w:instrText>
        </w:r>
        <w:r>
          <w:fldChar w:fldCharType="separate"/>
        </w:r>
        <w:r>
          <w:t>79</w:t>
        </w:r>
        <w:r>
          <w:fldChar w:fldCharType="end"/>
        </w:r>
      </w:hyperlink>
    </w:p>
    <w:p>
      <w:pPr>
        <w:pStyle w:val="TOC1"/>
        <w:tabs>
          <w:tab w:val="right" w:leader="dot" w:pos="8306"/>
        </w:tabs>
      </w:pPr>
      <w:hyperlink w:anchor="_Toc4445" w:history="1">
        <w:r>
          <w:rPr>
            <w:rFonts w:ascii="仿宋" w:eastAsia="仿宋" w:hAnsi="仿宋" w:cs="仿宋" w:hint="eastAsia"/>
            <w:lang w:eastAsia="zh-CN"/>
          </w:rPr>
          <w:t>十六、利益相关者分析与沟通计划</w:t>
        </w:r>
        <w:r>
          <w:tab/>
        </w:r>
        <w:r>
          <w:fldChar w:fldCharType="begin"/>
        </w:r>
        <w:r>
          <w:instrText xml:space="preserve"> PAGEREF _Toc4445 \h </w:instrText>
        </w:r>
        <w:r>
          <w:fldChar w:fldCharType="separate"/>
        </w:r>
        <w:r>
          <w:t>81</w:t>
        </w:r>
        <w:r>
          <w:fldChar w:fldCharType="end"/>
        </w:r>
      </w:hyperlink>
    </w:p>
    <w:p>
      <w:pPr>
        <w:pStyle w:val="TOC2"/>
        <w:tabs>
          <w:tab w:val="right" w:leader="dot" w:pos="8306"/>
        </w:tabs>
      </w:pPr>
      <w:hyperlink w:anchor="_Toc29922" w:history="1">
        <w:r>
          <w:rPr>
            <w:rFonts w:ascii="仿宋" w:eastAsia="仿宋" w:hAnsi="仿宋" w:cs="仿宋" w:hint="eastAsia"/>
            <w:lang w:eastAsia="zh-CN"/>
          </w:rPr>
          <w:t>(一)、利益相关者分析</w:t>
        </w:r>
        <w:r>
          <w:tab/>
        </w:r>
        <w:r>
          <w:fldChar w:fldCharType="begin"/>
        </w:r>
        <w:r>
          <w:instrText xml:space="preserve"> PAGEREF _Toc29922 \h </w:instrText>
        </w:r>
        <w:r>
          <w:fldChar w:fldCharType="separate"/>
        </w:r>
        <w:r>
          <w:t>81</w:t>
        </w:r>
        <w:r>
          <w:fldChar w:fldCharType="end"/>
        </w:r>
      </w:hyperlink>
    </w:p>
    <w:p>
      <w:pPr>
        <w:pStyle w:val="TOC2"/>
        <w:tabs>
          <w:tab w:val="right" w:leader="dot" w:pos="8306"/>
        </w:tabs>
      </w:pPr>
      <w:hyperlink w:anchor="_Toc30246" w:history="1">
        <w:r>
          <w:rPr>
            <w:rFonts w:ascii="仿宋" w:eastAsia="仿宋" w:hAnsi="仿宋" w:cs="仿宋" w:hint="eastAsia"/>
            <w:lang w:eastAsia="zh-CN"/>
          </w:rPr>
          <w:t>(二)、沟通计划</w:t>
        </w:r>
        <w:r>
          <w:tab/>
        </w:r>
        <w:r>
          <w:fldChar w:fldCharType="begin"/>
        </w:r>
        <w:r>
          <w:instrText xml:space="preserve"> PAGEREF _Toc30246 \h </w:instrText>
        </w:r>
        <w:r>
          <w:fldChar w:fldCharType="separate"/>
        </w:r>
        <w:r>
          <w:t>83</w:t>
        </w:r>
        <w:r>
          <w:fldChar w:fldCharType="end"/>
        </w:r>
      </w:hyperlink>
    </w:p>
    <w:p>
      <w:pPr>
        <w:pStyle w:val="TOC1"/>
        <w:tabs>
          <w:tab w:val="right" w:leader="dot" w:pos="8306"/>
        </w:tabs>
      </w:pPr>
      <w:hyperlink w:anchor="_Toc22098" w:history="1">
        <w:r>
          <w:rPr>
            <w:rFonts w:ascii="仿宋" w:eastAsia="仿宋" w:hAnsi="仿宋" w:cs="仿宋" w:hint="eastAsia"/>
            <w:lang w:eastAsia="zh-CN"/>
          </w:rPr>
          <w:t>十七、大米项目变更管理</w:t>
        </w:r>
        <w:r>
          <w:tab/>
        </w:r>
        <w:r>
          <w:fldChar w:fldCharType="begin"/>
        </w:r>
        <w:r>
          <w:instrText xml:space="preserve"> PAGEREF _Toc22098 \h </w:instrText>
        </w:r>
        <w:r>
          <w:fldChar w:fldCharType="separate"/>
        </w:r>
        <w:r>
          <w:t>84</w:t>
        </w:r>
        <w:r>
          <w:fldChar w:fldCharType="end"/>
        </w:r>
      </w:hyperlink>
    </w:p>
    <w:p>
      <w:pPr>
        <w:pStyle w:val="TOC2"/>
        <w:tabs>
          <w:tab w:val="right" w:leader="dot" w:pos="8306"/>
        </w:tabs>
      </w:pPr>
      <w:hyperlink w:anchor="_Toc5016" w:history="1">
        <w:r>
          <w:rPr>
            <w:rFonts w:ascii="仿宋" w:eastAsia="仿宋" w:hAnsi="仿宋" w:cs="仿宋" w:hint="eastAsia"/>
            <w:lang w:eastAsia="zh-CN"/>
          </w:rPr>
          <w:t>(一)、变更申请与评估</w:t>
        </w:r>
        <w:r>
          <w:tab/>
        </w:r>
        <w:r>
          <w:fldChar w:fldCharType="begin"/>
        </w:r>
        <w:r>
          <w:instrText xml:space="preserve"> PAGEREF _Toc5016 \h </w:instrText>
        </w:r>
        <w:r>
          <w:fldChar w:fldCharType="separate"/>
        </w:r>
        <w:r>
          <w:t>84</w:t>
        </w:r>
        <w:r>
          <w:fldChar w:fldCharType="end"/>
        </w:r>
      </w:hyperlink>
    </w:p>
    <w:p>
      <w:pPr>
        <w:pStyle w:val="TOC2"/>
        <w:tabs>
          <w:tab w:val="right" w:leader="dot" w:pos="8306"/>
        </w:tabs>
      </w:pPr>
      <w:hyperlink w:anchor="_Toc25938" w:history="1">
        <w:r>
          <w:rPr>
            <w:rFonts w:ascii="仿宋" w:eastAsia="仿宋" w:hAnsi="仿宋" w:cs="仿宋" w:hint="eastAsia"/>
            <w:lang w:eastAsia="zh-CN"/>
          </w:rPr>
          <w:t>(二)、变更实施与控制</w:t>
        </w:r>
        <w:r>
          <w:tab/>
        </w:r>
        <w:r>
          <w:fldChar w:fldCharType="begin"/>
        </w:r>
        <w:r>
          <w:instrText xml:space="preserve"> PAGEREF _Toc25938 \h </w:instrText>
        </w:r>
        <w:r>
          <w:fldChar w:fldCharType="separate"/>
        </w:r>
        <w:r>
          <w:t>84</w:t>
        </w:r>
        <w:r>
          <w:fldChar w:fldCharType="end"/>
        </w:r>
      </w:hyperlink>
    </w:p>
    <w:p>
      <w:pPr>
        <w:pStyle w:val="TOC1"/>
        <w:tabs>
          <w:tab w:val="right" w:leader="dot" w:pos="8306"/>
        </w:tabs>
      </w:pPr>
      <w:hyperlink w:anchor="_Toc10928" w:history="1">
        <w:r>
          <w:rPr>
            <w:rFonts w:ascii="仿宋" w:eastAsia="仿宋" w:hAnsi="仿宋" w:cs="仿宋" w:hint="eastAsia"/>
            <w:lang w:eastAsia="zh-CN"/>
          </w:rPr>
          <w:t>十八、大米项目治理与监督</w:t>
        </w:r>
        <w:r>
          <w:tab/>
        </w:r>
        <w:r>
          <w:fldChar w:fldCharType="begin"/>
        </w:r>
        <w:r>
          <w:instrText xml:space="preserve"> PAGEREF _Toc10928 \h </w:instrText>
        </w:r>
        <w:r>
          <w:fldChar w:fldCharType="separate"/>
        </w:r>
        <w:r>
          <w:t>85</w:t>
        </w:r>
        <w:r>
          <w:fldChar w:fldCharType="end"/>
        </w:r>
      </w:hyperlink>
    </w:p>
    <w:p>
      <w:pPr>
        <w:pStyle w:val="TOC2"/>
        <w:tabs>
          <w:tab w:val="right" w:leader="dot" w:pos="8306"/>
        </w:tabs>
      </w:pPr>
      <w:hyperlink w:anchor="_Toc25956" w:history="1">
        <w:r>
          <w:rPr>
            <w:rFonts w:ascii="仿宋" w:eastAsia="仿宋" w:hAnsi="仿宋" w:cs="仿宋" w:hint="eastAsia"/>
            <w:lang w:eastAsia="zh-CN"/>
          </w:rPr>
          <w:t>(一)、大米项目治理结构</w:t>
        </w:r>
        <w:r>
          <w:tab/>
        </w:r>
        <w:r>
          <w:fldChar w:fldCharType="begin"/>
        </w:r>
        <w:r>
          <w:instrText xml:space="preserve"> PAGEREF _Toc25956 \h </w:instrText>
        </w:r>
        <w:r>
          <w:fldChar w:fldCharType="separate"/>
        </w:r>
        <w:r>
          <w:t>85</w:t>
        </w:r>
        <w:r>
          <w:fldChar w:fldCharType="end"/>
        </w:r>
      </w:hyperlink>
    </w:p>
    <w:p>
      <w:pPr>
        <w:pStyle w:val="TOC2"/>
        <w:tabs>
          <w:tab w:val="right" w:leader="dot" w:pos="8306"/>
        </w:tabs>
      </w:pPr>
      <w:hyperlink w:anchor="_Toc9619" w:history="1">
        <w:r>
          <w:rPr>
            <w:rFonts w:ascii="仿宋" w:eastAsia="仿宋" w:hAnsi="仿宋" w:cs="仿宋" w:hint="eastAsia"/>
            <w:lang w:eastAsia="zh-CN"/>
          </w:rPr>
          <w:t>(二)、监督与审计</w:t>
        </w:r>
        <w:r>
          <w:tab/>
        </w:r>
        <w:r>
          <w:fldChar w:fldCharType="begin"/>
        </w:r>
        <w:r>
          <w:instrText xml:space="preserve"> PAGEREF _Toc9619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53"/>
      <w:r>
        <w:rPr>
          <w:rFonts w:ascii="仿宋" w:eastAsia="仿宋" w:hAnsi="仿宋" w:cs="仿宋" w:hint="eastAsia"/>
          <w:sz w:val="28"/>
          <w:lang w:eastAsia="zh-CN"/>
        </w:rPr>
        <w:t>一、大米项目建设单位说明</w:t>
      </w:r>
      <w:bookmarkEnd w:id="2"/>
    </w:p>
    <w:p>
      <w:pPr>
        <w:pStyle w:val="Heading2"/>
        <w:rPr>
          <w:rFonts w:ascii="仿宋" w:eastAsia="仿宋" w:hAnsi="仿宋" w:cs="仿宋" w:hint="eastAsia"/>
          <w:lang w:eastAsia="zh-CN"/>
        </w:rPr>
      </w:pPr>
      <w:bookmarkStart w:id="3" w:name="_Toc8414"/>
      <w:r>
        <w:rPr>
          <w:rFonts w:ascii="仿宋" w:eastAsia="仿宋" w:hAnsi="仿宋" w:cs="仿宋" w:hint="eastAsia"/>
          <w:lang w:eastAsia="zh-CN"/>
        </w:rPr>
        <w:t>(一)、大米项目承办单位基本情况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5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米项目承办单位的XXXX，我们着眼于实现可持续的经济效益。通过技术创新和解决方案的提供，公司预计在大米项目执行期间将获得可观的收入增长。这一收入来源主要包括大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同时，我们注重成本控制和效率提升，以确保大米项目的可持续盈利。透过精细的管理和资源优化，公司期望实现大米项目利润最大化。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米项目实施进行全面的投资评估，包括大米项目启动阶段的资金投入和后续运营成本。通过对大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为确保公司在大米项目实施过程中具备足够的资金流动性，公司将进行详尽的现金流分析。这包括资金需求的合理预测、大米项目周期内的资金峰谷分析以及灵活的财务管理策略，以应对各种潜在的经济变动。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136"/>
      <w:r>
        <w:rPr>
          <w:rFonts w:ascii="仿宋" w:eastAsia="仿宋" w:hAnsi="仿宋" w:cs="仿宋" w:hint="eastAsia"/>
          <w:sz w:val="28"/>
          <w:lang w:eastAsia="zh-CN"/>
        </w:rPr>
        <w:t>二、大米项目概论</w:t>
      </w:r>
      <w:bookmarkEnd w:id="5"/>
    </w:p>
    <w:p>
      <w:pPr>
        <w:pStyle w:val="Heading2"/>
        <w:rPr>
          <w:rFonts w:ascii="仿宋" w:eastAsia="仿宋" w:hAnsi="仿宋" w:cs="仿宋" w:hint="eastAsia"/>
          <w:lang w:eastAsia="zh-CN"/>
        </w:rPr>
      </w:pPr>
      <w:bookmarkStart w:id="6" w:name="_Toc5876"/>
      <w:r>
        <w:rPr>
          <w:rFonts w:ascii="仿宋" w:eastAsia="仿宋" w:hAnsi="仿宋" w:cs="仿宋" w:hint="eastAsia"/>
          <w:lang w:eastAsia="zh-CN"/>
        </w:rPr>
        <w:t>(一)、大米项目概况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的起源追溯至对市场的深入洞察。市场的不断演变与变革为大米项目提供了难得的机遇。当前市场存在的需求缺口和变革的大环境共同构成了大米项目的背景。这个大米项目旨在充分利用市场机遇，填补行业中尚未满足的需求，为客户提供全新的解决方案。市场的变革和需求的增长使得这个大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大米项目正式命名为大米。这个名称不仅仅是一个标识，更代表了大米项目的核心理念和愿景。它蕴含着大米项目所要解决问题的关键字，具有强烈的表达和辨识度，为大米项目树立了鲜明的品牌形象。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的核心目标是提供一种全新、高效的解决方案，满足客户日益增长的需求。大米项目追求的不仅仅是满足市场需求，更是在市场中获得卓越的竞争优势。通过不断提升产品或服务的质量和创新水平，大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大米项目范围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全面涵盖了产品研发、制造、市场推广和售后服务，确保从产品设计到最终用户体验的全方位关注。这一全面的大米项目范围是为了确保大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大米项目计划在未来18个月内完成，包括研发、测试、市场试点和正式推出等不同阶段。这个时间表的合理设计是为了确保大米项目各个阶段的顺利推进，以便按时交付高质量的成果。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大米项目总预算估算为XX百万美元，主要分配在研发、市场推广、人员培训和运营等方面。这一充足的预算为大米项目提供了充足的资源，确保大米项目在各个方面都能取得优异的表现。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大米项目可能面临的风险包括市场接受度低、技术难题、竞争激烈等。大米项目团队已经制定了相应的风险应对计划，通过前瞻性的风险管理，确保大米项目在面对不确定性时能够迅速做出应对。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大米项目汇聚了一支经验丰富、多领域专业素养的核心团队，确保大米项目在各个方面都能拥有高水平的执行力。团队的协同作战是大米项目成功的关键因素之一。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大米项目的背景根植于市场对更高效、创新产品的渴望，同时也受到科技发展对行业格局的深刻改变的影响。这为大米项目提供了广阔的发展空间和市场需求。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大米项目现状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截至目前，大米项目已完成市场调研和技术验证，取得了初步的成功。这为大米项目在未来的发展奠定了坚实的基础，为更远大的目标打下了坚实的基石。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646"/>
      <w:r>
        <w:rPr>
          <w:rFonts w:ascii="仿宋" w:eastAsia="仿宋" w:hAnsi="仿宋" w:cs="仿宋" w:hint="eastAsia"/>
          <w:sz w:val="28"/>
          <w:lang w:eastAsia="zh-CN"/>
        </w:rPr>
        <w:t>(二)、大米项目目标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keyword》大米项目首要业务目标是在市场中占据有利地位，实现产品/服务的成功推广和销售。通过不断提升产品质量、创新性，大米项目追求成为行业中的领导者，赢得更多客户的青睐。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在科技迅速发展的时代，大米项目着眼于技术创新。通过持续的研发和技术升级，大米项目旨在推出更具创新性的产品或服务，以满足市场对新鲜、先进解决方案的需求。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为了建立可持续的客户关系，大米项目设定了客户满意度目标。通过提供卓越的产品质量和优质的客户服务，大米项目追求赢得客户的信任和忠诚度，确保他们的满意度达到行业领先水平。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大米项目注重社会责任和可持续发展。通过实施环保、社会责任大米项目，大米项目致力于在经济发展的同时保护环境，促进社会公平，实现可持续经营。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大米项目的团队是实现目标的核心驱动力。因此，大米项目设定了团队发展目标，包括提升团队成员的专业技能、培养领导力，以及搭建协同高效的团队工作氛围。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322"/>
      <w:r>
        <w:rPr>
          <w:rFonts w:ascii="仿宋" w:eastAsia="仿宋" w:hAnsi="仿宋" w:cs="仿宋" w:hint="eastAsia"/>
          <w:sz w:val="28"/>
          <w:lang w:eastAsia="zh-CN"/>
        </w:rPr>
        <w:t>(三)、大米项目提出的理由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大米项目提出的理由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的提出源于对市场机遇的深刻洞察。当前市场中存在的需求缺口和行业发展趋势表明，有巨大的商业机会等待被开发。通过准确捕捉市场机遇，大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的理念基于对技术创新的信仰。通过持续的研发和技术投入，大米项目有望推出更具创新性的产品或服务。在科技飞速发展的当下，大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的提出是为了增强企业的行业竞争力。通过提升产品或服务的质量和独特性，大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大米项目响应了消费者需求的变化。随着社会和科技的不断发展，消费者对产品和服务的需求也在发生变化。通过深入了解并及时回应消费者的新需求，大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大米项目的提出是企业战略发展规划的一部分。在面对日益激烈的市场竞争和不断变化的商业环境中，大米项目作为企业战略的一环，旨在为企业开辟新的增长领域，巩固企业在行业中的地位。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大米项目的提出不仅仅是基于商业考量，还注重社会责任。通过推出环保、社会责任等方面的大米项目，大米企业可以在社会中树立积极形象，为社会做出积极贡献，实现经济效益和社会效益的双赢。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大米项目的提出反映了对利益相关者期望的关注。包括客户、员工、投资者等利益相关者在企业发展中都有着各自的期望，大米项目力求在满足这些期望的同时，取得更大的共赢。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983"/>
      <w:r>
        <w:rPr>
          <w:rFonts w:ascii="仿宋" w:eastAsia="仿宋" w:hAnsi="仿宋" w:cs="仿宋" w:hint="eastAsia"/>
          <w:sz w:val="28"/>
          <w:lang w:eastAsia="zh-CN"/>
        </w:rPr>
        <w:t>(四)、大米项目意义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的首要意义在于提升企业的市场竞争力。通过持续的创新和对产品质量的高标准要求，大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米项目的推进将促使行业技术水平的提升。通过引入先进技术和创新性解决方案，大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在社会层面，大米项目不仅创造了大量就业机会，提高了就业水平，还注重社会责任和环保。通过参与社会公益事业和推动环保大米项目，大米项目为社会贡献了一份力量，体现了企业对社会的积极回馈。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057"/>
      <w:r>
        <w:rPr>
          <w:rFonts w:ascii="仿宋" w:eastAsia="仿宋" w:hAnsi="仿宋" w:cs="仿宋" w:hint="eastAsia"/>
          <w:sz w:val="28"/>
          <w:lang w:eastAsia="zh-CN"/>
        </w:rPr>
        <w:t>(五)、大米项目背景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在当今迅猛发展的商业环境中，大米项目的动因根植于对多方面因素的审慎考量。这个大米项目的提出并非孤立的决策，而是对企业所处背景深入思考的产物。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市场的不断演变是大米项目背后的首要原因。科技的迅速发展和全球市场的快速变化使得企业必须灵活应对。大米项目应运而生，旨在通过创新性的解决方案迎合市场的多变需求，赢得竞争中的先机。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竞争的激烈程度也是大米项目背景中不可忽视的一环。企业需要在激烈竞争中脱颖而出，为此，大米项目致力于打破常规，提供独特的价值主张，以吸引客户并确保市场份额的增长。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此外，社会对企业责任的期望也在逐渐升高。大米项目充分融入了社会责任的理念，通过可持续经营和社会公益大米项目，企图为社会贡献一份力量，在商业成功的同时关注社会价值。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313"/>
      <w:r>
        <w:rPr>
          <w:rFonts w:ascii="仿宋" w:eastAsia="仿宋" w:hAnsi="仿宋" w:cs="仿宋" w:hint="eastAsia"/>
          <w:sz w:val="28"/>
          <w:lang w:eastAsia="zh-CN"/>
        </w:rPr>
        <w:t>三、大米项目绩效评估</w:t>
      </w:r>
      <w:bookmarkEnd w:id="11"/>
    </w:p>
    <w:p>
      <w:pPr>
        <w:pStyle w:val="Heading2"/>
        <w:rPr>
          <w:rFonts w:ascii="仿宋" w:eastAsia="仿宋" w:hAnsi="仿宋" w:cs="仿宋" w:hint="eastAsia"/>
          <w:lang w:eastAsia="zh-CN"/>
        </w:rPr>
      </w:pPr>
      <w:bookmarkStart w:id="12" w:name="_Toc2454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在大米项目中，我们设计了一套全面的绩效评估指标，以确保大米项目的可控和成功交付。这些指标跨足大米项目目标、成本、进度和质量等多个维度，为我们提供了全面洞察大米项目的健康状况。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目标达成率是我们关注的首要指标。我们设定了明确的目标，并通过定期监测和评估，迅速发现并应对潜在的目标偏差。这为大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成本绩效是另一个核心关注点。通过实际成本与预算成本的对比分析，我们深入了解成本差异的原因，及时调整资源分配，保持大米项目在经济效益方面的合理水平。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米项目进度作为关键的绩效指标之一，得到了精心的关注。我们制定了详细的大米项目进度计划，并设立了进度符合度指标，确保实际进度与计划进度保持一致。这使我们能够快速发现和解决潜在的进度问题，保持大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米项目绩效的不可或缺的一环。我们引入了一系列的质量标准和客户满意度指标，以确保大米项目交付的成果在质量上达到或超越预期水平。通过持续监测这些指标，我们努力提升大米项目整体质量水平，为大米项目的成功交付提供有力保障。通过这些科学且全面的绩效评估，我们能够更好地引导大米项目的持续改进，确保大米项目目标的顺利达成。</w:t>
      </w:r>
    </w:p>
    <w:p>
      <w:pPr>
        <w:pStyle w:val="Heading2"/>
        <w:ind w:firstLine="560" w:firstLineChars="200"/>
        <w:rPr>
          <w:rFonts w:ascii="仿宋" w:eastAsia="仿宋" w:hAnsi="仿宋" w:cs="仿宋" w:hint="eastAsia"/>
          <w:sz w:val="28"/>
          <w:lang w:eastAsia="zh-CN"/>
        </w:rPr>
      </w:pPr>
      <w:bookmarkStart w:id="13" w:name="_Toc2598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绩效评估是大米项目中的关键环节，为确保大米项目达到预期目标，我们采用了多层次、多维度的绩效评估方法。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米项目的战略目标对齐，确保每个决策和行动都与大米项目整体目标保持一致。团队会定期召开战略对齐会议，审视当前工作与大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米项目进度、质量、成本和风险等方面。这些指标通过数据收集和分析，为大米项目管理团队提供了客观的评估依据。例如，我们通过大米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绩效评估不仅仅停留在大米项目内部，还考虑了大米项目对外部环境的影响。我们定期进行干系人满意度调查，以了解各利益相关方对大米项目的期望和满意度，并及时做出调整。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这种多层次、多角度的绩效评估方法，使得我们能够全面了解大米项目的运行状态，及时做出调整，确保大米项目在不断变化的环境中保持稳健前行。</w:t>
      </w:r>
    </w:p>
    <w:p>
      <w:pPr>
        <w:pStyle w:val="Heading2"/>
        <w:ind w:firstLine="560" w:firstLineChars="200"/>
        <w:rPr>
          <w:rFonts w:ascii="仿宋" w:eastAsia="仿宋" w:hAnsi="仿宋" w:cs="仿宋" w:hint="eastAsia"/>
          <w:sz w:val="28"/>
          <w:lang w:eastAsia="zh-CN"/>
        </w:rPr>
      </w:pPr>
      <w:bookmarkStart w:id="14" w:name="_Toc1231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为了确保大米项目的有效管理和不断优化，我们采用了精心设计的绩效评估周期。这个周期旨在实现灵活、实时和全面的评估，以适应大米项目执行中的各种挑战。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米项目的不同需求，分为短期、中期和长期。短期评估关注每个迭代或工作周期，以及时发现和解决当前任务中的问题。中期评估涵盖几个迭代，深入了解整体大米项目的趋势和性能。长期评估则着眼于整个大米项目阶段，确保大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米项目管理工具和协作平台，团队成员能够随时更新和分享大米项目数据。这种实时性的反馈机制使我们能够及时察觉潜在问题，快速调整，保持大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米项目的决策制定密不可分。每个周期的大米项目回顾会议成为集体总结经验、识别问题深层次原因并找到创新解决方案的平台。这种定期的反思与调整机制使大米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61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3081"/>
      <w:r>
        <w:rPr>
          <w:rFonts w:ascii="仿宋" w:eastAsia="仿宋" w:hAnsi="仿宋" w:cs="仿宋" w:hint="eastAsia"/>
          <w:lang w:eastAsia="zh-CN"/>
        </w:rPr>
        <w:t>(一)、大米行业分析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大米行业一直以来都是市场的关注焦点。行业内的发展趋势、竞争态势以及潜在机会都对大米项目的推进产生深远的影响。通过深入研究行业的整体概貌，我们将更好地理解行业的核心特征，为大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米行业，技术一直是推动创新和发展的关键因素。我们将对当前技术趋势进行详尽分析，包括但不限于人工智能、大数据应用、先进制造技术等。这有助于大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米项目成功的基础。我们将对主要竞争对手进行深入研究，包括其市场份额、产品特点、市场定位等。通过全面了解竞争对手的优势和劣势，大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589"/>
      <w:r>
        <w:rPr>
          <w:rFonts w:ascii="仿宋" w:eastAsia="仿宋" w:hAnsi="仿宋" w:cs="仿宋" w:hint="eastAsia"/>
          <w:sz w:val="28"/>
          <w:lang w:eastAsia="zh-CN"/>
        </w:rPr>
        <w:t>(二)、大米市场分析预测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通过对市场规模的深入调研，我们将预测大米市场未来的增长趋势。这包括市场的整体规模、各细分领域的发展趋势等。大米项目可以根据市场的扩张速度和潜在机会，制定更符合市场需求的发展策略。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米项目实施过程中需要充分考虑的因素。我们将对市场风险进行全面评估，包括但不限于政策法规风险、市场竞争风险、技术变革风险等。通过对潜在风险的深入分析，大米项目可以制定相应的风险缓解策略，降低不确定性对大米项目的影响。</w:t>
      </w:r>
    </w:p>
    <w:p>
      <w:pPr>
        <w:pStyle w:val="Heading1"/>
        <w:ind w:firstLine="560" w:firstLineChars="200"/>
        <w:rPr>
          <w:rFonts w:ascii="仿宋" w:eastAsia="仿宋" w:hAnsi="仿宋" w:cs="仿宋" w:hint="eastAsia"/>
          <w:sz w:val="28"/>
          <w:lang w:eastAsia="zh-CN"/>
        </w:rPr>
      </w:pPr>
      <w:bookmarkStart w:id="18" w:name="_Toc11878"/>
      <w:r>
        <w:rPr>
          <w:rFonts w:ascii="仿宋" w:eastAsia="仿宋" w:hAnsi="仿宋" w:cs="仿宋" w:hint="eastAsia"/>
          <w:sz w:val="28"/>
          <w:lang w:eastAsia="zh-CN"/>
        </w:rPr>
        <w:t>五、大米项目选址可行性分析</w:t>
      </w:r>
      <w:bookmarkEnd w:id="18"/>
    </w:p>
    <w:p>
      <w:pPr>
        <w:pStyle w:val="Heading2"/>
        <w:rPr>
          <w:rFonts w:ascii="仿宋" w:eastAsia="仿宋" w:hAnsi="仿宋" w:cs="仿宋" w:hint="eastAsia"/>
          <w:lang w:eastAsia="zh-CN"/>
        </w:rPr>
      </w:pPr>
      <w:bookmarkStart w:id="19" w:name="_Toc2928"/>
      <w:r>
        <w:rPr>
          <w:rFonts w:ascii="仿宋" w:eastAsia="仿宋" w:hAnsi="仿宋" w:cs="仿宋" w:hint="eastAsia"/>
          <w:lang w:eastAsia="zh-CN"/>
        </w:rPr>
        <w:t>(一)、大米项目选址</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该大米项目选址位于XX省XX市XX区XXX街道</w:t>
      </w:r>
    </w:p>
    <w:p>
      <w:pPr>
        <w:pStyle w:val="Heading2"/>
        <w:ind w:firstLine="560" w:firstLineChars="200"/>
        <w:rPr>
          <w:rFonts w:ascii="仿宋" w:eastAsia="仿宋" w:hAnsi="仿宋" w:cs="仿宋" w:hint="eastAsia"/>
          <w:sz w:val="28"/>
          <w:lang w:eastAsia="zh-CN"/>
        </w:rPr>
      </w:pPr>
      <w:bookmarkStart w:id="20" w:name="_Toc913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大米项目的征地面积将根据大米项目的实际规模和需求进行精确规划。具体面积XXX平方米，旨在确保大米项目不仅能够满足当前的发展需求，还能够预留空间以适应未来的扩展。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大米项目计划建设的建筑总规模具体面积XXX平方米。这一规模的确定综合考虑了大米项目的性质、规模，以及城市规划的相关要求，确保建筑布局与周边环境协调一致。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绿地率是大米项目用地中被规划为绿地的比例。具体面积XXX平方米，旨在通过合理规划绿地，改善大米项目周边环境，提升居民生活质量，并符合城市整体绿化规划。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确保大米项目选址与当地城市规划相一致，具体面积XXX平方米。通过与城市规划部门深入沟通，确保大米项目不仅符合城市的整体发展方向，还能够融入城市的发展布局，为城市的长远发展贡献力量。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https://d.book118.com/146042122154010030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E3887"/>
    <w:rsid w:val="680E38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04212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2023-12-31T08:41:00Z</dcterms:created>
  <dcterms:modified xsi:type="dcterms:W3CDTF">2023-12-31T08:42:01Z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7CD27341AA5B414E963E4E721E0C51A3_11</vt:lpwstr>
  </property>
  <property fmtid="{D5CDD505-2E9C-101B-9397-08002B2CF9AE}" pid="3" name="KSOProductBuildVer">
    <vt:lpwstr>2052-12.1.0.16120</vt:lpwstr>
  </property>
</Properties>
</file>