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37B6B" w:rsidP="00E37B6B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37B6B">
        <w:rPr>
          <w:rFonts w:ascii="华文中宋" w:eastAsia="华文中宋" w:hAnsi="华文中宋"/>
          <w:b/>
          <w:sz w:val="30"/>
        </w:rPr>
        <w:t>2023</w:t>
      </w:r>
      <w:r w:rsidRPr="00E37B6B">
        <w:rPr>
          <w:rFonts w:ascii="华文中宋" w:eastAsia="华文中宋" w:hAnsi="华文中宋"/>
          <w:b/>
          <w:sz w:val="30"/>
        </w:rPr>
        <w:t>年新兴际华集团有限公司人员招聘考试试题及答案解析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生活中几乎人人都懂得绝不能削足适履这一道理，然而，为了职业而改变性格的人却比比皆是。职业这双鞋，难道就真的需要用改变性格的巨大代价来适应吗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这是典型的本末倒置。这一日常生活中再简单不过的道理，为什么我们却要花上几年、甚至几十年的时间才能真正领悟到呢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、找工作时应考虑自己的性格特点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、在生活和工作中应注意扬长避短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、事业成就取决于对职业的热爱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、真正领悟浅显的道理也需要时间的磨砺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第一步找主旨，第一句的重点在“然而”之后，引出话题职业与性格的关系，接着通过两个反问引出文段的重点，意思即职业不需要改变性格。第二句在主旨基础上合理引申，即选择职业是应考虑性格。故选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战争文化研究运用了多种学科、多种理论和多种研究方法来解释战争与社会文化之间的互动关系，远比运用单一学科解释要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得多，可以修正过去一些错误或存在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的观点，也可以对历史进行另外一种角度的解释</w:t>
      </w:r>
      <w:r w:rsidRPr="00E0697D">
        <w:rPr>
          <w:rFonts w:ascii="Times New Roman" w:eastAsia="微软雅黑" w:hAnsi="微软雅黑" w:cs="宋体" w:hint="eastAsia"/>
          <w:szCs w:val="18"/>
        </w:rPr>
        <w:t>或观察。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、合理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偏差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、科学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误会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、深刻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误差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、客观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分歧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“客观”是指不掺杂个人主观色彩，用单一学科解释战争文化不一定就是主观的，排除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项。用某一学科解释战争文化本身就是一种比较科学的行为，不能说运用了多种学科、理论、方法的科学性就比运用单一学科要科学得多，排除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项。“误差”多用来形容一些具体的数字等，“偏差”则是指偏离了事物原本的面貌，第二空用“偏差”更为合适。故选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项调查研究结果显示：如果一个家庭非常整洁、一尘不染，这个家庭的幸福指数一定比较低。理由是，这个家里一定有一个非常挑剔的人。你只要把东西放歪一点，他心里就不舒服了。有孩子的家庭，玩具不轻易拿出来玩，总是整整齐齐地放在那里，呆在这个家庭里面很受罪，更别说幸福指数了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这段文字的主要观点是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、非常整洁、一尘不染的家庭幸福指数低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、在整洁的家庭中，孩子一般不轻易玩玩具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、家庭还总有成员比较挑剔，这个家庭会非常整洁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、家庭幸福指数高低取决于家庭是否有挑剔的成员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文段的首句运用了观点引导词“显示”，给出了文段的观点，即家庭非常整洁，幸福指数比较低。同义替换为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项。第二句原因辅证，第三句列举孩子的例子来论证。故选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当前，乡村间或是城乡间的交流日益增加，因拆迁、移居等因素在新区域形成新的社区群体，乡村正面临“去熟人化”阶段。用一种共通的地域文化将其联系起来，是乡村治理的有效形式。从历史上看，以血缘或是某种被认可的文化组织起来的群体，具有很强的生命力和稳定性。在一定层面上，乡村社会关系、乡村冲突的调适与乡村社会秩序的维系不仅仅靠法制体系，而且还依靠乡村礼俗、村社伦</w:t>
      </w:r>
      <w:r w:rsidRPr="00E0697D">
        <w:rPr>
          <w:rFonts w:ascii="Times New Roman" w:eastAsia="微软雅黑" w:hAnsi="微软雅黑" w:cs="宋体" w:hint="eastAsia"/>
          <w:szCs w:val="18"/>
        </w:rPr>
        <w:t>理、村规乡约等非正式制度。这段文字主要强调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、乡村社会秩序的历史渊源与当下处境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、当下乡村社会秩序发生变化的主要原因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、新的乡村社会秩序维护需要探寻更有效的治理方法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、乡村治理实践中非正式制度往往比法律手段更有效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https://d.book118.com/146055200102010033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B6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7B6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E37B6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37B6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B6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B6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7B6B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B6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37B6B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B6B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B6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7B6B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B6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37B6B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B6B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B6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B6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B6B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B6B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B6B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B6B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B6B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B6B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7B6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77B3E"/>
    <w:rsid w:val="00A95C3D"/>
    <w:rsid w:val="00CA2A55"/>
    <w:rsid w:val="00E0697D"/>
    <w:rsid w:val="00E37B6B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661D8E8"/>
  <w15:docId w15:val="{EDDCEB11-039E-4E67-8979-77E460C6A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E37B6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37B6B"/>
    <w:rPr>
      <w:sz w:val="18"/>
      <w:szCs w:val="18"/>
    </w:rPr>
  </w:style>
  <w:style w:type="paragraph" w:styleId="Footer">
    <w:name w:val="footer"/>
    <w:basedOn w:val="Normal"/>
    <w:link w:val="a0"/>
    <w:unhideWhenUsed/>
    <w:rsid w:val="00E37B6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37B6B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E37B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46055200102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4393</Words>
  <Characters>25046</Characters>
  <Application>Microsoft Office Word</Application>
  <DocSecurity>0</DocSecurity>
  <Lines>208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2024-01-11T11:04:00Z</dcterms:created>
  <dcterms:modified xsi:type="dcterms:W3CDTF">2024-01-11T11:04:00Z</dcterms:modified>
</cp:coreProperties>
</file>