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5B28570" w14:textId="77777777">
          <w:pPr>
            <w:pStyle w:val="NoSpacing"/>
          </w:pPr>
        </w:p>
        <w:p w:rsidR="00C018A2" w14:paraId="5CB61E02" w14:textId="77777777">
          <w:pPr>
            <w:pStyle w:val="NoSpacing"/>
          </w:pPr>
        </w:p>
        <w:p w:rsidR="00C018A2" w14:paraId="51AA2A89" w14:textId="77777777">
          <w:pPr>
            <w:pStyle w:val="NoSpacing"/>
          </w:pPr>
        </w:p>
        <w:p w:rsidR="00C018A2" w14:paraId="082EB49F" w14:textId="77777777">
          <w:pPr>
            <w:pStyle w:val="NoSpacing"/>
          </w:pPr>
        </w:p>
        <w:p w:rsidR="00C018A2" w14:paraId="02D3EBFE" w14:textId="77777777">
          <w:pPr>
            <w:pStyle w:val="NoSpacing"/>
          </w:pPr>
        </w:p>
        <w:p w:rsidR="00C018A2" w14:paraId="1711138B" w14:textId="77777777">
          <w:pPr>
            <w:pStyle w:val="NoSpacing"/>
          </w:pPr>
        </w:p>
        <w:p w:rsidR="00C018A2" w14:paraId="05276BAE" w14:textId="77777777">
          <w:pPr>
            <w:pStyle w:val="NoSpacing"/>
          </w:pPr>
        </w:p>
        <w:p w:rsidR="00C018A2" w14:paraId="545AB4D2" w14:textId="77777777">
          <w:pPr>
            <w:pStyle w:val="NoSpacing"/>
          </w:pPr>
        </w:p>
        <w:p w:rsidR="00C018A2" w14:paraId="36D7C87D" w14:textId="77777777">
          <w:pPr>
            <w:pStyle w:val="NoSpacing"/>
          </w:pPr>
        </w:p>
        <w:p w:rsidR="00C018A2" w14:paraId="0F3321FB" w14:textId="77777777">
          <w:pPr>
            <w:pStyle w:val="NoSpacing"/>
          </w:pPr>
        </w:p>
        <w:p w:rsidR="00C018A2" w14:paraId="37AB40FF" w14:textId="77777777">
          <w:pPr>
            <w:pStyle w:val="NoSpacing"/>
          </w:pPr>
        </w:p>
        <w:p w:rsidR="00C018A2" w14:paraId="3FE953EC" w14:textId="77777777">
          <w:pPr>
            <w:pStyle w:val="NoSpacing"/>
          </w:pPr>
        </w:p>
        <w:p w:rsidR="00C018A2" w14:paraId="7545640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BA80BFD" w14:textId="77777777">
                            <w:pPr>
                              <w:pStyle w:val="NoSpacing"/>
                              <w:jc w:val="right"/>
                              <w:rPr>
                                <w:color w:val="FFFFFF" w:themeColor="background1"/>
                                <w:sz w:val="28"/>
                                <w:szCs w:val="28"/>
                              </w:rPr>
                            </w:pPr>
                            <w:sdt>
                              <w:sdtPr>
                                <w:rPr>
                                  <w:color w:val="FFFFFF" w:themeColor="background1"/>
                                  <w:sz w:val="32"/>
                                  <w:szCs w:val="32"/>
                                </w:rPr>
                                <w:alias w:val="日期"/>
                                <w:id w:val="33640322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21BD5A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公共安全设备器材</w:t>
          </w:r>
          <w:r w:rsidRPr="007A4CF7">
            <w:rPr>
              <w:rFonts w:ascii="仿宋" w:eastAsia="仿宋" w:hAnsi="仿宋" w:hint="eastAsia"/>
              <w:b/>
              <w:bCs/>
              <w:sz w:val="52"/>
              <w:szCs w:val="52"/>
            </w:rPr>
            <w:t>项目</w:t>
          </w:r>
        </w:p>
        <w:p w:rsidR="00C018A2" w:rsidP="007A4CF7" w14:paraId="00DF876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D08295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18AD233" w14:textId="2D082955">
                          <w:pPr>
                            <w:pStyle w:val="NoSpacing"/>
                            <w:rPr>
                              <w:color w:val="4472C4" w:themeColor="accent1"/>
                              <w:sz w:val="36"/>
                              <w:szCs w:val="36"/>
                            </w:rPr>
                          </w:pPr>
                          <w:sdt>
                            <w:sdtPr>
                              <w:rPr>
                                <w:color w:val="4472C4" w:themeColor="accent1"/>
                                <w:sz w:val="36"/>
                                <w:szCs w:val="36"/>
                              </w:rPr>
                              <w:alias w:val="作者"/>
                              <w:id w:val="67610917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5AEBA48" w14:textId="77777777">
                          <w:pPr>
                            <w:pStyle w:val="NoSpacing"/>
                            <w:rPr>
                              <w:color w:val="595959" w:themeColor="text1" w:themeTint="A6"/>
                              <w:sz w:val="24"/>
                              <w:szCs w:val="24"/>
                            </w:rPr>
                          </w:pPr>
                          <w:sdt>
                            <w:sdtPr>
                              <w:rPr>
                                <w:caps/>
                                <w:color w:val="595959" w:themeColor="text1" w:themeTint="A6"/>
                                <w:sz w:val="24"/>
                                <w:szCs w:val="24"/>
                              </w:rPr>
                              <w:alias w:val="公司"/>
                              <w:id w:val="132689901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A59AB2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D079488"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6DA1A4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82EDF0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公共安全设备器材项目商业计划书摘要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92DC83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C67795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公共安全设备器材产品或服务描述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8A6ECC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D55C0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公共安全设备器材目标市场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238C0C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公共安全设备器材市场竞争分析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6476CC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公共安全设备器材行业趋势与机遇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D24DED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A85C21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8729F4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公共安全设备器材产品定价策略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0553AD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公共安全设备器材产品销售渠道与拓展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0C0027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12C0C9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1EACF0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814E36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465F36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371A8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B0230D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E17B87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F0C6E5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114273178"/>
        <w:docPartObj>
          <w:docPartGallery w:val="Table of Contents"/>
          <w:docPartUnique/>
        </w:docPartObj>
      </w:sdtPr>
      <w:sdtEndPr>
        <w:rPr>
          <w:b/>
          <w:bCs/>
        </w:rPr>
      </w:sdtEndPr>
      <w:sdtContent>
        <w:p w:rsidR="007A4CF7" w:rsidRPr="007A4CF7" w:rsidP="007A4CF7" w14:paraId="4AF1F9F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00F440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4B1D5C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563ECB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7D211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C6C404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FEBEA6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88BFA6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D12603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5010DA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476391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6798E7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05A190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B801B0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C99DFC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62B391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3396EEF" w14:textId="77777777">
          <w:pPr>
            <w:spacing w:line="500" w:lineRule="exact"/>
          </w:pPr>
          <w:r w:rsidRPr="007A4CF7">
            <w:rPr>
              <w:b/>
              <w:bCs/>
              <w:sz w:val="28"/>
              <w:szCs w:val="28"/>
              <w:lang w:val="zh-CN"/>
            </w:rPr>
            <w:fldChar w:fldCharType="end"/>
          </w:r>
        </w:p>
      </w:sdtContent>
    </w:sdt>
    <w:p w:rsidR="007A4CF7" w:rsidP="00DA4121" w14:paraId="7D61A95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6AADC81" w14:textId="77777777">
      <w:pPr>
        <w:pStyle w:val="Heading2"/>
      </w:pPr>
      <w:r w:rsidRPr="009C12B5">
        <w:t>一、概述</w:t>
      </w:r>
      <w:bookmarkEnd w:id="0"/>
    </w:p>
    <w:p w:rsidR="009C12B5" w:rsidRPr="00DA4121" w:rsidP="00DA4121" w14:paraId="03DA0F9E" w14:textId="77777777">
      <w:pPr>
        <w:pStyle w:val="Heading3"/>
      </w:pPr>
      <w:bookmarkStart w:id="1" w:name="_Toc157814104"/>
      <w:r w:rsidRPr="00DA4121">
        <w:t xml:space="preserve">1.1 </w:t>
      </w:r>
      <w:r w:rsidR="007A4CF7">
        <w:t>公共安全设备器材</w:t>
      </w:r>
      <w:r w:rsidR="007A4CF7">
        <w:rPr>
          <w:rFonts w:hint="eastAsia"/>
        </w:rPr>
        <w:t>项目</w:t>
      </w:r>
      <w:r w:rsidRPr="00DA4121">
        <w:t>商业计划书摘要</w:t>
      </w:r>
      <w:bookmarkEnd w:id="1"/>
    </w:p>
    <w:p w:rsidR="009C12B5" w:rsidRPr="009C12B5" w:rsidP="009C12B5" w14:paraId="5F95D0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公共安全设备器材产品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公共安全设备器材产品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公共安全设备器材产品</w:t>
      </w:r>
      <w:r w:rsidRPr="009C12B5">
        <w:rPr>
          <w:rFonts w:ascii="仿宋" w:eastAsia="仿宋" w:hAnsi="仿宋"/>
          <w:sz w:val="28"/>
          <w:szCs w:val="28"/>
        </w:rPr>
        <w:t>有望成为市场上的畅销产品，并为公司带来可观的收益和市场份额。</w:t>
      </w:r>
    </w:p>
    <w:p w:rsidR="009C12B5" w:rsidRPr="009C12B5" w:rsidP="009C12B5" w14:paraId="116130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公共安全设备器材产品</w:t>
      </w:r>
      <w:r w:rsidRPr="009C12B5">
        <w:rPr>
          <w:rFonts w:ascii="仿宋" w:eastAsia="仿宋" w:hAnsi="仿宋"/>
          <w:sz w:val="28"/>
          <w:szCs w:val="28"/>
        </w:rPr>
        <w:t>商业计划书中，我们将详细阐述</w:t>
      </w:r>
      <w:r w:rsidR="00E75C7F">
        <w:rPr>
          <w:rFonts w:ascii="仿宋" w:eastAsia="仿宋" w:hAnsi="仿宋"/>
          <w:sz w:val="28"/>
          <w:szCs w:val="28"/>
        </w:rPr>
        <w:t>公共安全设备器材产品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公共安全设备器材产品</w:t>
      </w:r>
      <w:r w:rsidRPr="009C12B5">
        <w:rPr>
          <w:rFonts w:ascii="仿宋" w:eastAsia="仿宋" w:hAnsi="仿宋"/>
          <w:sz w:val="28"/>
          <w:szCs w:val="28"/>
        </w:rPr>
        <w:t>有一个全面而深入的了解，并认识到其巨大的商业价值和投资潜力。</w:t>
      </w:r>
    </w:p>
    <w:p w:rsidR="009C12B5" w:rsidRPr="009C12B5" w:rsidP="009C12B5" w14:paraId="588A031B"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公共安全设备器材产品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1A605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公共安全设备器材产品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公共安全设备器材产品</w:t>
      </w:r>
      <w:r w:rsidRPr="009C12B5">
        <w:rPr>
          <w:rFonts w:ascii="仿宋" w:eastAsia="仿宋" w:hAnsi="仿宋"/>
          <w:sz w:val="28"/>
          <w:szCs w:val="28"/>
        </w:rPr>
        <w:t>的美好未来。</w:t>
      </w:r>
    </w:p>
    <w:p w:rsidR="009C12B5" w:rsidRPr="009C12B5" w:rsidP="007A4CF7" w14:paraId="191C2F7F" w14:textId="77777777">
      <w:pPr>
        <w:pStyle w:val="Heading3"/>
      </w:pPr>
      <w:bookmarkStart w:id="2" w:name="_Toc157814105"/>
      <w:r w:rsidRPr="009C12B5">
        <w:t xml:space="preserve">1.2 </w:t>
      </w:r>
      <w:r w:rsidRPr="009C12B5">
        <w:t>公司简介</w:t>
      </w:r>
      <w:bookmarkEnd w:id="2"/>
    </w:p>
    <w:p w:rsidR="009C12B5" w:rsidRPr="009C12B5" w:rsidP="009C12B5" w14:paraId="6956CC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201F1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F9C958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52208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5A1A5C1" w14:textId="77777777">
      <w:pPr>
        <w:pStyle w:val="Heading3"/>
      </w:pPr>
      <w:bookmarkStart w:id="3" w:name="_Toc157814106"/>
      <w:r w:rsidRPr="007A4CF7">
        <w:t xml:space="preserve">1.3 </w:t>
      </w:r>
      <w:r w:rsidR="007A4CF7">
        <w:t>公共安全设备器材</w:t>
      </w:r>
      <w:r w:rsidRPr="007A4CF7">
        <w:t>产品或服务描述</w:t>
      </w:r>
      <w:bookmarkEnd w:id="3"/>
    </w:p>
    <w:p w:rsidR="00730CE9" w14:paraId="3560C869" w14:textId="21031DC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公共安全设备器材产品在现代社会中扮演着至关重要的角色，它们旨在保护人们免受各种潜在威胁，确保公共环境的安全和稳定。这些产品包括但不限于消防设备、安防监控系统、应急救援器材等。以下是一些关键的公共安全设备器材产品功能介绍：</w:t>
      </w:r>
      <w:r>
        <w:rPr>
          <w:rFonts w:ascii="仿宋" w:eastAsia="仿宋" w:hAnsi="仿宋"/>
          <w:sz w:val="28"/>
        </w:rPr>
        <w:br/>
        <w:t xml:space="preserve">    1.</w:t>
      </w:r>
      <w:r>
        <w:rPr>
          <w:rFonts w:ascii="仿宋" w:eastAsia="仿宋" w:hAnsi="仿宋"/>
          <w:sz w:val="28"/>
        </w:rPr>
        <w:t>消防设备：如灭火器、消防栓、消防水带等，它们能够在火灾发生时迅速控制火势，减少财产损失和人员伤亡。</w:t>
      </w:r>
      <w:r>
        <w:rPr>
          <w:rFonts w:ascii="仿宋" w:eastAsia="仿宋" w:hAnsi="仿宋"/>
          <w:sz w:val="28"/>
        </w:rPr>
        <w:br/>
        <w:t xml:space="preserve">    2.</w:t>
      </w:r>
      <w:r>
        <w:rPr>
          <w:rFonts w:ascii="仿宋" w:eastAsia="仿宋" w:hAnsi="仿宋"/>
          <w:sz w:val="28"/>
        </w:rPr>
        <w:t>安防监控系统：包括闭路电视监控（</w:t>
      </w:r>
      <w:r>
        <w:rPr>
          <w:rFonts w:ascii="仿宋" w:eastAsia="仿宋" w:hAnsi="仿宋"/>
          <w:sz w:val="28"/>
        </w:rPr>
        <w:t>CCTV</w:t>
      </w:r>
      <w:r>
        <w:rPr>
          <w:rFonts w:ascii="仿宋" w:eastAsia="仿宋" w:hAnsi="仿宋"/>
          <w:sz w:val="28"/>
        </w:rPr>
        <w:t>）、运动检测摄像头、智能门锁等，这些设备可以实时监控和记录现场情况，有效防止犯罪行为发生，并提供事故证据。</w:t>
      </w:r>
      <w:r>
        <w:rPr>
          <w:rFonts w:ascii="仿宋" w:eastAsia="仿宋" w:hAnsi="仿宋"/>
          <w:sz w:val="28"/>
        </w:rPr>
        <w:br/>
        <w:t xml:space="preserve">    3.</w:t>
      </w:r>
      <w:r>
        <w:rPr>
          <w:rFonts w:ascii="仿宋" w:eastAsia="仿宋" w:hAnsi="仿宋"/>
          <w:sz w:val="28"/>
        </w:rPr>
        <w:t>应急救援器材：如急救包、担架、灭火毯等，这些器材在突发事件中能够提供及时的救援支持，为专业救援队伍的到来争取时间。</w:t>
      </w:r>
      <w:r>
        <w:rPr>
          <w:rFonts w:ascii="仿宋" w:eastAsia="仿宋" w:hAnsi="仿宋"/>
          <w:sz w:val="28"/>
        </w:rPr>
        <w:br/>
        <w:t xml:space="preserve">    4.</w:t>
      </w:r>
      <w:r>
        <w:rPr>
          <w:rFonts w:ascii="仿宋" w:eastAsia="仿宋" w:hAnsi="仿宋"/>
          <w:sz w:val="28"/>
        </w:rPr>
        <w:t>个人防护装备：如防毒面具、安全帽、反光背心等，这些装备可以保护人们在危险环境中免受伤害。</w:t>
      </w:r>
      <w:r>
        <w:rPr>
          <w:rFonts w:ascii="仿宋" w:eastAsia="仿宋" w:hAnsi="仿宋"/>
          <w:sz w:val="28"/>
        </w:rPr>
        <w:br/>
        <w:t xml:space="preserve">    5.</w:t>
      </w:r>
    </w:p>
    <w:p w:rsidR="00730CE9" w14:textId="21031DCC">
      <w:pPr>
        <w:ind w:firstLine="560"/>
      </w:pPr>
      <w:r>
        <w:rPr>
          <w:rFonts w:ascii="仿宋" w:eastAsia="仿宋" w:hAnsi="仿宋"/>
          <w:sz w:val="28"/>
        </w:rPr>
        <w:t>环境监测设备：如烟雾报警器、一氧化碳探测器等，这些设备能够及时检测到危险气体或烟雾，并发出警报，提醒人们采取措施。</w:t>
      </w:r>
      <w:r>
        <w:rPr>
          <w:rFonts w:ascii="仿宋" w:eastAsia="仿宋" w:hAnsi="仿宋"/>
          <w:sz w:val="28"/>
        </w:rPr>
        <w:br/>
        <w:t xml:space="preserve">    6.</w:t>
      </w:r>
      <w:r>
        <w:rPr>
          <w:rFonts w:ascii="仿宋" w:eastAsia="仿宋" w:hAnsi="仿宋"/>
          <w:sz w:val="28"/>
        </w:rPr>
        <w:t>通信设备：如对讲机、应急广播系统等，这些通信工具在紧急情况下确保信息传递迅速准确，有助于协调救援行动。</w:t>
      </w:r>
      <w:r>
        <w:rPr>
          <w:rFonts w:ascii="仿宋" w:eastAsia="仿宋" w:hAnsi="仿宋"/>
          <w:sz w:val="28"/>
        </w:rPr>
        <w:br/>
        <w:t xml:space="preserve">    7.</w:t>
      </w:r>
      <w:r>
        <w:rPr>
          <w:rFonts w:ascii="仿宋" w:eastAsia="仿宋" w:hAnsi="仿宋"/>
          <w:sz w:val="28"/>
        </w:rPr>
        <w:t>电力供应设备：如不间断电源（</w:t>
      </w:r>
      <w:r>
        <w:rPr>
          <w:rFonts w:ascii="仿宋" w:eastAsia="仿宋" w:hAnsi="仿宋"/>
          <w:sz w:val="28"/>
        </w:rPr>
        <w:t>UPS</w:t>
      </w:r>
      <w:r>
        <w:rPr>
          <w:rFonts w:ascii="仿宋" w:eastAsia="仿宋" w:hAnsi="仿宋"/>
          <w:sz w:val="28"/>
        </w:rPr>
        <w:t>）、应急发电机等，这些设备确保在电力中断时关键设施的电力供应，维持基本功能。</w:t>
      </w:r>
      <w:r>
        <w:rPr>
          <w:rFonts w:ascii="仿宋" w:eastAsia="仿宋" w:hAnsi="仿宋"/>
          <w:sz w:val="28"/>
        </w:rPr>
        <w:br/>
      </w:r>
      <w:r>
        <w:rPr>
          <w:rFonts w:ascii="仿宋" w:eastAsia="仿宋" w:hAnsi="仿宋"/>
          <w:sz w:val="28"/>
        </w:rPr>
        <w:t>公共安全设备器材产品的设计和制造必须符合严格的安全标准和质量要求，以确保在紧急情况下能够可靠地发挥作用。随着科技的不断进步，这些产品也在不断创新，以适应新的安全挑战和提高公众的安全感。</w:t>
      </w:r>
    </w:p>
    <w:p w:rsidR="009C12B5" w:rsidRPr="009C12B5" w:rsidP="009C12B5" w14:paraId="5CF542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公共安全设备器材产品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公共安全设备器材产品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公共安全设备器材产品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公共安全设备器材产品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7F8B6FA"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公共安全设备器材产品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B906D9D" w14:textId="77777777">
      <w:pPr>
        <w:pStyle w:val="Heading2"/>
      </w:pPr>
      <w:bookmarkStart w:id="4" w:name="_Toc157814107"/>
      <w:r w:rsidRPr="009C12B5">
        <w:t>二、市场分析</w:t>
      </w:r>
      <w:bookmarkEnd w:id="4"/>
    </w:p>
    <w:p w:rsidR="009C12B5" w:rsidP="007A4CF7" w14:paraId="5EC9DCE0" w14:textId="77777777">
      <w:pPr>
        <w:pStyle w:val="Heading3"/>
      </w:pPr>
      <w:bookmarkStart w:id="5" w:name="_Toc157814108"/>
      <w:r w:rsidRPr="009C12B5">
        <w:t xml:space="preserve">2.1 </w:t>
      </w:r>
      <w:r w:rsidR="007A4CF7">
        <w:t>公共安全设备器材</w:t>
      </w:r>
      <w:r w:rsidRPr="009C12B5">
        <w:t>目标市场</w:t>
      </w:r>
      <w:bookmarkEnd w:id="5"/>
    </w:p>
    <w:p w:rsidR="00730CE9" w14:paraId="012B6A1A" w14:textId="71A8607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公共安全设备器材产品目标市场分析应重点评估潜在客户的需求、购买能力和购买意愿，以及市场上的竞争对手情况。通过市场调研和分析，可以确定目标市场的特征，包括市场容量、增长潜力、客户细分、价格接受度、渠道偏好等。</w:t>
      </w:r>
      <w:r>
        <w:rPr>
          <w:rFonts w:ascii="仿宋" w:eastAsia="仿宋" w:hAnsi="仿宋"/>
          <w:sz w:val="28"/>
        </w:rPr>
        <w:br/>
      </w:r>
      <w:r>
        <w:rPr>
          <w:rFonts w:ascii="仿宋" w:eastAsia="仿宋" w:hAnsi="仿宋"/>
          <w:sz w:val="28"/>
        </w:rPr>
        <w:t>首先，分析目标客户群的需求。例如，在消防领域，可能需要关注商业建筑、住宅区、工业设施等不同场景下的消防设备需求。在安防领域，则需要考虑不同行业对于监控设备、门禁系统等的需求。</w:t>
      </w:r>
      <w:r>
        <w:rPr>
          <w:rFonts w:ascii="仿宋" w:eastAsia="仿宋" w:hAnsi="仿宋"/>
          <w:sz w:val="28"/>
        </w:rPr>
        <w:br/>
      </w:r>
      <w:r>
        <w:rPr>
          <w:rFonts w:ascii="仿宋" w:eastAsia="仿宋" w:hAnsi="仿宋"/>
          <w:sz w:val="28"/>
        </w:rPr>
        <w:t>其次，评估客户的购买能力。这涉及到目标市场所在地区的经济状况、法律法规、政策支持等因素。例如，政府对于公共安全领域的投入、企业的安全预算等。</w:t>
      </w:r>
      <w:r>
        <w:rPr>
          <w:rFonts w:ascii="仿宋" w:eastAsia="仿宋" w:hAnsi="仿宋"/>
          <w:sz w:val="28"/>
        </w:rPr>
        <w:br/>
      </w:r>
      <w:r>
        <w:rPr>
          <w:rFonts w:ascii="仿宋" w:eastAsia="仿宋" w:hAnsi="仿宋"/>
          <w:sz w:val="28"/>
        </w:rPr>
        <w:t>再者，分析客户的购买意愿。这可以通过了解客户对于产品性能、价格、品牌、服务等方面的偏好来确定。例如，客户是否愿意为新技术、高品质产品支付更高的价格。</w:t>
      </w:r>
      <w:r>
        <w:rPr>
          <w:rFonts w:ascii="仿宋" w:eastAsia="仿宋" w:hAnsi="仿宋"/>
          <w:sz w:val="28"/>
        </w:rPr>
        <w:br/>
      </w:r>
      <w:r>
        <w:rPr>
          <w:rFonts w:ascii="仿宋" w:eastAsia="仿宋" w:hAnsi="仿宋"/>
          <w:sz w:val="28"/>
        </w:rPr>
        <w:t>最后，了解市场上的竞争对手情况。分析竞争对手的产品特点、市场策略、市场份额等，以便制定相应的竞争策略。同时，还需要关注市场上的新兴技术和创新产品，以便及时调整产品策略以保持竞争力。</w:t>
      </w:r>
      <w:r>
        <w:rPr>
          <w:rFonts w:ascii="仿宋" w:eastAsia="仿宋" w:hAnsi="仿宋"/>
          <w:sz w:val="28"/>
        </w:rPr>
        <w:br/>
      </w:r>
      <w:r>
        <w:rPr>
          <w:rFonts w:ascii="仿宋" w:eastAsia="仿宋" w:hAnsi="仿宋"/>
          <w:sz w:val="28"/>
        </w:rPr>
        <w:t>综上所述，公共安全设备器材产品目标市场分析是一个综合性的过程，需要从多个维度进行评估，以确保产品能够满足市场需求，并为企业带来持续的商业价值。</w:t>
      </w:r>
    </w:p>
    <w:p w:rsidR="009C12B5" w:rsidRPr="009C12B5" w:rsidP="009C12B5" w14:paraId="79920A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298DE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公共安全设备器材产品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公共安全设备器材产品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公共安全设备器材产品</w:t>
      </w:r>
      <w:r w:rsidRPr="009C12B5">
        <w:rPr>
          <w:rFonts w:ascii="仿宋" w:eastAsia="仿宋" w:hAnsi="仿宋"/>
          <w:sz w:val="28"/>
          <w:szCs w:val="28"/>
        </w:rPr>
        <w:t>始终与市场需求保持同步。</w:t>
      </w:r>
    </w:p>
    <w:p w:rsidR="009C12B5" w:rsidP="007A4CF7" w14:paraId="6D9CE662" w14:textId="77777777">
      <w:pPr>
        <w:pStyle w:val="Heading3"/>
      </w:pPr>
      <w:bookmarkStart w:id="6" w:name="_Toc157814109"/>
      <w:r w:rsidRPr="009C12B5">
        <w:t xml:space="preserve">2.2 </w:t>
      </w:r>
      <w:r w:rsidR="007A4CF7">
        <w:t>公共安全设备器材</w:t>
      </w:r>
      <w:r w:rsidR="007A4CF7">
        <w:rPr>
          <w:rFonts w:hint="eastAsia"/>
        </w:rPr>
        <w:t>市场</w:t>
      </w:r>
      <w:r w:rsidRPr="009C12B5">
        <w:t>竞争分析</w:t>
      </w:r>
      <w:bookmarkEnd w:id="6"/>
    </w:p>
    <w:p w:rsidR="00730CE9" w14:paraId="373F309E" w14:textId="45CB0A6D">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公共安全设备器材产品市场竞争分析应重点评估市场上的现有竞争者、潜在进入者、替代品威胁以及买方议价能力。分析应包括以下方面：</w:t>
      </w:r>
      <w:r>
        <w:rPr>
          <w:rFonts w:ascii="仿宋" w:eastAsia="仿宋" w:hAnsi="仿宋"/>
          <w:sz w:val="28"/>
        </w:rPr>
        <w:br/>
        <w:t xml:space="preserve">    1.</w:t>
      </w:r>
      <w:r>
        <w:rPr>
          <w:rFonts w:ascii="仿宋" w:eastAsia="仿宋" w:hAnsi="仿宋"/>
          <w:sz w:val="28"/>
        </w:rPr>
        <w:t>市场结构：评估市场是垄断、寡头垄断、垄断竞争还是完全竞争。</w:t>
      </w:r>
      <w:r>
        <w:rPr>
          <w:rFonts w:ascii="仿宋" w:eastAsia="仿宋" w:hAnsi="仿宋"/>
          <w:sz w:val="28"/>
        </w:rPr>
        <w:br/>
        <w:t xml:space="preserve">    2.</w:t>
      </w:r>
      <w:r>
        <w:rPr>
          <w:rFonts w:ascii="仿宋" w:eastAsia="仿宋" w:hAnsi="仿宋"/>
          <w:sz w:val="28"/>
        </w:rPr>
        <w:t>现有竞争者：分析竞争对手的产品、服务、市场定位、市场份额和策略。</w:t>
      </w:r>
      <w:r>
        <w:rPr>
          <w:rFonts w:ascii="仿宋" w:eastAsia="仿宋" w:hAnsi="仿宋"/>
          <w:sz w:val="28"/>
        </w:rPr>
        <w:br/>
        <w:t xml:space="preserve">    3.</w:t>
      </w:r>
    </w:p>
    <w:p w:rsidR="00730CE9" w14:textId="45CB0A6D">
      <w:pPr>
        <w:ind w:firstLine="560"/>
      </w:pPr>
      <w:r>
        <w:rPr>
          <w:rFonts w:ascii="仿宋" w:eastAsia="仿宋" w:hAnsi="仿宋"/>
          <w:sz w:val="28"/>
        </w:rPr>
        <w:t>潜在进入者：评估新进入者可能带来的威胁，包括市场壁垒和技术门槛。</w:t>
      </w:r>
      <w:r>
        <w:rPr>
          <w:rFonts w:ascii="仿宋" w:eastAsia="仿宋" w:hAnsi="仿宋"/>
          <w:sz w:val="28"/>
        </w:rPr>
        <w:br/>
        <w:t xml:space="preserve">    4.</w:t>
      </w:r>
      <w:r>
        <w:rPr>
          <w:rFonts w:ascii="仿宋" w:eastAsia="仿宋" w:hAnsi="仿宋"/>
          <w:sz w:val="28"/>
        </w:rPr>
        <w:t>替代品威胁：分析替代产品或服务的威胁，以及本产品如何提供独特的价值主张。</w:t>
      </w:r>
      <w:r>
        <w:rPr>
          <w:rFonts w:ascii="仿宋" w:eastAsia="仿宋" w:hAnsi="仿宋"/>
          <w:sz w:val="28"/>
        </w:rPr>
        <w:br/>
        <w:t xml:space="preserve">    5.</w:t>
      </w:r>
      <w:r>
        <w:rPr>
          <w:rFonts w:ascii="仿宋" w:eastAsia="仿宋" w:hAnsi="仿宋"/>
          <w:sz w:val="28"/>
        </w:rPr>
        <w:t>买方议价能力：评估买方在价格、质量和条款上的议价能力，以及他们对产品性能和价格敏感度。</w:t>
      </w:r>
      <w:r>
        <w:rPr>
          <w:rFonts w:ascii="仿宋" w:eastAsia="仿宋" w:hAnsi="仿宋"/>
          <w:sz w:val="28"/>
        </w:rPr>
        <w:br/>
        <w:t xml:space="preserve">    6.</w:t>
      </w:r>
      <w:r>
        <w:rPr>
          <w:rFonts w:ascii="仿宋" w:eastAsia="仿宋" w:hAnsi="仿宋"/>
          <w:sz w:val="28"/>
        </w:rPr>
        <w:t>竞争策略：制定针对竞争对手的策略，包括成本领先、差异化、市场集中和联盟策略。</w:t>
      </w:r>
      <w:r>
        <w:rPr>
          <w:rFonts w:ascii="仿宋" w:eastAsia="仿宋" w:hAnsi="仿宋"/>
          <w:sz w:val="28"/>
        </w:rPr>
        <w:br/>
        <w:t xml:space="preserve">    7.</w:t>
      </w:r>
      <w:r>
        <w:rPr>
          <w:rFonts w:ascii="仿宋" w:eastAsia="仿宋" w:hAnsi="仿宋"/>
          <w:sz w:val="28"/>
        </w:rPr>
        <w:t>市场趋势：分析市场增长趋势、技术创新、消费者偏好变化等，以预测未来竞争动态。</w:t>
      </w:r>
      <w:r>
        <w:rPr>
          <w:rFonts w:ascii="仿宋" w:eastAsia="仿宋" w:hAnsi="仿宋"/>
          <w:sz w:val="28"/>
        </w:rPr>
        <w:br/>
      </w:r>
      <w:r>
        <w:rPr>
          <w:rFonts w:ascii="仿宋" w:eastAsia="仿宋" w:hAnsi="仿宋"/>
          <w:sz w:val="28"/>
        </w:rPr>
        <w:t>通过上述分析，项目商业计划书应明确本产品在市场上的独特优势、目标市场定位以及预期的市场反应，从而为项目的成功实施提供战略指导。</w:t>
      </w:r>
    </w:p>
    <w:p w:rsidR="009C12B5" w:rsidRPr="009C12B5" w:rsidP="009C12B5" w14:paraId="0E38F0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公共安全设备器材产品</w:t>
      </w:r>
      <w:r w:rsidRPr="009C12B5">
        <w:rPr>
          <w:rFonts w:ascii="仿宋" w:eastAsia="仿宋" w:hAnsi="仿宋"/>
          <w:sz w:val="28"/>
          <w:szCs w:val="28"/>
        </w:rPr>
        <w:t>的竞争优势和差异化策略。我们认为，</w:t>
      </w:r>
      <w:r w:rsidR="00E75C7F">
        <w:rPr>
          <w:rFonts w:ascii="仿宋" w:eastAsia="仿宋" w:hAnsi="仿宋"/>
          <w:sz w:val="28"/>
          <w:szCs w:val="28"/>
        </w:rPr>
        <w:t>公共安全设备器材产品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9693CBB"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公共安全设备器材产品</w:t>
      </w:r>
      <w:r w:rsidRPr="009C12B5">
        <w:rPr>
          <w:rFonts w:ascii="仿宋" w:eastAsia="仿宋" w:hAnsi="仿宋"/>
          <w:sz w:val="28"/>
          <w:szCs w:val="28"/>
        </w:rPr>
        <w:t>将在竞争激烈的市场中脱颖而出。</w:t>
      </w:r>
    </w:p>
    <w:p w:rsidR="009C12B5" w:rsidP="007A4CF7" w14:paraId="154BA6D5" w14:textId="77777777">
      <w:pPr>
        <w:pStyle w:val="Heading3"/>
      </w:pPr>
      <w:bookmarkStart w:id="7" w:name="_Toc157814110"/>
      <w:r w:rsidRPr="009C12B5">
        <w:t xml:space="preserve">2.3 </w:t>
      </w:r>
      <w:r w:rsidR="007A4CF7">
        <w:t>公共安全设备器材</w:t>
      </w:r>
      <w:r w:rsidRPr="009C12B5">
        <w:t>行业趋势与机遇</w:t>
      </w:r>
      <w:bookmarkEnd w:id="7"/>
    </w:p>
    <w:p w:rsidR="00730CE9" w14:paraId="124BE524" w14:textId="47C74F0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公共安全设备器材产品行业正面临着一系列积极的趋势和机遇，为企业和投资者提供了广阔的发展前景。首先，随着全球范围内对公共安全问题的关注度不断提高，政府和社会对公共安全设备器材的需求日益增长。这包括消防设备、安防监控系统、应急救援器材等，以确保人员和财产安全。</w:t>
      </w:r>
      <w:r>
        <w:rPr>
          <w:rFonts w:ascii="仿宋" w:eastAsia="仿宋" w:hAnsi="仿宋"/>
          <w:sz w:val="28"/>
        </w:rPr>
        <w:br/>
      </w:r>
      <w:r>
        <w:rPr>
          <w:rFonts w:ascii="仿宋" w:eastAsia="仿宋" w:hAnsi="仿宋"/>
          <w:sz w:val="28"/>
        </w:rPr>
        <w:t>其次，技术创新为公共安全设备器材行业带来了革命性的变化。智能化、集成化和高效率的产品不断涌现，例如智能消防栓、视频监控分析系统等，这些技术进步不仅提高了公共安全水平，也创造了新的市场机遇。</w:t>
      </w:r>
      <w:r>
        <w:rPr>
          <w:rFonts w:ascii="仿宋" w:eastAsia="仿宋" w:hAnsi="仿宋"/>
          <w:sz w:val="28"/>
        </w:rPr>
        <w:br/>
      </w:r>
      <w:r>
        <w:rPr>
          <w:rFonts w:ascii="仿宋" w:eastAsia="仿宋" w:hAnsi="仿宋"/>
          <w:sz w:val="28"/>
        </w:rPr>
        <w:t>此外，城市化进程的加速和大型公共设施的建设，如体育场馆、交通枢纽等，对公共安全设备器材提出了更高的要求，同时也创造了大量的市场需求。</w:t>
      </w:r>
      <w:r>
        <w:rPr>
          <w:rFonts w:ascii="仿宋" w:eastAsia="仿宋" w:hAnsi="仿宋"/>
          <w:sz w:val="28"/>
        </w:rPr>
        <w:br/>
      </w:r>
      <w:r>
        <w:rPr>
          <w:rFonts w:ascii="仿宋" w:eastAsia="仿宋" w:hAnsi="仿宋"/>
          <w:sz w:val="28"/>
        </w:rPr>
        <w:t>另外，自然灾害和突发事件的发生频率增加，使得应急救援设备器材的需求激增。这包括急救医疗设备、救援车辆等，为相关企业提供了新的增长点。</w:t>
      </w:r>
      <w:r>
        <w:rPr>
          <w:rFonts w:ascii="仿宋" w:eastAsia="仿宋" w:hAnsi="仿宋"/>
          <w:sz w:val="28"/>
        </w:rPr>
        <w:br/>
      </w:r>
      <w:r>
        <w:rPr>
          <w:rFonts w:ascii="仿宋" w:eastAsia="仿宋" w:hAnsi="仿宋"/>
          <w:sz w:val="28"/>
        </w:rPr>
        <w:t>最后，随着消费者安全意识的提升，个人安全防护用品市场也在不断扩大。如防盗报警器、安全头盔等，这些产品不仅在专业领域有需求，也逐渐进入普通消费者市场。</w:t>
      </w:r>
      <w:r>
        <w:rPr>
          <w:rFonts w:ascii="仿宋" w:eastAsia="仿宋" w:hAnsi="仿宋"/>
          <w:sz w:val="28"/>
        </w:rPr>
        <w:br/>
      </w:r>
    </w:p>
    <w:p w:rsidR="00730CE9" w14:textId="47C74F0A">
      <w:pPr>
        <w:ind w:firstLine="560"/>
      </w:pPr>
      <w:r>
        <w:rPr>
          <w:rFonts w:ascii="仿宋" w:eastAsia="仿宋" w:hAnsi="仿宋"/>
          <w:sz w:val="28"/>
        </w:rPr>
        <w:t>综上所述，公共安全设备器材产品行业正处于一个充满活力和机遇的环境中。企业应抓住技术创新、市场需求增长和政策支持的机遇，积极开拓市场，提升产品和服务质量，以满足不断变化的公共安全需求，实现可持续发展。</w:t>
      </w:r>
    </w:p>
    <w:p w:rsidR="009C12B5" w:rsidRPr="009C12B5" w:rsidP="009C12B5" w14:paraId="04A24C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公共安全设备器材产品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公共安全设备器材产品</w:t>
      </w:r>
      <w:r w:rsidRPr="009C12B5">
        <w:rPr>
          <w:rFonts w:ascii="仿宋" w:eastAsia="仿宋" w:hAnsi="仿宋"/>
          <w:sz w:val="28"/>
          <w:szCs w:val="28"/>
        </w:rPr>
        <w:t>始终走在行业的前沿并抓住每一个市场机遇。</w:t>
      </w:r>
    </w:p>
    <w:p w:rsidR="009C12B5" w:rsidRPr="009C12B5" w:rsidP="007A4CF7" w14:paraId="615F9915" w14:textId="77777777">
      <w:pPr>
        <w:pStyle w:val="Heading2"/>
      </w:pPr>
      <w:bookmarkStart w:id="8" w:name="_Toc157814111"/>
      <w:r w:rsidRPr="009C12B5">
        <w:t>三、营销策略</w:t>
      </w:r>
      <w:bookmarkEnd w:id="8"/>
    </w:p>
    <w:p w:rsidR="009C12B5" w:rsidRPr="009C12B5" w:rsidP="007A4CF7" w14:paraId="2B80AEFE" w14:textId="77777777">
      <w:pPr>
        <w:pStyle w:val="Heading3"/>
      </w:pPr>
      <w:bookmarkStart w:id="9" w:name="_Toc157814112"/>
      <w:r w:rsidRPr="009C12B5">
        <w:t xml:space="preserve">3.1 </w:t>
      </w:r>
      <w:r w:rsidRPr="009C12B5">
        <w:t>品牌定位与传播</w:t>
      </w:r>
      <w:bookmarkEnd w:id="9"/>
    </w:p>
    <w:p w:rsidR="009C12B5" w:rsidRPr="009C12B5" w:rsidP="007A4CF7" w14:paraId="02C6237D"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公共安全设备器材产品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64C246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公共安全设备器材产品</w:t>
      </w:r>
      <w:r w:rsidRPr="009C12B5">
        <w:rPr>
          <w:rFonts w:ascii="仿宋" w:eastAsia="仿宋" w:hAnsi="仿宋"/>
          <w:sz w:val="28"/>
          <w:szCs w:val="28"/>
        </w:rPr>
        <w:t>的专业评测和推荐文章，以扩大品牌影响力。</w:t>
      </w:r>
    </w:p>
    <w:p w:rsidR="009C12B5" w:rsidRPr="009C12B5" w:rsidP="009C12B5" w14:paraId="321CC9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公共安全设备器材产品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573B44A" w14:textId="77777777">
      <w:pPr>
        <w:pStyle w:val="Heading3"/>
      </w:pPr>
      <w:bookmarkStart w:id="10" w:name="_Toc157814113"/>
      <w:r w:rsidRPr="009C12B5">
        <w:t xml:space="preserve">3.2 </w:t>
      </w:r>
      <w:r w:rsidR="007A4CF7">
        <w:t>公共安全设备器材</w:t>
      </w:r>
      <w:r w:rsidRPr="009C12B5">
        <w:t>产品定价策略</w:t>
      </w:r>
      <w:bookmarkEnd w:id="10"/>
    </w:p>
    <w:p w:rsidR="009C12B5" w:rsidRPr="009C12B5" w:rsidP="00CA39FB" w14:paraId="12D829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公共安全设备器材产品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9B549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ADDF37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公共安全设备器材产品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FD2DDB5" w14:textId="77777777">
      <w:pPr>
        <w:pStyle w:val="Heading3"/>
      </w:pPr>
      <w:bookmarkStart w:id="11" w:name="_Toc157814114"/>
      <w:r w:rsidRPr="009C12B5">
        <w:t xml:space="preserve">3.3 </w:t>
      </w:r>
      <w:r w:rsidR="007A4CF7">
        <w:t>公共安全设备器材</w:t>
      </w:r>
      <w:r w:rsidR="007A4CF7">
        <w:rPr>
          <w:rFonts w:hint="eastAsia"/>
        </w:rPr>
        <w:t>产品</w:t>
      </w:r>
      <w:r w:rsidRPr="009C12B5">
        <w:t>销售渠道与拓展</w:t>
      </w:r>
      <w:bookmarkEnd w:id="11"/>
    </w:p>
    <w:p w:rsidR="009C12B5" w:rsidRPr="009C12B5" w:rsidP="009C12B5" w14:paraId="579062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公共安全设备器材产品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91BCC0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公共安全设备器材产品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A6F14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公共安全设备器材产品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27B7B9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6411D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B039931" w14:textId="77777777">
      <w:pPr>
        <w:pStyle w:val="Heading2"/>
      </w:pPr>
      <w:bookmarkStart w:id="12" w:name="_Toc157814115"/>
      <w:r w:rsidRPr="009C12B5">
        <w:t>四、运营计划</w:t>
      </w:r>
      <w:bookmarkEnd w:id="12"/>
    </w:p>
    <w:p w:rsidR="009C12B5" w:rsidRPr="009C12B5" w:rsidP="007A4CF7" w14:paraId="6418CC1C" w14:textId="77777777">
      <w:pPr>
        <w:pStyle w:val="Heading3"/>
      </w:pPr>
      <w:bookmarkStart w:id="13" w:name="_Toc157814116"/>
      <w:r w:rsidRPr="009C12B5">
        <w:t xml:space="preserve">4.1 </w:t>
      </w:r>
      <w:r w:rsidRPr="009C12B5">
        <w:t>运营目标与策略</w:t>
      </w:r>
      <w:bookmarkEnd w:id="13"/>
    </w:p>
    <w:p w:rsidR="009C12B5" w:rsidRPr="009C12B5" w:rsidP="009C12B5" w14:paraId="265B29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公共安全设备器材产品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25FC9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7FC81B9A" w14:textId="21C776E5">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A0A49">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3AD7E087" w14:textId="622BC9C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A0A49">
        <w:rPr>
          <w:rFonts w:ascii="仿宋" w:eastAsia="仿宋" w:hAnsi="仿宋"/>
          <w:sz w:val="28"/>
          <w:szCs w:val="28"/>
        </w:rPr>
        <w:t xml:space="preserve">    2.</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https://d.book118.com/146100054120010044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B661718" w14:textId="77777777">
    <w:pPr>
      <w:pStyle w:val="Footer"/>
      <w:jc w:val="center"/>
    </w:pPr>
  </w:p>
  <w:p w:rsidR="00FE7E16" w14:paraId="7690DF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E4334E0" w14:textId="77777777">
    <w:pPr>
      <w:pStyle w:val="Footer"/>
      <w:jc w:val="center"/>
    </w:pPr>
  </w:p>
  <w:p w:rsidR="007A4CF7" w14:paraId="035058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75AB0C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1D3DC5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9A44E0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F530C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3699576"/>
      <w:docPartObj>
        <w:docPartGallery w:val="Page Numbers (Bottom of Page)"/>
        <w:docPartUnique/>
      </w:docPartObj>
    </w:sdtPr>
    <w:sdtContent>
      <w:sdt>
        <w:sdtPr>
          <w:id w:val="10982341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4237694"/>
      <w:docPartObj>
        <w:docPartGallery w:val="Page Numbers (Bottom of Page)"/>
        <w:docPartUnique/>
      </w:docPartObj>
    </w:sdtPr>
    <w:sdtContent>
      <w:sdt>
        <w:sdtPr>
          <w:id w:val="2175457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7373523"/>
      <w:docPartObj>
        <w:docPartGallery w:val="Page Numbers (Bottom of Page)"/>
        <w:docPartUnique/>
      </w:docPartObj>
    </w:sdtPr>
    <w:sdtContent>
      <w:sdt>
        <w:sdtPr>
          <w:id w:val="2527298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2623756"/>
      <w:docPartObj>
        <w:docPartGallery w:val="Page Numbers (Bottom of Page)"/>
        <w:docPartUnique/>
      </w:docPartObj>
    </w:sdtPr>
    <w:sdtContent>
      <w:sdt>
        <w:sdtPr>
          <w:id w:val="9233664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0050663"/>
      <w:docPartObj>
        <w:docPartGallery w:val="Page Numbers (Bottom of Page)"/>
        <w:docPartUnique/>
      </w:docPartObj>
    </w:sdtPr>
    <w:sdtContent>
      <w:sdt>
        <w:sdtPr>
          <w:id w:val="4507589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9848268"/>
      <w:docPartObj>
        <w:docPartGallery w:val="Page Numbers (Bottom of Page)"/>
        <w:docPartUnique/>
      </w:docPartObj>
    </w:sdtPr>
    <w:sdtContent>
      <w:sdt>
        <w:sdtPr>
          <w:id w:val="12137921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1506151"/>
      <w:docPartObj>
        <w:docPartGallery w:val="Page Numbers (Bottom of Page)"/>
        <w:docPartUnique/>
      </w:docPartObj>
    </w:sdtPr>
    <w:sdtContent>
      <w:sdt>
        <w:sdtPr>
          <w:id w:val="13804196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6378289"/>
      <w:docPartObj>
        <w:docPartGallery w:val="Page Numbers (Bottom of Page)"/>
        <w:docPartUnique/>
      </w:docPartObj>
    </w:sdtPr>
    <w:sdtContent>
      <w:sdt>
        <w:sdtPr>
          <w:id w:val="13394381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9137652"/>
      <w:docPartObj>
        <w:docPartGallery w:val="Page Numbers (Bottom of Page)"/>
        <w:docPartUnique/>
      </w:docPartObj>
    </w:sdtPr>
    <w:sdtContent>
      <w:sdt>
        <w:sdtPr>
          <w:id w:val="21054962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8912390"/>
      <w:docPartObj>
        <w:docPartGallery w:val="Page Numbers (Bottom of Page)"/>
        <w:docPartUnique/>
      </w:docPartObj>
    </w:sdtPr>
    <w:sdtContent>
      <w:sdt>
        <w:sdtPr>
          <w:id w:val="14299773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0404689"/>
      <w:docPartObj>
        <w:docPartGallery w:val="Page Numbers (Bottom of Page)"/>
        <w:docPartUnique/>
      </w:docPartObj>
    </w:sdtPr>
    <w:sdtContent>
      <w:sdt>
        <w:sdtPr>
          <w:id w:val="9655927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7957052"/>
      <w:docPartObj>
        <w:docPartGallery w:val="Page Numbers (Bottom of Page)"/>
        <w:docPartUnique/>
      </w:docPartObj>
    </w:sdtPr>
    <w:sdtContent>
      <w:sdt>
        <w:sdtPr>
          <w:id w:val="12777734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6261027"/>
      <w:docPartObj>
        <w:docPartGallery w:val="Page Numbers (Bottom of Page)"/>
        <w:docPartUnique/>
      </w:docPartObj>
    </w:sdtPr>
    <w:sdtContent>
      <w:sdt>
        <w:sdtPr>
          <w:id w:val="5038420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949813"/>
      <w:docPartObj>
        <w:docPartGallery w:val="Page Numbers (Bottom of Page)"/>
        <w:docPartUnique/>
      </w:docPartObj>
    </w:sdtPr>
    <w:sdtContent>
      <w:sdt>
        <w:sdtPr>
          <w:id w:val="4752143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3534068"/>
      <w:docPartObj>
        <w:docPartGallery w:val="Page Numbers (Bottom of Page)"/>
        <w:docPartUnique/>
      </w:docPartObj>
    </w:sdtPr>
    <w:sdtContent>
      <w:sdt>
        <w:sdtPr>
          <w:id w:val="20904448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273735"/>
      <w:docPartObj>
        <w:docPartGallery w:val="Page Numbers (Bottom of Page)"/>
        <w:docPartUnique/>
      </w:docPartObj>
    </w:sdtPr>
    <w:sdtContent>
      <w:sdt>
        <w:sdtPr>
          <w:id w:val="15655275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7837423"/>
      <w:docPartObj>
        <w:docPartGallery w:val="Page Numbers (Bottom of Page)"/>
        <w:docPartUnique/>
      </w:docPartObj>
    </w:sdtPr>
    <w:sdtContent>
      <w:sdt>
        <w:sdtPr>
          <w:id w:val="21459551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8848099"/>
      <w:docPartObj>
        <w:docPartGallery w:val="Page Numbers (Bottom of Page)"/>
        <w:docPartUnique/>
      </w:docPartObj>
    </w:sdtPr>
    <w:sdtContent>
      <w:sdt>
        <w:sdtPr>
          <w:id w:val="14821565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7037571"/>
      <w:docPartObj>
        <w:docPartGallery w:val="Page Numbers (Bottom of Page)"/>
        <w:docPartUnique/>
      </w:docPartObj>
    </w:sdtPr>
    <w:sdtContent>
      <w:sdt>
        <w:sdtPr>
          <w:id w:val="10914708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420505"/>
      <w:docPartObj>
        <w:docPartGallery w:val="Page Numbers (Bottom of Page)"/>
        <w:docPartUnique/>
      </w:docPartObj>
    </w:sdtPr>
    <w:sdtContent>
      <w:sdt>
        <w:sdtPr>
          <w:id w:val="17548513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4319108"/>
      <w:docPartObj>
        <w:docPartGallery w:val="Page Numbers (Bottom of Page)"/>
        <w:docPartUnique/>
      </w:docPartObj>
    </w:sdtPr>
    <w:sdtContent>
      <w:sdt>
        <w:sdtPr>
          <w:id w:val="12231486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2769402"/>
      <w:docPartObj>
        <w:docPartGallery w:val="Page Numbers (Bottom of Page)"/>
        <w:docPartUnique/>
      </w:docPartObj>
    </w:sdtPr>
    <w:sdtContent>
      <w:sdt>
        <w:sdtPr>
          <w:id w:val="13430247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5BAD66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A22930D"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A0A49"/>
    <w:rsid w:val="002F134B"/>
    <w:rsid w:val="00452FD7"/>
    <w:rsid w:val="004E5126"/>
    <w:rsid w:val="004F3055"/>
    <w:rsid w:val="004F564F"/>
    <w:rsid w:val="005C30B8"/>
    <w:rsid w:val="00652939"/>
    <w:rsid w:val="00724A78"/>
    <w:rsid w:val="00730CE9"/>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458C11"/>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46100054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2743</Words>
  <Characters>15639</Characters>
  <Application>Microsoft Office Word</Application>
  <DocSecurity>0</DocSecurity>
  <Lines>130</Lines>
  <Paragraphs>36</Paragraphs>
  <ScaleCrop>false</ScaleCrop>
  <Company/>
  <LinksUpToDate>false</LinksUpToDate>
  <CharactersWithSpaces>18346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2024-02-05T04:48:00Z</dcterms:modified>
</cp:coreProperties>
</file>