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农业设备项目规划设计方案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315" w:history="1">
        <w:r>
          <w:rPr>
            <w:rFonts w:ascii="仿宋" w:eastAsia="仿宋" w:hAnsi="仿宋" w:cs="仿宋" w:hint="eastAsia"/>
            <w:lang w:eastAsia="zh-CN"/>
          </w:rPr>
          <w:t>前言</w:t>
        </w:r>
        <w:r>
          <w:tab/>
        </w:r>
        <w:r>
          <w:fldChar w:fldCharType="begin"/>
        </w:r>
        <w:r>
          <w:instrText xml:space="preserve"> PAGEREF _Toc5315 \h </w:instrText>
        </w:r>
        <w:r>
          <w:fldChar w:fldCharType="separate"/>
        </w:r>
        <w:r>
          <w:t>3</w:t>
        </w:r>
        <w:r>
          <w:fldChar w:fldCharType="end"/>
        </w:r>
      </w:hyperlink>
    </w:p>
    <w:p>
      <w:pPr>
        <w:pStyle w:val="TOC1"/>
        <w:tabs>
          <w:tab w:val="right" w:leader="dot" w:pos="8306"/>
        </w:tabs>
      </w:pPr>
      <w:hyperlink w:anchor="_Toc307" w:history="1">
        <w:r>
          <w:rPr>
            <w:rFonts w:ascii="仿宋" w:eastAsia="仿宋" w:hAnsi="仿宋" w:cs="仿宋" w:hint="eastAsia"/>
            <w:lang w:eastAsia="zh-CN"/>
          </w:rPr>
          <w:t>一、农业设备项目危机管理</w:t>
        </w:r>
        <w:r>
          <w:tab/>
        </w:r>
        <w:r>
          <w:fldChar w:fldCharType="begin"/>
        </w:r>
        <w:r>
          <w:instrText xml:space="preserve"> PAGEREF _Toc307 \h </w:instrText>
        </w:r>
        <w:r>
          <w:fldChar w:fldCharType="separate"/>
        </w:r>
        <w:r>
          <w:t>3</w:t>
        </w:r>
        <w:r>
          <w:fldChar w:fldCharType="end"/>
        </w:r>
      </w:hyperlink>
    </w:p>
    <w:p>
      <w:pPr>
        <w:pStyle w:val="TOC2"/>
        <w:tabs>
          <w:tab w:val="right" w:leader="dot" w:pos="8306"/>
        </w:tabs>
      </w:pPr>
      <w:hyperlink w:anchor="_Toc11578" w:history="1">
        <w:r>
          <w:rPr>
            <w:rFonts w:ascii="仿宋" w:eastAsia="仿宋" w:hAnsi="仿宋" w:cs="仿宋" w:hint="eastAsia"/>
            <w:lang w:eastAsia="zh-CN"/>
          </w:rPr>
          <w:t>(一)、危机预警与识别</w:t>
        </w:r>
        <w:r>
          <w:tab/>
        </w:r>
        <w:r>
          <w:fldChar w:fldCharType="begin"/>
        </w:r>
        <w:r>
          <w:instrText xml:space="preserve"> PAGEREF _Toc11578 \h </w:instrText>
        </w:r>
        <w:r>
          <w:fldChar w:fldCharType="separate"/>
        </w:r>
        <w:r>
          <w:t>3</w:t>
        </w:r>
        <w:r>
          <w:fldChar w:fldCharType="end"/>
        </w:r>
      </w:hyperlink>
    </w:p>
    <w:p>
      <w:pPr>
        <w:pStyle w:val="TOC2"/>
        <w:tabs>
          <w:tab w:val="right" w:leader="dot" w:pos="8306"/>
        </w:tabs>
      </w:pPr>
      <w:hyperlink w:anchor="_Toc32332" w:history="1">
        <w:r>
          <w:rPr>
            <w:rFonts w:ascii="仿宋" w:eastAsia="仿宋" w:hAnsi="仿宋" w:cs="仿宋" w:hint="eastAsia"/>
            <w:lang w:eastAsia="zh-CN"/>
          </w:rPr>
          <w:t>(二)、危机应对与恢复</w:t>
        </w:r>
        <w:r>
          <w:tab/>
        </w:r>
        <w:r>
          <w:fldChar w:fldCharType="begin"/>
        </w:r>
        <w:r>
          <w:instrText xml:space="preserve"> PAGEREF _Toc32332 \h </w:instrText>
        </w:r>
        <w:r>
          <w:fldChar w:fldCharType="separate"/>
        </w:r>
        <w:r>
          <w:t>4</w:t>
        </w:r>
        <w:r>
          <w:fldChar w:fldCharType="end"/>
        </w:r>
      </w:hyperlink>
    </w:p>
    <w:p>
      <w:pPr>
        <w:pStyle w:val="TOC1"/>
        <w:tabs>
          <w:tab w:val="right" w:leader="dot" w:pos="8306"/>
        </w:tabs>
      </w:pPr>
      <w:hyperlink w:anchor="_Toc20500" w:history="1">
        <w:r>
          <w:rPr>
            <w:rFonts w:ascii="仿宋" w:eastAsia="仿宋" w:hAnsi="仿宋" w:cs="仿宋" w:hint="eastAsia"/>
            <w:lang w:eastAsia="zh-CN"/>
          </w:rPr>
          <w:t>二、农业设备项目绩效评估</w:t>
        </w:r>
        <w:r>
          <w:tab/>
        </w:r>
        <w:r>
          <w:fldChar w:fldCharType="begin"/>
        </w:r>
        <w:r>
          <w:instrText xml:space="preserve"> PAGEREF _Toc20500 \h </w:instrText>
        </w:r>
        <w:r>
          <w:fldChar w:fldCharType="separate"/>
        </w:r>
        <w:r>
          <w:t>5</w:t>
        </w:r>
        <w:r>
          <w:fldChar w:fldCharType="end"/>
        </w:r>
      </w:hyperlink>
    </w:p>
    <w:p>
      <w:pPr>
        <w:pStyle w:val="TOC2"/>
        <w:tabs>
          <w:tab w:val="right" w:leader="dot" w:pos="8306"/>
        </w:tabs>
      </w:pPr>
      <w:hyperlink w:anchor="_Toc32371" w:history="1">
        <w:r>
          <w:rPr>
            <w:rFonts w:ascii="仿宋" w:eastAsia="仿宋" w:hAnsi="仿宋" w:cs="仿宋" w:hint="eastAsia"/>
            <w:lang w:eastAsia="zh-CN"/>
          </w:rPr>
          <w:t>(一)、绩效评估指标</w:t>
        </w:r>
        <w:r>
          <w:tab/>
        </w:r>
        <w:r>
          <w:fldChar w:fldCharType="begin"/>
        </w:r>
        <w:r>
          <w:instrText xml:space="preserve"> PAGEREF _Toc32371 \h </w:instrText>
        </w:r>
        <w:r>
          <w:fldChar w:fldCharType="separate"/>
        </w:r>
        <w:r>
          <w:t>5</w:t>
        </w:r>
        <w:r>
          <w:fldChar w:fldCharType="end"/>
        </w:r>
      </w:hyperlink>
    </w:p>
    <w:p>
      <w:pPr>
        <w:pStyle w:val="TOC2"/>
        <w:tabs>
          <w:tab w:val="right" w:leader="dot" w:pos="8306"/>
        </w:tabs>
      </w:pPr>
      <w:hyperlink w:anchor="_Toc28699" w:history="1">
        <w:r>
          <w:rPr>
            <w:rFonts w:ascii="仿宋" w:eastAsia="仿宋" w:hAnsi="仿宋" w:cs="仿宋" w:hint="eastAsia"/>
            <w:lang w:eastAsia="zh-CN"/>
          </w:rPr>
          <w:t>(二)、绩效评估方法</w:t>
        </w:r>
        <w:r>
          <w:tab/>
        </w:r>
        <w:r>
          <w:fldChar w:fldCharType="begin"/>
        </w:r>
        <w:r>
          <w:instrText xml:space="preserve"> PAGEREF _Toc28699 \h </w:instrText>
        </w:r>
        <w:r>
          <w:fldChar w:fldCharType="separate"/>
        </w:r>
        <w:r>
          <w:t>6</w:t>
        </w:r>
        <w:r>
          <w:fldChar w:fldCharType="end"/>
        </w:r>
      </w:hyperlink>
    </w:p>
    <w:p>
      <w:pPr>
        <w:pStyle w:val="TOC2"/>
        <w:tabs>
          <w:tab w:val="right" w:leader="dot" w:pos="8306"/>
        </w:tabs>
      </w:pPr>
      <w:hyperlink w:anchor="_Toc11527" w:history="1">
        <w:r>
          <w:rPr>
            <w:rFonts w:ascii="仿宋" w:eastAsia="仿宋" w:hAnsi="仿宋" w:cs="仿宋" w:hint="eastAsia"/>
            <w:lang w:eastAsia="zh-CN"/>
          </w:rPr>
          <w:t>(三)、绩效评估周期</w:t>
        </w:r>
        <w:r>
          <w:tab/>
        </w:r>
        <w:r>
          <w:fldChar w:fldCharType="begin"/>
        </w:r>
        <w:r>
          <w:instrText xml:space="preserve"> PAGEREF _Toc11527 \h </w:instrText>
        </w:r>
        <w:r>
          <w:fldChar w:fldCharType="separate"/>
        </w:r>
        <w:r>
          <w:t>7</w:t>
        </w:r>
        <w:r>
          <w:fldChar w:fldCharType="end"/>
        </w:r>
      </w:hyperlink>
    </w:p>
    <w:p>
      <w:pPr>
        <w:pStyle w:val="TOC1"/>
        <w:tabs>
          <w:tab w:val="right" w:leader="dot" w:pos="8306"/>
        </w:tabs>
      </w:pPr>
      <w:hyperlink w:anchor="_Toc26632" w:history="1">
        <w:r>
          <w:rPr>
            <w:rFonts w:ascii="仿宋" w:eastAsia="仿宋" w:hAnsi="仿宋" w:cs="仿宋" w:hint="eastAsia"/>
            <w:lang w:eastAsia="zh-CN"/>
          </w:rPr>
          <w:t>三、产品规划分析</w:t>
        </w:r>
        <w:r>
          <w:tab/>
        </w:r>
        <w:r>
          <w:fldChar w:fldCharType="begin"/>
        </w:r>
        <w:r>
          <w:instrText xml:space="preserve"> PAGEREF _Toc26632 \h </w:instrText>
        </w:r>
        <w:r>
          <w:fldChar w:fldCharType="separate"/>
        </w:r>
        <w:r>
          <w:t>8</w:t>
        </w:r>
        <w:r>
          <w:fldChar w:fldCharType="end"/>
        </w:r>
      </w:hyperlink>
    </w:p>
    <w:p>
      <w:pPr>
        <w:pStyle w:val="TOC2"/>
        <w:tabs>
          <w:tab w:val="right" w:leader="dot" w:pos="8306"/>
        </w:tabs>
      </w:pPr>
      <w:hyperlink w:anchor="_Toc11105" w:history="1">
        <w:r>
          <w:rPr>
            <w:rFonts w:ascii="仿宋" w:eastAsia="仿宋" w:hAnsi="仿宋" w:cs="仿宋" w:hint="eastAsia"/>
            <w:lang w:eastAsia="zh-CN"/>
          </w:rPr>
          <w:t>(一)、产品规划</w:t>
        </w:r>
        <w:r>
          <w:tab/>
        </w:r>
        <w:r>
          <w:fldChar w:fldCharType="begin"/>
        </w:r>
        <w:r>
          <w:instrText xml:space="preserve"> PAGEREF _Toc11105 \h </w:instrText>
        </w:r>
        <w:r>
          <w:fldChar w:fldCharType="separate"/>
        </w:r>
        <w:r>
          <w:t>8</w:t>
        </w:r>
        <w:r>
          <w:fldChar w:fldCharType="end"/>
        </w:r>
      </w:hyperlink>
    </w:p>
    <w:p>
      <w:pPr>
        <w:pStyle w:val="TOC2"/>
        <w:tabs>
          <w:tab w:val="right" w:leader="dot" w:pos="8306"/>
        </w:tabs>
      </w:pPr>
      <w:hyperlink w:anchor="_Toc26419" w:history="1">
        <w:r>
          <w:rPr>
            <w:rFonts w:ascii="仿宋" w:eastAsia="仿宋" w:hAnsi="仿宋" w:cs="仿宋" w:hint="eastAsia"/>
            <w:lang w:eastAsia="zh-CN"/>
          </w:rPr>
          <w:t>(二)、建设规模</w:t>
        </w:r>
        <w:r>
          <w:tab/>
        </w:r>
        <w:r>
          <w:fldChar w:fldCharType="begin"/>
        </w:r>
        <w:r>
          <w:instrText xml:space="preserve"> PAGEREF _Toc26419 \h </w:instrText>
        </w:r>
        <w:r>
          <w:fldChar w:fldCharType="separate"/>
        </w:r>
        <w:r>
          <w:t>9</w:t>
        </w:r>
        <w:r>
          <w:fldChar w:fldCharType="end"/>
        </w:r>
      </w:hyperlink>
    </w:p>
    <w:p>
      <w:pPr>
        <w:pStyle w:val="TOC1"/>
        <w:tabs>
          <w:tab w:val="right" w:leader="dot" w:pos="8306"/>
        </w:tabs>
      </w:pPr>
      <w:hyperlink w:anchor="_Toc14682" w:history="1">
        <w:r>
          <w:rPr>
            <w:rFonts w:ascii="仿宋" w:eastAsia="仿宋" w:hAnsi="仿宋" w:cs="仿宋" w:hint="eastAsia"/>
            <w:lang w:eastAsia="zh-CN"/>
          </w:rPr>
          <w:t>四、农业设备项目概论</w:t>
        </w:r>
        <w:r>
          <w:tab/>
        </w:r>
        <w:r>
          <w:fldChar w:fldCharType="begin"/>
        </w:r>
        <w:r>
          <w:instrText xml:space="preserve"> PAGEREF _Toc14682 \h </w:instrText>
        </w:r>
        <w:r>
          <w:fldChar w:fldCharType="separate"/>
        </w:r>
        <w:r>
          <w:t>10</w:t>
        </w:r>
        <w:r>
          <w:fldChar w:fldCharType="end"/>
        </w:r>
      </w:hyperlink>
    </w:p>
    <w:p>
      <w:pPr>
        <w:pStyle w:val="TOC2"/>
        <w:tabs>
          <w:tab w:val="right" w:leader="dot" w:pos="8306"/>
        </w:tabs>
      </w:pPr>
      <w:hyperlink w:anchor="_Toc11393" w:history="1">
        <w:r>
          <w:rPr>
            <w:rFonts w:ascii="仿宋" w:eastAsia="仿宋" w:hAnsi="仿宋" w:cs="仿宋" w:hint="eastAsia"/>
            <w:lang w:eastAsia="zh-CN"/>
          </w:rPr>
          <w:t>(一)、农业设备项目概况</w:t>
        </w:r>
        <w:r>
          <w:tab/>
        </w:r>
        <w:r>
          <w:fldChar w:fldCharType="begin"/>
        </w:r>
        <w:r>
          <w:instrText xml:space="preserve"> PAGEREF _Toc11393 \h </w:instrText>
        </w:r>
        <w:r>
          <w:fldChar w:fldCharType="separate"/>
        </w:r>
        <w:r>
          <w:t>10</w:t>
        </w:r>
        <w:r>
          <w:fldChar w:fldCharType="end"/>
        </w:r>
      </w:hyperlink>
    </w:p>
    <w:p>
      <w:pPr>
        <w:pStyle w:val="TOC2"/>
        <w:tabs>
          <w:tab w:val="right" w:leader="dot" w:pos="8306"/>
        </w:tabs>
      </w:pPr>
      <w:hyperlink w:anchor="_Toc26342" w:history="1">
        <w:r>
          <w:rPr>
            <w:rFonts w:ascii="仿宋" w:eastAsia="仿宋" w:hAnsi="仿宋" w:cs="仿宋" w:hint="eastAsia"/>
            <w:lang w:eastAsia="zh-CN"/>
          </w:rPr>
          <w:t>(二)、农业设备项目目标</w:t>
        </w:r>
        <w:r>
          <w:tab/>
        </w:r>
        <w:r>
          <w:fldChar w:fldCharType="begin"/>
        </w:r>
        <w:r>
          <w:instrText xml:space="preserve"> PAGEREF _Toc26342 \h </w:instrText>
        </w:r>
        <w:r>
          <w:fldChar w:fldCharType="separate"/>
        </w:r>
        <w:r>
          <w:t>13</w:t>
        </w:r>
        <w:r>
          <w:fldChar w:fldCharType="end"/>
        </w:r>
      </w:hyperlink>
    </w:p>
    <w:p>
      <w:pPr>
        <w:pStyle w:val="TOC2"/>
        <w:tabs>
          <w:tab w:val="right" w:leader="dot" w:pos="8306"/>
        </w:tabs>
      </w:pPr>
      <w:hyperlink w:anchor="_Toc18968" w:history="1">
        <w:r>
          <w:rPr>
            <w:rFonts w:ascii="仿宋" w:eastAsia="仿宋" w:hAnsi="仿宋" w:cs="仿宋" w:hint="eastAsia"/>
            <w:lang w:eastAsia="zh-CN"/>
          </w:rPr>
          <w:t>(三)、农业设备项目提出的理由</w:t>
        </w:r>
        <w:r>
          <w:tab/>
        </w:r>
        <w:r>
          <w:fldChar w:fldCharType="begin"/>
        </w:r>
        <w:r>
          <w:instrText xml:space="preserve"> PAGEREF _Toc18968 \h </w:instrText>
        </w:r>
        <w:r>
          <w:fldChar w:fldCharType="separate"/>
        </w:r>
        <w:r>
          <w:t>13</w:t>
        </w:r>
        <w:r>
          <w:fldChar w:fldCharType="end"/>
        </w:r>
      </w:hyperlink>
    </w:p>
    <w:p>
      <w:pPr>
        <w:pStyle w:val="TOC2"/>
        <w:tabs>
          <w:tab w:val="right" w:leader="dot" w:pos="8306"/>
        </w:tabs>
      </w:pPr>
      <w:hyperlink w:anchor="_Toc16275" w:history="1">
        <w:r>
          <w:rPr>
            <w:rFonts w:ascii="仿宋" w:eastAsia="仿宋" w:hAnsi="仿宋" w:cs="仿宋" w:hint="eastAsia"/>
            <w:lang w:eastAsia="zh-CN"/>
          </w:rPr>
          <w:t>(四)、农业设备项目意义</w:t>
        </w:r>
        <w:r>
          <w:tab/>
        </w:r>
        <w:r>
          <w:fldChar w:fldCharType="begin"/>
        </w:r>
        <w:r>
          <w:instrText xml:space="preserve"> PAGEREF _Toc16275 \h </w:instrText>
        </w:r>
        <w:r>
          <w:fldChar w:fldCharType="separate"/>
        </w:r>
        <w:r>
          <w:t>15</w:t>
        </w:r>
        <w:r>
          <w:fldChar w:fldCharType="end"/>
        </w:r>
      </w:hyperlink>
    </w:p>
    <w:p>
      <w:pPr>
        <w:pStyle w:val="TOC2"/>
        <w:tabs>
          <w:tab w:val="right" w:leader="dot" w:pos="8306"/>
        </w:tabs>
      </w:pPr>
      <w:hyperlink w:anchor="_Toc16225" w:history="1">
        <w:r>
          <w:rPr>
            <w:rFonts w:ascii="仿宋" w:eastAsia="仿宋" w:hAnsi="仿宋" w:cs="仿宋" w:hint="eastAsia"/>
            <w:lang w:eastAsia="zh-CN"/>
          </w:rPr>
          <w:t>(五)、农业设备项目背景</w:t>
        </w:r>
        <w:r>
          <w:tab/>
        </w:r>
        <w:r>
          <w:fldChar w:fldCharType="begin"/>
        </w:r>
        <w:r>
          <w:instrText xml:space="preserve"> PAGEREF _Toc16225 \h </w:instrText>
        </w:r>
        <w:r>
          <w:fldChar w:fldCharType="separate"/>
        </w:r>
        <w:r>
          <w:t>16</w:t>
        </w:r>
        <w:r>
          <w:fldChar w:fldCharType="end"/>
        </w:r>
      </w:hyperlink>
    </w:p>
    <w:p>
      <w:pPr>
        <w:pStyle w:val="TOC1"/>
        <w:tabs>
          <w:tab w:val="right" w:leader="dot" w:pos="8306"/>
        </w:tabs>
      </w:pPr>
      <w:hyperlink w:anchor="_Toc9964" w:history="1">
        <w:r>
          <w:rPr>
            <w:rFonts w:ascii="仿宋" w:eastAsia="仿宋" w:hAnsi="仿宋" w:cs="仿宋" w:hint="eastAsia"/>
            <w:lang w:eastAsia="zh-CN"/>
          </w:rPr>
          <w:t>五、市场分析、调研</w:t>
        </w:r>
        <w:r>
          <w:tab/>
        </w:r>
        <w:r>
          <w:fldChar w:fldCharType="begin"/>
        </w:r>
        <w:r>
          <w:instrText xml:space="preserve"> PAGEREF _Toc9964 \h </w:instrText>
        </w:r>
        <w:r>
          <w:fldChar w:fldCharType="separate"/>
        </w:r>
        <w:r>
          <w:t>17</w:t>
        </w:r>
        <w:r>
          <w:fldChar w:fldCharType="end"/>
        </w:r>
      </w:hyperlink>
    </w:p>
    <w:p>
      <w:pPr>
        <w:pStyle w:val="TOC2"/>
        <w:tabs>
          <w:tab w:val="right" w:leader="dot" w:pos="8306"/>
        </w:tabs>
      </w:pPr>
      <w:hyperlink w:anchor="_Toc25689" w:history="1">
        <w:r>
          <w:rPr>
            <w:rFonts w:ascii="仿宋" w:eastAsia="仿宋" w:hAnsi="仿宋" w:cs="仿宋" w:hint="eastAsia"/>
            <w:lang w:eastAsia="zh-CN"/>
          </w:rPr>
          <w:t>(一)、农业设备行业分析</w:t>
        </w:r>
        <w:r>
          <w:tab/>
        </w:r>
        <w:r>
          <w:fldChar w:fldCharType="begin"/>
        </w:r>
        <w:r>
          <w:instrText xml:space="preserve"> PAGEREF _Toc25689 \h </w:instrText>
        </w:r>
        <w:r>
          <w:fldChar w:fldCharType="separate"/>
        </w:r>
        <w:r>
          <w:t>17</w:t>
        </w:r>
        <w:r>
          <w:fldChar w:fldCharType="end"/>
        </w:r>
      </w:hyperlink>
    </w:p>
    <w:p>
      <w:pPr>
        <w:pStyle w:val="TOC2"/>
        <w:tabs>
          <w:tab w:val="right" w:leader="dot" w:pos="8306"/>
        </w:tabs>
      </w:pPr>
      <w:hyperlink w:anchor="_Toc5397" w:history="1">
        <w:r>
          <w:rPr>
            <w:rFonts w:ascii="仿宋" w:eastAsia="仿宋" w:hAnsi="仿宋" w:cs="仿宋" w:hint="eastAsia"/>
            <w:lang w:eastAsia="zh-CN"/>
          </w:rPr>
          <w:t>(二)、农业设备市场分析预测</w:t>
        </w:r>
        <w:r>
          <w:tab/>
        </w:r>
        <w:r>
          <w:fldChar w:fldCharType="begin"/>
        </w:r>
        <w:r>
          <w:instrText xml:space="preserve"> PAGEREF _Toc5397 \h </w:instrText>
        </w:r>
        <w:r>
          <w:fldChar w:fldCharType="separate"/>
        </w:r>
        <w:r>
          <w:t>17</w:t>
        </w:r>
        <w:r>
          <w:fldChar w:fldCharType="end"/>
        </w:r>
      </w:hyperlink>
    </w:p>
    <w:p>
      <w:pPr>
        <w:pStyle w:val="TOC1"/>
        <w:tabs>
          <w:tab w:val="right" w:leader="dot" w:pos="8306"/>
        </w:tabs>
      </w:pPr>
      <w:hyperlink w:anchor="_Toc14411" w:history="1">
        <w:r>
          <w:rPr>
            <w:rFonts w:ascii="仿宋" w:eastAsia="仿宋" w:hAnsi="仿宋" w:cs="仿宋" w:hint="eastAsia"/>
            <w:lang w:eastAsia="zh-CN"/>
          </w:rPr>
          <w:t>六、工艺说明</w:t>
        </w:r>
        <w:r>
          <w:tab/>
        </w:r>
        <w:r>
          <w:fldChar w:fldCharType="begin"/>
        </w:r>
        <w:r>
          <w:instrText xml:space="preserve"> PAGEREF _Toc14411 \h </w:instrText>
        </w:r>
        <w:r>
          <w:fldChar w:fldCharType="separate"/>
        </w:r>
        <w:r>
          <w:t>18</w:t>
        </w:r>
        <w:r>
          <w:fldChar w:fldCharType="end"/>
        </w:r>
      </w:hyperlink>
    </w:p>
    <w:p>
      <w:pPr>
        <w:pStyle w:val="TOC2"/>
        <w:tabs>
          <w:tab w:val="right" w:leader="dot" w:pos="8306"/>
        </w:tabs>
      </w:pPr>
      <w:hyperlink w:anchor="_Toc7446" w:history="1">
        <w:r>
          <w:rPr>
            <w:rFonts w:ascii="仿宋" w:eastAsia="仿宋" w:hAnsi="仿宋" w:cs="仿宋" w:hint="eastAsia"/>
            <w:lang w:eastAsia="zh-CN"/>
          </w:rPr>
          <w:t>(一)、技术管理特点</w:t>
        </w:r>
        <w:r>
          <w:tab/>
        </w:r>
        <w:r>
          <w:fldChar w:fldCharType="begin"/>
        </w:r>
        <w:r>
          <w:instrText xml:space="preserve"> PAGEREF _Toc7446 \h </w:instrText>
        </w:r>
        <w:r>
          <w:fldChar w:fldCharType="separate"/>
        </w:r>
        <w:r>
          <w:t>18</w:t>
        </w:r>
        <w:r>
          <w:fldChar w:fldCharType="end"/>
        </w:r>
      </w:hyperlink>
    </w:p>
    <w:p>
      <w:pPr>
        <w:pStyle w:val="TOC2"/>
        <w:tabs>
          <w:tab w:val="right" w:leader="dot" w:pos="8306"/>
        </w:tabs>
      </w:pPr>
      <w:hyperlink w:anchor="_Toc30561" w:history="1">
        <w:r>
          <w:rPr>
            <w:rFonts w:ascii="仿宋" w:eastAsia="仿宋" w:hAnsi="仿宋" w:cs="仿宋" w:hint="eastAsia"/>
            <w:lang w:eastAsia="zh-CN"/>
          </w:rPr>
          <w:t>(二)、农业设备项目工艺技术设计方案</w:t>
        </w:r>
        <w:r>
          <w:tab/>
        </w:r>
        <w:r>
          <w:fldChar w:fldCharType="begin"/>
        </w:r>
        <w:r>
          <w:instrText xml:space="preserve"> PAGEREF _Toc30561 \h </w:instrText>
        </w:r>
        <w:r>
          <w:fldChar w:fldCharType="separate"/>
        </w:r>
        <w:r>
          <w:t>19</w:t>
        </w:r>
        <w:r>
          <w:fldChar w:fldCharType="end"/>
        </w:r>
      </w:hyperlink>
    </w:p>
    <w:p>
      <w:pPr>
        <w:pStyle w:val="TOC2"/>
        <w:tabs>
          <w:tab w:val="right" w:leader="dot" w:pos="8306"/>
        </w:tabs>
      </w:pPr>
      <w:hyperlink w:anchor="_Toc12974" w:history="1">
        <w:r>
          <w:rPr>
            <w:rFonts w:ascii="仿宋" w:eastAsia="仿宋" w:hAnsi="仿宋" w:cs="仿宋" w:hint="eastAsia"/>
            <w:lang w:eastAsia="zh-CN"/>
          </w:rPr>
          <w:t>(三)、设备选型方案</w:t>
        </w:r>
        <w:r>
          <w:tab/>
        </w:r>
        <w:r>
          <w:fldChar w:fldCharType="begin"/>
        </w:r>
        <w:r>
          <w:instrText xml:space="preserve"> PAGEREF _Toc12974 \h </w:instrText>
        </w:r>
        <w:r>
          <w:fldChar w:fldCharType="separate"/>
        </w:r>
        <w:r>
          <w:t>21</w:t>
        </w:r>
        <w:r>
          <w:fldChar w:fldCharType="end"/>
        </w:r>
      </w:hyperlink>
    </w:p>
    <w:p>
      <w:pPr>
        <w:pStyle w:val="TOC1"/>
        <w:tabs>
          <w:tab w:val="right" w:leader="dot" w:pos="8306"/>
        </w:tabs>
      </w:pPr>
      <w:hyperlink w:anchor="_Toc13741" w:history="1">
        <w:r>
          <w:rPr>
            <w:rFonts w:ascii="仿宋" w:eastAsia="仿宋" w:hAnsi="仿宋" w:cs="仿宋" w:hint="eastAsia"/>
            <w:lang w:eastAsia="zh-CN"/>
          </w:rPr>
          <w:t>七、农业设备项目人力资源培养与发展</w:t>
        </w:r>
        <w:r>
          <w:tab/>
        </w:r>
        <w:r>
          <w:fldChar w:fldCharType="begin"/>
        </w:r>
        <w:r>
          <w:instrText xml:space="preserve"> PAGEREF _Toc13741 \h </w:instrText>
        </w:r>
        <w:r>
          <w:fldChar w:fldCharType="separate"/>
        </w:r>
        <w:r>
          <w:t>22</w:t>
        </w:r>
        <w:r>
          <w:fldChar w:fldCharType="end"/>
        </w:r>
      </w:hyperlink>
    </w:p>
    <w:p>
      <w:pPr>
        <w:pStyle w:val="TOC2"/>
        <w:tabs>
          <w:tab w:val="right" w:leader="dot" w:pos="8306"/>
        </w:tabs>
      </w:pPr>
      <w:hyperlink w:anchor="_Toc5038" w:history="1">
        <w:r>
          <w:rPr>
            <w:rFonts w:ascii="仿宋" w:eastAsia="仿宋" w:hAnsi="仿宋" w:cs="仿宋" w:hint="eastAsia"/>
            <w:lang w:eastAsia="zh-CN"/>
          </w:rPr>
          <w:t>(一)、人才需求与规划</w:t>
        </w:r>
        <w:r>
          <w:tab/>
        </w:r>
        <w:r>
          <w:fldChar w:fldCharType="begin"/>
        </w:r>
        <w:r>
          <w:instrText xml:space="preserve"> PAGEREF _Toc5038 \h </w:instrText>
        </w:r>
        <w:r>
          <w:fldChar w:fldCharType="separate"/>
        </w:r>
        <w:r>
          <w:t>22</w:t>
        </w:r>
        <w:r>
          <w:fldChar w:fldCharType="end"/>
        </w:r>
      </w:hyperlink>
    </w:p>
    <w:p>
      <w:pPr>
        <w:pStyle w:val="TOC2"/>
        <w:tabs>
          <w:tab w:val="right" w:leader="dot" w:pos="8306"/>
        </w:tabs>
      </w:pPr>
      <w:hyperlink w:anchor="_Toc29598" w:history="1">
        <w:r>
          <w:rPr>
            <w:rFonts w:ascii="仿宋" w:eastAsia="仿宋" w:hAnsi="仿宋" w:cs="仿宋" w:hint="eastAsia"/>
            <w:lang w:eastAsia="zh-CN"/>
          </w:rPr>
          <w:t>(二)、培训与发展计划</w:t>
        </w:r>
        <w:r>
          <w:tab/>
        </w:r>
        <w:r>
          <w:fldChar w:fldCharType="begin"/>
        </w:r>
        <w:r>
          <w:instrText xml:space="preserve"> PAGEREF _Toc29598 \h </w:instrText>
        </w:r>
        <w:r>
          <w:fldChar w:fldCharType="separate"/>
        </w:r>
        <w:r>
          <w:t>22</w:t>
        </w:r>
        <w:r>
          <w:fldChar w:fldCharType="end"/>
        </w:r>
      </w:hyperlink>
    </w:p>
    <w:p>
      <w:pPr>
        <w:pStyle w:val="TOC1"/>
        <w:tabs>
          <w:tab w:val="right" w:leader="dot" w:pos="8306"/>
        </w:tabs>
      </w:pPr>
      <w:hyperlink w:anchor="_Toc6436" w:history="1">
        <w:r>
          <w:rPr>
            <w:rFonts w:ascii="仿宋" w:eastAsia="仿宋" w:hAnsi="仿宋" w:cs="仿宋" w:hint="eastAsia"/>
            <w:lang w:eastAsia="zh-CN"/>
          </w:rPr>
          <w:t>八、农业设备项目财务管理</w:t>
        </w:r>
        <w:r>
          <w:tab/>
        </w:r>
        <w:r>
          <w:fldChar w:fldCharType="begin"/>
        </w:r>
        <w:r>
          <w:instrText xml:space="preserve"> PAGEREF _Toc6436 \h </w:instrText>
        </w:r>
        <w:r>
          <w:fldChar w:fldCharType="separate"/>
        </w:r>
        <w:r>
          <w:t>23</w:t>
        </w:r>
        <w:r>
          <w:fldChar w:fldCharType="end"/>
        </w:r>
      </w:hyperlink>
    </w:p>
    <w:p>
      <w:pPr>
        <w:pStyle w:val="TOC2"/>
        <w:tabs>
          <w:tab w:val="right" w:leader="dot" w:pos="8306"/>
        </w:tabs>
      </w:pPr>
      <w:hyperlink w:anchor="_Toc32510" w:history="1">
        <w:r>
          <w:rPr>
            <w:rFonts w:ascii="仿宋" w:eastAsia="仿宋" w:hAnsi="仿宋" w:cs="仿宋" w:hint="eastAsia"/>
            <w:lang w:eastAsia="zh-CN"/>
          </w:rPr>
          <w:t>(一)、资金需求大</w:t>
        </w:r>
        <w:r>
          <w:tab/>
        </w:r>
        <w:r>
          <w:fldChar w:fldCharType="begin"/>
        </w:r>
        <w:r>
          <w:instrText xml:space="preserve"> PAGEREF _Toc32510 \h </w:instrText>
        </w:r>
        <w:r>
          <w:fldChar w:fldCharType="separate"/>
        </w:r>
        <w:r>
          <w:t>23</w:t>
        </w:r>
        <w:r>
          <w:fldChar w:fldCharType="end"/>
        </w:r>
      </w:hyperlink>
    </w:p>
    <w:p>
      <w:pPr>
        <w:pStyle w:val="TOC2"/>
        <w:tabs>
          <w:tab w:val="right" w:leader="dot" w:pos="8306"/>
        </w:tabs>
      </w:pPr>
      <w:hyperlink w:anchor="_Toc5855" w:history="1">
        <w:r>
          <w:rPr>
            <w:rFonts w:ascii="仿宋" w:eastAsia="仿宋" w:hAnsi="仿宋" w:cs="仿宋" w:hint="eastAsia"/>
            <w:lang w:eastAsia="zh-CN"/>
          </w:rPr>
          <w:t>(二)、研发周期长</w:t>
        </w:r>
        <w:r>
          <w:tab/>
        </w:r>
        <w:r>
          <w:fldChar w:fldCharType="begin"/>
        </w:r>
        <w:r>
          <w:instrText xml:space="preserve"> PAGEREF _Toc5855 \h </w:instrText>
        </w:r>
        <w:r>
          <w:fldChar w:fldCharType="separate"/>
        </w:r>
        <w:r>
          <w:t>24</w:t>
        </w:r>
        <w:r>
          <w:fldChar w:fldCharType="end"/>
        </w:r>
      </w:hyperlink>
    </w:p>
    <w:p>
      <w:pPr>
        <w:pStyle w:val="TOC2"/>
        <w:tabs>
          <w:tab w:val="right" w:leader="dot" w:pos="8306"/>
        </w:tabs>
      </w:pPr>
      <w:hyperlink w:anchor="_Toc19683" w:history="1">
        <w:r>
          <w:rPr>
            <w:rFonts w:ascii="仿宋" w:eastAsia="仿宋" w:hAnsi="仿宋" w:cs="仿宋" w:hint="eastAsia"/>
            <w:lang w:eastAsia="zh-CN"/>
          </w:rPr>
          <w:t>(三)、市场风险大</w:t>
        </w:r>
        <w:r>
          <w:tab/>
        </w:r>
        <w:r>
          <w:fldChar w:fldCharType="begin"/>
        </w:r>
        <w:r>
          <w:instrText xml:space="preserve"> PAGEREF _Toc19683 \h </w:instrText>
        </w:r>
        <w:r>
          <w:fldChar w:fldCharType="separate"/>
        </w:r>
        <w:r>
          <w:t>25</w:t>
        </w:r>
        <w:r>
          <w:fldChar w:fldCharType="end"/>
        </w:r>
      </w:hyperlink>
    </w:p>
    <w:p>
      <w:pPr>
        <w:pStyle w:val="TOC2"/>
        <w:tabs>
          <w:tab w:val="right" w:leader="dot" w:pos="8306"/>
        </w:tabs>
      </w:pPr>
      <w:hyperlink w:anchor="_Toc25617" w:history="1">
        <w:r>
          <w:rPr>
            <w:rFonts w:ascii="仿宋" w:eastAsia="仿宋" w:hAnsi="仿宋" w:cs="仿宋" w:hint="eastAsia"/>
            <w:lang w:eastAsia="zh-CN"/>
          </w:rPr>
          <w:t>(四)、利润率高</w:t>
        </w:r>
        <w:r>
          <w:tab/>
        </w:r>
        <w:r>
          <w:fldChar w:fldCharType="begin"/>
        </w:r>
        <w:r>
          <w:instrText xml:space="preserve"> PAGEREF _Toc25617 \h </w:instrText>
        </w:r>
        <w:r>
          <w:fldChar w:fldCharType="separate"/>
        </w:r>
        <w:r>
          <w:t>28</w:t>
        </w:r>
        <w:r>
          <w:fldChar w:fldCharType="end"/>
        </w:r>
      </w:hyperlink>
    </w:p>
    <w:p>
      <w:pPr>
        <w:pStyle w:val="TOC1"/>
        <w:tabs>
          <w:tab w:val="right" w:leader="dot" w:pos="8306"/>
        </w:tabs>
      </w:pPr>
      <w:hyperlink w:anchor="_Toc7236" w:history="1">
        <w:r>
          <w:rPr>
            <w:rFonts w:ascii="仿宋" w:eastAsia="仿宋" w:hAnsi="仿宋" w:cs="仿宋" w:hint="eastAsia"/>
            <w:lang w:eastAsia="zh-CN"/>
          </w:rPr>
          <w:t>九、农业设备项目风险管理</w:t>
        </w:r>
        <w:r>
          <w:tab/>
        </w:r>
        <w:r>
          <w:fldChar w:fldCharType="begin"/>
        </w:r>
        <w:r>
          <w:instrText xml:space="preserve"> PAGEREF _Toc7236 \h </w:instrText>
        </w:r>
        <w:r>
          <w:fldChar w:fldCharType="separate"/>
        </w:r>
        <w:r>
          <w:t>30</w:t>
        </w:r>
        <w:r>
          <w:fldChar w:fldCharType="end"/>
        </w:r>
      </w:hyperlink>
    </w:p>
    <w:p>
      <w:pPr>
        <w:pStyle w:val="TOC2"/>
        <w:tabs>
          <w:tab w:val="right" w:leader="dot" w:pos="8306"/>
        </w:tabs>
      </w:pPr>
      <w:hyperlink w:anchor="_Toc15908" w:history="1">
        <w:r>
          <w:rPr>
            <w:rFonts w:ascii="仿宋" w:eastAsia="仿宋" w:hAnsi="仿宋" w:cs="仿宋" w:hint="eastAsia"/>
            <w:lang w:eastAsia="zh-CN"/>
          </w:rPr>
          <w:t>(一)、风险识别与评估</w:t>
        </w:r>
        <w:r>
          <w:tab/>
        </w:r>
        <w:r>
          <w:fldChar w:fldCharType="begin"/>
        </w:r>
        <w:r>
          <w:instrText xml:space="preserve"> PAGEREF _Toc15908 \h </w:instrText>
        </w:r>
        <w:r>
          <w:fldChar w:fldCharType="separate"/>
        </w:r>
        <w:r>
          <w:t>30</w:t>
        </w:r>
        <w:r>
          <w:fldChar w:fldCharType="end"/>
        </w:r>
      </w:hyperlink>
    </w:p>
    <w:p>
      <w:pPr>
        <w:pStyle w:val="TOC2"/>
        <w:tabs>
          <w:tab w:val="right" w:leader="dot" w:pos="8306"/>
        </w:tabs>
      </w:pPr>
      <w:hyperlink w:anchor="_Toc28171" w:history="1">
        <w:r>
          <w:rPr>
            <w:rFonts w:ascii="仿宋" w:eastAsia="仿宋" w:hAnsi="仿宋" w:cs="仿宋" w:hint="eastAsia"/>
            <w:lang w:eastAsia="zh-CN"/>
          </w:rPr>
          <w:t>(二)、风险应对策略</w:t>
        </w:r>
        <w:r>
          <w:tab/>
        </w:r>
        <w:r>
          <w:fldChar w:fldCharType="begin"/>
        </w:r>
        <w:r>
          <w:instrText xml:space="preserve"> PAGEREF _Toc28171 \h </w:instrText>
        </w:r>
        <w:r>
          <w:fldChar w:fldCharType="separate"/>
        </w:r>
        <w:r>
          <w:t>31</w:t>
        </w:r>
        <w:r>
          <w:fldChar w:fldCharType="end"/>
        </w:r>
      </w:hyperlink>
    </w:p>
    <w:p>
      <w:pPr>
        <w:pStyle w:val="TOC2"/>
        <w:tabs>
          <w:tab w:val="right" w:leader="dot" w:pos="8306"/>
        </w:tabs>
      </w:pPr>
      <w:hyperlink w:anchor="_Toc32497" w:history="1">
        <w:r>
          <w:rPr>
            <w:rFonts w:ascii="仿宋" w:eastAsia="仿宋" w:hAnsi="仿宋" w:cs="仿宋" w:hint="eastAsia"/>
            <w:lang w:eastAsia="zh-CN"/>
          </w:rPr>
          <w:t>(三)、风险监控与控制</w:t>
        </w:r>
        <w:r>
          <w:tab/>
        </w:r>
        <w:r>
          <w:fldChar w:fldCharType="begin"/>
        </w:r>
        <w:r>
          <w:instrText xml:space="preserve"> PAGEREF _Toc32497 \h </w:instrText>
        </w:r>
        <w:r>
          <w:fldChar w:fldCharType="separate"/>
        </w:r>
        <w:r>
          <w:t>33</w:t>
        </w:r>
        <w:r>
          <w:fldChar w:fldCharType="end"/>
        </w:r>
      </w:hyperlink>
    </w:p>
    <w:p>
      <w:pPr>
        <w:pStyle w:val="TOC1"/>
        <w:tabs>
          <w:tab w:val="right" w:leader="dot" w:pos="8306"/>
        </w:tabs>
      </w:pPr>
      <w:hyperlink w:anchor="_Toc1754" w:history="1">
        <w:r>
          <w:rPr>
            <w:rFonts w:ascii="仿宋" w:eastAsia="仿宋" w:hAnsi="仿宋" w:cs="仿宋" w:hint="eastAsia"/>
            <w:lang w:eastAsia="zh-CN"/>
          </w:rPr>
          <w:t>十、农业设备项目人力资源管理</w:t>
        </w:r>
        <w:r>
          <w:tab/>
        </w:r>
        <w:r>
          <w:fldChar w:fldCharType="begin"/>
        </w:r>
        <w:r>
          <w:instrText xml:space="preserve"> PAGEREF _Toc1754 \h </w:instrText>
        </w:r>
        <w:r>
          <w:fldChar w:fldCharType="separate"/>
        </w:r>
        <w:r>
          <w:t>34</w:t>
        </w:r>
        <w:r>
          <w:fldChar w:fldCharType="end"/>
        </w:r>
      </w:hyperlink>
    </w:p>
    <w:p>
      <w:pPr>
        <w:pStyle w:val="TOC2"/>
        <w:tabs>
          <w:tab w:val="right" w:leader="dot" w:pos="8306"/>
        </w:tabs>
      </w:pPr>
      <w:hyperlink w:anchor="_Toc10752" w:history="1">
        <w:r>
          <w:rPr>
            <w:rFonts w:ascii="仿宋" w:eastAsia="仿宋" w:hAnsi="仿宋" w:cs="仿宋" w:hint="eastAsia"/>
            <w:lang w:eastAsia="zh-CN"/>
          </w:rPr>
          <w:t>(一)、建立健全的预算管理制度</w:t>
        </w:r>
        <w:r>
          <w:tab/>
        </w:r>
        <w:r>
          <w:fldChar w:fldCharType="begin"/>
        </w:r>
        <w:r>
          <w:instrText xml:space="preserve"> PAGEREF _Toc10752 \h </w:instrText>
        </w:r>
        <w:r>
          <w:fldChar w:fldCharType="separate"/>
        </w:r>
        <w:r>
          <w:t>34</w:t>
        </w:r>
        <w:r>
          <w:fldChar w:fldCharType="end"/>
        </w:r>
      </w:hyperlink>
    </w:p>
    <w:p>
      <w:pPr>
        <w:pStyle w:val="TOC2"/>
        <w:tabs>
          <w:tab w:val="right" w:leader="dot" w:pos="8306"/>
        </w:tabs>
      </w:pPr>
      <w:hyperlink w:anchor="_Toc4064" w:history="1">
        <w:r>
          <w:rPr>
            <w:rFonts w:ascii="仿宋" w:eastAsia="仿宋" w:hAnsi="仿宋" w:cs="仿宋" w:hint="eastAsia"/>
            <w:lang w:eastAsia="zh-CN"/>
          </w:rPr>
          <w:t>(二)、加强资金流动监控</w:t>
        </w:r>
        <w:r>
          <w:tab/>
        </w:r>
        <w:r>
          <w:fldChar w:fldCharType="begin"/>
        </w:r>
        <w:r>
          <w:instrText xml:space="preserve"> PAGEREF _Toc4064 \h </w:instrText>
        </w:r>
        <w:r>
          <w:fldChar w:fldCharType="separate"/>
        </w:r>
        <w:r>
          <w:t>36</w:t>
        </w:r>
        <w:r>
          <w:fldChar w:fldCharType="end"/>
        </w:r>
      </w:hyperlink>
    </w:p>
    <w:p>
      <w:pPr>
        <w:pStyle w:val="TOC2"/>
        <w:tabs>
          <w:tab w:val="right" w:leader="dot" w:pos="8306"/>
        </w:tabs>
      </w:pPr>
      <w:hyperlink w:anchor="_Toc12410" w:history="1">
        <w:r>
          <w:rPr>
            <w:rFonts w:ascii="仿宋" w:eastAsia="仿宋" w:hAnsi="仿宋" w:cs="仿宋" w:hint="eastAsia"/>
            <w:lang w:eastAsia="zh-CN"/>
          </w:rPr>
          <w:t>(三)、制定完善的风险控制机制</w:t>
        </w:r>
        <w:r>
          <w:tab/>
        </w:r>
        <w:r>
          <w:fldChar w:fldCharType="begin"/>
        </w:r>
        <w:r>
          <w:instrText xml:space="preserve"> PAGEREF _Toc12410 \h </w:instrText>
        </w:r>
        <w:r>
          <w:fldChar w:fldCharType="separate"/>
        </w:r>
        <w:r>
          <w:t>37</w:t>
        </w:r>
        <w:r>
          <w:fldChar w:fldCharType="end"/>
        </w:r>
      </w:hyperlink>
    </w:p>
    <w:p>
      <w:pPr>
        <w:pStyle w:val="TOC2"/>
        <w:tabs>
          <w:tab w:val="right" w:leader="dot" w:pos="8306"/>
        </w:tabs>
      </w:pPr>
      <w:hyperlink w:anchor="_Toc22384" w:history="1">
        <w:r>
          <w:rPr>
            <w:rFonts w:ascii="仿宋" w:eastAsia="仿宋" w:hAnsi="仿宋" w:cs="仿宋" w:hint="eastAsia"/>
            <w:lang w:eastAsia="zh-CN"/>
          </w:rPr>
          <w:t>(四)、优化成本管理</w:t>
        </w:r>
        <w:r>
          <w:tab/>
        </w:r>
        <w:r>
          <w:fldChar w:fldCharType="begin"/>
        </w:r>
        <w:r>
          <w:instrText xml:space="preserve"> PAGEREF _Toc22384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44" w:history="1">
        <w:r>
          <w:rPr>
            <w:rFonts w:ascii="仿宋" w:eastAsia="仿宋" w:hAnsi="仿宋" w:cs="仿宋" w:hint="eastAsia"/>
            <w:lang w:eastAsia="zh-CN"/>
          </w:rPr>
          <w:t>十一、农业设备项目投资规划</w:t>
        </w:r>
        <w:r>
          <w:tab/>
        </w:r>
        <w:r>
          <w:fldChar w:fldCharType="begin"/>
        </w:r>
        <w:r>
          <w:instrText xml:space="preserve"> PAGEREF _Toc2544 \h </w:instrText>
        </w:r>
        <w:r>
          <w:fldChar w:fldCharType="separate"/>
        </w:r>
        <w:r>
          <w:t>39</w:t>
        </w:r>
        <w:r>
          <w:fldChar w:fldCharType="end"/>
        </w:r>
      </w:hyperlink>
    </w:p>
    <w:p>
      <w:pPr>
        <w:pStyle w:val="TOC2"/>
        <w:tabs>
          <w:tab w:val="right" w:leader="dot" w:pos="8306"/>
        </w:tabs>
      </w:pPr>
      <w:hyperlink w:anchor="_Toc30523" w:history="1">
        <w:r>
          <w:rPr>
            <w:rFonts w:ascii="仿宋" w:eastAsia="仿宋" w:hAnsi="仿宋" w:cs="仿宋" w:hint="eastAsia"/>
            <w:lang w:eastAsia="zh-CN"/>
          </w:rPr>
          <w:t>(一)、农业设备项目总投资估算</w:t>
        </w:r>
        <w:r>
          <w:tab/>
        </w:r>
        <w:r>
          <w:fldChar w:fldCharType="begin"/>
        </w:r>
        <w:r>
          <w:instrText xml:space="preserve"> PAGEREF _Toc30523 \h </w:instrText>
        </w:r>
        <w:r>
          <w:fldChar w:fldCharType="separate"/>
        </w:r>
        <w:r>
          <w:t>39</w:t>
        </w:r>
        <w:r>
          <w:fldChar w:fldCharType="end"/>
        </w:r>
      </w:hyperlink>
    </w:p>
    <w:p>
      <w:pPr>
        <w:pStyle w:val="TOC2"/>
        <w:tabs>
          <w:tab w:val="right" w:leader="dot" w:pos="8306"/>
        </w:tabs>
      </w:pPr>
      <w:hyperlink w:anchor="_Toc28716" w:history="1">
        <w:r>
          <w:rPr>
            <w:rFonts w:ascii="仿宋" w:eastAsia="仿宋" w:hAnsi="仿宋" w:cs="仿宋" w:hint="eastAsia"/>
            <w:lang w:eastAsia="zh-CN"/>
          </w:rPr>
          <w:t>(二)、资金筹措</w:t>
        </w:r>
        <w:r>
          <w:tab/>
        </w:r>
        <w:r>
          <w:fldChar w:fldCharType="begin"/>
        </w:r>
        <w:r>
          <w:instrText xml:space="preserve"> PAGEREF _Toc28716 \h </w:instrText>
        </w:r>
        <w:r>
          <w:fldChar w:fldCharType="separate"/>
        </w:r>
        <w:r>
          <w:t>41</w:t>
        </w:r>
        <w:r>
          <w:fldChar w:fldCharType="end"/>
        </w:r>
      </w:hyperlink>
    </w:p>
    <w:p>
      <w:pPr>
        <w:pStyle w:val="TOC1"/>
        <w:tabs>
          <w:tab w:val="right" w:leader="dot" w:pos="8306"/>
        </w:tabs>
      </w:pPr>
      <w:hyperlink w:anchor="_Toc5459" w:history="1">
        <w:r>
          <w:rPr>
            <w:rFonts w:ascii="仿宋" w:eastAsia="仿宋" w:hAnsi="仿宋" w:cs="仿宋" w:hint="eastAsia"/>
            <w:lang w:eastAsia="zh-CN"/>
          </w:rPr>
          <w:t>十二、农业设备项目计划安排</w:t>
        </w:r>
        <w:r>
          <w:tab/>
        </w:r>
        <w:r>
          <w:fldChar w:fldCharType="begin"/>
        </w:r>
        <w:r>
          <w:instrText xml:space="preserve"> PAGEREF _Toc5459 \h </w:instrText>
        </w:r>
        <w:r>
          <w:fldChar w:fldCharType="separate"/>
        </w:r>
        <w:r>
          <w:t>41</w:t>
        </w:r>
        <w:r>
          <w:fldChar w:fldCharType="end"/>
        </w:r>
      </w:hyperlink>
    </w:p>
    <w:p>
      <w:pPr>
        <w:pStyle w:val="TOC2"/>
        <w:tabs>
          <w:tab w:val="right" w:leader="dot" w:pos="8306"/>
        </w:tabs>
      </w:pPr>
      <w:hyperlink w:anchor="_Toc16030" w:history="1">
        <w:r>
          <w:rPr>
            <w:rFonts w:ascii="仿宋" w:eastAsia="仿宋" w:hAnsi="仿宋" w:cs="仿宋" w:hint="eastAsia"/>
            <w:lang w:eastAsia="zh-CN"/>
          </w:rPr>
          <w:t>(一)、建设周期</w:t>
        </w:r>
        <w:r>
          <w:tab/>
        </w:r>
        <w:r>
          <w:fldChar w:fldCharType="begin"/>
        </w:r>
        <w:r>
          <w:instrText xml:space="preserve"> PAGEREF _Toc16030 \h </w:instrText>
        </w:r>
        <w:r>
          <w:fldChar w:fldCharType="separate"/>
        </w:r>
        <w:r>
          <w:t>41</w:t>
        </w:r>
        <w:r>
          <w:fldChar w:fldCharType="end"/>
        </w:r>
      </w:hyperlink>
    </w:p>
    <w:p>
      <w:pPr>
        <w:pStyle w:val="TOC2"/>
        <w:tabs>
          <w:tab w:val="right" w:leader="dot" w:pos="8306"/>
        </w:tabs>
      </w:pPr>
      <w:hyperlink w:anchor="_Toc24172" w:history="1">
        <w:r>
          <w:rPr>
            <w:rFonts w:ascii="仿宋" w:eastAsia="仿宋" w:hAnsi="仿宋" w:cs="仿宋" w:hint="eastAsia"/>
            <w:lang w:eastAsia="zh-CN"/>
          </w:rPr>
          <w:t>(二)、建设进度</w:t>
        </w:r>
        <w:r>
          <w:tab/>
        </w:r>
        <w:r>
          <w:fldChar w:fldCharType="begin"/>
        </w:r>
        <w:r>
          <w:instrText xml:space="preserve"> PAGEREF _Toc24172 \h </w:instrText>
        </w:r>
        <w:r>
          <w:fldChar w:fldCharType="separate"/>
        </w:r>
        <w:r>
          <w:t>42</w:t>
        </w:r>
        <w:r>
          <w:fldChar w:fldCharType="end"/>
        </w:r>
      </w:hyperlink>
    </w:p>
    <w:p>
      <w:pPr>
        <w:pStyle w:val="TOC2"/>
        <w:tabs>
          <w:tab w:val="right" w:leader="dot" w:pos="8306"/>
        </w:tabs>
      </w:pPr>
      <w:hyperlink w:anchor="_Toc14888" w:history="1">
        <w:r>
          <w:rPr>
            <w:rFonts w:ascii="仿宋" w:eastAsia="仿宋" w:hAnsi="仿宋" w:cs="仿宋" w:hint="eastAsia"/>
            <w:lang w:eastAsia="zh-CN"/>
          </w:rPr>
          <w:t>(三)、进度安排注意事项</w:t>
        </w:r>
        <w:r>
          <w:tab/>
        </w:r>
        <w:r>
          <w:fldChar w:fldCharType="begin"/>
        </w:r>
        <w:r>
          <w:instrText xml:space="preserve"> PAGEREF _Toc14888 \h </w:instrText>
        </w:r>
        <w:r>
          <w:fldChar w:fldCharType="separate"/>
        </w:r>
        <w:r>
          <w:t>43</w:t>
        </w:r>
        <w:r>
          <w:fldChar w:fldCharType="end"/>
        </w:r>
      </w:hyperlink>
    </w:p>
    <w:p>
      <w:pPr>
        <w:pStyle w:val="TOC2"/>
        <w:tabs>
          <w:tab w:val="right" w:leader="dot" w:pos="8306"/>
        </w:tabs>
      </w:pPr>
      <w:hyperlink w:anchor="_Toc2799" w:history="1">
        <w:r>
          <w:rPr>
            <w:rFonts w:ascii="仿宋" w:eastAsia="仿宋" w:hAnsi="仿宋" w:cs="仿宋" w:hint="eastAsia"/>
            <w:lang w:eastAsia="zh-CN"/>
          </w:rPr>
          <w:t>(四)、人力资源配置</w:t>
        </w:r>
        <w:r>
          <w:tab/>
        </w:r>
        <w:r>
          <w:fldChar w:fldCharType="begin"/>
        </w:r>
        <w:r>
          <w:instrText xml:space="preserve"> PAGEREF _Toc2799 \h </w:instrText>
        </w:r>
        <w:r>
          <w:fldChar w:fldCharType="separate"/>
        </w:r>
        <w:r>
          <w:t>45</w:t>
        </w:r>
        <w:r>
          <w:fldChar w:fldCharType="end"/>
        </w:r>
      </w:hyperlink>
    </w:p>
    <w:p>
      <w:pPr>
        <w:pStyle w:val="TOC1"/>
        <w:tabs>
          <w:tab w:val="right" w:leader="dot" w:pos="8306"/>
        </w:tabs>
      </w:pPr>
      <w:hyperlink w:anchor="_Toc27735" w:history="1">
        <w:r>
          <w:rPr>
            <w:rFonts w:ascii="仿宋" w:eastAsia="仿宋" w:hAnsi="仿宋" w:cs="仿宋" w:hint="eastAsia"/>
            <w:lang w:eastAsia="zh-CN"/>
          </w:rPr>
          <w:t>十三、农业设备项目实施时间节点</w:t>
        </w:r>
        <w:r>
          <w:tab/>
        </w:r>
        <w:r>
          <w:fldChar w:fldCharType="begin"/>
        </w:r>
        <w:r>
          <w:instrText xml:space="preserve"> PAGEREF _Toc27735 \h </w:instrText>
        </w:r>
        <w:r>
          <w:fldChar w:fldCharType="separate"/>
        </w:r>
        <w:r>
          <w:t>45</w:t>
        </w:r>
        <w:r>
          <w:fldChar w:fldCharType="end"/>
        </w:r>
      </w:hyperlink>
    </w:p>
    <w:p>
      <w:pPr>
        <w:pStyle w:val="TOC2"/>
        <w:tabs>
          <w:tab w:val="right" w:leader="dot" w:pos="8306"/>
        </w:tabs>
      </w:pPr>
      <w:hyperlink w:anchor="_Toc3547" w:history="1">
        <w:r>
          <w:rPr>
            <w:rFonts w:ascii="仿宋" w:eastAsia="仿宋" w:hAnsi="仿宋" w:cs="仿宋" w:hint="eastAsia"/>
            <w:lang w:eastAsia="zh-CN"/>
          </w:rPr>
          <w:t>(一)、农业设备项目启动阶段时间节点</w:t>
        </w:r>
        <w:r>
          <w:tab/>
        </w:r>
        <w:r>
          <w:fldChar w:fldCharType="begin"/>
        </w:r>
        <w:r>
          <w:instrText xml:space="preserve"> PAGEREF _Toc3547 \h </w:instrText>
        </w:r>
        <w:r>
          <w:fldChar w:fldCharType="separate"/>
        </w:r>
        <w:r>
          <w:t>45</w:t>
        </w:r>
        <w:r>
          <w:fldChar w:fldCharType="end"/>
        </w:r>
      </w:hyperlink>
    </w:p>
    <w:p>
      <w:pPr>
        <w:pStyle w:val="TOC2"/>
        <w:tabs>
          <w:tab w:val="right" w:leader="dot" w:pos="8306"/>
        </w:tabs>
      </w:pPr>
      <w:hyperlink w:anchor="_Toc21829" w:history="1">
        <w:r>
          <w:rPr>
            <w:rFonts w:ascii="仿宋" w:eastAsia="仿宋" w:hAnsi="仿宋" w:cs="仿宋" w:hint="eastAsia"/>
            <w:lang w:eastAsia="zh-CN"/>
          </w:rPr>
          <w:t>(二)、农业设备项目执行阶段时间节点</w:t>
        </w:r>
        <w:r>
          <w:tab/>
        </w:r>
        <w:r>
          <w:fldChar w:fldCharType="begin"/>
        </w:r>
        <w:r>
          <w:instrText xml:space="preserve"> PAGEREF _Toc21829 \h </w:instrText>
        </w:r>
        <w:r>
          <w:fldChar w:fldCharType="separate"/>
        </w:r>
        <w:r>
          <w:t>47</w:t>
        </w:r>
        <w:r>
          <w:fldChar w:fldCharType="end"/>
        </w:r>
      </w:hyperlink>
    </w:p>
    <w:p>
      <w:pPr>
        <w:pStyle w:val="TOC2"/>
        <w:tabs>
          <w:tab w:val="right" w:leader="dot" w:pos="8306"/>
        </w:tabs>
      </w:pPr>
      <w:hyperlink w:anchor="_Toc17298" w:history="1">
        <w:r>
          <w:rPr>
            <w:rFonts w:ascii="仿宋" w:eastAsia="仿宋" w:hAnsi="仿宋" w:cs="仿宋" w:hint="eastAsia"/>
            <w:lang w:eastAsia="zh-CN"/>
          </w:rPr>
          <w:t>(三)、农业设备项目完成阶段时间节点</w:t>
        </w:r>
        <w:r>
          <w:tab/>
        </w:r>
        <w:r>
          <w:fldChar w:fldCharType="begin"/>
        </w:r>
        <w:r>
          <w:instrText xml:space="preserve"> PAGEREF _Toc17298 \h </w:instrText>
        </w:r>
        <w:r>
          <w:fldChar w:fldCharType="separate"/>
        </w:r>
        <w:r>
          <w:t>47</w:t>
        </w:r>
        <w:r>
          <w:fldChar w:fldCharType="end"/>
        </w:r>
      </w:hyperlink>
    </w:p>
    <w:p>
      <w:pPr>
        <w:pStyle w:val="TOC1"/>
        <w:tabs>
          <w:tab w:val="right" w:leader="dot" w:pos="8306"/>
        </w:tabs>
      </w:pPr>
      <w:hyperlink w:anchor="_Toc4543" w:history="1">
        <w:r>
          <w:rPr>
            <w:rFonts w:ascii="仿宋" w:eastAsia="仿宋" w:hAnsi="仿宋" w:cs="仿宋" w:hint="eastAsia"/>
            <w:lang w:eastAsia="zh-CN"/>
          </w:rPr>
          <w:t>十四、风险识别与分类</w:t>
        </w:r>
        <w:r>
          <w:tab/>
        </w:r>
        <w:r>
          <w:fldChar w:fldCharType="begin"/>
        </w:r>
        <w:r>
          <w:instrText xml:space="preserve"> PAGEREF _Toc4543 \h </w:instrText>
        </w:r>
        <w:r>
          <w:fldChar w:fldCharType="separate"/>
        </w:r>
        <w:r>
          <w:t>49</w:t>
        </w:r>
        <w:r>
          <w:fldChar w:fldCharType="end"/>
        </w:r>
      </w:hyperlink>
    </w:p>
    <w:p>
      <w:pPr>
        <w:pStyle w:val="TOC2"/>
        <w:tabs>
          <w:tab w:val="right" w:leader="dot" w:pos="8306"/>
        </w:tabs>
      </w:pPr>
      <w:hyperlink w:anchor="_Toc26608" w:history="1">
        <w:r>
          <w:rPr>
            <w:rFonts w:ascii="仿宋" w:eastAsia="仿宋" w:hAnsi="仿宋" w:cs="仿宋" w:hint="eastAsia"/>
            <w:lang w:eastAsia="zh-CN"/>
          </w:rPr>
          <w:t>(一)、风险识别</w:t>
        </w:r>
        <w:r>
          <w:tab/>
        </w:r>
        <w:r>
          <w:fldChar w:fldCharType="begin"/>
        </w:r>
        <w:r>
          <w:instrText xml:space="preserve"> PAGEREF _Toc26608 \h </w:instrText>
        </w:r>
        <w:r>
          <w:fldChar w:fldCharType="separate"/>
        </w:r>
        <w:r>
          <w:t>49</w:t>
        </w:r>
        <w:r>
          <w:fldChar w:fldCharType="end"/>
        </w:r>
      </w:hyperlink>
    </w:p>
    <w:p>
      <w:pPr>
        <w:pStyle w:val="TOC2"/>
        <w:tabs>
          <w:tab w:val="right" w:leader="dot" w:pos="8306"/>
        </w:tabs>
      </w:pPr>
      <w:hyperlink w:anchor="_Toc5746" w:history="1">
        <w:r>
          <w:rPr>
            <w:rFonts w:ascii="仿宋" w:eastAsia="仿宋" w:hAnsi="仿宋" w:cs="仿宋" w:hint="eastAsia"/>
            <w:lang w:eastAsia="zh-CN"/>
          </w:rPr>
          <w:t>(二)、风险分类</w:t>
        </w:r>
        <w:r>
          <w:tab/>
        </w:r>
        <w:r>
          <w:fldChar w:fldCharType="begin"/>
        </w:r>
        <w:r>
          <w:instrText xml:space="preserve"> PAGEREF _Toc5746 \h </w:instrText>
        </w:r>
        <w:r>
          <w:fldChar w:fldCharType="separate"/>
        </w:r>
        <w:r>
          <w:t>50</w:t>
        </w:r>
        <w:r>
          <w:fldChar w:fldCharType="end"/>
        </w:r>
      </w:hyperlink>
    </w:p>
    <w:p>
      <w:pPr>
        <w:pStyle w:val="TOC1"/>
        <w:tabs>
          <w:tab w:val="right" w:leader="dot" w:pos="8306"/>
        </w:tabs>
      </w:pPr>
      <w:hyperlink w:anchor="_Toc30403" w:history="1">
        <w:r>
          <w:rPr>
            <w:rFonts w:ascii="仿宋" w:eastAsia="仿宋" w:hAnsi="仿宋" w:cs="仿宋" w:hint="eastAsia"/>
            <w:lang w:eastAsia="zh-CN"/>
          </w:rPr>
          <w:t>十五、营销与推广策略</w:t>
        </w:r>
        <w:r>
          <w:tab/>
        </w:r>
        <w:r>
          <w:fldChar w:fldCharType="begin"/>
        </w:r>
        <w:r>
          <w:instrText xml:space="preserve"> PAGEREF _Toc30403 \h </w:instrText>
        </w:r>
        <w:r>
          <w:fldChar w:fldCharType="separate"/>
        </w:r>
        <w:r>
          <w:t>52</w:t>
        </w:r>
        <w:r>
          <w:fldChar w:fldCharType="end"/>
        </w:r>
      </w:hyperlink>
    </w:p>
    <w:p>
      <w:pPr>
        <w:pStyle w:val="TOC2"/>
        <w:tabs>
          <w:tab w:val="right" w:leader="dot" w:pos="8306"/>
        </w:tabs>
      </w:pPr>
      <w:hyperlink w:anchor="_Toc27697" w:history="1">
        <w:r>
          <w:rPr>
            <w:rFonts w:ascii="仿宋" w:eastAsia="仿宋" w:hAnsi="仿宋" w:cs="仿宋" w:hint="eastAsia"/>
            <w:lang w:eastAsia="zh-CN"/>
          </w:rPr>
          <w:t>(一)、产品/服务定位与特点</w:t>
        </w:r>
        <w:r>
          <w:tab/>
        </w:r>
        <w:r>
          <w:fldChar w:fldCharType="begin"/>
        </w:r>
        <w:r>
          <w:instrText xml:space="preserve"> PAGEREF _Toc27697 \h </w:instrText>
        </w:r>
        <w:r>
          <w:fldChar w:fldCharType="separate"/>
        </w:r>
        <w:r>
          <w:t>52</w:t>
        </w:r>
        <w:r>
          <w:fldChar w:fldCharType="end"/>
        </w:r>
      </w:hyperlink>
    </w:p>
    <w:p>
      <w:pPr>
        <w:pStyle w:val="TOC2"/>
        <w:tabs>
          <w:tab w:val="right" w:leader="dot" w:pos="8306"/>
        </w:tabs>
      </w:pPr>
      <w:hyperlink w:anchor="_Toc13301" w:history="1">
        <w:r>
          <w:rPr>
            <w:rFonts w:ascii="仿宋" w:eastAsia="仿宋" w:hAnsi="仿宋" w:cs="仿宋" w:hint="eastAsia"/>
            <w:lang w:eastAsia="zh-CN"/>
          </w:rPr>
          <w:t>(二)、市场定位与竞争分析</w:t>
        </w:r>
        <w:r>
          <w:tab/>
        </w:r>
        <w:r>
          <w:fldChar w:fldCharType="begin"/>
        </w:r>
        <w:r>
          <w:instrText xml:space="preserve"> PAGEREF _Toc13301 \h </w:instrText>
        </w:r>
        <w:r>
          <w:fldChar w:fldCharType="separate"/>
        </w:r>
        <w:r>
          <w:t>53</w:t>
        </w:r>
        <w:r>
          <w:fldChar w:fldCharType="end"/>
        </w:r>
      </w:hyperlink>
    </w:p>
    <w:p>
      <w:pPr>
        <w:pStyle w:val="TOC2"/>
        <w:tabs>
          <w:tab w:val="right" w:leader="dot" w:pos="8306"/>
        </w:tabs>
      </w:pPr>
      <w:hyperlink w:anchor="_Toc25330" w:history="1">
        <w:r>
          <w:rPr>
            <w:rFonts w:ascii="仿宋" w:eastAsia="仿宋" w:hAnsi="仿宋" w:cs="仿宋" w:hint="eastAsia"/>
            <w:lang w:eastAsia="zh-CN"/>
          </w:rPr>
          <w:t>(三)、营销渠道与策略</w:t>
        </w:r>
        <w:r>
          <w:tab/>
        </w:r>
        <w:r>
          <w:fldChar w:fldCharType="begin"/>
        </w:r>
        <w:r>
          <w:instrText xml:space="preserve"> PAGEREF _Toc25330 \h </w:instrText>
        </w:r>
        <w:r>
          <w:fldChar w:fldCharType="separate"/>
        </w:r>
        <w:r>
          <w:t>54</w:t>
        </w:r>
        <w:r>
          <w:fldChar w:fldCharType="end"/>
        </w:r>
      </w:hyperlink>
    </w:p>
    <w:p>
      <w:pPr>
        <w:pStyle w:val="TOC2"/>
        <w:tabs>
          <w:tab w:val="right" w:leader="dot" w:pos="8306"/>
        </w:tabs>
      </w:pPr>
      <w:hyperlink w:anchor="_Toc2000" w:history="1">
        <w:r>
          <w:rPr>
            <w:rFonts w:ascii="仿宋" w:eastAsia="仿宋" w:hAnsi="仿宋" w:cs="仿宋" w:hint="eastAsia"/>
            <w:lang w:eastAsia="zh-CN"/>
          </w:rPr>
          <w:t>(四)、推广与宣传活动</w:t>
        </w:r>
        <w:r>
          <w:tab/>
        </w:r>
        <w:r>
          <w:fldChar w:fldCharType="begin"/>
        </w:r>
        <w:r>
          <w:instrText xml:space="preserve"> PAGEREF _Toc2000 \h </w:instrText>
        </w:r>
        <w:r>
          <w:fldChar w:fldCharType="separate"/>
        </w:r>
        <w:r>
          <w:t>55</w:t>
        </w:r>
        <w:r>
          <w:fldChar w:fldCharType="end"/>
        </w:r>
      </w:hyperlink>
    </w:p>
    <w:p>
      <w:pPr>
        <w:pStyle w:val="TOC1"/>
        <w:tabs>
          <w:tab w:val="right" w:leader="dot" w:pos="8306"/>
        </w:tabs>
      </w:pPr>
      <w:hyperlink w:anchor="_Toc30122" w:history="1">
        <w:r>
          <w:rPr>
            <w:rFonts w:ascii="仿宋" w:eastAsia="仿宋" w:hAnsi="仿宋" w:cs="仿宋" w:hint="eastAsia"/>
            <w:lang w:eastAsia="zh-CN"/>
          </w:rPr>
          <w:t>十六、农业设备项目治理与监督</w:t>
        </w:r>
        <w:r>
          <w:tab/>
        </w:r>
        <w:r>
          <w:fldChar w:fldCharType="begin"/>
        </w:r>
        <w:r>
          <w:instrText xml:space="preserve"> PAGEREF _Toc30122 \h </w:instrText>
        </w:r>
        <w:r>
          <w:fldChar w:fldCharType="separate"/>
        </w:r>
        <w:r>
          <w:t>61</w:t>
        </w:r>
        <w:r>
          <w:fldChar w:fldCharType="end"/>
        </w:r>
      </w:hyperlink>
    </w:p>
    <w:p>
      <w:pPr>
        <w:pStyle w:val="TOC2"/>
        <w:tabs>
          <w:tab w:val="right" w:leader="dot" w:pos="8306"/>
        </w:tabs>
      </w:pPr>
      <w:hyperlink w:anchor="_Toc236" w:history="1">
        <w:r>
          <w:rPr>
            <w:rFonts w:ascii="仿宋" w:eastAsia="仿宋" w:hAnsi="仿宋" w:cs="仿宋" w:hint="eastAsia"/>
            <w:lang w:eastAsia="zh-CN"/>
          </w:rPr>
          <w:t>(一)、农业设备项目治理结构</w:t>
        </w:r>
        <w:r>
          <w:tab/>
        </w:r>
        <w:r>
          <w:fldChar w:fldCharType="begin"/>
        </w:r>
        <w:r>
          <w:instrText xml:space="preserve"> PAGEREF _Toc236 \h </w:instrText>
        </w:r>
        <w:r>
          <w:fldChar w:fldCharType="separate"/>
        </w:r>
        <w:r>
          <w:t>61</w:t>
        </w:r>
        <w:r>
          <w:fldChar w:fldCharType="end"/>
        </w:r>
      </w:hyperlink>
    </w:p>
    <w:p>
      <w:pPr>
        <w:pStyle w:val="TOC2"/>
        <w:tabs>
          <w:tab w:val="right" w:leader="dot" w:pos="8306"/>
        </w:tabs>
      </w:pPr>
      <w:hyperlink w:anchor="_Toc25121" w:history="1">
        <w:r>
          <w:rPr>
            <w:rFonts w:ascii="仿宋" w:eastAsia="仿宋" w:hAnsi="仿宋" w:cs="仿宋" w:hint="eastAsia"/>
            <w:lang w:eastAsia="zh-CN"/>
          </w:rPr>
          <w:t>(二)、监督与审计</w:t>
        </w:r>
        <w:r>
          <w:tab/>
        </w:r>
        <w:r>
          <w:fldChar w:fldCharType="begin"/>
        </w:r>
        <w:r>
          <w:instrText xml:space="preserve"> PAGEREF _Toc25121 \h </w:instrText>
        </w:r>
        <w:r>
          <w:fldChar w:fldCharType="separate"/>
        </w:r>
        <w:r>
          <w:t>62</w:t>
        </w:r>
        <w:r>
          <w:fldChar w:fldCharType="end"/>
        </w:r>
      </w:hyperlink>
    </w:p>
    <w:p>
      <w:pPr>
        <w:pStyle w:val="TOC1"/>
        <w:tabs>
          <w:tab w:val="right" w:leader="dot" w:pos="8306"/>
        </w:tabs>
      </w:pPr>
      <w:hyperlink w:anchor="_Toc28994" w:history="1">
        <w:r>
          <w:rPr>
            <w:rFonts w:ascii="仿宋" w:eastAsia="仿宋" w:hAnsi="仿宋" w:cs="仿宋" w:hint="eastAsia"/>
            <w:lang w:eastAsia="zh-CN"/>
          </w:rPr>
          <w:t>十七、供应链管理</w:t>
        </w:r>
        <w:r>
          <w:tab/>
        </w:r>
        <w:r>
          <w:fldChar w:fldCharType="begin"/>
        </w:r>
        <w:r>
          <w:instrText xml:space="preserve"> PAGEREF _Toc28994 \h </w:instrText>
        </w:r>
        <w:r>
          <w:fldChar w:fldCharType="separate"/>
        </w:r>
        <w:r>
          <w:t>63</w:t>
        </w:r>
        <w:r>
          <w:fldChar w:fldCharType="end"/>
        </w:r>
      </w:hyperlink>
    </w:p>
    <w:p>
      <w:pPr>
        <w:pStyle w:val="TOC2"/>
        <w:tabs>
          <w:tab w:val="right" w:leader="dot" w:pos="8306"/>
        </w:tabs>
      </w:pPr>
      <w:hyperlink w:anchor="_Toc14482" w:history="1">
        <w:r>
          <w:rPr>
            <w:rFonts w:ascii="仿宋" w:eastAsia="仿宋" w:hAnsi="仿宋" w:cs="仿宋" w:hint="eastAsia"/>
            <w:lang w:eastAsia="zh-CN"/>
          </w:rPr>
          <w:t>(一)、供应链战略规划</w:t>
        </w:r>
        <w:r>
          <w:tab/>
        </w:r>
        <w:r>
          <w:fldChar w:fldCharType="begin"/>
        </w:r>
        <w:r>
          <w:instrText xml:space="preserve"> PAGEREF _Toc14482 \h </w:instrText>
        </w:r>
        <w:r>
          <w:fldChar w:fldCharType="separate"/>
        </w:r>
        <w:r>
          <w:t>63</w:t>
        </w:r>
        <w:r>
          <w:fldChar w:fldCharType="end"/>
        </w:r>
      </w:hyperlink>
    </w:p>
    <w:p>
      <w:pPr>
        <w:pStyle w:val="TOC2"/>
        <w:tabs>
          <w:tab w:val="right" w:leader="dot" w:pos="8306"/>
        </w:tabs>
      </w:pPr>
      <w:hyperlink w:anchor="_Toc7606" w:history="1">
        <w:r>
          <w:rPr>
            <w:rFonts w:ascii="仿宋" w:eastAsia="仿宋" w:hAnsi="仿宋" w:cs="仿宋" w:hint="eastAsia"/>
            <w:lang w:eastAsia="zh-CN"/>
          </w:rPr>
          <w:t>(二)、供应商选择与合作</w:t>
        </w:r>
        <w:r>
          <w:tab/>
        </w:r>
        <w:r>
          <w:fldChar w:fldCharType="begin"/>
        </w:r>
        <w:r>
          <w:instrText xml:space="preserve"> PAGEREF _Toc7606 \h </w:instrText>
        </w:r>
        <w:r>
          <w:fldChar w:fldCharType="separate"/>
        </w:r>
        <w:r>
          <w:t>65</w:t>
        </w:r>
        <w:r>
          <w:fldChar w:fldCharType="end"/>
        </w:r>
      </w:hyperlink>
    </w:p>
    <w:p>
      <w:pPr>
        <w:pStyle w:val="TOC2"/>
        <w:tabs>
          <w:tab w:val="right" w:leader="dot" w:pos="8306"/>
        </w:tabs>
      </w:pPr>
      <w:hyperlink w:anchor="_Toc12675" w:history="1">
        <w:r>
          <w:rPr>
            <w:rFonts w:ascii="仿宋" w:eastAsia="仿宋" w:hAnsi="仿宋" w:cs="仿宋" w:hint="eastAsia"/>
            <w:lang w:eastAsia="zh-CN"/>
          </w:rPr>
          <w:t>(三)、物流与库存管理</w:t>
        </w:r>
        <w:r>
          <w:tab/>
        </w:r>
        <w:r>
          <w:fldChar w:fldCharType="begin"/>
        </w:r>
        <w:r>
          <w:instrText xml:space="preserve"> PAGEREF _Toc12675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31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7"/>
      <w:r>
        <w:rPr>
          <w:rFonts w:ascii="仿宋" w:eastAsia="仿宋" w:hAnsi="仿宋" w:cs="仿宋" w:hint="eastAsia"/>
          <w:sz w:val="28"/>
          <w:lang w:eastAsia="zh-CN"/>
        </w:rPr>
        <w:t>一、农业设备项目危机管理</w:t>
      </w:r>
      <w:bookmarkEnd w:id="2"/>
    </w:p>
    <w:p>
      <w:pPr>
        <w:pStyle w:val="Heading2"/>
        <w:rPr>
          <w:rFonts w:ascii="仿宋" w:eastAsia="仿宋" w:hAnsi="仿宋" w:cs="仿宋" w:hint="eastAsia"/>
          <w:lang w:eastAsia="zh-CN"/>
        </w:rPr>
      </w:pPr>
      <w:bookmarkStart w:id="3" w:name="_Toc1157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农业设备项目危机管理中，危机预警与识别是确保农业设备项目稳健运行的核心步骤。通过建立全面的监测机制，农业设备项目团队旨在及时发现和理解潜在的风险和危机因素，以便采取及时的预防和应对措施，确保农业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首先，通过深入的风险评估，农业设备项目团队全面分析了整个农业设备项目和各个阶段可能存在的威胁。这包括准确评估每个潜在风险的发生概率和可能影响的程度，为后续危机预警提供了有力支持。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农业设备项目团队着重于明确定义农业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农业设备项目进展的持续监控，团队能够及时发现潜在问题并作出迅速反应。农业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在这一阶段，团队的专业素养和反应速度将发挥至关重要的作用，以确保潜在危机能够在初期得到有效的处理，最大程度地减轻负面影响。通过危机预警与识别，农业设备项目得以更有序、可控地推进。</w:t>
      </w:r>
    </w:p>
    <w:p>
      <w:pPr>
        <w:pStyle w:val="Heading2"/>
        <w:ind w:firstLine="560" w:firstLineChars="200"/>
        <w:rPr>
          <w:rFonts w:ascii="仿宋" w:eastAsia="仿宋" w:hAnsi="仿宋" w:cs="仿宋" w:hint="eastAsia"/>
          <w:sz w:val="28"/>
          <w:lang w:eastAsia="zh-CN"/>
        </w:rPr>
      </w:pPr>
      <w:bookmarkStart w:id="4" w:name="_Toc3233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在危机发生时，农业设备项目团队立即行动，成立了应急小组。该小组的任务是迅速制定并实施紧急应对措施，以最小化潜在损失。以下是采取的主要措施：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暂停农业设备项目进度：为遏制危机蔓延，农业设备项目暂时停止进行，以便全面评估当前状况。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资源重新分配：重新评估农业设备项目资源的分配，确保最大限度地减小损失。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实时沟通：与关键利益相关者建立实时沟通机制，向他们传递农业设备项目危机的实际状况，保障农业设备项目核心利益。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在紧急应对的同时，农业设备项目团队强调了团队协作和有效沟通的重要性。以下是团队协作的关键举措：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信息共享机制：建立了信息共享平台，确保团队成员能够及时获取农业设备项目危机的实时信息。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领导者沟通：农业设备项目领导者通过定期会议和即时沟通工具，指导团队应对危机，保持团队稳定运行。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随着危机得到初步控制，农业设备项目团队转向制定恢复计划，以确保农业设备项目能够从中迅速恢复。主要恢复计划包括：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修复受损的进度计划：重新评估农业设备项目进度，制定修复计划，确保农业设备项目尽快回归正常进程。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重新调整资源分配：优化资源分配，确保农业设备项目在有限资源下高效运转。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风险管理机制加强：对农业设备项目风险进行全面评估，制定更强化的风险管理策略，以预防未来可能的危机。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0500"/>
      <w:r>
        <w:rPr>
          <w:rFonts w:ascii="仿宋" w:eastAsia="仿宋" w:hAnsi="仿宋" w:cs="仿宋" w:hint="eastAsia"/>
          <w:sz w:val="28"/>
          <w:lang w:eastAsia="zh-CN"/>
        </w:rPr>
        <w:t>二、农业设备项目绩效评估</w:t>
      </w:r>
      <w:bookmarkEnd w:id="5"/>
    </w:p>
    <w:p>
      <w:pPr>
        <w:pStyle w:val="Heading2"/>
        <w:rPr>
          <w:rFonts w:ascii="仿宋" w:eastAsia="仿宋" w:hAnsi="仿宋" w:cs="仿宋" w:hint="eastAsia"/>
          <w:lang w:eastAsia="zh-CN"/>
        </w:rPr>
      </w:pPr>
      <w:bookmarkStart w:id="6" w:name="_Toc32371"/>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农业设备项目中，我们设计了一套全面的绩效评估指标，以确保农业设备项目的可控和成功交付。这些指标跨足农业设备项目目标、成本、进度和质量等多个维度，为我们提供了全面洞察农业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设备项目目标达成率是我们关注的首要指标。我们设定了明确的目标，并通过定期监测和评估，迅速发现并应对潜在的目标偏差。这为农业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成本绩效是另一个核心关注点。通过实际成本与预算成本的对比分析，我们深入了解成本差异的原因，及时调整资源分配，保持农业设备项目在经济效益方面的合理水平。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设备项目进度作为关键的绩效指标之一，得到了精心的关注。我们制定了详细的农业设备项目进度计划，并设立了进度符合度指标，确保实际进度与计划进度保持一致。这使我们能够快速发现和解决潜在的进度问题，保持农业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农业设备项目绩效的不可或缺的一环。我们引入了一系列的质量标准和客户满意度指标，以确保农业设备项目交付的成果在质量上达到或超越预期水平。通过持续监测这些指标，我们努力提升农业设备项目整体质量水平，为农业设备项目的成功交付提供有力保障。通过这些科学且全面的绩效评估，我们能够更好地引导农业设备项目的持续改进，确保农业设备项目目标的顺利达成。</w:t>
      </w:r>
    </w:p>
    <w:p>
      <w:pPr>
        <w:pStyle w:val="Heading2"/>
        <w:ind w:firstLine="560" w:firstLineChars="200"/>
        <w:rPr>
          <w:rFonts w:ascii="仿宋" w:eastAsia="仿宋" w:hAnsi="仿宋" w:cs="仿宋" w:hint="eastAsia"/>
          <w:sz w:val="28"/>
          <w:lang w:eastAsia="zh-CN"/>
        </w:rPr>
      </w:pPr>
      <w:bookmarkStart w:id="7" w:name="_Toc28699"/>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绩效评估是农业设备项目中的关键环节，为确保农业设备项目达到预期目标，我们采用了多层次、多维度的绩效评估方法。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农业设备项目的战略目标对齐，确保每个决策和行动都与农业设备项目整体目标保持一致。团队会定期召开战略对齐会议，审视当前工作与农业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农业设备项目进度、质量、成本和风险等方面。这些指标通过数据收集和分析，为农业设备项目管理团队提供了客观的评估依据。例如，我们通过农业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绩效评估不仅仅停留在农业设备项目内部，还考虑了农业设备项目对外部环境的影响。我们定期进行干系人满意度调查，以了解各利益相关方对农业设备项目的期望和满意度，并及时做出调整。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这种多层次、多角度的绩效评估方法，使得我们能够全面了解农业设备项目的运行状态，及时做出调整，确保农业设备项目在不断变化的环境中保持稳健前行。</w:t>
      </w:r>
    </w:p>
    <w:p>
      <w:pPr>
        <w:pStyle w:val="Heading2"/>
        <w:ind w:firstLine="560" w:firstLineChars="200"/>
        <w:rPr>
          <w:rFonts w:ascii="仿宋" w:eastAsia="仿宋" w:hAnsi="仿宋" w:cs="仿宋" w:hint="eastAsia"/>
          <w:sz w:val="28"/>
          <w:lang w:eastAsia="zh-CN"/>
        </w:rPr>
      </w:pPr>
      <w:bookmarkStart w:id="8" w:name="_Toc1152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为了确保农业设备项目的有效管理和不断优化，我们采用了精心设计的绩效评估周期。这个周期旨在实现灵活、实时和全面的评估，以适应农业设备项目执行中的各种挑战。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农业设备项目的不同需求，分为短期、中期和长期。短期评估关注每个迭代或工作周期，以及时发现和解决当前任务中的问题。中期评估涵盖几个迭代，深入了解整体农业设备项目的趋势和性能。长期评估则着眼于整个农业设备项目阶段，确保农业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农业设备项目管理工具和协作平台，团队成员能够随时更新和分享农业设备项目数据。这种实时性的反馈机制使我们能够及时察觉潜在问题，快速调整，保持农业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农业设备项目的决策制定密不可分。每个周期的农业设备项目回顾会议成为集体总结经验、识别问题深层次原因并找到创新解决方案的平台。这种定期的反思与调整机制使农业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6632"/>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1105"/>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农业设备项目的主要产品是XXXX，预计年产值为XXX万元。这一产品在市场中占据着重要的地位，其广泛的应用范围使得该农业设备项目的市场前景非常广阔。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农业设备项目的xxx产品作为重要的原材料之一，将在多个领域发挥关键作用。其在建筑、交通、能源等方面的广泛应用将为整个产业链提供强大的支持，形成产业协同效应。农业设备项目的年产值XXX万XXX万XXX万万元不仅反映了其在市场上的巨大潜力，更预示着它对国民经济的积极贡献。这种关联度高、涉及面广的产业关系，使得该农业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6419"/>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业设备项目总征地面积为XXXX平方米，相当于约XX.XX亩，其中净用地面积为XXXX平方米，红线范围内相当于约XX.XX亩。这一用地规模充分考虑了农业设备项目的建设需求，保障了农业设备项目在合适的空间内得以充分发展。农业设备项目规划的总建筑面积为XXXX平方米，其中主体工程建设占XXXX平方米，计容建筑面积达XXXX平方米。预计建筑工程的投资将达到XXXX万元，为农业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设备项目计划购置的设备共计XXXX台（套），设备购置费用为XXXX万元。这一设备购置计划充分考虑到农业设备项目的生产需求和技术要求，确保了农业设备项目在生产运营中具备先进的技术装备和高效的生产能力。设备的合理配置将为农业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设备项目计划总投资为XXXX万元，预计年实现营业收入为XXXX万元。这一产能规模的设定旨在确保农业设备项目能够在投资与回报之间取得平衡，实现长期可持续的发展。农业设备项目的总投资充分考虑到各个方面的需求，包括用地建设、设备购置等多个环节，以确保农业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4682"/>
      <w:r>
        <w:rPr>
          <w:rFonts w:ascii="仿宋" w:eastAsia="仿宋" w:hAnsi="仿宋" w:cs="仿宋" w:hint="eastAsia"/>
          <w:sz w:val="28"/>
          <w:lang w:eastAsia="zh-CN"/>
        </w:rPr>
        <w:t>四、农业设备项目概论</w:t>
      </w:r>
      <w:bookmarkEnd w:id="12"/>
    </w:p>
    <w:p>
      <w:pPr>
        <w:pStyle w:val="Heading2"/>
        <w:rPr>
          <w:rFonts w:ascii="仿宋" w:eastAsia="仿宋" w:hAnsi="仿宋" w:cs="仿宋" w:hint="eastAsia"/>
          <w:lang w:eastAsia="zh-CN"/>
        </w:rPr>
      </w:pPr>
      <w:bookmarkStart w:id="13" w:name="_Toc11393"/>
      <w:r>
        <w:rPr>
          <w:rFonts w:ascii="仿宋" w:eastAsia="仿宋" w:hAnsi="仿宋" w:cs="仿宋" w:hint="eastAsia"/>
          <w:lang w:eastAsia="zh-CN"/>
        </w:rPr>
        <w:t>(一)、农业设备项目概况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业设备项目的起源追溯至对市场的深入洞察。市场的不断演变与变革为农业设备项目提供了难得的机遇。当前市场存在的需求缺口和变革的大环境共同构成了农业设备项目的背景。这个农业设备项目旨在充分利用市场机遇，填补行业中尚未满足的需求，为客户提供全新的解决方案。市场的变革和需求的增长使得这个农业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农业设备项目名称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设备项目正式命名为农业设备。这个名称不仅仅是一个标识，更代表了农业设备项目的核心理念和愿景。它蕴含着农业设备项目所要解决问题的关键字，具有强烈的表达和辨识度，为农业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农业设备项目目标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设备项目的核心目标是提供一种全新、高效的解决方案，满足客户日益增长的需求。农业设备项目追求的不仅仅是满足市场需求，更是在市场中获得卓越的竞争优势。通过不断提升产品或服务的质量和创新水平，农业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农业设备项目范围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设备项目全面涵盖了产品研发、制造、市场推广和售后服务，确保从产品设计到最终用户体验的全方位关注。这一全面的农业设备项目范围是为了确保农业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农业设备项目时间表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农业设备项目计划在未来18个月内完成，包括研发、测试、市场试点和正式推出等不同阶段。这个时间表的合理设计是为了确保农业设备项目各个阶段的顺利推进，以便按时交付高质量的成果。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农业设备项目预算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农业设备项目总预算估算为XX百万美元，主要分配在研发、市场推广、人员培训和运营等方面。这一充足的预算为农业设备项目提供了充足的资源，确保农业设备项目在各个方面都能取得优异的表现。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农业设备项目风险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农业设备项目可能面临的风险包括市场接受度低、技术难题、竞争激烈等。农业设备项目团队已经制定了相应的风险应对计划，通过前瞻性的风险管理，确保农业设备项目在面对不确定性时能够迅速做出应对。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农业设备项目团队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农业设备项目汇聚了一支经验丰富、多领域专业素养的核心团队，确保农业设备项目在各个方面都能拥有高水平的执行力。团队的协同作战是农业设备项目成功的关键因素之一。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农业设备项目背景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农业设备项目的背景根植于市场对更高效、创新产品的渴望，同时也受到科技发展对行业格局的深刻改变的影响。这为农业设备项目提供了广阔的发展空间和市场需求。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农业设备项目现状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截至目前，农业设备项目已完成市场调研和技术验证，取得了初步的成功。这为农业设备项目在未来的发展奠定了坚实的基础，为更远大的目标打下了坚实的基石。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6342"/>
      <w:r>
        <w:rPr>
          <w:rFonts w:ascii="仿宋" w:eastAsia="仿宋" w:hAnsi="仿宋" w:cs="仿宋" w:hint="eastAsia"/>
          <w:sz w:val="28"/>
          <w:lang w:eastAsia="zh-CN"/>
        </w:rPr>
        <w:t>(二)、农业设备项目目标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keyword》农业设备项目首要业务目标是在市场中占据有利地位，实现产品/服务的成功推广和销售。通过不断提升产品质量、创新性，农业设备项目追求成为行业中的领导者，赢得更多客户的青睐。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在科技迅速发展的时代，农业设备项目着眼于技术创新。通过持续的研发和技术升级，农业设备项目旨在推出更具创新性的产品或服务，以满足市场对新鲜、先进解决方案的需求。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为了建立可持续的客户关系，农业设备项目设定了客户满意度目标。通过提供卓越的产品质量和优质的客户服务，农业设备项目追求赢得客户的信任和忠诚度，确保他们的满意度达到行业领先水平。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农业设备项目注重社会责任和可持续发展。通过实施环保、社会责任农业设备项目，农业设备项目致力于在经济发展的同时保护环境，促进社会公平，实现可持续经营。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农业设备项目的团队是实现目标的核心驱动力。因此，农业设备项目设定了团队发展目标，包括提升团队成员的专业技能、培养领导力，以及搭建协同高效的团队工作氛围。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8968"/>
      <w:r>
        <w:rPr>
          <w:rFonts w:ascii="仿宋" w:eastAsia="仿宋" w:hAnsi="仿宋" w:cs="仿宋" w:hint="eastAsia"/>
          <w:sz w:val="28"/>
          <w:lang w:eastAsia="zh-CN"/>
        </w:rPr>
        <w:t>(三)、农业设备项目提出的理由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农业设备项目提出的理由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业设备项目的提出源于对市场机遇的深刻洞察。当前市场中存在的需求缺口和行业发展趋势表明，有巨大的商业机会等待被开发。通过准确捕捉市场机遇，农业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设备项目的理念基于对技术创新的信仰。通过持续的研发和技术投入，农业设备项目有望推出更具创新性的产品或服务。在科技飞速发展的当下，农业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设备项目的提出是为了增强企业的行业竞争力。通过提升产品或服务的质量和独特性，农业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设备项目响应了消费者需求的变化。随着社会和科技的不断发展，消费者对产品和服务的需求也在发生变化。通过深入了解并及时回应消费者的新需求，农业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农业设备项目的提出是企业战略发展规划的一部分。在面对日益激烈的市场竞争和不断变化的商业环境中，农业设备项目作为企业战略的一环，旨在为企业开辟新的增长领域，巩固企业在行业中的地位。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设备项目的提出不仅仅是基于商业考量，还注重社会责任。通过推出环保、社会责任等方面的农业设备项目，农业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农业设备项目的提出反映了对利益相关者期望的关注。包括客户、员工、投资者等利益相关者在企业发展中都有着各自的期望，农业设备项目力求在满足这些期望的同时，取得更大的共赢。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6275"/>
      <w:r>
        <w:rPr>
          <w:rFonts w:ascii="仿宋" w:eastAsia="仿宋" w:hAnsi="仿宋" w:cs="仿宋" w:hint="eastAsia"/>
          <w:sz w:val="28"/>
          <w:lang w:eastAsia="zh-CN"/>
        </w:rPr>
        <w:t>(四)、农业设备项目意义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在实施农业设备项目的过程中，我们不仅仅是在追逐商业成功，更是为企业和社会的多个层面创造了深远的意义。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设备项目的首要意义在于提升企业的市场竞争力。通过持续的创新和对产品质量的高标准要求，农业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农业设备项目的推进将促使行业技术水平的提升。通过引入先进技术和创新性解决方案，农业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农业设备项目不仅创造了大量就业机会，提高了就业水平，还注重社会责任和环保。通过参与社会公益事业和推动环保农业设备项目，农业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综合而言，农业设备项目意义重大，不仅推动了企业的发展，也为行业和社会的进步贡献了积极力量。这是一个全面而深刻的影响，将在未来产生可持续的正面效应。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6225"/>
      <w:r>
        <w:rPr>
          <w:rFonts w:ascii="仿宋" w:eastAsia="仿宋" w:hAnsi="仿宋" w:cs="仿宋" w:hint="eastAsia"/>
          <w:sz w:val="28"/>
          <w:lang w:eastAsia="zh-CN"/>
        </w:rPr>
        <w:t>(五)、农业设备项目背景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在当今迅猛发展的商业环境中，农业设备项目的动因根植于对多方面因素的审慎考量。这个农业设备项目的提出并非孤立的决策，而是对企业所处背景深入思考的产物。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市场的不断演变是农业设备项目背后的首要原因。科技的迅速发展和全球市场的快速变化使得企业必须灵活应对。农业设备项目应运而生，旨在通过创新性的解决方案迎合市场的多变需求，赢得竞争中的先机。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竞争的激烈程度也是农业设备项目背景中不可忽视的一环。企业需要在激烈竞争中脱颖而出，为此，农业设备项目致力于打破常规，提供独特的价值主张，以吸引客户并确保市场份额的增长。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技术的迅速发展为企业带来了机遇与挑战。作为农业设备项目启动的背景之一，对新兴技术的应用将有助于提升企业的技术水平，使其在不断演进的商业环境中保持竞争优势。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https://d.book118.com/146132102015010052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112961"/>
    <w:rsid w:val="3A1129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6132102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2024-02-23T01:42:00Z</dcterms:created>
  <dcterms:modified xsi:type="dcterms:W3CDTF">2024-02-23T01:43:01Z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0CDB75AF84FD4C50B284FC780777DC56_11</vt:lpwstr>
  </property>
  <property fmtid="{D5CDD505-2E9C-101B-9397-08002B2CF9AE}" pid="3" name="KSOProductBuildVer">
    <vt:lpwstr>2052-12.1.0.16250</vt:lpwstr>
  </property>
</Properties>
</file>