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马口铁包装项目规划设计方案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18" w:history="1">
        <w:r>
          <w:rPr>
            <w:rFonts w:ascii="仿宋" w:eastAsia="仿宋" w:hAnsi="仿宋" w:cs="仿宋" w:hint="eastAsia"/>
            <w:lang w:eastAsia="zh-CN"/>
          </w:rPr>
          <w:t>前言</w:t>
        </w:r>
        <w:r>
          <w:tab/>
        </w:r>
        <w:r>
          <w:fldChar w:fldCharType="begin"/>
        </w:r>
        <w:r>
          <w:instrText xml:space="preserve"> PAGEREF _Toc3918 \h </w:instrText>
        </w:r>
        <w:r>
          <w:fldChar w:fldCharType="separate"/>
        </w:r>
        <w:r>
          <w:t>3</w:t>
        </w:r>
        <w:r>
          <w:fldChar w:fldCharType="end"/>
        </w:r>
      </w:hyperlink>
    </w:p>
    <w:p>
      <w:pPr>
        <w:pStyle w:val="TOC1"/>
        <w:tabs>
          <w:tab w:val="right" w:leader="dot" w:pos="8306"/>
        </w:tabs>
      </w:pPr>
      <w:hyperlink w:anchor="_Toc28909" w:history="1">
        <w:r>
          <w:rPr>
            <w:rFonts w:ascii="仿宋" w:eastAsia="仿宋" w:hAnsi="仿宋" w:cs="仿宋" w:hint="eastAsia"/>
            <w:lang w:eastAsia="zh-CN"/>
          </w:rPr>
          <w:t>一、马口铁包装项目可持续发展</w:t>
        </w:r>
        <w:r>
          <w:tab/>
        </w:r>
        <w:r>
          <w:fldChar w:fldCharType="begin"/>
        </w:r>
        <w:r>
          <w:instrText xml:space="preserve"> PAGEREF _Toc28909 \h </w:instrText>
        </w:r>
        <w:r>
          <w:fldChar w:fldCharType="separate"/>
        </w:r>
        <w:r>
          <w:t>3</w:t>
        </w:r>
        <w:r>
          <w:fldChar w:fldCharType="end"/>
        </w:r>
      </w:hyperlink>
    </w:p>
    <w:p>
      <w:pPr>
        <w:pStyle w:val="TOC2"/>
        <w:tabs>
          <w:tab w:val="right" w:leader="dot" w:pos="8306"/>
        </w:tabs>
      </w:pPr>
      <w:hyperlink w:anchor="_Toc4908" w:history="1">
        <w:r>
          <w:rPr>
            <w:rFonts w:ascii="仿宋" w:eastAsia="仿宋" w:hAnsi="仿宋" w:cs="仿宋" w:hint="eastAsia"/>
            <w:lang w:eastAsia="zh-CN"/>
          </w:rPr>
          <w:t>(一)、可持续战略与实践</w:t>
        </w:r>
        <w:r>
          <w:tab/>
        </w:r>
        <w:r>
          <w:fldChar w:fldCharType="begin"/>
        </w:r>
        <w:r>
          <w:instrText xml:space="preserve"> PAGEREF _Toc4908 \h </w:instrText>
        </w:r>
        <w:r>
          <w:fldChar w:fldCharType="separate"/>
        </w:r>
        <w:r>
          <w:t>3</w:t>
        </w:r>
        <w:r>
          <w:fldChar w:fldCharType="end"/>
        </w:r>
      </w:hyperlink>
    </w:p>
    <w:p>
      <w:pPr>
        <w:pStyle w:val="TOC2"/>
        <w:tabs>
          <w:tab w:val="right" w:leader="dot" w:pos="8306"/>
        </w:tabs>
      </w:pPr>
      <w:hyperlink w:anchor="_Toc29577" w:history="1">
        <w:r>
          <w:rPr>
            <w:rFonts w:ascii="仿宋" w:eastAsia="仿宋" w:hAnsi="仿宋" w:cs="仿宋" w:hint="eastAsia"/>
            <w:lang w:eastAsia="zh-CN"/>
          </w:rPr>
          <w:t>(二)、环保与社会责任</w:t>
        </w:r>
        <w:r>
          <w:tab/>
        </w:r>
        <w:r>
          <w:fldChar w:fldCharType="begin"/>
        </w:r>
        <w:r>
          <w:instrText xml:space="preserve"> PAGEREF _Toc29577 \h </w:instrText>
        </w:r>
        <w:r>
          <w:fldChar w:fldCharType="separate"/>
        </w:r>
        <w:r>
          <w:t>4</w:t>
        </w:r>
        <w:r>
          <w:fldChar w:fldCharType="end"/>
        </w:r>
      </w:hyperlink>
    </w:p>
    <w:p>
      <w:pPr>
        <w:pStyle w:val="TOC1"/>
        <w:tabs>
          <w:tab w:val="right" w:leader="dot" w:pos="8306"/>
        </w:tabs>
      </w:pPr>
      <w:hyperlink w:anchor="_Toc26578" w:history="1">
        <w:r>
          <w:rPr>
            <w:rFonts w:ascii="仿宋" w:eastAsia="仿宋" w:hAnsi="仿宋" w:cs="仿宋" w:hint="eastAsia"/>
            <w:lang w:eastAsia="zh-CN"/>
          </w:rPr>
          <w:t>二、马口铁包装项目建设背景及必要性分析</w:t>
        </w:r>
        <w:r>
          <w:tab/>
        </w:r>
        <w:r>
          <w:fldChar w:fldCharType="begin"/>
        </w:r>
        <w:r>
          <w:instrText xml:space="preserve"> PAGEREF _Toc26578 \h </w:instrText>
        </w:r>
        <w:r>
          <w:fldChar w:fldCharType="separate"/>
        </w:r>
        <w:r>
          <w:t>5</w:t>
        </w:r>
        <w:r>
          <w:fldChar w:fldCharType="end"/>
        </w:r>
      </w:hyperlink>
    </w:p>
    <w:p>
      <w:pPr>
        <w:pStyle w:val="TOC2"/>
        <w:tabs>
          <w:tab w:val="right" w:leader="dot" w:pos="8306"/>
        </w:tabs>
      </w:pPr>
      <w:hyperlink w:anchor="_Toc19147" w:history="1">
        <w:r>
          <w:rPr>
            <w:rFonts w:ascii="仿宋" w:eastAsia="仿宋" w:hAnsi="仿宋" w:cs="仿宋" w:hint="eastAsia"/>
            <w:lang w:eastAsia="zh-CN"/>
          </w:rPr>
          <w:t>(一)、马口铁包装项目背景分析</w:t>
        </w:r>
        <w:r>
          <w:tab/>
        </w:r>
        <w:r>
          <w:fldChar w:fldCharType="begin"/>
        </w:r>
        <w:r>
          <w:instrText xml:space="preserve"> PAGEREF _Toc19147 \h </w:instrText>
        </w:r>
        <w:r>
          <w:fldChar w:fldCharType="separate"/>
        </w:r>
        <w:r>
          <w:t>5</w:t>
        </w:r>
        <w:r>
          <w:fldChar w:fldCharType="end"/>
        </w:r>
      </w:hyperlink>
    </w:p>
    <w:p>
      <w:pPr>
        <w:pStyle w:val="TOC2"/>
        <w:tabs>
          <w:tab w:val="right" w:leader="dot" w:pos="8306"/>
        </w:tabs>
      </w:pPr>
      <w:hyperlink w:anchor="_Toc8856" w:history="1">
        <w:r>
          <w:rPr>
            <w:rFonts w:ascii="仿宋" w:eastAsia="仿宋" w:hAnsi="仿宋" w:cs="仿宋" w:hint="eastAsia"/>
            <w:lang w:eastAsia="zh-CN"/>
          </w:rPr>
          <w:t>(二)、马口铁包装项目建设必要性分析</w:t>
        </w:r>
        <w:r>
          <w:tab/>
        </w:r>
        <w:r>
          <w:fldChar w:fldCharType="begin"/>
        </w:r>
        <w:r>
          <w:instrText xml:space="preserve"> PAGEREF _Toc8856 \h </w:instrText>
        </w:r>
        <w:r>
          <w:fldChar w:fldCharType="separate"/>
        </w:r>
        <w:r>
          <w:t>6</w:t>
        </w:r>
        <w:r>
          <w:fldChar w:fldCharType="end"/>
        </w:r>
      </w:hyperlink>
    </w:p>
    <w:p>
      <w:pPr>
        <w:pStyle w:val="TOC1"/>
        <w:tabs>
          <w:tab w:val="right" w:leader="dot" w:pos="8306"/>
        </w:tabs>
      </w:pPr>
      <w:hyperlink w:anchor="_Toc6261" w:history="1">
        <w:r>
          <w:rPr>
            <w:rFonts w:ascii="仿宋" w:eastAsia="仿宋" w:hAnsi="仿宋" w:cs="仿宋" w:hint="eastAsia"/>
            <w:lang w:eastAsia="zh-CN"/>
          </w:rPr>
          <w:t>三、马口铁包装项目概论</w:t>
        </w:r>
        <w:r>
          <w:tab/>
        </w:r>
        <w:r>
          <w:fldChar w:fldCharType="begin"/>
        </w:r>
        <w:r>
          <w:instrText xml:space="preserve"> PAGEREF _Toc6261 \h </w:instrText>
        </w:r>
        <w:r>
          <w:fldChar w:fldCharType="separate"/>
        </w:r>
        <w:r>
          <w:t>8</w:t>
        </w:r>
        <w:r>
          <w:fldChar w:fldCharType="end"/>
        </w:r>
      </w:hyperlink>
    </w:p>
    <w:p>
      <w:pPr>
        <w:pStyle w:val="TOC2"/>
        <w:tabs>
          <w:tab w:val="right" w:leader="dot" w:pos="8306"/>
        </w:tabs>
      </w:pPr>
      <w:hyperlink w:anchor="_Toc193" w:history="1">
        <w:r>
          <w:rPr>
            <w:rFonts w:ascii="仿宋" w:eastAsia="仿宋" w:hAnsi="仿宋" w:cs="仿宋" w:hint="eastAsia"/>
            <w:lang w:eastAsia="zh-CN"/>
          </w:rPr>
          <w:t>(一)、马口铁包装项目概况</w:t>
        </w:r>
        <w:r>
          <w:tab/>
        </w:r>
        <w:r>
          <w:fldChar w:fldCharType="begin"/>
        </w:r>
        <w:r>
          <w:instrText xml:space="preserve"> PAGEREF _Toc193 \h </w:instrText>
        </w:r>
        <w:r>
          <w:fldChar w:fldCharType="separate"/>
        </w:r>
        <w:r>
          <w:t>8</w:t>
        </w:r>
        <w:r>
          <w:fldChar w:fldCharType="end"/>
        </w:r>
      </w:hyperlink>
    </w:p>
    <w:p>
      <w:pPr>
        <w:pStyle w:val="TOC2"/>
        <w:tabs>
          <w:tab w:val="right" w:leader="dot" w:pos="8306"/>
        </w:tabs>
      </w:pPr>
      <w:hyperlink w:anchor="_Toc25895" w:history="1">
        <w:r>
          <w:rPr>
            <w:rFonts w:ascii="仿宋" w:eastAsia="仿宋" w:hAnsi="仿宋" w:cs="仿宋" w:hint="eastAsia"/>
            <w:lang w:eastAsia="zh-CN"/>
          </w:rPr>
          <w:t>(二)、马口铁包装项目目标</w:t>
        </w:r>
        <w:r>
          <w:tab/>
        </w:r>
        <w:r>
          <w:fldChar w:fldCharType="begin"/>
        </w:r>
        <w:r>
          <w:instrText xml:space="preserve"> PAGEREF _Toc25895 \h </w:instrText>
        </w:r>
        <w:r>
          <w:fldChar w:fldCharType="separate"/>
        </w:r>
        <w:r>
          <w:t>10</w:t>
        </w:r>
        <w:r>
          <w:fldChar w:fldCharType="end"/>
        </w:r>
      </w:hyperlink>
    </w:p>
    <w:p>
      <w:pPr>
        <w:pStyle w:val="TOC2"/>
        <w:tabs>
          <w:tab w:val="right" w:leader="dot" w:pos="8306"/>
        </w:tabs>
      </w:pPr>
      <w:hyperlink w:anchor="_Toc12101" w:history="1">
        <w:r>
          <w:rPr>
            <w:rFonts w:ascii="仿宋" w:eastAsia="仿宋" w:hAnsi="仿宋" w:cs="仿宋" w:hint="eastAsia"/>
            <w:lang w:eastAsia="zh-CN"/>
          </w:rPr>
          <w:t>(三)、马口铁包装项目提出的理由</w:t>
        </w:r>
        <w:r>
          <w:tab/>
        </w:r>
        <w:r>
          <w:fldChar w:fldCharType="begin"/>
        </w:r>
        <w:r>
          <w:instrText xml:space="preserve"> PAGEREF _Toc12101 \h </w:instrText>
        </w:r>
        <w:r>
          <w:fldChar w:fldCharType="separate"/>
        </w:r>
        <w:r>
          <w:t>11</w:t>
        </w:r>
        <w:r>
          <w:fldChar w:fldCharType="end"/>
        </w:r>
      </w:hyperlink>
    </w:p>
    <w:p>
      <w:pPr>
        <w:pStyle w:val="TOC2"/>
        <w:tabs>
          <w:tab w:val="right" w:leader="dot" w:pos="8306"/>
        </w:tabs>
      </w:pPr>
      <w:hyperlink w:anchor="_Toc15717" w:history="1">
        <w:r>
          <w:rPr>
            <w:rFonts w:ascii="仿宋" w:eastAsia="仿宋" w:hAnsi="仿宋" w:cs="仿宋" w:hint="eastAsia"/>
            <w:lang w:eastAsia="zh-CN"/>
          </w:rPr>
          <w:t>(四)、马口铁包装项目意义</w:t>
        </w:r>
        <w:r>
          <w:tab/>
        </w:r>
        <w:r>
          <w:fldChar w:fldCharType="begin"/>
        </w:r>
        <w:r>
          <w:instrText xml:space="preserve"> PAGEREF _Toc15717 \h </w:instrText>
        </w:r>
        <w:r>
          <w:fldChar w:fldCharType="separate"/>
        </w:r>
        <w:r>
          <w:t>12</w:t>
        </w:r>
        <w:r>
          <w:fldChar w:fldCharType="end"/>
        </w:r>
      </w:hyperlink>
    </w:p>
    <w:p>
      <w:pPr>
        <w:pStyle w:val="TOC2"/>
        <w:tabs>
          <w:tab w:val="right" w:leader="dot" w:pos="8306"/>
        </w:tabs>
      </w:pPr>
      <w:hyperlink w:anchor="_Toc5702" w:history="1">
        <w:r>
          <w:rPr>
            <w:rFonts w:ascii="仿宋" w:eastAsia="仿宋" w:hAnsi="仿宋" w:cs="仿宋" w:hint="eastAsia"/>
            <w:lang w:eastAsia="zh-CN"/>
          </w:rPr>
          <w:t>(五)、马口铁包装项目背景</w:t>
        </w:r>
        <w:r>
          <w:tab/>
        </w:r>
        <w:r>
          <w:fldChar w:fldCharType="begin"/>
        </w:r>
        <w:r>
          <w:instrText xml:space="preserve"> PAGEREF _Toc5702 \h </w:instrText>
        </w:r>
        <w:r>
          <w:fldChar w:fldCharType="separate"/>
        </w:r>
        <w:r>
          <w:t>13</w:t>
        </w:r>
        <w:r>
          <w:fldChar w:fldCharType="end"/>
        </w:r>
      </w:hyperlink>
    </w:p>
    <w:p>
      <w:pPr>
        <w:pStyle w:val="TOC1"/>
        <w:tabs>
          <w:tab w:val="right" w:leader="dot" w:pos="8306"/>
        </w:tabs>
      </w:pPr>
      <w:hyperlink w:anchor="_Toc27861" w:history="1">
        <w:r>
          <w:rPr>
            <w:rFonts w:ascii="仿宋" w:eastAsia="仿宋" w:hAnsi="仿宋" w:cs="仿宋" w:hint="eastAsia"/>
            <w:lang w:eastAsia="zh-CN"/>
          </w:rPr>
          <w:t>四、马口铁包装项目选址可行性分析</w:t>
        </w:r>
        <w:r>
          <w:tab/>
        </w:r>
        <w:r>
          <w:fldChar w:fldCharType="begin"/>
        </w:r>
        <w:r>
          <w:instrText xml:space="preserve"> PAGEREF _Toc27861 \h </w:instrText>
        </w:r>
        <w:r>
          <w:fldChar w:fldCharType="separate"/>
        </w:r>
        <w:r>
          <w:t>14</w:t>
        </w:r>
        <w:r>
          <w:fldChar w:fldCharType="end"/>
        </w:r>
      </w:hyperlink>
    </w:p>
    <w:p>
      <w:pPr>
        <w:pStyle w:val="TOC2"/>
        <w:tabs>
          <w:tab w:val="right" w:leader="dot" w:pos="8306"/>
        </w:tabs>
      </w:pPr>
      <w:hyperlink w:anchor="_Toc1606" w:history="1">
        <w:r>
          <w:rPr>
            <w:rFonts w:ascii="仿宋" w:eastAsia="仿宋" w:hAnsi="仿宋" w:cs="仿宋" w:hint="eastAsia"/>
            <w:lang w:eastAsia="zh-CN"/>
          </w:rPr>
          <w:t>(一)、马口铁包装项目选址</w:t>
        </w:r>
        <w:r>
          <w:tab/>
        </w:r>
        <w:r>
          <w:fldChar w:fldCharType="begin"/>
        </w:r>
        <w:r>
          <w:instrText xml:space="preserve"> PAGEREF _Toc1606 \h </w:instrText>
        </w:r>
        <w:r>
          <w:fldChar w:fldCharType="separate"/>
        </w:r>
        <w:r>
          <w:t>14</w:t>
        </w:r>
        <w:r>
          <w:fldChar w:fldCharType="end"/>
        </w:r>
      </w:hyperlink>
    </w:p>
    <w:p>
      <w:pPr>
        <w:pStyle w:val="TOC2"/>
        <w:tabs>
          <w:tab w:val="right" w:leader="dot" w:pos="8306"/>
        </w:tabs>
      </w:pPr>
      <w:hyperlink w:anchor="_Toc16431" w:history="1">
        <w:r>
          <w:rPr>
            <w:rFonts w:ascii="仿宋" w:eastAsia="仿宋" w:hAnsi="仿宋" w:cs="仿宋" w:hint="eastAsia"/>
            <w:lang w:eastAsia="zh-CN"/>
          </w:rPr>
          <w:t>(二)、用地控制指标</w:t>
        </w:r>
        <w:r>
          <w:tab/>
        </w:r>
        <w:r>
          <w:fldChar w:fldCharType="begin"/>
        </w:r>
        <w:r>
          <w:instrText xml:space="preserve"> PAGEREF _Toc16431 \h </w:instrText>
        </w:r>
        <w:r>
          <w:fldChar w:fldCharType="separate"/>
        </w:r>
        <w:r>
          <w:t>14</w:t>
        </w:r>
        <w:r>
          <w:fldChar w:fldCharType="end"/>
        </w:r>
      </w:hyperlink>
    </w:p>
    <w:p>
      <w:pPr>
        <w:pStyle w:val="TOC2"/>
        <w:tabs>
          <w:tab w:val="right" w:leader="dot" w:pos="8306"/>
        </w:tabs>
      </w:pPr>
      <w:hyperlink w:anchor="_Toc16563" w:history="1">
        <w:r>
          <w:rPr>
            <w:rFonts w:ascii="仿宋" w:eastAsia="仿宋" w:hAnsi="仿宋" w:cs="仿宋" w:hint="eastAsia"/>
            <w:lang w:eastAsia="zh-CN"/>
          </w:rPr>
          <w:t>(三)、节约用地措施</w:t>
        </w:r>
        <w:r>
          <w:tab/>
        </w:r>
        <w:r>
          <w:fldChar w:fldCharType="begin"/>
        </w:r>
        <w:r>
          <w:instrText xml:space="preserve"> PAGEREF _Toc16563 \h </w:instrText>
        </w:r>
        <w:r>
          <w:fldChar w:fldCharType="separate"/>
        </w:r>
        <w:r>
          <w:t>16</w:t>
        </w:r>
        <w:r>
          <w:fldChar w:fldCharType="end"/>
        </w:r>
      </w:hyperlink>
    </w:p>
    <w:p>
      <w:pPr>
        <w:pStyle w:val="TOC2"/>
        <w:tabs>
          <w:tab w:val="right" w:leader="dot" w:pos="8306"/>
        </w:tabs>
      </w:pPr>
      <w:hyperlink w:anchor="_Toc12702" w:history="1">
        <w:r>
          <w:rPr>
            <w:rFonts w:ascii="仿宋" w:eastAsia="仿宋" w:hAnsi="仿宋" w:cs="仿宋" w:hint="eastAsia"/>
            <w:lang w:eastAsia="zh-CN"/>
          </w:rPr>
          <w:t>(四)、总图布置方案</w:t>
        </w:r>
        <w:r>
          <w:tab/>
        </w:r>
        <w:r>
          <w:fldChar w:fldCharType="begin"/>
        </w:r>
        <w:r>
          <w:instrText xml:space="preserve"> PAGEREF _Toc12702 \h </w:instrText>
        </w:r>
        <w:r>
          <w:fldChar w:fldCharType="separate"/>
        </w:r>
        <w:r>
          <w:t>17</w:t>
        </w:r>
        <w:r>
          <w:fldChar w:fldCharType="end"/>
        </w:r>
      </w:hyperlink>
    </w:p>
    <w:p>
      <w:pPr>
        <w:pStyle w:val="TOC2"/>
        <w:tabs>
          <w:tab w:val="right" w:leader="dot" w:pos="8306"/>
        </w:tabs>
      </w:pPr>
      <w:hyperlink w:anchor="_Toc20455" w:history="1">
        <w:r>
          <w:rPr>
            <w:rFonts w:ascii="仿宋" w:eastAsia="仿宋" w:hAnsi="仿宋" w:cs="仿宋" w:hint="eastAsia"/>
            <w:lang w:eastAsia="zh-CN"/>
          </w:rPr>
          <w:t>(五)、选址综合评价</w:t>
        </w:r>
        <w:r>
          <w:tab/>
        </w:r>
        <w:r>
          <w:fldChar w:fldCharType="begin"/>
        </w:r>
        <w:r>
          <w:instrText xml:space="preserve"> PAGEREF _Toc20455 \h </w:instrText>
        </w:r>
        <w:r>
          <w:fldChar w:fldCharType="separate"/>
        </w:r>
        <w:r>
          <w:t>18</w:t>
        </w:r>
        <w:r>
          <w:fldChar w:fldCharType="end"/>
        </w:r>
      </w:hyperlink>
    </w:p>
    <w:p>
      <w:pPr>
        <w:pStyle w:val="TOC1"/>
        <w:tabs>
          <w:tab w:val="right" w:leader="dot" w:pos="8306"/>
        </w:tabs>
      </w:pPr>
      <w:hyperlink w:anchor="_Toc2207" w:history="1">
        <w:r>
          <w:rPr>
            <w:rFonts w:ascii="仿宋" w:eastAsia="仿宋" w:hAnsi="仿宋" w:cs="仿宋" w:hint="eastAsia"/>
            <w:lang w:eastAsia="zh-CN"/>
          </w:rPr>
          <w:t>五、产品规划分析</w:t>
        </w:r>
        <w:r>
          <w:tab/>
        </w:r>
        <w:r>
          <w:fldChar w:fldCharType="begin"/>
        </w:r>
        <w:r>
          <w:instrText xml:space="preserve"> PAGEREF _Toc2207 \h </w:instrText>
        </w:r>
        <w:r>
          <w:fldChar w:fldCharType="separate"/>
        </w:r>
        <w:r>
          <w:t>19</w:t>
        </w:r>
        <w:r>
          <w:fldChar w:fldCharType="end"/>
        </w:r>
      </w:hyperlink>
    </w:p>
    <w:p>
      <w:pPr>
        <w:pStyle w:val="TOC2"/>
        <w:tabs>
          <w:tab w:val="right" w:leader="dot" w:pos="8306"/>
        </w:tabs>
      </w:pPr>
      <w:hyperlink w:anchor="_Toc12209" w:history="1">
        <w:r>
          <w:rPr>
            <w:rFonts w:ascii="仿宋" w:eastAsia="仿宋" w:hAnsi="仿宋" w:cs="仿宋" w:hint="eastAsia"/>
            <w:lang w:eastAsia="zh-CN"/>
          </w:rPr>
          <w:t>(一)、产品规划</w:t>
        </w:r>
        <w:r>
          <w:tab/>
        </w:r>
        <w:r>
          <w:fldChar w:fldCharType="begin"/>
        </w:r>
        <w:r>
          <w:instrText xml:space="preserve"> PAGEREF _Toc12209 \h </w:instrText>
        </w:r>
        <w:r>
          <w:fldChar w:fldCharType="separate"/>
        </w:r>
        <w:r>
          <w:t>19</w:t>
        </w:r>
        <w:r>
          <w:fldChar w:fldCharType="end"/>
        </w:r>
      </w:hyperlink>
    </w:p>
    <w:p>
      <w:pPr>
        <w:pStyle w:val="TOC2"/>
        <w:tabs>
          <w:tab w:val="right" w:leader="dot" w:pos="8306"/>
        </w:tabs>
      </w:pPr>
      <w:hyperlink w:anchor="_Toc25341" w:history="1">
        <w:r>
          <w:rPr>
            <w:rFonts w:ascii="仿宋" w:eastAsia="仿宋" w:hAnsi="仿宋" w:cs="仿宋" w:hint="eastAsia"/>
            <w:lang w:eastAsia="zh-CN"/>
          </w:rPr>
          <w:t>(二)、建设规模</w:t>
        </w:r>
        <w:r>
          <w:tab/>
        </w:r>
        <w:r>
          <w:fldChar w:fldCharType="begin"/>
        </w:r>
        <w:r>
          <w:instrText xml:space="preserve"> PAGEREF _Toc25341 \h </w:instrText>
        </w:r>
        <w:r>
          <w:fldChar w:fldCharType="separate"/>
        </w:r>
        <w:r>
          <w:t>20</w:t>
        </w:r>
        <w:r>
          <w:fldChar w:fldCharType="end"/>
        </w:r>
      </w:hyperlink>
    </w:p>
    <w:p>
      <w:pPr>
        <w:pStyle w:val="TOC1"/>
        <w:tabs>
          <w:tab w:val="right" w:leader="dot" w:pos="8306"/>
        </w:tabs>
      </w:pPr>
      <w:hyperlink w:anchor="_Toc15101" w:history="1">
        <w:r>
          <w:rPr>
            <w:rFonts w:ascii="仿宋" w:eastAsia="仿宋" w:hAnsi="仿宋" w:cs="仿宋" w:hint="eastAsia"/>
            <w:lang w:eastAsia="zh-CN"/>
          </w:rPr>
          <w:t>六、马口铁包装项目绩效评估</w:t>
        </w:r>
        <w:r>
          <w:tab/>
        </w:r>
        <w:r>
          <w:fldChar w:fldCharType="begin"/>
        </w:r>
        <w:r>
          <w:instrText xml:space="preserve"> PAGEREF _Toc15101 \h </w:instrText>
        </w:r>
        <w:r>
          <w:fldChar w:fldCharType="separate"/>
        </w:r>
        <w:r>
          <w:t>21</w:t>
        </w:r>
        <w:r>
          <w:fldChar w:fldCharType="end"/>
        </w:r>
      </w:hyperlink>
    </w:p>
    <w:p>
      <w:pPr>
        <w:pStyle w:val="TOC2"/>
        <w:tabs>
          <w:tab w:val="right" w:leader="dot" w:pos="8306"/>
        </w:tabs>
      </w:pPr>
      <w:hyperlink w:anchor="_Toc23298" w:history="1">
        <w:r>
          <w:rPr>
            <w:rFonts w:ascii="仿宋" w:eastAsia="仿宋" w:hAnsi="仿宋" w:cs="仿宋" w:hint="eastAsia"/>
            <w:lang w:eastAsia="zh-CN"/>
          </w:rPr>
          <w:t>(一)、绩效评估指标</w:t>
        </w:r>
        <w:r>
          <w:tab/>
        </w:r>
        <w:r>
          <w:fldChar w:fldCharType="begin"/>
        </w:r>
        <w:r>
          <w:instrText xml:space="preserve"> PAGEREF _Toc23298 \h </w:instrText>
        </w:r>
        <w:r>
          <w:fldChar w:fldCharType="separate"/>
        </w:r>
        <w:r>
          <w:t>21</w:t>
        </w:r>
        <w:r>
          <w:fldChar w:fldCharType="end"/>
        </w:r>
      </w:hyperlink>
    </w:p>
    <w:p>
      <w:pPr>
        <w:pStyle w:val="TOC2"/>
        <w:tabs>
          <w:tab w:val="right" w:leader="dot" w:pos="8306"/>
        </w:tabs>
      </w:pPr>
      <w:hyperlink w:anchor="_Toc18900" w:history="1">
        <w:r>
          <w:rPr>
            <w:rFonts w:ascii="仿宋" w:eastAsia="仿宋" w:hAnsi="仿宋" w:cs="仿宋" w:hint="eastAsia"/>
            <w:lang w:eastAsia="zh-CN"/>
          </w:rPr>
          <w:t>(二)、绩效评估方法</w:t>
        </w:r>
        <w:r>
          <w:tab/>
        </w:r>
        <w:r>
          <w:fldChar w:fldCharType="begin"/>
        </w:r>
        <w:r>
          <w:instrText xml:space="preserve"> PAGEREF _Toc18900 \h </w:instrText>
        </w:r>
        <w:r>
          <w:fldChar w:fldCharType="separate"/>
        </w:r>
        <w:r>
          <w:t>22</w:t>
        </w:r>
        <w:r>
          <w:fldChar w:fldCharType="end"/>
        </w:r>
      </w:hyperlink>
    </w:p>
    <w:p>
      <w:pPr>
        <w:pStyle w:val="TOC2"/>
        <w:tabs>
          <w:tab w:val="right" w:leader="dot" w:pos="8306"/>
        </w:tabs>
      </w:pPr>
      <w:hyperlink w:anchor="_Toc31725" w:history="1">
        <w:r>
          <w:rPr>
            <w:rFonts w:ascii="仿宋" w:eastAsia="仿宋" w:hAnsi="仿宋" w:cs="仿宋" w:hint="eastAsia"/>
            <w:lang w:eastAsia="zh-CN"/>
          </w:rPr>
          <w:t>(三)、绩效评估周期</w:t>
        </w:r>
        <w:r>
          <w:tab/>
        </w:r>
        <w:r>
          <w:fldChar w:fldCharType="begin"/>
        </w:r>
        <w:r>
          <w:instrText xml:space="preserve"> PAGEREF _Toc31725 \h </w:instrText>
        </w:r>
        <w:r>
          <w:fldChar w:fldCharType="separate"/>
        </w:r>
        <w:r>
          <w:t>23</w:t>
        </w:r>
        <w:r>
          <w:fldChar w:fldCharType="end"/>
        </w:r>
      </w:hyperlink>
    </w:p>
    <w:p>
      <w:pPr>
        <w:pStyle w:val="TOC1"/>
        <w:tabs>
          <w:tab w:val="right" w:leader="dot" w:pos="8306"/>
        </w:tabs>
      </w:pPr>
      <w:hyperlink w:anchor="_Toc26730" w:history="1">
        <w:r>
          <w:rPr>
            <w:rFonts w:ascii="仿宋" w:eastAsia="仿宋" w:hAnsi="仿宋" w:cs="仿宋" w:hint="eastAsia"/>
            <w:lang w:eastAsia="zh-CN"/>
          </w:rPr>
          <w:t>七、马口铁包装项目计划安排</w:t>
        </w:r>
        <w:r>
          <w:tab/>
        </w:r>
        <w:r>
          <w:fldChar w:fldCharType="begin"/>
        </w:r>
        <w:r>
          <w:instrText xml:space="preserve"> PAGEREF _Toc26730 \h </w:instrText>
        </w:r>
        <w:r>
          <w:fldChar w:fldCharType="separate"/>
        </w:r>
        <w:r>
          <w:t>25</w:t>
        </w:r>
        <w:r>
          <w:fldChar w:fldCharType="end"/>
        </w:r>
      </w:hyperlink>
    </w:p>
    <w:p>
      <w:pPr>
        <w:pStyle w:val="TOC2"/>
        <w:tabs>
          <w:tab w:val="right" w:leader="dot" w:pos="8306"/>
        </w:tabs>
      </w:pPr>
      <w:hyperlink w:anchor="_Toc24390" w:history="1">
        <w:r>
          <w:rPr>
            <w:rFonts w:ascii="仿宋" w:eastAsia="仿宋" w:hAnsi="仿宋" w:cs="仿宋" w:hint="eastAsia"/>
            <w:lang w:eastAsia="zh-CN"/>
          </w:rPr>
          <w:t>(一)、建设周期</w:t>
        </w:r>
        <w:r>
          <w:tab/>
        </w:r>
        <w:r>
          <w:fldChar w:fldCharType="begin"/>
        </w:r>
        <w:r>
          <w:instrText xml:space="preserve"> PAGEREF _Toc24390 \h </w:instrText>
        </w:r>
        <w:r>
          <w:fldChar w:fldCharType="separate"/>
        </w:r>
        <w:r>
          <w:t>25</w:t>
        </w:r>
        <w:r>
          <w:fldChar w:fldCharType="end"/>
        </w:r>
      </w:hyperlink>
    </w:p>
    <w:p>
      <w:pPr>
        <w:pStyle w:val="TOC2"/>
        <w:tabs>
          <w:tab w:val="right" w:leader="dot" w:pos="8306"/>
        </w:tabs>
      </w:pPr>
      <w:hyperlink w:anchor="_Toc14246" w:history="1">
        <w:r>
          <w:rPr>
            <w:rFonts w:ascii="仿宋" w:eastAsia="仿宋" w:hAnsi="仿宋" w:cs="仿宋" w:hint="eastAsia"/>
            <w:lang w:eastAsia="zh-CN"/>
          </w:rPr>
          <w:t>(二)、建设进度</w:t>
        </w:r>
        <w:r>
          <w:tab/>
        </w:r>
        <w:r>
          <w:fldChar w:fldCharType="begin"/>
        </w:r>
        <w:r>
          <w:instrText xml:space="preserve"> PAGEREF _Toc14246 \h </w:instrText>
        </w:r>
        <w:r>
          <w:fldChar w:fldCharType="separate"/>
        </w:r>
        <w:r>
          <w:t>25</w:t>
        </w:r>
        <w:r>
          <w:fldChar w:fldCharType="end"/>
        </w:r>
      </w:hyperlink>
    </w:p>
    <w:p>
      <w:pPr>
        <w:pStyle w:val="TOC2"/>
        <w:tabs>
          <w:tab w:val="right" w:leader="dot" w:pos="8306"/>
        </w:tabs>
      </w:pPr>
      <w:hyperlink w:anchor="_Toc25048" w:history="1">
        <w:r>
          <w:rPr>
            <w:rFonts w:ascii="仿宋" w:eastAsia="仿宋" w:hAnsi="仿宋" w:cs="仿宋" w:hint="eastAsia"/>
            <w:lang w:eastAsia="zh-CN"/>
          </w:rPr>
          <w:t>(三)、进度安排注意事项</w:t>
        </w:r>
        <w:r>
          <w:tab/>
        </w:r>
        <w:r>
          <w:fldChar w:fldCharType="begin"/>
        </w:r>
        <w:r>
          <w:instrText xml:space="preserve"> PAGEREF _Toc25048 \h </w:instrText>
        </w:r>
        <w:r>
          <w:fldChar w:fldCharType="separate"/>
        </w:r>
        <w:r>
          <w:t>26</w:t>
        </w:r>
        <w:r>
          <w:fldChar w:fldCharType="end"/>
        </w:r>
      </w:hyperlink>
    </w:p>
    <w:p>
      <w:pPr>
        <w:pStyle w:val="TOC2"/>
        <w:tabs>
          <w:tab w:val="right" w:leader="dot" w:pos="8306"/>
        </w:tabs>
      </w:pPr>
      <w:hyperlink w:anchor="_Toc19135" w:history="1">
        <w:r>
          <w:rPr>
            <w:rFonts w:ascii="仿宋" w:eastAsia="仿宋" w:hAnsi="仿宋" w:cs="仿宋" w:hint="eastAsia"/>
            <w:lang w:eastAsia="zh-CN"/>
          </w:rPr>
          <w:t>(四)、人力资源配置</w:t>
        </w:r>
        <w:r>
          <w:tab/>
        </w:r>
        <w:r>
          <w:fldChar w:fldCharType="begin"/>
        </w:r>
        <w:r>
          <w:instrText xml:space="preserve"> PAGEREF _Toc19135 \h </w:instrText>
        </w:r>
        <w:r>
          <w:fldChar w:fldCharType="separate"/>
        </w:r>
        <w:r>
          <w:t>28</w:t>
        </w:r>
        <w:r>
          <w:fldChar w:fldCharType="end"/>
        </w:r>
      </w:hyperlink>
    </w:p>
    <w:p>
      <w:pPr>
        <w:pStyle w:val="TOC1"/>
        <w:tabs>
          <w:tab w:val="right" w:leader="dot" w:pos="8306"/>
        </w:tabs>
      </w:pPr>
      <w:hyperlink w:anchor="_Toc5449" w:history="1">
        <w:r>
          <w:rPr>
            <w:rFonts w:ascii="仿宋" w:eastAsia="仿宋" w:hAnsi="仿宋" w:cs="仿宋" w:hint="eastAsia"/>
            <w:lang w:eastAsia="zh-CN"/>
          </w:rPr>
          <w:t>八、马口铁包装项目投资规划</w:t>
        </w:r>
        <w:r>
          <w:tab/>
        </w:r>
        <w:r>
          <w:fldChar w:fldCharType="begin"/>
        </w:r>
        <w:r>
          <w:instrText xml:space="preserve"> PAGEREF _Toc5449 \h </w:instrText>
        </w:r>
        <w:r>
          <w:fldChar w:fldCharType="separate"/>
        </w:r>
        <w:r>
          <w:t>29</w:t>
        </w:r>
        <w:r>
          <w:fldChar w:fldCharType="end"/>
        </w:r>
      </w:hyperlink>
    </w:p>
    <w:p>
      <w:pPr>
        <w:pStyle w:val="TOC2"/>
        <w:tabs>
          <w:tab w:val="right" w:leader="dot" w:pos="8306"/>
        </w:tabs>
      </w:pPr>
      <w:hyperlink w:anchor="_Toc13024" w:history="1">
        <w:r>
          <w:rPr>
            <w:rFonts w:ascii="仿宋" w:eastAsia="仿宋" w:hAnsi="仿宋" w:cs="仿宋" w:hint="eastAsia"/>
            <w:lang w:eastAsia="zh-CN"/>
          </w:rPr>
          <w:t>(一)、马口铁包装项目总投资估算</w:t>
        </w:r>
        <w:r>
          <w:tab/>
        </w:r>
        <w:r>
          <w:fldChar w:fldCharType="begin"/>
        </w:r>
        <w:r>
          <w:instrText xml:space="preserve"> PAGEREF _Toc13024 \h </w:instrText>
        </w:r>
        <w:r>
          <w:fldChar w:fldCharType="separate"/>
        </w:r>
        <w:r>
          <w:t>29</w:t>
        </w:r>
        <w:r>
          <w:fldChar w:fldCharType="end"/>
        </w:r>
      </w:hyperlink>
    </w:p>
    <w:p>
      <w:pPr>
        <w:pStyle w:val="TOC2"/>
        <w:tabs>
          <w:tab w:val="right" w:leader="dot" w:pos="8306"/>
        </w:tabs>
      </w:pPr>
      <w:hyperlink w:anchor="_Toc31661" w:history="1">
        <w:r>
          <w:rPr>
            <w:rFonts w:ascii="仿宋" w:eastAsia="仿宋" w:hAnsi="仿宋" w:cs="仿宋" w:hint="eastAsia"/>
            <w:lang w:eastAsia="zh-CN"/>
          </w:rPr>
          <w:t>(二)、资金筹措</w:t>
        </w:r>
        <w:r>
          <w:tab/>
        </w:r>
        <w:r>
          <w:fldChar w:fldCharType="begin"/>
        </w:r>
        <w:r>
          <w:instrText xml:space="preserve"> PAGEREF _Toc31661 \h </w:instrText>
        </w:r>
        <w:r>
          <w:fldChar w:fldCharType="separate"/>
        </w:r>
        <w:r>
          <w:t>30</w:t>
        </w:r>
        <w:r>
          <w:fldChar w:fldCharType="end"/>
        </w:r>
      </w:hyperlink>
    </w:p>
    <w:p>
      <w:pPr>
        <w:pStyle w:val="TOC1"/>
        <w:tabs>
          <w:tab w:val="right" w:leader="dot" w:pos="8306"/>
        </w:tabs>
      </w:pPr>
      <w:hyperlink w:anchor="_Toc12543" w:history="1">
        <w:r>
          <w:rPr>
            <w:rFonts w:ascii="仿宋" w:eastAsia="仿宋" w:hAnsi="仿宋" w:cs="仿宋" w:hint="eastAsia"/>
            <w:lang w:eastAsia="zh-CN"/>
          </w:rPr>
          <w:t>九、马口铁包装项目人力资源管理</w:t>
        </w:r>
        <w:r>
          <w:tab/>
        </w:r>
        <w:r>
          <w:fldChar w:fldCharType="begin"/>
        </w:r>
        <w:r>
          <w:instrText xml:space="preserve"> PAGEREF _Toc12543 \h </w:instrText>
        </w:r>
        <w:r>
          <w:fldChar w:fldCharType="separate"/>
        </w:r>
        <w:r>
          <w:t>31</w:t>
        </w:r>
        <w:r>
          <w:fldChar w:fldCharType="end"/>
        </w:r>
      </w:hyperlink>
    </w:p>
    <w:p>
      <w:pPr>
        <w:pStyle w:val="TOC2"/>
        <w:tabs>
          <w:tab w:val="right" w:leader="dot" w:pos="8306"/>
        </w:tabs>
      </w:pPr>
      <w:hyperlink w:anchor="_Toc17549" w:history="1">
        <w:r>
          <w:rPr>
            <w:rFonts w:ascii="仿宋" w:eastAsia="仿宋" w:hAnsi="仿宋" w:cs="仿宋" w:hint="eastAsia"/>
            <w:lang w:eastAsia="zh-CN"/>
          </w:rPr>
          <w:t>(一)、建立健全的预算管理制度</w:t>
        </w:r>
        <w:r>
          <w:tab/>
        </w:r>
        <w:r>
          <w:fldChar w:fldCharType="begin"/>
        </w:r>
        <w:r>
          <w:instrText xml:space="preserve"> PAGEREF _Toc17549 \h </w:instrText>
        </w:r>
        <w:r>
          <w:fldChar w:fldCharType="separate"/>
        </w:r>
        <w:r>
          <w:t>31</w:t>
        </w:r>
        <w:r>
          <w:fldChar w:fldCharType="end"/>
        </w:r>
      </w:hyperlink>
    </w:p>
    <w:p>
      <w:pPr>
        <w:pStyle w:val="TOC2"/>
        <w:tabs>
          <w:tab w:val="right" w:leader="dot" w:pos="8306"/>
        </w:tabs>
      </w:pPr>
      <w:hyperlink w:anchor="_Toc1858" w:history="1">
        <w:r>
          <w:rPr>
            <w:rFonts w:ascii="仿宋" w:eastAsia="仿宋" w:hAnsi="仿宋" w:cs="仿宋" w:hint="eastAsia"/>
            <w:lang w:eastAsia="zh-CN"/>
          </w:rPr>
          <w:t>(二)、加强资金流动监控</w:t>
        </w:r>
        <w:r>
          <w:tab/>
        </w:r>
        <w:r>
          <w:fldChar w:fldCharType="begin"/>
        </w:r>
        <w:r>
          <w:instrText xml:space="preserve"> PAGEREF _Toc1858 \h </w:instrText>
        </w:r>
        <w:r>
          <w:fldChar w:fldCharType="separate"/>
        </w:r>
        <w:r>
          <w:t>33</w:t>
        </w:r>
        <w:r>
          <w:fldChar w:fldCharType="end"/>
        </w:r>
      </w:hyperlink>
    </w:p>
    <w:p>
      <w:pPr>
        <w:pStyle w:val="TOC2"/>
        <w:tabs>
          <w:tab w:val="right" w:leader="dot" w:pos="8306"/>
        </w:tabs>
      </w:pPr>
      <w:hyperlink w:anchor="_Toc16178" w:history="1">
        <w:r>
          <w:rPr>
            <w:rFonts w:ascii="仿宋" w:eastAsia="仿宋" w:hAnsi="仿宋" w:cs="仿宋" w:hint="eastAsia"/>
            <w:lang w:eastAsia="zh-CN"/>
          </w:rPr>
          <w:t>(三)、制定完善的风险控制机制</w:t>
        </w:r>
        <w:r>
          <w:tab/>
        </w:r>
        <w:r>
          <w:fldChar w:fldCharType="begin"/>
        </w:r>
        <w:r>
          <w:instrText xml:space="preserve"> PAGEREF _Toc16178 \h </w:instrText>
        </w:r>
        <w:r>
          <w:fldChar w:fldCharType="separate"/>
        </w:r>
        <w:r>
          <w:t>34</w:t>
        </w:r>
        <w:r>
          <w:fldChar w:fldCharType="end"/>
        </w:r>
      </w:hyperlink>
    </w:p>
    <w:p>
      <w:pPr>
        <w:pStyle w:val="TOC2"/>
        <w:tabs>
          <w:tab w:val="right" w:leader="dot" w:pos="8306"/>
        </w:tabs>
      </w:pPr>
      <w:hyperlink w:anchor="_Toc28326" w:history="1">
        <w:r>
          <w:rPr>
            <w:rFonts w:ascii="仿宋" w:eastAsia="仿宋" w:hAnsi="仿宋" w:cs="仿宋" w:hint="eastAsia"/>
            <w:lang w:eastAsia="zh-CN"/>
          </w:rPr>
          <w:t>(四)、优化成本管理</w:t>
        </w:r>
        <w:r>
          <w:tab/>
        </w:r>
        <w:r>
          <w:fldChar w:fldCharType="begin"/>
        </w:r>
        <w:r>
          <w:instrText xml:space="preserve"> PAGEREF _Toc28326 \h </w:instrText>
        </w:r>
        <w:r>
          <w:fldChar w:fldCharType="separate"/>
        </w:r>
        <w:r>
          <w:t>35</w:t>
        </w:r>
        <w:r>
          <w:fldChar w:fldCharType="end"/>
        </w:r>
      </w:hyperlink>
    </w:p>
    <w:p>
      <w:pPr>
        <w:pStyle w:val="TOC1"/>
        <w:tabs>
          <w:tab w:val="right" w:leader="dot" w:pos="8306"/>
        </w:tabs>
      </w:pPr>
      <w:hyperlink w:anchor="_Toc5171" w:history="1">
        <w:r>
          <w:rPr>
            <w:rFonts w:ascii="仿宋" w:eastAsia="仿宋" w:hAnsi="仿宋" w:cs="仿宋" w:hint="eastAsia"/>
            <w:lang w:eastAsia="zh-CN"/>
          </w:rPr>
          <w:t>十、马口铁包装项目技术管理</w:t>
        </w:r>
        <w:r>
          <w:tab/>
        </w:r>
        <w:r>
          <w:fldChar w:fldCharType="begin"/>
        </w:r>
        <w:r>
          <w:instrText xml:space="preserve"> PAGEREF _Toc5171 \h </w:instrText>
        </w:r>
        <w:r>
          <w:fldChar w:fldCharType="separate"/>
        </w:r>
        <w:r>
          <w:t>36</w:t>
        </w:r>
        <w:r>
          <w:fldChar w:fldCharType="end"/>
        </w:r>
      </w:hyperlink>
    </w:p>
    <w:p>
      <w:pPr>
        <w:pStyle w:val="TOC2"/>
        <w:tabs>
          <w:tab w:val="right" w:leader="dot" w:pos="8306"/>
        </w:tabs>
      </w:pPr>
      <w:hyperlink w:anchor="_Toc6851" w:history="1">
        <w:r>
          <w:rPr>
            <w:rFonts w:ascii="仿宋" w:eastAsia="仿宋" w:hAnsi="仿宋" w:cs="仿宋" w:hint="eastAsia"/>
            <w:lang w:eastAsia="zh-CN"/>
          </w:rPr>
          <w:t>(一)、技术方案选用方向</w:t>
        </w:r>
        <w:r>
          <w:tab/>
        </w:r>
        <w:r>
          <w:fldChar w:fldCharType="begin"/>
        </w:r>
        <w:r>
          <w:instrText xml:space="preserve"> PAGEREF _Toc6851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96" w:history="1">
        <w:r>
          <w:rPr>
            <w:rFonts w:ascii="仿宋" w:eastAsia="仿宋" w:hAnsi="仿宋" w:cs="仿宋" w:hint="eastAsia"/>
            <w:lang w:eastAsia="zh-CN"/>
          </w:rPr>
          <w:t>(二)、工艺技术方案选用原则</w:t>
        </w:r>
        <w:r>
          <w:tab/>
        </w:r>
        <w:r>
          <w:fldChar w:fldCharType="begin"/>
        </w:r>
        <w:r>
          <w:instrText xml:space="preserve"> PAGEREF _Toc10396 \h </w:instrText>
        </w:r>
        <w:r>
          <w:fldChar w:fldCharType="separate"/>
        </w:r>
        <w:r>
          <w:t>38</w:t>
        </w:r>
        <w:r>
          <w:fldChar w:fldCharType="end"/>
        </w:r>
      </w:hyperlink>
    </w:p>
    <w:p>
      <w:pPr>
        <w:pStyle w:val="TOC2"/>
        <w:tabs>
          <w:tab w:val="right" w:leader="dot" w:pos="8306"/>
        </w:tabs>
      </w:pPr>
      <w:hyperlink w:anchor="_Toc17641" w:history="1">
        <w:r>
          <w:rPr>
            <w:rFonts w:ascii="仿宋" w:eastAsia="仿宋" w:hAnsi="仿宋" w:cs="仿宋" w:hint="eastAsia"/>
            <w:lang w:eastAsia="zh-CN"/>
          </w:rPr>
          <w:t>(三)、工艺技术方案要求</w:t>
        </w:r>
        <w:r>
          <w:tab/>
        </w:r>
        <w:r>
          <w:fldChar w:fldCharType="begin"/>
        </w:r>
        <w:r>
          <w:instrText xml:space="preserve"> PAGEREF _Toc17641 \h </w:instrText>
        </w:r>
        <w:r>
          <w:fldChar w:fldCharType="separate"/>
        </w:r>
        <w:r>
          <w:t>40</w:t>
        </w:r>
        <w:r>
          <w:fldChar w:fldCharType="end"/>
        </w:r>
      </w:hyperlink>
    </w:p>
    <w:p>
      <w:pPr>
        <w:pStyle w:val="TOC1"/>
        <w:tabs>
          <w:tab w:val="right" w:leader="dot" w:pos="8306"/>
        </w:tabs>
      </w:pPr>
      <w:hyperlink w:anchor="_Toc24359" w:history="1">
        <w:r>
          <w:rPr>
            <w:rFonts w:ascii="仿宋" w:eastAsia="仿宋" w:hAnsi="仿宋" w:cs="仿宋" w:hint="eastAsia"/>
            <w:lang w:eastAsia="zh-CN"/>
          </w:rPr>
          <w:t>十一、马口铁包装项目风险管理</w:t>
        </w:r>
        <w:r>
          <w:tab/>
        </w:r>
        <w:r>
          <w:fldChar w:fldCharType="begin"/>
        </w:r>
        <w:r>
          <w:instrText xml:space="preserve"> PAGEREF _Toc24359 \h </w:instrText>
        </w:r>
        <w:r>
          <w:fldChar w:fldCharType="separate"/>
        </w:r>
        <w:r>
          <w:t>42</w:t>
        </w:r>
        <w:r>
          <w:fldChar w:fldCharType="end"/>
        </w:r>
      </w:hyperlink>
    </w:p>
    <w:p>
      <w:pPr>
        <w:pStyle w:val="TOC2"/>
        <w:tabs>
          <w:tab w:val="right" w:leader="dot" w:pos="8306"/>
        </w:tabs>
      </w:pPr>
      <w:hyperlink w:anchor="_Toc16618" w:history="1">
        <w:r>
          <w:rPr>
            <w:rFonts w:ascii="仿宋" w:eastAsia="仿宋" w:hAnsi="仿宋" w:cs="仿宋" w:hint="eastAsia"/>
            <w:lang w:eastAsia="zh-CN"/>
          </w:rPr>
          <w:t>(一)、风险识别与评估</w:t>
        </w:r>
        <w:r>
          <w:tab/>
        </w:r>
        <w:r>
          <w:fldChar w:fldCharType="begin"/>
        </w:r>
        <w:r>
          <w:instrText xml:space="preserve"> PAGEREF _Toc16618 \h </w:instrText>
        </w:r>
        <w:r>
          <w:fldChar w:fldCharType="separate"/>
        </w:r>
        <w:r>
          <w:t>42</w:t>
        </w:r>
        <w:r>
          <w:fldChar w:fldCharType="end"/>
        </w:r>
      </w:hyperlink>
    </w:p>
    <w:p>
      <w:pPr>
        <w:pStyle w:val="TOC2"/>
        <w:tabs>
          <w:tab w:val="right" w:leader="dot" w:pos="8306"/>
        </w:tabs>
      </w:pPr>
      <w:hyperlink w:anchor="_Toc20573" w:history="1">
        <w:r>
          <w:rPr>
            <w:rFonts w:ascii="仿宋" w:eastAsia="仿宋" w:hAnsi="仿宋" w:cs="仿宋" w:hint="eastAsia"/>
            <w:lang w:eastAsia="zh-CN"/>
          </w:rPr>
          <w:t>(二)、风险应对策略</w:t>
        </w:r>
        <w:r>
          <w:tab/>
        </w:r>
        <w:r>
          <w:fldChar w:fldCharType="begin"/>
        </w:r>
        <w:r>
          <w:instrText xml:space="preserve"> PAGEREF _Toc20573 \h </w:instrText>
        </w:r>
        <w:r>
          <w:fldChar w:fldCharType="separate"/>
        </w:r>
        <w:r>
          <w:t>44</w:t>
        </w:r>
        <w:r>
          <w:fldChar w:fldCharType="end"/>
        </w:r>
      </w:hyperlink>
    </w:p>
    <w:p>
      <w:pPr>
        <w:pStyle w:val="TOC2"/>
        <w:tabs>
          <w:tab w:val="right" w:leader="dot" w:pos="8306"/>
        </w:tabs>
      </w:pPr>
      <w:hyperlink w:anchor="_Toc28992" w:history="1">
        <w:r>
          <w:rPr>
            <w:rFonts w:ascii="仿宋" w:eastAsia="仿宋" w:hAnsi="仿宋" w:cs="仿宋" w:hint="eastAsia"/>
            <w:lang w:eastAsia="zh-CN"/>
          </w:rPr>
          <w:t>(三)、风险监控与控制</w:t>
        </w:r>
        <w:r>
          <w:tab/>
        </w:r>
        <w:r>
          <w:fldChar w:fldCharType="begin"/>
        </w:r>
        <w:r>
          <w:instrText xml:space="preserve"> PAGEREF _Toc28992 \h </w:instrText>
        </w:r>
        <w:r>
          <w:fldChar w:fldCharType="separate"/>
        </w:r>
        <w:r>
          <w:t>45</w:t>
        </w:r>
        <w:r>
          <w:fldChar w:fldCharType="end"/>
        </w:r>
      </w:hyperlink>
    </w:p>
    <w:p>
      <w:pPr>
        <w:pStyle w:val="TOC1"/>
        <w:tabs>
          <w:tab w:val="right" w:leader="dot" w:pos="8306"/>
        </w:tabs>
      </w:pPr>
      <w:hyperlink w:anchor="_Toc6296" w:history="1">
        <w:r>
          <w:rPr>
            <w:rFonts w:ascii="仿宋" w:eastAsia="仿宋" w:hAnsi="仿宋" w:cs="仿宋" w:hint="eastAsia"/>
            <w:lang w:eastAsia="zh-CN"/>
          </w:rPr>
          <w:t>十二、马口铁包装项目财务管理</w:t>
        </w:r>
        <w:r>
          <w:tab/>
        </w:r>
        <w:r>
          <w:fldChar w:fldCharType="begin"/>
        </w:r>
        <w:r>
          <w:instrText xml:space="preserve"> PAGEREF _Toc6296 \h </w:instrText>
        </w:r>
        <w:r>
          <w:fldChar w:fldCharType="separate"/>
        </w:r>
        <w:r>
          <w:t>46</w:t>
        </w:r>
        <w:r>
          <w:fldChar w:fldCharType="end"/>
        </w:r>
      </w:hyperlink>
    </w:p>
    <w:p>
      <w:pPr>
        <w:pStyle w:val="TOC2"/>
        <w:tabs>
          <w:tab w:val="right" w:leader="dot" w:pos="8306"/>
        </w:tabs>
      </w:pPr>
      <w:hyperlink w:anchor="_Toc23932" w:history="1">
        <w:r>
          <w:rPr>
            <w:rFonts w:ascii="仿宋" w:eastAsia="仿宋" w:hAnsi="仿宋" w:cs="仿宋" w:hint="eastAsia"/>
            <w:lang w:eastAsia="zh-CN"/>
          </w:rPr>
          <w:t>(一)、资金需求大</w:t>
        </w:r>
        <w:r>
          <w:tab/>
        </w:r>
        <w:r>
          <w:fldChar w:fldCharType="begin"/>
        </w:r>
        <w:r>
          <w:instrText xml:space="preserve"> PAGEREF _Toc23932 \h </w:instrText>
        </w:r>
        <w:r>
          <w:fldChar w:fldCharType="separate"/>
        </w:r>
        <w:r>
          <w:t>46</w:t>
        </w:r>
        <w:r>
          <w:fldChar w:fldCharType="end"/>
        </w:r>
      </w:hyperlink>
    </w:p>
    <w:p>
      <w:pPr>
        <w:pStyle w:val="TOC2"/>
        <w:tabs>
          <w:tab w:val="right" w:leader="dot" w:pos="8306"/>
        </w:tabs>
      </w:pPr>
      <w:hyperlink w:anchor="_Toc4925" w:history="1">
        <w:r>
          <w:rPr>
            <w:rFonts w:ascii="仿宋" w:eastAsia="仿宋" w:hAnsi="仿宋" w:cs="仿宋" w:hint="eastAsia"/>
            <w:lang w:eastAsia="zh-CN"/>
          </w:rPr>
          <w:t>(二)、研发周期长</w:t>
        </w:r>
        <w:r>
          <w:tab/>
        </w:r>
        <w:r>
          <w:fldChar w:fldCharType="begin"/>
        </w:r>
        <w:r>
          <w:instrText xml:space="preserve"> PAGEREF _Toc4925 \h </w:instrText>
        </w:r>
        <w:r>
          <w:fldChar w:fldCharType="separate"/>
        </w:r>
        <w:r>
          <w:t>47</w:t>
        </w:r>
        <w:r>
          <w:fldChar w:fldCharType="end"/>
        </w:r>
      </w:hyperlink>
    </w:p>
    <w:p>
      <w:pPr>
        <w:pStyle w:val="TOC2"/>
        <w:tabs>
          <w:tab w:val="right" w:leader="dot" w:pos="8306"/>
        </w:tabs>
      </w:pPr>
      <w:hyperlink w:anchor="_Toc1314" w:history="1">
        <w:r>
          <w:rPr>
            <w:rFonts w:ascii="仿宋" w:eastAsia="仿宋" w:hAnsi="仿宋" w:cs="仿宋" w:hint="eastAsia"/>
            <w:lang w:eastAsia="zh-CN"/>
          </w:rPr>
          <w:t>(三)、市场风险大</w:t>
        </w:r>
        <w:r>
          <w:tab/>
        </w:r>
        <w:r>
          <w:fldChar w:fldCharType="begin"/>
        </w:r>
        <w:r>
          <w:instrText xml:space="preserve"> PAGEREF _Toc1314 \h </w:instrText>
        </w:r>
        <w:r>
          <w:fldChar w:fldCharType="separate"/>
        </w:r>
        <w:r>
          <w:t>49</w:t>
        </w:r>
        <w:r>
          <w:fldChar w:fldCharType="end"/>
        </w:r>
      </w:hyperlink>
    </w:p>
    <w:p>
      <w:pPr>
        <w:pStyle w:val="TOC2"/>
        <w:tabs>
          <w:tab w:val="right" w:leader="dot" w:pos="8306"/>
        </w:tabs>
      </w:pPr>
      <w:hyperlink w:anchor="_Toc21675" w:history="1">
        <w:r>
          <w:rPr>
            <w:rFonts w:ascii="仿宋" w:eastAsia="仿宋" w:hAnsi="仿宋" w:cs="仿宋" w:hint="eastAsia"/>
            <w:lang w:eastAsia="zh-CN"/>
          </w:rPr>
          <w:t>(四)、利润率高</w:t>
        </w:r>
        <w:r>
          <w:tab/>
        </w:r>
        <w:r>
          <w:fldChar w:fldCharType="begin"/>
        </w:r>
        <w:r>
          <w:instrText xml:space="preserve"> PAGEREF _Toc21675 \h </w:instrText>
        </w:r>
        <w:r>
          <w:fldChar w:fldCharType="separate"/>
        </w:r>
        <w:r>
          <w:t>51</w:t>
        </w:r>
        <w:r>
          <w:fldChar w:fldCharType="end"/>
        </w:r>
      </w:hyperlink>
    </w:p>
    <w:p>
      <w:pPr>
        <w:pStyle w:val="TOC1"/>
        <w:tabs>
          <w:tab w:val="right" w:leader="dot" w:pos="8306"/>
        </w:tabs>
      </w:pPr>
      <w:hyperlink w:anchor="_Toc6743" w:history="1">
        <w:r>
          <w:rPr>
            <w:rFonts w:ascii="仿宋" w:eastAsia="仿宋" w:hAnsi="仿宋" w:cs="仿宋" w:hint="eastAsia"/>
            <w:lang w:eastAsia="zh-CN"/>
          </w:rPr>
          <w:t>十三、马口铁包装项目实施保障措施</w:t>
        </w:r>
        <w:r>
          <w:tab/>
        </w:r>
        <w:r>
          <w:fldChar w:fldCharType="begin"/>
        </w:r>
        <w:r>
          <w:instrText xml:space="preserve"> PAGEREF _Toc6743 \h </w:instrText>
        </w:r>
        <w:r>
          <w:fldChar w:fldCharType="separate"/>
        </w:r>
        <w:r>
          <w:t>53</w:t>
        </w:r>
        <w:r>
          <w:fldChar w:fldCharType="end"/>
        </w:r>
      </w:hyperlink>
    </w:p>
    <w:p>
      <w:pPr>
        <w:pStyle w:val="TOC2"/>
        <w:tabs>
          <w:tab w:val="right" w:leader="dot" w:pos="8306"/>
        </w:tabs>
      </w:pPr>
      <w:hyperlink w:anchor="_Toc172" w:history="1">
        <w:r>
          <w:rPr>
            <w:rFonts w:ascii="仿宋" w:eastAsia="仿宋" w:hAnsi="仿宋" w:cs="仿宋" w:hint="eastAsia"/>
            <w:lang w:eastAsia="zh-CN"/>
          </w:rPr>
          <w:t>(一)、马口铁包装项目实施保障机制</w:t>
        </w:r>
        <w:r>
          <w:tab/>
        </w:r>
        <w:r>
          <w:fldChar w:fldCharType="begin"/>
        </w:r>
        <w:r>
          <w:instrText xml:space="preserve"> PAGEREF _Toc172 \h </w:instrText>
        </w:r>
        <w:r>
          <w:fldChar w:fldCharType="separate"/>
        </w:r>
        <w:r>
          <w:t>53</w:t>
        </w:r>
        <w:r>
          <w:fldChar w:fldCharType="end"/>
        </w:r>
      </w:hyperlink>
    </w:p>
    <w:p>
      <w:pPr>
        <w:pStyle w:val="TOC2"/>
        <w:tabs>
          <w:tab w:val="right" w:leader="dot" w:pos="8306"/>
        </w:tabs>
      </w:pPr>
      <w:hyperlink w:anchor="_Toc27407" w:history="1">
        <w:r>
          <w:rPr>
            <w:rFonts w:ascii="仿宋" w:eastAsia="仿宋" w:hAnsi="仿宋" w:cs="仿宋" w:hint="eastAsia"/>
            <w:lang w:eastAsia="zh-CN"/>
          </w:rPr>
          <w:t>(二)、马口铁包装项目法律合规要求</w:t>
        </w:r>
        <w:r>
          <w:tab/>
        </w:r>
        <w:r>
          <w:fldChar w:fldCharType="begin"/>
        </w:r>
        <w:r>
          <w:instrText xml:space="preserve"> PAGEREF _Toc27407 \h </w:instrText>
        </w:r>
        <w:r>
          <w:fldChar w:fldCharType="separate"/>
        </w:r>
        <w:r>
          <w:t>57</w:t>
        </w:r>
        <w:r>
          <w:fldChar w:fldCharType="end"/>
        </w:r>
      </w:hyperlink>
    </w:p>
    <w:p>
      <w:pPr>
        <w:pStyle w:val="TOC2"/>
        <w:tabs>
          <w:tab w:val="right" w:leader="dot" w:pos="8306"/>
        </w:tabs>
      </w:pPr>
      <w:hyperlink w:anchor="_Toc18800" w:history="1">
        <w:r>
          <w:rPr>
            <w:rFonts w:ascii="仿宋" w:eastAsia="仿宋" w:hAnsi="仿宋" w:cs="仿宋" w:hint="eastAsia"/>
            <w:lang w:eastAsia="zh-CN"/>
          </w:rPr>
          <w:t>(三)、马口铁包装项目合同管理与法律事务</w:t>
        </w:r>
        <w:r>
          <w:tab/>
        </w:r>
        <w:r>
          <w:fldChar w:fldCharType="begin"/>
        </w:r>
        <w:r>
          <w:instrText xml:space="preserve"> PAGEREF _Toc18800 \h </w:instrText>
        </w:r>
        <w:r>
          <w:fldChar w:fldCharType="separate"/>
        </w:r>
        <w:r>
          <w:t>61</w:t>
        </w:r>
        <w:r>
          <w:fldChar w:fldCharType="end"/>
        </w:r>
      </w:hyperlink>
    </w:p>
    <w:p>
      <w:pPr>
        <w:pStyle w:val="TOC2"/>
        <w:tabs>
          <w:tab w:val="right" w:leader="dot" w:pos="8306"/>
        </w:tabs>
      </w:pPr>
      <w:hyperlink w:anchor="_Toc13470" w:history="1">
        <w:r>
          <w:rPr>
            <w:rFonts w:ascii="仿宋" w:eastAsia="仿宋" w:hAnsi="仿宋" w:cs="仿宋" w:hint="eastAsia"/>
            <w:lang w:eastAsia="zh-CN"/>
          </w:rPr>
          <w:t>(四)、马口铁包装项目知识产权保护策略</w:t>
        </w:r>
        <w:r>
          <w:tab/>
        </w:r>
        <w:r>
          <w:fldChar w:fldCharType="begin"/>
        </w:r>
        <w:r>
          <w:instrText xml:space="preserve"> PAGEREF _Toc13470 \h </w:instrText>
        </w:r>
        <w:r>
          <w:fldChar w:fldCharType="separate"/>
        </w:r>
        <w:r>
          <w:t>67</w:t>
        </w:r>
        <w:r>
          <w:fldChar w:fldCharType="end"/>
        </w:r>
      </w:hyperlink>
    </w:p>
    <w:p>
      <w:pPr>
        <w:pStyle w:val="TOC1"/>
        <w:tabs>
          <w:tab w:val="right" w:leader="dot" w:pos="8306"/>
        </w:tabs>
      </w:pPr>
      <w:hyperlink w:anchor="_Toc854" w:history="1">
        <w:r>
          <w:rPr>
            <w:rFonts w:ascii="仿宋" w:eastAsia="仿宋" w:hAnsi="仿宋" w:cs="仿宋" w:hint="eastAsia"/>
            <w:lang w:eastAsia="zh-CN"/>
          </w:rPr>
          <w:t>十四、营销与推广策略</w:t>
        </w:r>
        <w:r>
          <w:tab/>
        </w:r>
        <w:r>
          <w:fldChar w:fldCharType="begin"/>
        </w:r>
        <w:r>
          <w:instrText xml:space="preserve"> PAGEREF _Toc854 \h </w:instrText>
        </w:r>
        <w:r>
          <w:fldChar w:fldCharType="separate"/>
        </w:r>
        <w:r>
          <w:t>70</w:t>
        </w:r>
        <w:r>
          <w:fldChar w:fldCharType="end"/>
        </w:r>
      </w:hyperlink>
    </w:p>
    <w:p>
      <w:pPr>
        <w:pStyle w:val="TOC2"/>
        <w:tabs>
          <w:tab w:val="right" w:leader="dot" w:pos="8306"/>
        </w:tabs>
      </w:pPr>
      <w:hyperlink w:anchor="_Toc15572" w:history="1">
        <w:r>
          <w:rPr>
            <w:rFonts w:ascii="仿宋" w:eastAsia="仿宋" w:hAnsi="仿宋" w:cs="仿宋" w:hint="eastAsia"/>
            <w:lang w:eastAsia="zh-CN"/>
          </w:rPr>
          <w:t>(一)、产品/服务定位与特点</w:t>
        </w:r>
        <w:r>
          <w:tab/>
        </w:r>
        <w:r>
          <w:fldChar w:fldCharType="begin"/>
        </w:r>
        <w:r>
          <w:instrText xml:space="preserve"> PAGEREF _Toc15572 \h </w:instrText>
        </w:r>
        <w:r>
          <w:fldChar w:fldCharType="separate"/>
        </w:r>
        <w:r>
          <w:t>70</w:t>
        </w:r>
        <w:r>
          <w:fldChar w:fldCharType="end"/>
        </w:r>
      </w:hyperlink>
    </w:p>
    <w:p>
      <w:pPr>
        <w:pStyle w:val="TOC2"/>
        <w:tabs>
          <w:tab w:val="right" w:leader="dot" w:pos="8306"/>
        </w:tabs>
      </w:pPr>
      <w:hyperlink w:anchor="_Toc23573" w:history="1">
        <w:r>
          <w:rPr>
            <w:rFonts w:ascii="仿宋" w:eastAsia="仿宋" w:hAnsi="仿宋" w:cs="仿宋" w:hint="eastAsia"/>
            <w:lang w:eastAsia="zh-CN"/>
          </w:rPr>
          <w:t>(二)、市场定位与竞争分析</w:t>
        </w:r>
        <w:r>
          <w:tab/>
        </w:r>
        <w:r>
          <w:fldChar w:fldCharType="begin"/>
        </w:r>
        <w:r>
          <w:instrText xml:space="preserve"> PAGEREF _Toc23573 \h </w:instrText>
        </w:r>
        <w:r>
          <w:fldChar w:fldCharType="separate"/>
        </w:r>
        <w:r>
          <w:t>71</w:t>
        </w:r>
        <w:r>
          <w:fldChar w:fldCharType="end"/>
        </w:r>
      </w:hyperlink>
    </w:p>
    <w:p>
      <w:pPr>
        <w:pStyle w:val="TOC2"/>
        <w:tabs>
          <w:tab w:val="right" w:leader="dot" w:pos="8306"/>
        </w:tabs>
      </w:pPr>
      <w:hyperlink w:anchor="_Toc9494" w:history="1">
        <w:r>
          <w:rPr>
            <w:rFonts w:ascii="仿宋" w:eastAsia="仿宋" w:hAnsi="仿宋" w:cs="仿宋" w:hint="eastAsia"/>
            <w:lang w:eastAsia="zh-CN"/>
          </w:rPr>
          <w:t>(三)、营销渠道与策略</w:t>
        </w:r>
        <w:r>
          <w:tab/>
        </w:r>
        <w:r>
          <w:fldChar w:fldCharType="begin"/>
        </w:r>
        <w:r>
          <w:instrText xml:space="preserve"> PAGEREF _Toc9494 \h </w:instrText>
        </w:r>
        <w:r>
          <w:fldChar w:fldCharType="separate"/>
        </w:r>
        <w:r>
          <w:t>73</w:t>
        </w:r>
        <w:r>
          <w:fldChar w:fldCharType="end"/>
        </w:r>
      </w:hyperlink>
    </w:p>
    <w:p>
      <w:pPr>
        <w:pStyle w:val="TOC2"/>
        <w:tabs>
          <w:tab w:val="right" w:leader="dot" w:pos="8306"/>
        </w:tabs>
      </w:pPr>
      <w:hyperlink w:anchor="_Toc30713" w:history="1">
        <w:r>
          <w:rPr>
            <w:rFonts w:ascii="仿宋" w:eastAsia="仿宋" w:hAnsi="仿宋" w:cs="仿宋" w:hint="eastAsia"/>
            <w:lang w:eastAsia="zh-CN"/>
          </w:rPr>
          <w:t>(四)、推广与宣传活动</w:t>
        </w:r>
        <w:r>
          <w:tab/>
        </w:r>
        <w:r>
          <w:fldChar w:fldCharType="begin"/>
        </w:r>
        <w:r>
          <w:instrText xml:space="preserve"> PAGEREF _Toc30713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09"/>
      <w:r>
        <w:rPr>
          <w:rFonts w:ascii="仿宋" w:eastAsia="仿宋" w:hAnsi="仿宋" w:cs="仿宋" w:hint="eastAsia"/>
          <w:sz w:val="28"/>
          <w:lang w:eastAsia="zh-CN"/>
        </w:rPr>
        <w:t>一、马口铁包装项目可持续发展</w:t>
      </w:r>
      <w:bookmarkEnd w:id="2"/>
    </w:p>
    <w:p>
      <w:pPr>
        <w:pStyle w:val="Heading2"/>
        <w:rPr>
          <w:rFonts w:ascii="仿宋" w:eastAsia="仿宋" w:hAnsi="仿宋" w:cs="仿宋" w:hint="eastAsia"/>
          <w:lang w:eastAsia="zh-CN"/>
        </w:rPr>
      </w:pPr>
      <w:bookmarkStart w:id="3" w:name="_Toc49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马口铁包装项目中，马口铁包装项目团队着眼于未来，明确了可持续发展的战略方向。制定的具体可持续发展目标包括降低资源使用、采用环保技术、最大化社会效益等。这一步骤不仅有助于马口铁包装项目在环保和社会责任方面达到最高标准，也为未来提供了明确的指引，确保马口铁包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可持续实践的融入马口铁包装项目管理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马口铁包装项目管理周期。从马口铁包装项目规划开始，马口铁包装项目团队就考虑了环境和社会的因素。在执行阶段，马口铁包装项目团队积极推动绿色技术的应用，优化资源利用。此外，关注员工的社会责任，通过培训和沟通活动提高员工对可持续发展的认知，使他们能够在日常工作中践行可持续实践。这些举措不仅为马口铁包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5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扎根于马口铁包装项目的可持续发展理念，我们深信环保与社会责任是马口铁包装项目成功的关键支柱。在马口铁包装项目的每一步，我们都致力于通过创新和实践，履行对环境和社会的坚定责任。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团队通过引入先进的环保技术、建立高效的废物处理系统以及推动能源节约措施，积极履行环保责任。定期的环保监测和评估确保马口铁包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不仅致力于自身可持续发展，还注重对社会的回馈。通过支持社区马口铁包装项目、参与慈善事业、提供培训机会等方式，马口铁包装项目积极履行社会责任。与当地社区建立积极互动，关注员工的工作与生活平衡，以及员工的身心健康，是马口铁包装项目在社会责任层面的关键举措。这样的实践不仅增强了马口铁包装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578"/>
      <w:r>
        <w:rPr>
          <w:rFonts w:ascii="仿宋" w:eastAsia="仿宋" w:hAnsi="仿宋" w:cs="仿宋" w:hint="eastAsia"/>
          <w:sz w:val="28"/>
          <w:lang w:eastAsia="zh-CN"/>
        </w:rPr>
        <w:t>二、马口铁包装项目建设背景及必要性分析</w:t>
      </w:r>
      <w:bookmarkEnd w:id="5"/>
    </w:p>
    <w:p>
      <w:pPr>
        <w:pStyle w:val="Heading2"/>
        <w:rPr>
          <w:rFonts w:ascii="仿宋" w:eastAsia="仿宋" w:hAnsi="仿宋" w:cs="仿宋" w:hint="eastAsia"/>
          <w:lang w:eastAsia="zh-CN"/>
        </w:rPr>
      </w:pPr>
      <w:bookmarkStart w:id="6" w:name="_Toc19147"/>
      <w:r>
        <w:rPr>
          <w:rFonts w:ascii="仿宋" w:eastAsia="仿宋" w:hAnsi="仿宋" w:cs="仿宋" w:hint="eastAsia"/>
          <w:lang w:eastAsia="zh-CN"/>
        </w:rPr>
        <w:t>(一)、马口铁包装项目背景分析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马口铁包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马口铁包装项目在这个潮流中的定位。同时，我们将关注行业内涌现的新兴机遇，以便马口铁包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马口铁包装项目提供了强大的发展动力。我们将聚焦于行业内最新的技术发展趋势，包括但不限于人工智能、大数据分析、物联网等领域。通过深度的技术研究，我们将确保马口铁包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马口铁包装项目发展的源泉。我们将投入更多的精力对市场需求进行深入剖析，超越表面的需求，深入挖掘潜在的市场痛点和机遇。通过对市场需求的细致了解，马口铁包装项目将更有针对性地设计解决方案，满足市场的多样化需求，从而更好地促进马口铁包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马口铁包装项目战略至关重要。我们将对竞争态势进行更为深入的分析，包括但不限于市场份额、产品特点、客户满意度等多个维度。通过深度的竞争分析，马口铁包装项目将能够更准确地把握市场脉搏，制定具有竞争力的马口铁包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马口铁包装项目的发展具有直接的影响。我们将进行更为全面的法规和政策分析，了解行业发展中的潜在法律风险和合规挑战。通过充分了解和遵守相关法规，马口铁包装项目将确保在法律框架内合法合规运营，为马口铁包装项目的稳健发展提供有力支持。</w:t>
      </w:r>
    </w:p>
    <w:p>
      <w:pPr>
        <w:pStyle w:val="Heading2"/>
        <w:ind w:firstLine="560" w:firstLineChars="200"/>
        <w:rPr>
          <w:rFonts w:ascii="仿宋" w:eastAsia="仿宋" w:hAnsi="仿宋" w:cs="仿宋" w:hint="eastAsia"/>
          <w:sz w:val="28"/>
          <w:lang w:eastAsia="zh-CN"/>
        </w:rPr>
      </w:pPr>
      <w:bookmarkStart w:id="7" w:name="_Toc8856"/>
      <w:r>
        <w:rPr>
          <w:rFonts w:ascii="仿宋" w:eastAsia="仿宋" w:hAnsi="仿宋" w:cs="仿宋" w:hint="eastAsia"/>
          <w:sz w:val="28"/>
          <w:lang w:eastAsia="zh-CN"/>
        </w:rPr>
        <w:t>(二)、马口铁包装项目建设必要性分析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马口铁包装项目建设的迫切性源于对行业发展趋势的深刻洞察。我们正处于一个行业变革的时代，科技创新、数字化转型成为企业发展的关键动力。马口铁包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建设不仅仅是为了跟上潮流，更是为了通过技术创新推动企业的持续发展。通过引入先进的技术和解决方案，马口铁包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马口铁包装项目的建设成为必然选择，通过提高产品质量、拓展服务领域，从而在竞争中获得更多的机会。马口铁包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马口铁包装项目建设的必要性体现在对客户需求更精准的满足。通过马口铁包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马口铁包装项目建设的背后是对企业持续创新的追求。只有通过不断创新，企业才能在竞争中立于不败之地。马口铁包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261"/>
      <w:r>
        <w:rPr>
          <w:rFonts w:ascii="仿宋" w:eastAsia="仿宋" w:hAnsi="仿宋" w:cs="仿宋" w:hint="eastAsia"/>
          <w:sz w:val="28"/>
          <w:lang w:eastAsia="zh-CN"/>
        </w:rPr>
        <w:t>三、马口铁包装项目概论</w:t>
      </w:r>
      <w:bookmarkEnd w:id="8"/>
    </w:p>
    <w:p>
      <w:pPr>
        <w:pStyle w:val="Heading2"/>
        <w:rPr>
          <w:rFonts w:ascii="仿宋" w:eastAsia="仿宋" w:hAnsi="仿宋" w:cs="仿宋" w:hint="eastAsia"/>
          <w:lang w:eastAsia="zh-CN"/>
        </w:rPr>
      </w:pPr>
      <w:bookmarkStart w:id="9" w:name="_Toc193"/>
      <w:r>
        <w:rPr>
          <w:rFonts w:ascii="仿宋" w:eastAsia="仿宋" w:hAnsi="仿宋" w:cs="仿宋" w:hint="eastAsia"/>
          <w:lang w:eastAsia="zh-CN"/>
        </w:rPr>
        <w:t>(一)、马口铁包装项目概况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起源追溯至对市场的深入洞察。市场的不断演变与变革为马口铁包装项目提供了难得的机遇。当前市场存在的需求缺口和变革的大环境共同构成了马口铁包装项目的背景。这个马口铁包装项目旨在充分利用市场机遇，填补行业中尚未满足的需求，为客户提供全新的解决方案。市场的变革和需求的增长使得这个马口铁包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马口铁包装项目名称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正式命名为马口铁包装。这个名称不仅仅是一个标识，更代表了马口铁包装项目的核心理念和愿景。它蕴含着马口铁包装项目所要解决问题的关键字，具有强烈的表达和辨识度，为马口铁包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马口铁包装项目目标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核心目标是提供一种全新、高效的解决方案，满足客户日益增长的需求。马口铁包装项目追求的不仅仅是满足市场需求，更是在市场中获得卓越的竞争优势。通过不断提升产品或服务的质量和创新水平，马口铁包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马口铁包装项目范围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全面涵盖了产品研发、制造、市场推广和售后服务，确保从产品设计到最终用户体验的全方位关注。这一全面的马口铁包装项目范围是为了确保马口铁包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马口铁包装项目时间表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马口铁包装项目计划在未来18个月内完成，包括研发、测试、市场试点和正式推出等不同阶段。这个时间表的合理设计是为了确保马口铁包装项目各个阶段的顺利推进，以便按时交付高质量的成果。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马口铁包装项目预算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马口铁包装项目总预算估算为XX百万美元，主要分配在研发、市场推广、人员培训和运营等方面。这一充足的预算为马口铁包装项目提供了充足的资源，确保马口铁包装项目在各个方面都能取得优异的表现。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马口铁包装项目风险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可能面临的风险包括市场接受度低、技术难题、竞争激烈等。马口铁包装项目团队已经制定了相应的风险应对计划，通过前瞻性的风险管理，确保马口铁包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马口铁包装项目团队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马口铁包装项目汇聚了一支经验丰富、多领域专业素养的核心团队，确保马口铁包装项目在各个方面都能拥有高水平的执行力。团队的协同作战是马口铁包装项目成功的关键因素之一。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马口铁包装项目背景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马口铁包装项目的背景根植于市场对更高效、创新产品的渴望，同时也受到科技发展对行业格局的深刻改变的影响。这为马口铁包装项目提供了广阔的发展空间和市场需求。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马口铁包装项目现状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截至目前，马口铁包装项目已完成市场调研和技术验证，取得了初步的成功。这为马口铁包装项目在未来的发展奠定了坚实的基础，为更远大的目标打下了坚实的基石。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895"/>
      <w:r>
        <w:rPr>
          <w:rFonts w:ascii="仿宋" w:eastAsia="仿宋" w:hAnsi="仿宋" w:cs="仿宋" w:hint="eastAsia"/>
          <w:sz w:val="28"/>
          <w:lang w:eastAsia="zh-CN"/>
        </w:rPr>
        <w:t>(二)、马口铁包装项目目标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keyword》马口铁包装项目首要业务目标是在市场中占据有利地位，实现产品/服务的成功推广和销售。通过不断提升产品质量、创新性，马口铁包装项目追求成为行业中的领导者，赢得更多客户的青睐。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在科技迅速发展的时代，马口铁包装项目着眼于技术创新。通过持续的研发和技术升级，马口铁包装项目旨在推出更具创新性的产品或服务，以满足市场对新鲜、先进解决方案的需求。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为了建立可持续的客户关系，马口铁包装项目设定了客户满意度目标。通过提供卓越的产品质量和优质的客户服务，马口铁包装项目追求赢得客户的信任和忠诚度，确保他们的满意度达到行业领先水平。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马口铁包装项目注重社会责任和可持续发展。通过实施环保、社会责任马口铁包装项目，马口铁包装项目致力于在经济发展的同时保护环境，促进社会公平，实现可持续经营。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马口铁包装项目的团队是实现目标的核心驱动力。因此，马口铁包装项目设定了团队发展目标，包括提升团队成员的专业技能、培养领导力，以及搭建协同高效的团队工作氛围。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101"/>
      <w:r>
        <w:rPr>
          <w:rFonts w:ascii="仿宋" w:eastAsia="仿宋" w:hAnsi="仿宋" w:cs="仿宋" w:hint="eastAsia"/>
          <w:sz w:val="28"/>
          <w:lang w:eastAsia="zh-CN"/>
        </w:rPr>
        <w:t>(三)、马口铁包装项目提出的理由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马口铁包装项目提出的理由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提出源于对市场机遇的深刻洞察。当前市场中存在的需求缺口和行业发展趋势表明，有巨大的商业机会等待被开发。通过准确捕捉市场机遇，马口铁包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理念基于对技术创新的信仰。通过持续的研发和技术投入，马口铁包装项目有望推出更具创新性的产品或服务。在科技飞速发展的当下，马口铁包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提出是为了增强企业的行业竞争力。通过提升产品或服务的质量和独特性，马口铁包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响应了消费者需求的变化。随着社会和科技的不断发展，消费者对产品和服务的需求也在发生变化。通过深入了解并及时回应消费者的新需求，马口铁包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马口铁包装项目的提出是企业战略发展规划的一部分。在面对日益激烈的市场竞争和不断变化的商业环境中，马口铁包装项目作为企业战略的一环，旨在为企业开辟新的增长领域，巩固企业在行业中的地位。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提出不仅仅是基于商业考量，还注重社会责任。通过推出环保、社会责任等方面的马口铁包装项目，马口铁包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马口铁包装项目的提出反映了对利益相关者期望的关注。包括客户、员工、投资者等利益相关者在企业发展中都有着各自的期望，马口铁包装项目力求在满足这些期望的同时，取得更大的共赢。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5717"/>
      <w:r>
        <w:rPr>
          <w:rFonts w:ascii="仿宋" w:eastAsia="仿宋" w:hAnsi="仿宋" w:cs="仿宋" w:hint="eastAsia"/>
          <w:sz w:val="28"/>
          <w:lang w:eastAsia="zh-CN"/>
        </w:rPr>
        <w:t>(四)、马口铁包装项目意义</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在实施马口铁包装项目的过程中，我们不仅仅是在追逐商业成功，更是为企业和社会的多个层面创造了深远的意义。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首要意义在于提升企业的市场竞争力。通过持续的创新和对产品质量的高标准要求，马口铁包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马口铁包装项目的推进将促使行业技术水平的提升。通过引入先进技术和创新性解决方案，马口铁包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马口铁包装项目不仅创造了大量就业机会，提高了就业水平，还注重社会责任和环保。通过参与社会公益事业和推动环保马口铁包装项目，马口铁包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综合而言，马口铁包装项目意义重大，不仅推动了企业的发展，也为行业和社会的进步贡献了积极力量。这是一个全面而深刻的影响，将在未来产生可持续的正面效应。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702"/>
      <w:r>
        <w:rPr>
          <w:rFonts w:ascii="仿宋" w:eastAsia="仿宋" w:hAnsi="仿宋" w:cs="仿宋" w:hint="eastAsia"/>
          <w:sz w:val="28"/>
          <w:lang w:eastAsia="zh-CN"/>
        </w:rPr>
        <w:t>(五)、马口铁包装项目背景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在当今迅猛发展的商业环境中，马口铁包装项目的动因根植于对多方面因素的审慎考量。这个马口铁包装项目的提出并非孤立的决策，而是对企业所处背景深入思考的产物。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马口铁包装项目背后的首要原因。科技的迅速发展和全球市场的快速变化使得企业必须灵活应对。马口铁包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竞争的激烈程度也是马口铁包装项目背景中不可忽视的一环。企业需要在激烈竞争中脱颖而出，为此，马口铁包装项目致力于打破常规，提供独特的价值主张，以吸引客户并确保市场份额的增长。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技术的迅速发展为企业带来了机遇与挑战。作为马口铁包装项目启动的背景之一，对新兴技术的应用将有助于提升企业的技术水平，使其在不断演进的商业环境中保持竞争优势。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此外，社会对企业责任的期望也在逐渐升高。马口铁包装项目充分融入了社会责任的理念，通过可持续经营和社会公益马口铁包装项目，企图为社会贡献一份力量，在商业成功的同时关注社会价值。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7861"/>
      <w:r>
        <w:rPr>
          <w:rFonts w:ascii="仿宋" w:eastAsia="仿宋" w:hAnsi="仿宋" w:cs="仿宋" w:hint="eastAsia"/>
          <w:sz w:val="28"/>
          <w:lang w:eastAsia="zh-CN"/>
        </w:rPr>
        <w:t>四、马口铁包装项目选址可行性分析</w:t>
      </w:r>
      <w:bookmarkEnd w:id="14"/>
    </w:p>
    <w:p>
      <w:pPr>
        <w:pStyle w:val="Heading2"/>
        <w:rPr>
          <w:rFonts w:ascii="仿宋" w:eastAsia="仿宋" w:hAnsi="仿宋" w:cs="仿宋" w:hint="eastAsia"/>
          <w:lang w:eastAsia="zh-CN"/>
        </w:rPr>
      </w:pPr>
      <w:bookmarkStart w:id="15" w:name="_Toc1606"/>
      <w:r>
        <w:rPr>
          <w:rFonts w:ascii="仿宋" w:eastAsia="仿宋" w:hAnsi="仿宋" w:cs="仿宋" w:hint="eastAsia"/>
          <w:lang w:eastAsia="zh-CN"/>
        </w:rPr>
        <w:t>(一)、马口铁包装项目选址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该马口铁包装项目选址位于XX省XX市XX区XXX街道</w:t>
      </w:r>
    </w:p>
    <w:p>
      <w:pPr>
        <w:pStyle w:val="Heading2"/>
        <w:ind w:firstLine="560" w:firstLineChars="200"/>
        <w:rPr>
          <w:rFonts w:ascii="仿宋" w:eastAsia="仿宋" w:hAnsi="仿宋" w:cs="仿宋" w:hint="eastAsia"/>
          <w:sz w:val="28"/>
          <w:lang w:eastAsia="zh-CN"/>
        </w:rPr>
      </w:pPr>
      <w:bookmarkStart w:id="16" w:name="_Toc1643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马口铁包装项目的征地面积将根据马口铁包装项目的实际规模和需求进行精确规划。具体面积XXX平方米，旨在确保马口铁包装项目不仅能够满足当前的发展需求，还能够预留空间以适应未来的扩展。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净用地面积是在征地面积基础上去除不可利用面积后的实际可开发用地。具体面积XXX平方米，考虑到环保、交通、安全等多方面因素，以确保马口铁包装项目在整体利用效率上达到最优。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马口铁包装项目计划建设的建筑总规模具体面积XXX平方米。这一规模的确定综合考虑了马口铁包装项目的性质、规模，以及城市规划的相关要求，确保建筑布局与周边环境协调一致。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绿地率是马口铁包装项目用地中被规划为绿地的比例。具体面积XXX平方米，旨在通过合理规划绿地，改善马口铁包装项目周边环境，提升居民生活质量，并符合城市整体绿化规划。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容积率是用地上可以建设的建筑总体积与用地面积之比。具体面积XXX，通过合理的容积率规划，确保马口铁包装项目建筑规模与周边环境和谐共生。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马口铁包装项目选址与当地城市规划相一致，具体面积XXX平方米。通过与城市规划部门深入沟通，确保马口铁包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马口铁包装项目选址符合当地产业政策，具体面积XXX平方米。这包括马口铁包装项目对当地经济的促进作用，以及对相关产业的带动效应，确保马口铁包装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用地总体要求必须符合环保和可持续发展的原则，具体面积XXX平方米。通过采用绿色建筑设计、节能减排等措施，确保马口铁包装项目在建设和运营过程中对环境的影响最小化，达到可持续发展的要求。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确保马口铁包装项目选址具备必要的公共设施配套，具体面积XXX平方米。这包括交通便利性、教育、医疗等基础设施，以提高居民生活品质，使得马口铁包装项目选址更具吸引力。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考虑用地总体要求对当地社会稳定性的影响，具体面积XXX平方米。通过深入了解当地社区反馈，确保马口铁包装项目的选址和建设过程对当地社会和谐稳定产生积极作用。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马口铁包装项目选址不仅符合法规和规划，还在实际操作中具有可行性。这一全面规划将为马口铁包装项目的成功实施提供坚实的基础，确保马口铁包装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656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https://d.book118.com/146143053015010052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D90DAF"/>
    <w:rsid w:val="23D90D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43053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2024-02-22T00:30:00Z</dcterms:created>
  <dcterms:modified xsi:type="dcterms:W3CDTF">2024-02-22T00:30:48Z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018AF5D9A1F44A938DCF358E3F528FCE_11</vt:lpwstr>
  </property>
  <property fmtid="{D5CDD505-2E9C-101B-9397-08002B2CF9AE}" pid="3" name="KSOProductBuildVer">
    <vt:lpwstr>2052-12.1.0.16250</vt:lpwstr>
  </property>
</Properties>
</file>