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24B77" w14:paraId="0611719D" w14:textId="77777777">
      <w:pPr>
        <w:rPr>
          <w:rFonts w:ascii="仿宋" w:eastAsia="仿宋" w:hAnsi="仿宋" w:cs="仿宋"/>
          <w:b/>
          <w:sz w:val="40"/>
        </w:rPr>
      </w:pPr>
    </w:p>
    <w:p w:rsidR="00B24B77" w14:paraId="664058E4" w14:textId="77777777">
      <w:pPr>
        <w:rPr>
          <w:rFonts w:ascii="仿宋" w:eastAsia="仿宋" w:hAnsi="仿宋" w:cs="仿宋"/>
          <w:b/>
          <w:sz w:val="40"/>
        </w:rPr>
      </w:pPr>
    </w:p>
    <w:p w:rsidR="00B24B77" w14:paraId="4D9F2042" w14:textId="77777777">
      <w:pPr>
        <w:rPr>
          <w:rFonts w:ascii="仿宋" w:eastAsia="仿宋" w:hAnsi="仿宋" w:cs="仿宋"/>
          <w:b/>
          <w:sz w:val="40"/>
        </w:rPr>
      </w:pPr>
    </w:p>
    <w:p w:rsidR="00B24B77" w14:paraId="6CA5605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自动化仪表相关项目投资计划书</w:t>
      </w:r>
    </w:p>
    <w:p w:rsidR="00B24B77" w14:paraId="1F6EA834" w14:textId="77777777">
      <w:pPr>
        <w:jc w:val="center"/>
        <w:rPr>
          <w:rFonts w:ascii="仿宋" w:eastAsia="仿宋" w:hAnsi="仿宋" w:cs="仿宋"/>
          <w:b/>
          <w:sz w:val="40"/>
        </w:rPr>
      </w:pPr>
      <w:r>
        <w:rPr>
          <w:rFonts w:ascii="仿宋" w:eastAsia="仿宋" w:hAnsi="仿宋" w:cs="仿宋" w:hint="eastAsia"/>
          <w:b/>
          <w:sz w:val="40"/>
        </w:rPr>
        <w:t>目录</w:t>
      </w:r>
    </w:p>
    <w:p w:rsidR="00B24B77" w14:paraId="73379340" w14:textId="77777777">
      <w:pPr>
        <w:pStyle w:val="TOC1"/>
        <w:tabs>
          <w:tab w:val="right" w:leader="dot" w:pos="8306"/>
        </w:tabs>
      </w:pPr>
      <w:r>
        <w:fldChar w:fldCharType="begin"/>
      </w:r>
      <w:r>
        <w:instrText>TOC \h \z</w:instrText>
      </w:r>
      <w:r>
        <w:fldChar w:fldCharType="separate"/>
      </w:r>
      <w:hyperlink w:anchor="_Toc25232" w:history="1">
        <w:r>
          <w:rPr>
            <w:rFonts w:ascii="仿宋" w:eastAsia="仿宋" w:hAnsi="仿宋" w:cs="仿宋" w:hint="eastAsia"/>
          </w:rPr>
          <w:t>概论</w:t>
        </w:r>
        <w:r>
          <w:tab/>
        </w:r>
        <w:r>
          <w:fldChar w:fldCharType="begin"/>
        </w:r>
        <w:r>
          <w:instrText xml:space="preserve"> PAGEREF _Toc25232 \h </w:instrText>
        </w:r>
        <w:r>
          <w:fldChar w:fldCharType="separate"/>
        </w:r>
        <w:r>
          <w:t>3</w:t>
        </w:r>
        <w:r>
          <w:fldChar w:fldCharType="end"/>
        </w:r>
      </w:hyperlink>
    </w:p>
    <w:p w:rsidR="00B24B77" w14:paraId="3618FF94" w14:textId="77777777">
      <w:pPr>
        <w:pStyle w:val="TOC1"/>
        <w:tabs>
          <w:tab w:val="right" w:leader="dot" w:pos="8306"/>
        </w:tabs>
      </w:pPr>
      <w:hyperlink w:anchor="_Toc21691" w:history="1">
        <w:r>
          <w:rPr>
            <w:rFonts w:ascii="仿宋" w:eastAsia="仿宋" w:hAnsi="仿宋" w:cs="仿宋" w:hint="eastAsia"/>
          </w:rPr>
          <w:t>一、产品方案与建设规划</w:t>
        </w:r>
        <w:r>
          <w:tab/>
        </w:r>
        <w:r>
          <w:fldChar w:fldCharType="begin"/>
        </w:r>
        <w:r>
          <w:instrText xml:space="preserve"> PAGEREF _Toc21691 \h </w:instrText>
        </w:r>
        <w:r>
          <w:fldChar w:fldCharType="separate"/>
        </w:r>
        <w:r>
          <w:t>3</w:t>
        </w:r>
        <w:r>
          <w:fldChar w:fldCharType="end"/>
        </w:r>
      </w:hyperlink>
    </w:p>
    <w:p w:rsidR="00B24B77" w14:paraId="78119805" w14:textId="77777777">
      <w:pPr>
        <w:pStyle w:val="TOC2"/>
        <w:tabs>
          <w:tab w:val="right" w:leader="dot" w:pos="8306"/>
        </w:tabs>
      </w:pPr>
      <w:hyperlink w:anchor="_Toc11273" w:history="1">
        <w:r>
          <w:rPr>
            <w:rFonts w:ascii="仿宋" w:eastAsia="仿宋" w:hAnsi="仿宋" w:cs="仿宋" w:hint="eastAsia"/>
          </w:rPr>
          <w:t>（一）自动化仪表项目场地规模</w:t>
        </w:r>
        <w:r>
          <w:tab/>
        </w:r>
        <w:r>
          <w:fldChar w:fldCharType="begin"/>
        </w:r>
        <w:r>
          <w:instrText xml:space="preserve"> PAGEREF _Toc11273 \h </w:instrText>
        </w:r>
        <w:r>
          <w:fldChar w:fldCharType="separate"/>
        </w:r>
        <w:r>
          <w:t>3</w:t>
        </w:r>
        <w:r>
          <w:fldChar w:fldCharType="end"/>
        </w:r>
      </w:hyperlink>
    </w:p>
    <w:p w:rsidR="00B24B77" w14:paraId="5601EE0D" w14:textId="77777777">
      <w:pPr>
        <w:pStyle w:val="TOC2"/>
        <w:tabs>
          <w:tab w:val="right" w:leader="dot" w:pos="8306"/>
        </w:tabs>
      </w:pPr>
      <w:hyperlink w:anchor="_Toc17696" w:history="1">
        <w:r>
          <w:rPr>
            <w:rFonts w:ascii="仿宋" w:eastAsia="仿宋" w:hAnsi="仿宋" w:cs="仿宋" w:hint="eastAsia"/>
          </w:rPr>
          <w:t>（二）产能规模</w:t>
        </w:r>
        <w:r>
          <w:tab/>
        </w:r>
        <w:r>
          <w:fldChar w:fldCharType="begin"/>
        </w:r>
        <w:r>
          <w:instrText xml:space="preserve"> PAGEREF _Toc17696 \h </w:instrText>
        </w:r>
        <w:r>
          <w:fldChar w:fldCharType="separate"/>
        </w:r>
        <w:r>
          <w:t>3</w:t>
        </w:r>
        <w:r>
          <w:fldChar w:fldCharType="end"/>
        </w:r>
      </w:hyperlink>
    </w:p>
    <w:p w:rsidR="00B24B77" w14:paraId="23165AD7" w14:textId="77777777">
      <w:pPr>
        <w:pStyle w:val="TOC2"/>
        <w:tabs>
          <w:tab w:val="right" w:leader="dot" w:pos="8306"/>
        </w:tabs>
      </w:pPr>
      <w:hyperlink w:anchor="_Toc25476" w:history="1">
        <w:r>
          <w:rPr>
            <w:rFonts w:ascii="仿宋" w:eastAsia="仿宋" w:hAnsi="仿宋" w:cs="仿宋" w:hint="eastAsia"/>
          </w:rPr>
          <w:t>（三）产品规划方案及生产纲领</w:t>
        </w:r>
        <w:r>
          <w:tab/>
        </w:r>
        <w:r>
          <w:fldChar w:fldCharType="begin"/>
        </w:r>
        <w:r>
          <w:instrText xml:space="preserve"> PAGEREF _Toc25476 \h </w:instrText>
        </w:r>
        <w:r>
          <w:fldChar w:fldCharType="separate"/>
        </w:r>
        <w:r>
          <w:t>4</w:t>
        </w:r>
        <w:r>
          <w:fldChar w:fldCharType="end"/>
        </w:r>
      </w:hyperlink>
    </w:p>
    <w:p w:rsidR="00B24B77" w14:paraId="2BA7B616" w14:textId="77777777">
      <w:pPr>
        <w:pStyle w:val="TOC1"/>
        <w:tabs>
          <w:tab w:val="right" w:leader="dot" w:pos="8306"/>
        </w:tabs>
      </w:pPr>
      <w:hyperlink w:anchor="_Toc14155" w:history="1">
        <w:r>
          <w:rPr>
            <w:rFonts w:ascii="仿宋" w:eastAsia="仿宋" w:hAnsi="仿宋" w:cs="仿宋" w:hint="eastAsia"/>
          </w:rPr>
          <w:t>二、原材料及成品管理</w:t>
        </w:r>
        <w:r>
          <w:tab/>
        </w:r>
        <w:r>
          <w:fldChar w:fldCharType="begin"/>
        </w:r>
        <w:r>
          <w:instrText xml:space="preserve"> PAGEREF _Toc14155 \h </w:instrText>
        </w:r>
        <w:r>
          <w:fldChar w:fldCharType="separate"/>
        </w:r>
        <w:r>
          <w:t>4</w:t>
        </w:r>
        <w:r>
          <w:fldChar w:fldCharType="end"/>
        </w:r>
      </w:hyperlink>
    </w:p>
    <w:p w:rsidR="00B24B77" w14:paraId="5C012483" w14:textId="77777777">
      <w:pPr>
        <w:pStyle w:val="TOC2"/>
        <w:tabs>
          <w:tab w:val="right" w:leader="dot" w:pos="8306"/>
        </w:tabs>
      </w:pPr>
      <w:hyperlink w:anchor="_Toc11091" w:history="1">
        <w:r>
          <w:rPr>
            <w:rFonts w:ascii="仿宋" w:eastAsia="仿宋" w:hAnsi="仿宋" w:cs="仿宋" w:hint="eastAsia"/>
          </w:rPr>
          <w:t>（一）自动化仪表项目建设期原辅材料供应情况</w:t>
        </w:r>
        <w:r>
          <w:tab/>
        </w:r>
        <w:r>
          <w:fldChar w:fldCharType="begin"/>
        </w:r>
        <w:r>
          <w:instrText xml:space="preserve"> PAGEREF _Toc11091 \h </w:instrText>
        </w:r>
        <w:r>
          <w:fldChar w:fldCharType="separate"/>
        </w:r>
        <w:r>
          <w:t>4</w:t>
        </w:r>
        <w:r>
          <w:fldChar w:fldCharType="end"/>
        </w:r>
      </w:hyperlink>
    </w:p>
    <w:p w:rsidR="00B24B77" w14:paraId="32E28A1C" w14:textId="77777777">
      <w:pPr>
        <w:pStyle w:val="TOC2"/>
        <w:tabs>
          <w:tab w:val="right" w:leader="dot" w:pos="8306"/>
        </w:tabs>
      </w:pPr>
      <w:hyperlink w:anchor="_Toc19605" w:history="1">
        <w:r>
          <w:rPr>
            <w:rFonts w:ascii="仿宋" w:eastAsia="仿宋" w:hAnsi="仿宋" w:cs="仿宋" w:hint="eastAsia"/>
          </w:rPr>
          <w:t>（二）自动化仪表项目运营期原辅材料供应及质量管理</w:t>
        </w:r>
        <w:r>
          <w:tab/>
        </w:r>
        <w:r>
          <w:fldChar w:fldCharType="begin"/>
        </w:r>
        <w:r>
          <w:instrText xml:space="preserve"> PAGEREF _Toc19605 \h </w:instrText>
        </w:r>
        <w:r>
          <w:fldChar w:fldCharType="separate"/>
        </w:r>
        <w:r>
          <w:t>5</w:t>
        </w:r>
        <w:r>
          <w:fldChar w:fldCharType="end"/>
        </w:r>
      </w:hyperlink>
    </w:p>
    <w:p w:rsidR="00B24B77" w14:paraId="37D929D1" w14:textId="77777777">
      <w:pPr>
        <w:pStyle w:val="TOC1"/>
        <w:tabs>
          <w:tab w:val="right" w:leader="dot" w:pos="8306"/>
        </w:tabs>
      </w:pPr>
      <w:hyperlink w:anchor="_Toc20075" w:history="1">
        <w:r>
          <w:rPr>
            <w:rFonts w:ascii="仿宋" w:eastAsia="仿宋" w:hAnsi="仿宋" w:cs="仿宋" w:hint="eastAsia"/>
          </w:rPr>
          <w:t>三、自动化仪表项目概论</w:t>
        </w:r>
        <w:r>
          <w:tab/>
        </w:r>
        <w:r>
          <w:fldChar w:fldCharType="begin"/>
        </w:r>
        <w:r>
          <w:instrText xml:space="preserve"> PAGEREF _Toc20075 \h </w:instrText>
        </w:r>
        <w:r>
          <w:fldChar w:fldCharType="separate"/>
        </w:r>
        <w:r>
          <w:t>6</w:t>
        </w:r>
        <w:r>
          <w:fldChar w:fldCharType="end"/>
        </w:r>
      </w:hyperlink>
    </w:p>
    <w:p w:rsidR="00B24B77" w14:paraId="21260202" w14:textId="77777777">
      <w:pPr>
        <w:pStyle w:val="TOC2"/>
        <w:tabs>
          <w:tab w:val="right" w:leader="dot" w:pos="8306"/>
        </w:tabs>
      </w:pPr>
      <w:hyperlink w:anchor="_Toc16131" w:history="1">
        <w:r>
          <w:rPr>
            <w:rFonts w:ascii="仿宋" w:eastAsia="仿宋" w:hAnsi="仿宋" w:cs="仿宋" w:hint="eastAsia"/>
          </w:rPr>
          <w:t>（一）自动化仪表项目名称</w:t>
        </w:r>
        <w:r>
          <w:tab/>
        </w:r>
        <w:r>
          <w:fldChar w:fldCharType="begin"/>
        </w:r>
        <w:r>
          <w:instrText xml:space="preserve"> PAGEREF _Toc16131 \h </w:instrText>
        </w:r>
        <w:r>
          <w:fldChar w:fldCharType="separate"/>
        </w:r>
        <w:r>
          <w:t>6</w:t>
        </w:r>
        <w:r>
          <w:fldChar w:fldCharType="end"/>
        </w:r>
      </w:hyperlink>
    </w:p>
    <w:p w:rsidR="00B24B77" w14:paraId="4A27BA5A" w14:textId="77777777">
      <w:pPr>
        <w:pStyle w:val="TOC2"/>
        <w:tabs>
          <w:tab w:val="right" w:leader="dot" w:pos="8306"/>
        </w:tabs>
      </w:pPr>
      <w:hyperlink w:anchor="_Toc22048" w:history="1">
        <w:r>
          <w:rPr>
            <w:rFonts w:ascii="仿宋" w:eastAsia="仿宋" w:hAnsi="仿宋" w:cs="仿宋" w:hint="eastAsia"/>
          </w:rPr>
          <w:t>（二）自动化仪表项目投资人</w:t>
        </w:r>
        <w:r>
          <w:tab/>
        </w:r>
        <w:r>
          <w:fldChar w:fldCharType="begin"/>
        </w:r>
        <w:r>
          <w:instrText xml:space="preserve"> PAGEREF _Toc22048 \h </w:instrText>
        </w:r>
        <w:r>
          <w:fldChar w:fldCharType="separate"/>
        </w:r>
        <w:r>
          <w:t>7</w:t>
        </w:r>
        <w:r>
          <w:fldChar w:fldCharType="end"/>
        </w:r>
      </w:hyperlink>
    </w:p>
    <w:p w:rsidR="00B24B77" w14:paraId="7124EE4D" w14:textId="77777777">
      <w:pPr>
        <w:pStyle w:val="TOC2"/>
        <w:tabs>
          <w:tab w:val="right" w:leader="dot" w:pos="8306"/>
        </w:tabs>
      </w:pPr>
      <w:hyperlink w:anchor="_Toc13450" w:history="1">
        <w:r>
          <w:rPr>
            <w:rFonts w:ascii="仿宋" w:eastAsia="仿宋" w:hAnsi="仿宋" w:cs="仿宋" w:hint="eastAsia"/>
          </w:rPr>
          <w:t>（三）建设地点</w:t>
        </w:r>
        <w:r>
          <w:tab/>
        </w:r>
        <w:r>
          <w:fldChar w:fldCharType="begin"/>
        </w:r>
        <w:r>
          <w:instrText xml:space="preserve"> PAGEREF _Toc13450 \h </w:instrText>
        </w:r>
        <w:r>
          <w:fldChar w:fldCharType="separate"/>
        </w:r>
        <w:r>
          <w:t>7</w:t>
        </w:r>
        <w:r>
          <w:fldChar w:fldCharType="end"/>
        </w:r>
      </w:hyperlink>
    </w:p>
    <w:p w:rsidR="00B24B77" w14:paraId="30D6F77C" w14:textId="77777777">
      <w:pPr>
        <w:pStyle w:val="TOC2"/>
        <w:tabs>
          <w:tab w:val="right" w:leader="dot" w:pos="8306"/>
        </w:tabs>
      </w:pPr>
      <w:hyperlink w:anchor="_Toc21177" w:history="1">
        <w:r>
          <w:rPr>
            <w:rFonts w:ascii="仿宋" w:eastAsia="仿宋" w:hAnsi="仿宋" w:cs="仿宋" w:hint="eastAsia"/>
          </w:rPr>
          <w:t>（四）编制原则</w:t>
        </w:r>
        <w:r>
          <w:tab/>
        </w:r>
        <w:r>
          <w:fldChar w:fldCharType="begin"/>
        </w:r>
        <w:r>
          <w:instrText xml:space="preserve"> PAGEREF _Toc21177 \h </w:instrText>
        </w:r>
        <w:r>
          <w:fldChar w:fldCharType="separate"/>
        </w:r>
        <w:r>
          <w:t>7</w:t>
        </w:r>
        <w:r>
          <w:fldChar w:fldCharType="end"/>
        </w:r>
      </w:hyperlink>
    </w:p>
    <w:p w:rsidR="00B24B77" w14:paraId="41E11F19" w14:textId="77777777">
      <w:pPr>
        <w:pStyle w:val="TOC2"/>
        <w:tabs>
          <w:tab w:val="right" w:leader="dot" w:pos="8306"/>
        </w:tabs>
      </w:pPr>
      <w:hyperlink w:anchor="_Toc7641" w:history="1">
        <w:r>
          <w:rPr>
            <w:rFonts w:ascii="仿宋" w:eastAsia="仿宋" w:hAnsi="仿宋" w:cs="仿宋" w:hint="eastAsia"/>
          </w:rPr>
          <w:t>（五）编制依据</w:t>
        </w:r>
        <w:r>
          <w:tab/>
        </w:r>
        <w:r>
          <w:fldChar w:fldCharType="begin"/>
        </w:r>
        <w:r>
          <w:instrText xml:space="preserve"> PAGEREF _Toc7641 \h </w:instrText>
        </w:r>
        <w:r>
          <w:fldChar w:fldCharType="separate"/>
        </w:r>
        <w:r>
          <w:t>8</w:t>
        </w:r>
        <w:r>
          <w:fldChar w:fldCharType="end"/>
        </w:r>
      </w:hyperlink>
    </w:p>
    <w:p w:rsidR="00B24B77" w14:paraId="7472CDC2" w14:textId="77777777">
      <w:pPr>
        <w:pStyle w:val="TOC2"/>
        <w:tabs>
          <w:tab w:val="right" w:leader="dot" w:pos="8306"/>
        </w:tabs>
      </w:pPr>
      <w:hyperlink w:anchor="_Toc5539" w:history="1">
        <w:r>
          <w:rPr>
            <w:rFonts w:ascii="仿宋" w:eastAsia="仿宋" w:hAnsi="仿宋" w:cs="仿宋" w:hint="eastAsia"/>
          </w:rPr>
          <w:t>（六）编制范围及内容</w:t>
        </w:r>
        <w:r>
          <w:tab/>
        </w:r>
        <w:r>
          <w:fldChar w:fldCharType="begin"/>
        </w:r>
        <w:r>
          <w:instrText xml:space="preserve"> PAGEREF _Toc5539 \h </w:instrText>
        </w:r>
        <w:r>
          <w:fldChar w:fldCharType="separate"/>
        </w:r>
        <w:r>
          <w:t>9</w:t>
        </w:r>
        <w:r>
          <w:fldChar w:fldCharType="end"/>
        </w:r>
      </w:hyperlink>
    </w:p>
    <w:p w:rsidR="00B24B77" w14:paraId="734C76D9" w14:textId="77777777">
      <w:pPr>
        <w:pStyle w:val="TOC2"/>
        <w:tabs>
          <w:tab w:val="right" w:leader="dot" w:pos="8306"/>
        </w:tabs>
      </w:pPr>
      <w:hyperlink w:anchor="_Toc1078" w:history="1">
        <w:r>
          <w:rPr>
            <w:rFonts w:ascii="仿宋" w:eastAsia="仿宋" w:hAnsi="仿宋" w:cs="仿宋" w:hint="eastAsia"/>
          </w:rPr>
          <w:t>（七）自动化仪表项目建设背景</w:t>
        </w:r>
        <w:r>
          <w:tab/>
        </w:r>
        <w:r>
          <w:fldChar w:fldCharType="begin"/>
        </w:r>
        <w:r>
          <w:instrText xml:space="preserve"> </w:instrText>
        </w:r>
        <w:r>
          <w:instrText xml:space="preserve">PAGEREF _Toc1078 \h </w:instrText>
        </w:r>
        <w:r>
          <w:fldChar w:fldCharType="separate"/>
        </w:r>
        <w:r>
          <w:t>11</w:t>
        </w:r>
        <w:r>
          <w:fldChar w:fldCharType="end"/>
        </w:r>
      </w:hyperlink>
    </w:p>
    <w:p w:rsidR="00B24B77" w14:paraId="577847E9" w14:textId="77777777">
      <w:pPr>
        <w:pStyle w:val="TOC2"/>
        <w:tabs>
          <w:tab w:val="right" w:leader="dot" w:pos="8306"/>
        </w:tabs>
      </w:pPr>
      <w:hyperlink w:anchor="_Toc21075" w:history="1">
        <w:r>
          <w:rPr>
            <w:rFonts w:ascii="仿宋" w:eastAsia="仿宋" w:hAnsi="仿宋" w:cs="仿宋" w:hint="eastAsia"/>
          </w:rPr>
          <w:t>（八）结论分析</w:t>
        </w:r>
        <w:r>
          <w:tab/>
        </w:r>
        <w:r>
          <w:fldChar w:fldCharType="begin"/>
        </w:r>
        <w:r>
          <w:instrText xml:space="preserve"> PAGEREF _Toc21075 \h </w:instrText>
        </w:r>
        <w:r>
          <w:fldChar w:fldCharType="separate"/>
        </w:r>
        <w:r>
          <w:t>11</w:t>
        </w:r>
        <w:r>
          <w:fldChar w:fldCharType="end"/>
        </w:r>
      </w:hyperlink>
    </w:p>
    <w:p w:rsidR="00B24B77" w14:paraId="3C6B90D5" w14:textId="77777777">
      <w:pPr>
        <w:pStyle w:val="TOC1"/>
        <w:tabs>
          <w:tab w:val="right" w:leader="dot" w:pos="8306"/>
        </w:tabs>
      </w:pPr>
      <w:hyperlink w:anchor="_Toc1897" w:history="1">
        <w:r>
          <w:rPr>
            <w:rFonts w:ascii="仿宋" w:eastAsia="仿宋" w:hAnsi="仿宋" w:cs="仿宋" w:hint="eastAsia"/>
          </w:rPr>
          <w:t>四、行业前景及市场预测</w:t>
        </w:r>
        <w:r>
          <w:tab/>
        </w:r>
        <w:r>
          <w:fldChar w:fldCharType="begin"/>
        </w:r>
        <w:r>
          <w:instrText xml:space="preserve"> PAGEREF _Toc1897 \h </w:instrText>
        </w:r>
        <w:r>
          <w:fldChar w:fldCharType="separate"/>
        </w:r>
        <w:r>
          <w:t>13</w:t>
        </w:r>
        <w:r>
          <w:fldChar w:fldCharType="end"/>
        </w:r>
      </w:hyperlink>
    </w:p>
    <w:p w:rsidR="00B24B77" w14:paraId="05A01765" w14:textId="77777777">
      <w:pPr>
        <w:pStyle w:val="TOC2"/>
        <w:tabs>
          <w:tab w:val="right" w:leader="dot" w:pos="8306"/>
        </w:tabs>
      </w:pPr>
      <w:hyperlink w:anchor="_Toc787" w:history="1">
        <w:r>
          <w:rPr>
            <w:rFonts w:ascii="仿宋" w:eastAsia="仿宋" w:hAnsi="仿宋" w:cs="仿宋" w:hint="eastAsia"/>
          </w:rPr>
          <w:t>（一）行业基本情况</w:t>
        </w:r>
        <w:r>
          <w:tab/>
        </w:r>
        <w:r>
          <w:fldChar w:fldCharType="begin"/>
        </w:r>
        <w:r>
          <w:instrText xml:space="preserve"> PAGEREF _Toc787 \h </w:instrText>
        </w:r>
        <w:r>
          <w:fldChar w:fldCharType="separate"/>
        </w:r>
        <w:r>
          <w:t>13</w:t>
        </w:r>
        <w:r>
          <w:fldChar w:fldCharType="end"/>
        </w:r>
      </w:hyperlink>
    </w:p>
    <w:p w:rsidR="00B24B77" w14:paraId="69AE3343" w14:textId="77777777">
      <w:pPr>
        <w:pStyle w:val="TOC2"/>
        <w:tabs>
          <w:tab w:val="right" w:leader="dot" w:pos="8306"/>
        </w:tabs>
      </w:pPr>
      <w:hyperlink w:anchor="_Toc5063" w:history="1">
        <w:r>
          <w:rPr>
            <w:rFonts w:ascii="仿宋" w:eastAsia="仿宋" w:hAnsi="仿宋" w:cs="仿宋" w:hint="eastAsia"/>
          </w:rPr>
          <w:t>（二）市场分析</w:t>
        </w:r>
        <w:r>
          <w:tab/>
        </w:r>
        <w:r>
          <w:fldChar w:fldCharType="begin"/>
        </w:r>
        <w:r>
          <w:instrText xml:space="preserve"> PAGEREF _Toc5063 \h </w:instrText>
        </w:r>
        <w:r>
          <w:fldChar w:fldCharType="separate"/>
        </w:r>
        <w:r>
          <w:t>14</w:t>
        </w:r>
        <w:r>
          <w:fldChar w:fldCharType="end"/>
        </w:r>
      </w:hyperlink>
    </w:p>
    <w:p w:rsidR="00B24B77" w14:paraId="5AF18CAC" w14:textId="77777777">
      <w:pPr>
        <w:pStyle w:val="TOC1"/>
        <w:tabs>
          <w:tab w:val="right" w:leader="dot" w:pos="8306"/>
        </w:tabs>
      </w:pPr>
      <w:hyperlink w:anchor="_Toc6471" w:history="1">
        <w:r>
          <w:rPr>
            <w:rFonts w:ascii="仿宋" w:eastAsia="仿宋" w:hAnsi="仿宋" w:cs="仿宋" w:hint="eastAsia"/>
          </w:rPr>
          <w:t>五、技术方案</w:t>
        </w:r>
        <w:r>
          <w:tab/>
        </w:r>
        <w:r>
          <w:fldChar w:fldCharType="begin"/>
        </w:r>
        <w:r>
          <w:instrText xml:space="preserve"> PAGEREF _Toc6471 \h </w:instrText>
        </w:r>
        <w:r>
          <w:fldChar w:fldCharType="separate"/>
        </w:r>
        <w:r>
          <w:t>16</w:t>
        </w:r>
        <w:r>
          <w:fldChar w:fldCharType="end"/>
        </w:r>
      </w:hyperlink>
    </w:p>
    <w:p w:rsidR="00B24B77" w14:paraId="7FAE7B92" w14:textId="77777777">
      <w:pPr>
        <w:pStyle w:val="TOC2"/>
        <w:tabs>
          <w:tab w:val="right" w:leader="dot" w:pos="8306"/>
        </w:tabs>
      </w:pPr>
      <w:hyperlink w:anchor="_Toc23007" w:history="1">
        <w:r>
          <w:rPr>
            <w:rFonts w:ascii="仿宋" w:eastAsia="仿宋" w:hAnsi="仿宋" w:cs="仿宋" w:hint="eastAsia"/>
          </w:rPr>
          <w:t>（一）企业技术研发分析</w:t>
        </w:r>
        <w:r>
          <w:tab/>
        </w:r>
        <w:r>
          <w:fldChar w:fldCharType="begin"/>
        </w:r>
        <w:r>
          <w:instrText xml:space="preserve"> PAGERE</w:instrText>
        </w:r>
        <w:r>
          <w:instrText xml:space="preserve">F _Toc23007 \h </w:instrText>
        </w:r>
        <w:r>
          <w:fldChar w:fldCharType="separate"/>
        </w:r>
        <w:r>
          <w:t>16</w:t>
        </w:r>
        <w:r>
          <w:fldChar w:fldCharType="end"/>
        </w:r>
      </w:hyperlink>
    </w:p>
    <w:p w:rsidR="00B24B77" w14:paraId="63C78F1E" w14:textId="77777777">
      <w:pPr>
        <w:pStyle w:val="TOC2"/>
        <w:tabs>
          <w:tab w:val="right" w:leader="dot" w:pos="8306"/>
        </w:tabs>
      </w:pPr>
      <w:hyperlink w:anchor="_Toc31997" w:history="1">
        <w:r>
          <w:rPr>
            <w:rFonts w:ascii="仿宋" w:eastAsia="仿宋" w:hAnsi="仿宋" w:cs="仿宋" w:hint="eastAsia"/>
          </w:rPr>
          <w:t>（二）自动化仪表项目技术工艺分析</w:t>
        </w:r>
        <w:r>
          <w:tab/>
        </w:r>
        <w:r>
          <w:fldChar w:fldCharType="begin"/>
        </w:r>
        <w:r>
          <w:instrText xml:space="preserve"> PAGEREF _Toc31997 \h </w:instrText>
        </w:r>
        <w:r>
          <w:fldChar w:fldCharType="separate"/>
        </w:r>
        <w:r>
          <w:t>17</w:t>
        </w:r>
        <w:r>
          <w:fldChar w:fldCharType="end"/>
        </w:r>
      </w:hyperlink>
    </w:p>
    <w:p w:rsidR="00B24B77" w14:paraId="79CA4E22" w14:textId="77777777">
      <w:pPr>
        <w:pStyle w:val="TOC2"/>
        <w:tabs>
          <w:tab w:val="right" w:leader="dot" w:pos="8306"/>
        </w:tabs>
      </w:pPr>
      <w:hyperlink w:anchor="_Toc7263" w:history="1">
        <w:r>
          <w:rPr>
            <w:rFonts w:ascii="仿宋" w:eastAsia="仿宋" w:hAnsi="仿宋" w:cs="仿宋" w:hint="eastAsia"/>
          </w:rPr>
          <w:t>（三）自动化仪表项目技术流程</w:t>
        </w:r>
        <w:r>
          <w:tab/>
        </w:r>
        <w:r>
          <w:fldChar w:fldCharType="begin"/>
        </w:r>
        <w:r>
          <w:instrText xml:space="preserve"> PAGEREF _Toc7263 \h </w:instrText>
        </w:r>
        <w:r>
          <w:fldChar w:fldCharType="separate"/>
        </w:r>
        <w:r>
          <w:t>19</w:t>
        </w:r>
        <w:r>
          <w:fldChar w:fldCharType="end"/>
        </w:r>
      </w:hyperlink>
    </w:p>
    <w:p w:rsidR="00B24B77" w14:paraId="61245F31" w14:textId="77777777">
      <w:pPr>
        <w:pStyle w:val="TOC2"/>
        <w:tabs>
          <w:tab w:val="right" w:leader="dot" w:pos="8306"/>
        </w:tabs>
      </w:pPr>
      <w:hyperlink w:anchor="_Toc15802" w:history="1">
        <w:r>
          <w:rPr>
            <w:rFonts w:ascii="仿宋" w:eastAsia="仿宋" w:hAnsi="仿宋" w:cs="仿宋" w:hint="eastAsia"/>
          </w:rPr>
          <w:t>（四）设备选型方案</w:t>
        </w:r>
        <w:r>
          <w:tab/>
        </w:r>
        <w:r>
          <w:fldChar w:fldCharType="begin"/>
        </w:r>
        <w:r>
          <w:instrText xml:space="preserve"> PAGEREF _Toc15802 \h </w:instrText>
        </w:r>
        <w:r>
          <w:fldChar w:fldCharType="separate"/>
        </w:r>
        <w:r>
          <w:t>20</w:t>
        </w:r>
        <w:r>
          <w:fldChar w:fldCharType="end"/>
        </w:r>
      </w:hyperlink>
    </w:p>
    <w:p w:rsidR="00B24B77" w14:paraId="4B64C9EB" w14:textId="77777777">
      <w:pPr>
        <w:pStyle w:val="TOC1"/>
        <w:tabs>
          <w:tab w:val="right" w:leader="dot" w:pos="8306"/>
        </w:tabs>
      </w:pPr>
      <w:hyperlink w:anchor="_Toc19992" w:history="1">
        <w:r>
          <w:rPr>
            <w:rFonts w:ascii="仿宋" w:eastAsia="仿宋" w:hAnsi="仿宋" w:cs="仿宋" w:hint="eastAsia"/>
          </w:rPr>
          <w:t>六、投资估算</w:t>
        </w:r>
        <w:r>
          <w:tab/>
        </w:r>
        <w:r>
          <w:fldChar w:fldCharType="begin"/>
        </w:r>
        <w:r>
          <w:instrText xml:space="preserve"> PAGEREF _Toc19992 \h </w:instrText>
        </w:r>
        <w:r>
          <w:fldChar w:fldCharType="separate"/>
        </w:r>
        <w:r>
          <w:t>21</w:t>
        </w:r>
        <w:r>
          <w:fldChar w:fldCharType="end"/>
        </w:r>
      </w:hyperlink>
    </w:p>
    <w:p w:rsidR="00B24B77" w14:paraId="74A32485" w14:textId="77777777">
      <w:pPr>
        <w:pStyle w:val="TOC2"/>
        <w:tabs>
          <w:tab w:val="right" w:leader="dot" w:pos="8306"/>
        </w:tabs>
      </w:pPr>
      <w:hyperlink w:anchor="_Toc9950" w:history="1">
        <w:r>
          <w:rPr>
            <w:rFonts w:ascii="仿宋" w:eastAsia="仿宋" w:hAnsi="仿宋" w:cs="仿宋" w:hint="eastAsia"/>
          </w:rPr>
          <w:t>（一）投资估算的编制说明</w:t>
        </w:r>
        <w:r>
          <w:tab/>
        </w:r>
        <w:r>
          <w:fldChar w:fldCharType="begin"/>
        </w:r>
        <w:r>
          <w:instrText xml:space="preserve"> PAGEREF _Toc9950 \h </w:instrText>
        </w:r>
        <w:r>
          <w:fldChar w:fldCharType="separate"/>
        </w:r>
        <w:r>
          <w:t>21</w:t>
        </w:r>
        <w:r>
          <w:fldChar w:fldCharType="end"/>
        </w:r>
      </w:hyperlink>
    </w:p>
    <w:p w:rsidR="00B24B77" w14:paraId="31BCEE97" w14:textId="77777777">
      <w:pPr>
        <w:pStyle w:val="TOC2"/>
        <w:tabs>
          <w:tab w:val="right" w:leader="dot" w:pos="8306"/>
        </w:tabs>
      </w:pPr>
      <w:hyperlink w:anchor="_Toc2396" w:history="1">
        <w:r>
          <w:rPr>
            <w:rFonts w:ascii="仿宋" w:eastAsia="仿宋" w:hAnsi="仿宋" w:cs="仿宋" w:hint="eastAsia"/>
          </w:rPr>
          <w:t>（二</w:t>
        </w:r>
        <w:r>
          <w:rPr>
            <w:rFonts w:ascii="仿宋" w:eastAsia="仿宋" w:hAnsi="仿宋" w:cs="仿宋" w:hint="eastAsia"/>
          </w:rPr>
          <w:t>）建设投资估算</w:t>
        </w:r>
        <w:r>
          <w:tab/>
        </w:r>
        <w:r>
          <w:fldChar w:fldCharType="begin"/>
        </w:r>
        <w:r>
          <w:instrText xml:space="preserve"> PAGEREF _Toc2396 \h </w:instrText>
        </w:r>
        <w:r>
          <w:fldChar w:fldCharType="separate"/>
        </w:r>
        <w:r>
          <w:t>23</w:t>
        </w:r>
        <w:r>
          <w:fldChar w:fldCharType="end"/>
        </w:r>
      </w:hyperlink>
    </w:p>
    <w:p w:rsidR="00B24B77" w14:paraId="3819DC77" w14:textId="77777777">
      <w:pPr>
        <w:pStyle w:val="TOC2"/>
        <w:tabs>
          <w:tab w:val="right" w:leader="dot" w:pos="8306"/>
        </w:tabs>
      </w:pPr>
      <w:hyperlink w:anchor="_Toc15394" w:history="1">
        <w:r>
          <w:rPr>
            <w:rFonts w:ascii="仿宋" w:eastAsia="仿宋" w:hAnsi="仿宋" w:cs="仿宋" w:hint="eastAsia"/>
          </w:rPr>
          <w:t>（三）建设期利息</w:t>
        </w:r>
        <w:r>
          <w:tab/>
        </w:r>
        <w:r>
          <w:fldChar w:fldCharType="begin"/>
        </w:r>
        <w:r>
          <w:instrText xml:space="preserve"> PAGEREF _Toc15394 \h </w:instrText>
        </w:r>
        <w:r>
          <w:fldChar w:fldCharType="separate"/>
        </w:r>
        <w:r>
          <w:t>23</w:t>
        </w:r>
        <w:r>
          <w:fldChar w:fldCharType="end"/>
        </w:r>
      </w:hyperlink>
    </w:p>
    <w:p w:rsidR="00B24B77" w14:paraId="532B9141" w14:textId="77777777">
      <w:pPr>
        <w:pStyle w:val="TOC2"/>
        <w:tabs>
          <w:tab w:val="right" w:leader="dot" w:pos="8306"/>
        </w:tabs>
      </w:pPr>
      <w:hyperlink w:anchor="_Toc29444" w:history="1">
        <w:r>
          <w:rPr>
            <w:rFonts w:ascii="仿宋" w:eastAsia="仿宋" w:hAnsi="仿宋" w:cs="仿宋" w:hint="eastAsia"/>
          </w:rPr>
          <w:t>（四）流动资金</w:t>
        </w:r>
        <w:r>
          <w:tab/>
        </w:r>
        <w:r>
          <w:fldChar w:fldCharType="begin"/>
        </w:r>
        <w:r>
          <w:instrText xml:space="preserve"> PAGEREF _Toc29444 \h </w:instrText>
        </w:r>
        <w:r>
          <w:fldChar w:fldCharType="separate"/>
        </w:r>
        <w:r>
          <w:t>24</w:t>
        </w:r>
        <w:r>
          <w:fldChar w:fldCharType="end"/>
        </w:r>
      </w:hyperlink>
    </w:p>
    <w:p w:rsidR="00B24B77" w14:paraId="49704427" w14:textId="77777777">
      <w:pPr>
        <w:pStyle w:val="TOC2"/>
        <w:tabs>
          <w:tab w:val="right" w:leader="dot" w:pos="8306"/>
        </w:tabs>
      </w:pPr>
      <w:hyperlink w:anchor="_Toc1777" w:history="1">
        <w:r>
          <w:rPr>
            <w:rFonts w:ascii="仿宋" w:eastAsia="仿宋" w:hAnsi="仿宋" w:cs="仿宋" w:hint="eastAsia"/>
          </w:rPr>
          <w:t>（五）自动化仪表项目总投资</w:t>
        </w:r>
        <w:r>
          <w:tab/>
        </w:r>
        <w:r>
          <w:fldChar w:fldCharType="begin"/>
        </w:r>
        <w:r>
          <w:instrText xml:space="preserve"> PAGEREF _Toc1777 \h </w:instrText>
        </w:r>
        <w:r>
          <w:fldChar w:fldCharType="separate"/>
        </w:r>
        <w:r>
          <w:t>25</w:t>
        </w:r>
        <w:r>
          <w:fldChar w:fldCharType="end"/>
        </w:r>
      </w:hyperlink>
    </w:p>
    <w:p w:rsidR="00B24B77" w14:paraId="72F36854" w14:textId="77777777">
      <w:pPr>
        <w:pStyle w:val="TOC2"/>
        <w:tabs>
          <w:tab w:val="right" w:leader="dot" w:pos="8306"/>
        </w:tabs>
      </w:pPr>
      <w:hyperlink w:anchor="_Toc28380" w:history="1">
        <w:r>
          <w:rPr>
            <w:rFonts w:ascii="仿宋" w:eastAsia="仿宋" w:hAnsi="仿宋" w:cs="仿宋" w:hint="eastAsia"/>
          </w:rPr>
          <w:t>（六）资金筹措与投资计划</w:t>
        </w:r>
        <w:r>
          <w:tab/>
        </w:r>
        <w:r>
          <w:fldChar w:fldCharType="begin"/>
        </w:r>
        <w:r>
          <w:instrText xml:space="preserve"> PAGEREF _Toc28380 \h </w:instrText>
        </w:r>
        <w:r>
          <w:fldChar w:fldCharType="separate"/>
        </w:r>
        <w:r>
          <w:t>26</w:t>
        </w:r>
        <w:r>
          <w:fldChar w:fldCharType="end"/>
        </w:r>
      </w:hyperlink>
    </w:p>
    <w:p w:rsidR="00B24B77" w14:paraId="7EF64863" w14:textId="77777777">
      <w:pPr>
        <w:pStyle w:val="TOC1"/>
        <w:tabs>
          <w:tab w:val="right" w:leader="dot" w:pos="8306"/>
        </w:tabs>
      </w:pPr>
      <w:hyperlink w:anchor="_Toc9141" w:history="1">
        <w:r>
          <w:rPr>
            <w:rFonts w:ascii="仿宋" w:eastAsia="仿宋" w:hAnsi="仿宋" w:cs="仿宋" w:hint="eastAsia"/>
          </w:rPr>
          <w:t>七、组织架构分析</w:t>
        </w:r>
        <w:r>
          <w:tab/>
        </w:r>
        <w:r>
          <w:fldChar w:fldCharType="begin"/>
        </w:r>
        <w:r>
          <w:instrText xml:space="preserve"> PAGEREF _Toc9141 \h </w:instrText>
        </w:r>
        <w:r>
          <w:fldChar w:fldCharType="separate"/>
        </w:r>
        <w:r>
          <w:t>26</w:t>
        </w:r>
        <w:r>
          <w:fldChar w:fldCharType="end"/>
        </w:r>
      </w:hyperlink>
    </w:p>
    <w:p w:rsidR="00B24B77" w14:paraId="4943F121" w14:textId="77777777">
      <w:pPr>
        <w:pStyle w:val="TOC2"/>
        <w:tabs>
          <w:tab w:val="right" w:leader="dot" w:pos="8306"/>
        </w:tabs>
      </w:pPr>
      <w:hyperlink w:anchor="_Toc30799" w:history="1">
        <w:r>
          <w:rPr>
            <w:rFonts w:ascii="仿宋" w:eastAsia="仿宋" w:hAnsi="仿宋" w:cs="仿宋" w:hint="eastAsia"/>
          </w:rPr>
          <w:t>（一）</w:t>
        </w:r>
        <w:r>
          <w:rPr>
            <w:rFonts w:ascii="仿宋" w:eastAsia="仿宋" w:hAnsi="仿宋" w:cs="仿宋" w:hint="eastAsia"/>
          </w:rPr>
          <w:t>人力资源配置</w:t>
        </w:r>
        <w:r>
          <w:tab/>
        </w:r>
        <w:r>
          <w:fldChar w:fldCharType="begin"/>
        </w:r>
        <w:r>
          <w:instrText xml:space="preserve"> PAGEREF _Toc30799 \h </w:instrText>
        </w:r>
        <w:r>
          <w:fldChar w:fldCharType="separate"/>
        </w:r>
        <w:r>
          <w:t>26</w:t>
        </w:r>
        <w:r>
          <w:fldChar w:fldCharType="end"/>
        </w:r>
      </w:hyperlink>
    </w:p>
    <w:p w:rsidR="00B24B77" w14:paraId="4E865FDF" w14:textId="77777777">
      <w:pPr>
        <w:pStyle w:val="TOC2"/>
        <w:tabs>
          <w:tab w:val="right" w:leader="dot" w:pos="8306"/>
        </w:tabs>
      </w:pPr>
      <w:hyperlink w:anchor="_Toc13894" w:history="1">
        <w:r>
          <w:rPr>
            <w:rFonts w:ascii="仿宋" w:eastAsia="仿宋" w:hAnsi="仿宋" w:cs="仿宋" w:hint="eastAsia"/>
          </w:rPr>
          <w:t>（二）员工技能培训</w:t>
        </w:r>
        <w:r>
          <w:tab/>
        </w:r>
        <w:r>
          <w:fldChar w:fldCharType="begin"/>
        </w:r>
        <w:r>
          <w:instrText xml:space="preserve"> PAGEREF _Toc13894 \h </w:instrText>
        </w:r>
        <w:r>
          <w:fldChar w:fldCharType="separate"/>
        </w:r>
        <w:r>
          <w:t>27</w:t>
        </w:r>
        <w:r>
          <w:fldChar w:fldCharType="end"/>
        </w:r>
      </w:hyperlink>
    </w:p>
    <w:p w:rsidR="00B24B77" w14:paraId="1418C289" w14:textId="77777777">
      <w:pPr>
        <w:pStyle w:val="TOC1"/>
        <w:tabs>
          <w:tab w:val="right" w:leader="dot" w:pos="8306"/>
        </w:tabs>
      </w:pPr>
      <w:hyperlink w:anchor="_Toc18816" w:history="1">
        <w:r>
          <w:rPr>
            <w:rFonts w:ascii="仿宋" w:eastAsia="仿宋" w:hAnsi="仿宋" w:cs="仿宋" w:hint="eastAsia"/>
          </w:rPr>
          <w:t>八、经济效益分析</w:t>
        </w:r>
        <w:r>
          <w:tab/>
        </w:r>
        <w:r>
          <w:fldChar w:fldCharType="begin"/>
        </w:r>
        <w:r>
          <w:instrText xml:space="preserve"> PAGEREF _Toc18816 \h </w:instrText>
        </w:r>
        <w:r>
          <w:fldChar w:fldCharType="separate"/>
        </w:r>
        <w:r>
          <w:t>29</w:t>
        </w:r>
        <w:r>
          <w:fldChar w:fldCharType="end"/>
        </w:r>
      </w:hyperlink>
    </w:p>
    <w:p w:rsidR="00B24B77" w14:paraId="14EBB10D" w14:textId="77777777">
      <w:pPr>
        <w:pStyle w:val="TOC2"/>
        <w:tabs>
          <w:tab w:val="right" w:leader="dot" w:pos="8306"/>
        </w:tabs>
      </w:pPr>
      <w:hyperlink w:anchor="_Toc26400" w:history="1">
        <w:r>
          <w:rPr>
            <w:rFonts w:ascii="仿宋" w:eastAsia="仿宋" w:hAnsi="仿宋" w:cs="仿宋" w:hint="eastAsia"/>
          </w:rPr>
          <w:t>（一）基本假设及基础参数选取</w:t>
        </w:r>
        <w:r>
          <w:tab/>
        </w:r>
        <w:r>
          <w:fldChar w:fldCharType="begin"/>
        </w:r>
        <w:r>
          <w:instrText xml:space="preserve"> PAGEREF _Toc26400 \h </w:instrText>
        </w:r>
        <w:r>
          <w:fldChar w:fldCharType="separate"/>
        </w:r>
        <w:r>
          <w:t>29</w:t>
        </w:r>
        <w:r>
          <w:fldChar w:fldCharType="end"/>
        </w:r>
      </w:hyperlink>
    </w:p>
    <w:p w:rsidR="00B24B77" w14:paraId="30F40ACD" w14:textId="77777777">
      <w:pPr>
        <w:pStyle w:val="TOC2"/>
        <w:tabs>
          <w:tab w:val="right" w:leader="dot" w:pos="8306"/>
        </w:tabs>
      </w:pPr>
      <w:hyperlink w:anchor="_Toc3136" w:history="1">
        <w:r>
          <w:rPr>
            <w:rFonts w:ascii="仿宋" w:eastAsia="仿宋" w:hAnsi="仿宋" w:cs="仿宋" w:hint="eastAsia"/>
          </w:rPr>
          <w:t>（二）经济评价财务测算</w:t>
        </w:r>
        <w:r>
          <w:tab/>
        </w:r>
        <w:r>
          <w:fldChar w:fldCharType="begin"/>
        </w:r>
        <w:r>
          <w:instrText xml:space="preserve"> PAGEREF _Toc3136 \h </w:instrText>
        </w:r>
        <w:r>
          <w:fldChar w:fldCharType="separate"/>
        </w:r>
        <w:r>
          <w:t>30</w:t>
        </w:r>
        <w:r>
          <w:fldChar w:fldCharType="end"/>
        </w:r>
      </w:hyperlink>
    </w:p>
    <w:p w:rsidR="00B24B77" w14:paraId="1D4F3477" w14:textId="77777777">
      <w:pPr>
        <w:pStyle w:val="TOC2"/>
        <w:tabs>
          <w:tab w:val="right" w:leader="dot" w:pos="8306"/>
        </w:tabs>
      </w:pPr>
      <w:hyperlink w:anchor="_Toc22292" w:history="1">
        <w:r>
          <w:rPr>
            <w:rFonts w:ascii="仿宋" w:eastAsia="仿宋" w:hAnsi="仿宋" w:cs="仿宋" w:hint="eastAsia"/>
          </w:rPr>
          <w:t>（三）自动化仪表项目盈利能力分析</w:t>
        </w:r>
        <w:r>
          <w:tab/>
        </w:r>
        <w:r>
          <w:fldChar w:fldCharType="begin"/>
        </w:r>
        <w:r>
          <w:instrText xml:space="preserve"> PAGEREF _Toc22292 \h </w:instrText>
        </w:r>
        <w:r>
          <w:fldChar w:fldCharType="separate"/>
        </w:r>
        <w:r>
          <w:t>32</w:t>
        </w:r>
        <w:r>
          <w:fldChar w:fldCharType="end"/>
        </w:r>
      </w:hyperlink>
    </w:p>
    <w:p w:rsidR="00B24B77" w14:paraId="029C727B" w14:textId="77777777">
      <w:pPr>
        <w:pStyle w:val="TOC2"/>
        <w:tabs>
          <w:tab w:val="right" w:leader="dot" w:pos="8306"/>
        </w:tabs>
      </w:pPr>
      <w:hyperlink w:anchor="_Toc27505" w:history="1">
        <w:r>
          <w:rPr>
            <w:rFonts w:ascii="仿宋" w:eastAsia="仿宋" w:hAnsi="仿宋" w:cs="仿宋" w:hint="eastAsia"/>
          </w:rPr>
          <w:t>（四）财务生存能力分析</w:t>
        </w:r>
        <w:r>
          <w:tab/>
        </w:r>
        <w:r>
          <w:fldChar w:fldCharType="begin"/>
        </w:r>
        <w:r>
          <w:instrText xml:space="preserve"> PAGEREF _Toc27505 \h </w:instrText>
        </w:r>
        <w:r>
          <w:fldChar w:fldCharType="separate"/>
        </w:r>
        <w:r>
          <w:t>33</w:t>
        </w:r>
        <w:r>
          <w:fldChar w:fldCharType="end"/>
        </w:r>
      </w:hyperlink>
    </w:p>
    <w:p w:rsidR="00B24B77" w14:paraId="46E08378" w14:textId="77777777">
      <w:pPr>
        <w:pStyle w:val="TOC2"/>
        <w:tabs>
          <w:tab w:val="right" w:leader="dot" w:pos="8306"/>
        </w:tabs>
      </w:pPr>
      <w:hyperlink w:anchor="_Toc9597" w:history="1">
        <w:r>
          <w:rPr>
            <w:rFonts w:ascii="仿宋" w:eastAsia="仿宋" w:hAnsi="仿宋" w:cs="仿宋" w:hint="eastAsia"/>
          </w:rPr>
          <w:t>（五）偿债能力分析</w:t>
        </w:r>
        <w:r>
          <w:tab/>
        </w:r>
        <w:r>
          <w:fldChar w:fldCharType="begin"/>
        </w:r>
        <w:r>
          <w:instrText xml:space="preserve"> PAGEREF _Toc9597 \h </w:instrText>
        </w:r>
        <w:r>
          <w:fldChar w:fldCharType="separate"/>
        </w:r>
        <w:r>
          <w:t>33</w:t>
        </w:r>
        <w:r>
          <w:fldChar w:fldCharType="end"/>
        </w:r>
      </w:hyperlink>
    </w:p>
    <w:p w:rsidR="00B24B77" w14:paraId="2E20619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705" w:history="1">
        <w:r>
          <w:rPr>
            <w:rFonts w:ascii="仿宋" w:eastAsia="仿宋" w:hAnsi="仿宋" w:cs="仿宋" w:hint="eastAsia"/>
          </w:rPr>
          <w:t>（六）经济评价结论</w:t>
        </w:r>
        <w:r>
          <w:tab/>
        </w:r>
        <w:r>
          <w:fldChar w:fldCharType="begin"/>
        </w:r>
        <w:r>
          <w:instrText xml:space="preserve"> PAGEREF _Toc20705 \h </w:instrText>
        </w:r>
        <w:r>
          <w:fldChar w:fldCharType="separate"/>
        </w:r>
        <w:r>
          <w:t>35</w:t>
        </w:r>
        <w:r>
          <w:fldChar w:fldCharType="end"/>
        </w:r>
      </w:hyperlink>
    </w:p>
    <w:p w:rsidR="00B24B77" w14:paraId="2B4BF9C1" w14:textId="77777777">
      <w:pPr>
        <w:pStyle w:val="TOC1"/>
        <w:tabs>
          <w:tab w:val="right" w:leader="dot" w:pos="8306"/>
        </w:tabs>
      </w:pPr>
      <w:hyperlink w:anchor="_Toc17744" w:history="1">
        <w:r>
          <w:rPr>
            <w:rFonts w:ascii="仿宋" w:eastAsia="仿宋" w:hAnsi="仿宋" w:cs="仿宋" w:hint="eastAsia"/>
          </w:rPr>
          <w:t>九、自动化仪表项目规划进度</w:t>
        </w:r>
        <w:r>
          <w:tab/>
        </w:r>
        <w:r>
          <w:fldChar w:fldCharType="begin"/>
        </w:r>
        <w:r>
          <w:instrText xml:space="preserve"> PAGEREF _Toc17744 \h </w:instrText>
        </w:r>
        <w:r>
          <w:fldChar w:fldCharType="separate"/>
        </w:r>
        <w:r>
          <w:t>35</w:t>
        </w:r>
        <w:r>
          <w:fldChar w:fldCharType="end"/>
        </w:r>
      </w:hyperlink>
    </w:p>
    <w:p w:rsidR="00B24B77" w14:paraId="1CB9212E" w14:textId="77777777">
      <w:pPr>
        <w:pStyle w:val="TOC2"/>
        <w:tabs>
          <w:tab w:val="right" w:leader="dot" w:pos="8306"/>
        </w:tabs>
      </w:pPr>
      <w:hyperlink w:anchor="_Toc15009" w:history="1">
        <w:r>
          <w:rPr>
            <w:rFonts w:ascii="仿宋" w:eastAsia="仿宋" w:hAnsi="仿宋" w:cs="仿宋" w:hint="eastAsia"/>
          </w:rPr>
          <w:t>（一）自动化仪表项目进度安排</w:t>
        </w:r>
        <w:r>
          <w:tab/>
        </w:r>
        <w:r>
          <w:fldChar w:fldCharType="begin"/>
        </w:r>
        <w:r>
          <w:instrText xml:space="preserve"> PAGEREF _Toc15009 \h </w:instrText>
        </w:r>
        <w:r>
          <w:fldChar w:fldCharType="separate"/>
        </w:r>
        <w:r>
          <w:t>35</w:t>
        </w:r>
        <w:r>
          <w:fldChar w:fldCharType="end"/>
        </w:r>
      </w:hyperlink>
    </w:p>
    <w:p w:rsidR="00B24B77" w14:paraId="053AA0CE" w14:textId="77777777">
      <w:pPr>
        <w:pStyle w:val="TOC2"/>
        <w:tabs>
          <w:tab w:val="right" w:leader="dot" w:pos="8306"/>
        </w:tabs>
      </w:pPr>
      <w:hyperlink w:anchor="_Toc32639" w:history="1">
        <w:r>
          <w:rPr>
            <w:rFonts w:ascii="仿宋" w:eastAsia="仿宋" w:hAnsi="仿宋" w:cs="仿宋" w:hint="eastAsia"/>
          </w:rPr>
          <w:t>（二）自动化仪表项目实施保障措施</w:t>
        </w:r>
        <w:r>
          <w:tab/>
        </w:r>
        <w:r>
          <w:fldChar w:fldCharType="begin"/>
        </w:r>
        <w:r>
          <w:instrText xml:space="preserve"> PAGEREF _Toc32639 \h </w:instrText>
        </w:r>
        <w:r>
          <w:fldChar w:fldCharType="separate"/>
        </w:r>
        <w:r>
          <w:t>36</w:t>
        </w:r>
        <w:r>
          <w:fldChar w:fldCharType="end"/>
        </w:r>
      </w:hyperlink>
    </w:p>
    <w:p w:rsidR="00B24B77" w14:paraId="3537B011" w14:textId="77777777">
      <w:pPr>
        <w:pStyle w:val="TOC1"/>
        <w:tabs>
          <w:tab w:val="right" w:leader="dot" w:pos="8306"/>
        </w:tabs>
      </w:pPr>
      <w:hyperlink w:anchor="_Toc11360" w:history="1">
        <w:r>
          <w:rPr>
            <w:rFonts w:ascii="仿宋" w:eastAsia="仿宋" w:hAnsi="仿宋" w:cs="仿宋" w:hint="eastAsia"/>
          </w:rPr>
          <w:t>十、招标方案</w:t>
        </w:r>
        <w:r>
          <w:tab/>
        </w:r>
        <w:r>
          <w:fldChar w:fldCharType="begin"/>
        </w:r>
        <w:r>
          <w:instrText xml:space="preserve"> PAGEREF _Toc11360 \h </w:instrText>
        </w:r>
        <w:r>
          <w:fldChar w:fldCharType="separate"/>
        </w:r>
        <w:r>
          <w:t>36</w:t>
        </w:r>
        <w:r>
          <w:fldChar w:fldCharType="end"/>
        </w:r>
      </w:hyperlink>
    </w:p>
    <w:p w:rsidR="00B24B77" w14:paraId="346A3C9D" w14:textId="77777777">
      <w:pPr>
        <w:pStyle w:val="TOC2"/>
        <w:tabs>
          <w:tab w:val="right" w:leader="dot" w:pos="8306"/>
        </w:tabs>
      </w:pPr>
      <w:hyperlink w:anchor="_Toc13694" w:history="1">
        <w:r>
          <w:rPr>
            <w:rFonts w:ascii="仿宋" w:eastAsia="仿宋" w:hAnsi="仿宋" w:cs="仿宋" w:hint="eastAsia"/>
          </w:rPr>
          <w:t>（一）自动化仪表项目招标依据</w:t>
        </w:r>
        <w:r>
          <w:tab/>
        </w:r>
        <w:r>
          <w:fldChar w:fldCharType="begin"/>
        </w:r>
        <w:r>
          <w:instrText xml:space="preserve"> PAGEREF _Toc13694 \h </w:instrText>
        </w:r>
        <w:r>
          <w:fldChar w:fldCharType="separate"/>
        </w:r>
        <w:r>
          <w:t>36</w:t>
        </w:r>
        <w:r>
          <w:fldChar w:fldCharType="end"/>
        </w:r>
      </w:hyperlink>
    </w:p>
    <w:p w:rsidR="00B24B77" w14:paraId="6AA434F7" w14:textId="77777777">
      <w:pPr>
        <w:pStyle w:val="TOC2"/>
        <w:tabs>
          <w:tab w:val="right" w:leader="dot" w:pos="8306"/>
        </w:tabs>
      </w:pPr>
      <w:hyperlink w:anchor="_Toc9300" w:history="1">
        <w:r>
          <w:rPr>
            <w:rFonts w:ascii="仿宋" w:eastAsia="仿宋" w:hAnsi="仿宋" w:cs="仿宋" w:hint="eastAsia"/>
          </w:rPr>
          <w:t>（二）自动化仪表项目招标范围</w:t>
        </w:r>
        <w:r>
          <w:tab/>
        </w:r>
        <w:r>
          <w:fldChar w:fldCharType="begin"/>
        </w:r>
        <w:r>
          <w:instrText xml:space="preserve"> PAGEREF _Toc9300 \h </w:instrText>
        </w:r>
        <w:r>
          <w:fldChar w:fldCharType="separate"/>
        </w:r>
        <w:r>
          <w:t>37</w:t>
        </w:r>
        <w:r>
          <w:fldChar w:fldCharType="end"/>
        </w:r>
      </w:hyperlink>
    </w:p>
    <w:p w:rsidR="00B24B77" w14:paraId="3890D115" w14:textId="77777777">
      <w:pPr>
        <w:pStyle w:val="TOC2"/>
        <w:tabs>
          <w:tab w:val="right" w:leader="dot" w:pos="8306"/>
        </w:tabs>
      </w:pPr>
      <w:hyperlink w:anchor="_Toc19696" w:history="1">
        <w:r>
          <w:rPr>
            <w:rFonts w:ascii="仿宋" w:eastAsia="仿宋" w:hAnsi="仿宋" w:cs="仿宋" w:hint="eastAsia"/>
          </w:rPr>
          <w:t>（三）招标要求</w:t>
        </w:r>
        <w:r>
          <w:tab/>
        </w:r>
        <w:r>
          <w:fldChar w:fldCharType="begin"/>
        </w:r>
        <w:r>
          <w:instrText xml:space="preserve"> PAGEREF _Toc19696 \h </w:instrText>
        </w:r>
        <w:r>
          <w:fldChar w:fldCharType="separate"/>
        </w:r>
        <w:r>
          <w:t>37</w:t>
        </w:r>
        <w:r>
          <w:fldChar w:fldCharType="end"/>
        </w:r>
      </w:hyperlink>
    </w:p>
    <w:p w:rsidR="00B24B77" w14:paraId="26B1D4F1" w14:textId="77777777">
      <w:pPr>
        <w:pStyle w:val="TOC2"/>
        <w:tabs>
          <w:tab w:val="right" w:leader="dot" w:pos="8306"/>
        </w:tabs>
      </w:pPr>
      <w:hyperlink w:anchor="_Toc30901" w:history="1">
        <w:r>
          <w:rPr>
            <w:rFonts w:ascii="仿宋" w:eastAsia="仿宋" w:hAnsi="仿宋" w:cs="仿宋" w:hint="eastAsia"/>
          </w:rPr>
          <w:t>（四）招标组织方式</w:t>
        </w:r>
        <w:r>
          <w:tab/>
        </w:r>
        <w:r>
          <w:fldChar w:fldCharType="begin"/>
        </w:r>
        <w:r>
          <w:instrText xml:space="preserve"> PAGEREF _Toc30901 \h </w:instrText>
        </w:r>
        <w:r>
          <w:fldChar w:fldCharType="separate"/>
        </w:r>
        <w:r>
          <w:t>38</w:t>
        </w:r>
        <w:r>
          <w:fldChar w:fldCharType="end"/>
        </w:r>
      </w:hyperlink>
    </w:p>
    <w:p w:rsidR="00B24B77" w14:paraId="0F42F1E1" w14:textId="77777777">
      <w:pPr>
        <w:pStyle w:val="TOC2"/>
        <w:tabs>
          <w:tab w:val="right" w:leader="dot" w:pos="8306"/>
        </w:tabs>
      </w:pPr>
      <w:hyperlink w:anchor="_Toc13768" w:history="1">
        <w:r>
          <w:rPr>
            <w:rFonts w:ascii="仿宋" w:eastAsia="仿宋" w:hAnsi="仿宋" w:cs="仿宋" w:hint="eastAsia"/>
          </w:rPr>
          <w:t>（五）招标信息发布</w:t>
        </w:r>
        <w:r>
          <w:tab/>
        </w:r>
        <w:r>
          <w:fldChar w:fldCharType="begin"/>
        </w:r>
        <w:r>
          <w:instrText xml:space="preserve"> PAGEREF _Toc13768 \h </w:instrText>
        </w:r>
        <w:r>
          <w:fldChar w:fldCharType="separate"/>
        </w:r>
        <w:r>
          <w:t>41</w:t>
        </w:r>
        <w:r>
          <w:fldChar w:fldCharType="end"/>
        </w:r>
      </w:hyperlink>
    </w:p>
    <w:p w:rsidR="00B24B77" w14:paraId="1645ED6D" w14:textId="77777777">
      <w:pPr>
        <w:pStyle w:val="TOC1"/>
        <w:tabs>
          <w:tab w:val="right" w:leader="dot" w:pos="8306"/>
        </w:tabs>
      </w:pPr>
      <w:hyperlink w:anchor="_Toc27102" w:history="1">
        <w:r>
          <w:rPr>
            <w:rFonts w:ascii="仿宋" w:eastAsia="仿宋" w:hAnsi="仿宋" w:cs="仿宋" w:hint="eastAsia"/>
          </w:rPr>
          <w:t>十一、自动化仪表项目工程方案</w:t>
        </w:r>
        <w:r>
          <w:tab/>
        </w:r>
        <w:r>
          <w:fldChar w:fldCharType="begin"/>
        </w:r>
        <w:r>
          <w:instrText xml:space="preserve"> PAGEREF _Toc27102 \h </w:instrText>
        </w:r>
        <w:r>
          <w:fldChar w:fldCharType="separate"/>
        </w:r>
        <w:r>
          <w:t>41</w:t>
        </w:r>
        <w:r>
          <w:fldChar w:fldCharType="end"/>
        </w:r>
      </w:hyperlink>
    </w:p>
    <w:p w:rsidR="00B24B77" w14:paraId="13B23A47" w14:textId="77777777">
      <w:pPr>
        <w:pStyle w:val="TOC2"/>
        <w:tabs>
          <w:tab w:val="right" w:leader="dot" w:pos="8306"/>
        </w:tabs>
      </w:pPr>
      <w:hyperlink w:anchor="_Toc18014" w:history="1">
        <w:r>
          <w:rPr>
            <w:rFonts w:ascii="仿宋" w:eastAsia="仿宋" w:hAnsi="仿宋" w:cs="仿宋" w:hint="eastAsia"/>
          </w:rPr>
          <w:t>（一）建筑工程设计原则</w:t>
        </w:r>
        <w:r>
          <w:tab/>
        </w:r>
        <w:r>
          <w:fldChar w:fldCharType="begin"/>
        </w:r>
        <w:r>
          <w:instrText xml:space="preserve"> PAGEREF _Toc18014 \h </w:instrText>
        </w:r>
        <w:r>
          <w:fldChar w:fldCharType="separate"/>
        </w:r>
        <w:r>
          <w:t>41</w:t>
        </w:r>
        <w:r>
          <w:fldChar w:fldCharType="end"/>
        </w:r>
      </w:hyperlink>
    </w:p>
    <w:p w:rsidR="00B24B77" w14:paraId="37727ACE" w14:textId="77777777">
      <w:pPr>
        <w:pStyle w:val="TOC2"/>
        <w:tabs>
          <w:tab w:val="right" w:leader="dot" w:pos="8306"/>
        </w:tabs>
      </w:pPr>
      <w:hyperlink w:anchor="_Toc22149" w:history="1">
        <w:r>
          <w:rPr>
            <w:rFonts w:ascii="仿宋" w:eastAsia="仿宋" w:hAnsi="仿宋" w:cs="仿宋" w:hint="eastAsia"/>
          </w:rPr>
          <w:t>（二）土建工程设计年限及安全等级</w:t>
        </w:r>
        <w:r>
          <w:tab/>
        </w:r>
        <w:r>
          <w:fldChar w:fldCharType="begin"/>
        </w:r>
        <w:r>
          <w:instrText xml:space="preserve"> PAGEREF _Toc22149 \h </w:instrText>
        </w:r>
        <w:r>
          <w:fldChar w:fldCharType="separate"/>
        </w:r>
        <w:r>
          <w:t>42</w:t>
        </w:r>
        <w:r>
          <w:fldChar w:fldCharType="end"/>
        </w:r>
      </w:hyperlink>
    </w:p>
    <w:p w:rsidR="00B24B77" w14:paraId="3DDDEF7A" w14:textId="77777777">
      <w:pPr>
        <w:pStyle w:val="TOC2"/>
        <w:tabs>
          <w:tab w:val="right" w:leader="dot" w:pos="8306"/>
        </w:tabs>
      </w:pPr>
      <w:hyperlink w:anchor="_Toc17741" w:history="1">
        <w:r>
          <w:rPr>
            <w:rFonts w:ascii="仿宋" w:eastAsia="仿宋" w:hAnsi="仿宋" w:cs="仿宋" w:hint="eastAsia"/>
          </w:rPr>
          <w:t>（三）建筑工程设计总体要求</w:t>
        </w:r>
        <w:r>
          <w:tab/>
        </w:r>
        <w:r>
          <w:fldChar w:fldCharType="begin"/>
        </w:r>
        <w:r>
          <w:instrText xml:space="preserve"> PAGEREF _Toc17741 \h </w:instrText>
        </w:r>
        <w:r>
          <w:fldChar w:fldCharType="separate"/>
        </w:r>
        <w:r>
          <w:t>43</w:t>
        </w:r>
        <w:r>
          <w:fldChar w:fldCharType="end"/>
        </w:r>
      </w:hyperlink>
    </w:p>
    <w:p w:rsidR="00B24B77" w14:paraId="0638EF78" w14:textId="77777777">
      <w:pPr>
        <w:pStyle w:val="TOC2"/>
        <w:tabs>
          <w:tab w:val="right" w:leader="dot" w:pos="8306"/>
        </w:tabs>
      </w:pPr>
      <w:hyperlink w:anchor="_Toc10926" w:history="1">
        <w:r>
          <w:rPr>
            <w:rFonts w:ascii="仿宋" w:eastAsia="仿宋" w:hAnsi="仿宋" w:cs="仿宋" w:hint="eastAsia"/>
          </w:rPr>
          <w:t>（四）土建工程建设指标</w:t>
        </w:r>
        <w:r>
          <w:tab/>
        </w:r>
        <w:r>
          <w:fldChar w:fldCharType="begin"/>
        </w:r>
        <w:r>
          <w:instrText xml:space="preserve"> PAGEREF _Toc10926 \h </w:instrText>
        </w:r>
        <w:r>
          <w:fldChar w:fldCharType="separate"/>
        </w:r>
        <w:r>
          <w:t>43</w:t>
        </w:r>
        <w:r>
          <w:fldChar w:fldCharType="end"/>
        </w:r>
      </w:hyperlink>
    </w:p>
    <w:p w:rsidR="00B24B77" w14:paraId="51478165" w14:textId="77777777">
      <w:pPr>
        <w:pStyle w:val="TOC1"/>
        <w:tabs>
          <w:tab w:val="right" w:leader="dot" w:pos="8306"/>
        </w:tabs>
      </w:pPr>
      <w:hyperlink w:anchor="_Toc30481" w:history="1">
        <w:r>
          <w:rPr>
            <w:rFonts w:ascii="仿宋" w:eastAsia="仿宋" w:hAnsi="仿宋" w:cs="仿宋" w:hint="eastAsia"/>
          </w:rPr>
          <w:t>十二、自动化仪表项目建设单位</w:t>
        </w:r>
        <w:r>
          <w:tab/>
        </w:r>
        <w:r>
          <w:fldChar w:fldCharType="begin"/>
        </w:r>
        <w:r>
          <w:instrText xml:space="preserve"> PAGEREF _Toc30481 \h </w:instrText>
        </w:r>
        <w:r>
          <w:fldChar w:fldCharType="separate"/>
        </w:r>
        <w:r>
          <w:t>44</w:t>
        </w:r>
        <w:r>
          <w:fldChar w:fldCharType="end"/>
        </w:r>
      </w:hyperlink>
    </w:p>
    <w:p w:rsidR="00B24B77" w14:paraId="3F3BDF60" w14:textId="77777777">
      <w:pPr>
        <w:pStyle w:val="TOC2"/>
        <w:tabs>
          <w:tab w:val="right" w:leader="dot" w:pos="8306"/>
        </w:tabs>
      </w:pPr>
      <w:hyperlink w:anchor="_Toc10054" w:history="1">
        <w:r>
          <w:rPr>
            <w:rFonts w:ascii="仿宋" w:eastAsia="仿宋" w:hAnsi="仿宋" w:cs="仿宋" w:hint="eastAsia"/>
          </w:rPr>
          <w:t>（一）自动化仪表项目承办单位基本情况</w:t>
        </w:r>
        <w:r>
          <w:tab/>
        </w:r>
        <w:r>
          <w:fldChar w:fldCharType="begin"/>
        </w:r>
        <w:r>
          <w:instrText xml:space="preserve"> PAGEREF _Toc10054 \h </w:instrText>
        </w:r>
        <w:r>
          <w:fldChar w:fldCharType="separate"/>
        </w:r>
        <w:r>
          <w:t>44</w:t>
        </w:r>
        <w:r>
          <w:fldChar w:fldCharType="end"/>
        </w:r>
      </w:hyperlink>
    </w:p>
    <w:p w:rsidR="00B24B77" w14:paraId="76F53DFD" w14:textId="77777777">
      <w:pPr>
        <w:pStyle w:val="TOC2"/>
        <w:tabs>
          <w:tab w:val="right" w:leader="dot" w:pos="8306"/>
        </w:tabs>
      </w:pPr>
      <w:hyperlink w:anchor="_Toc30139" w:history="1">
        <w:r>
          <w:rPr>
            <w:rFonts w:ascii="仿宋" w:eastAsia="仿宋" w:hAnsi="仿宋" w:cs="仿宋" w:hint="eastAsia"/>
          </w:rPr>
          <w:t>（二）公司经济效益分析</w:t>
        </w:r>
        <w:r>
          <w:tab/>
        </w:r>
        <w:r>
          <w:fldChar w:fldCharType="begin"/>
        </w:r>
        <w:r>
          <w:instrText xml:space="preserve"> PAGEREF _Toc30139 \h </w:instrText>
        </w:r>
        <w:r>
          <w:fldChar w:fldCharType="separate"/>
        </w:r>
        <w:r>
          <w:t>45</w:t>
        </w:r>
        <w:r>
          <w:fldChar w:fldCharType="end"/>
        </w:r>
      </w:hyperlink>
    </w:p>
    <w:p w:rsidR="00B24B77" w14:paraId="3958042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24B77" w14:paraId="0EBB1D62" w14:textId="77777777">
      <w:pPr>
        <w:pStyle w:val="Heading1"/>
        <w:jc w:val="center"/>
        <w:rPr>
          <w:rFonts w:ascii="仿宋" w:eastAsia="仿宋" w:hAnsi="仿宋" w:cs="仿宋"/>
        </w:rPr>
      </w:pPr>
      <w:bookmarkStart w:id="0" w:name="_Toc25232"/>
      <w:r>
        <w:rPr>
          <w:rFonts w:ascii="仿宋" w:eastAsia="仿宋" w:hAnsi="仿宋" w:cs="仿宋" w:hint="eastAsia"/>
        </w:rPr>
        <w:t>概论</w:t>
      </w:r>
      <w:bookmarkEnd w:id="0"/>
    </w:p>
    <w:p w:rsidR="00B24B77" w14:paraId="3B630481"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B24B77" w14:paraId="60B0AE47"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w:t>
      </w:r>
      <w:r>
        <w:rPr>
          <w:rFonts w:ascii="仿宋" w:eastAsia="仿宋" w:hAnsi="仿宋" w:cs="仿宋" w:hint="eastAsia"/>
          <w:sz w:val="28"/>
        </w:rPr>
        <w:t>深入的市场研究和精确的风险管理来寻求稳健的长期收益。同时，为了确保投资者的权益，我们将遵守相关法律法规，并严格按照合规要求进行投资活动。</w:t>
      </w:r>
    </w:p>
    <w:p w:rsidR="00B24B77" w14:paraId="751AC10B" w14:textId="77777777">
      <w:pPr>
        <w:pStyle w:val="Heading1"/>
        <w:ind w:firstLine="560" w:firstLineChars="200"/>
        <w:rPr>
          <w:rFonts w:ascii="仿宋" w:eastAsia="仿宋" w:hAnsi="仿宋" w:cs="仿宋"/>
          <w:sz w:val="28"/>
        </w:rPr>
      </w:pPr>
      <w:bookmarkStart w:id="1" w:name="_Toc21691"/>
      <w:r>
        <w:rPr>
          <w:rFonts w:ascii="仿宋" w:eastAsia="仿宋" w:hAnsi="仿宋" w:cs="仿宋" w:hint="eastAsia"/>
          <w:sz w:val="28"/>
        </w:rPr>
        <w:t>一、产品方案与建设规划</w:t>
      </w:r>
      <w:bookmarkEnd w:id="1"/>
    </w:p>
    <w:p w:rsidR="00B24B77" w14:paraId="1E6CA860" w14:textId="77777777">
      <w:pPr>
        <w:pStyle w:val="Heading2"/>
        <w:rPr>
          <w:rFonts w:ascii="仿宋" w:eastAsia="仿宋" w:hAnsi="仿宋" w:cs="仿宋"/>
        </w:rPr>
      </w:pPr>
      <w:bookmarkStart w:id="2" w:name="_Toc11273"/>
      <w:r>
        <w:rPr>
          <w:rFonts w:ascii="仿宋" w:eastAsia="仿宋" w:hAnsi="仿宋" w:cs="仿宋" w:hint="eastAsia"/>
        </w:rPr>
        <w:t>（一）自动化仪表项目场地规模</w:t>
      </w:r>
      <w:bookmarkEnd w:id="2"/>
    </w:p>
    <w:p w:rsidR="00B24B77" w14:paraId="49843B93" w14:textId="77777777">
      <w:pPr>
        <w:ind w:firstLine="560" w:firstLineChars="200"/>
        <w:rPr>
          <w:rFonts w:ascii="仿宋" w:eastAsia="仿宋" w:hAnsi="仿宋" w:cs="仿宋"/>
          <w:sz w:val="28"/>
        </w:rPr>
      </w:pPr>
      <w:r>
        <w:rPr>
          <w:rFonts w:ascii="仿宋" w:eastAsia="仿宋" w:hAnsi="仿宋" w:cs="仿宋" w:hint="eastAsia"/>
          <w:sz w:val="28"/>
        </w:rPr>
        <w:t>自动化仪表项目的总占地面积为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B24B77" w14:paraId="70EE41ED" w14:textId="77777777">
      <w:pPr>
        <w:pStyle w:val="Heading2"/>
        <w:ind w:firstLine="560" w:firstLineChars="200"/>
        <w:rPr>
          <w:rFonts w:ascii="仿宋" w:eastAsia="仿宋" w:hAnsi="仿宋" w:cs="仿宋"/>
          <w:sz w:val="28"/>
        </w:rPr>
      </w:pPr>
      <w:bookmarkStart w:id="3" w:name="_Toc17696"/>
      <w:r>
        <w:rPr>
          <w:rFonts w:ascii="仿宋" w:eastAsia="仿宋" w:hAnsi="仿宋" w:cs="仿宋" w:hint="eastAsia"/>
          <w:sz w:val="28"/>
        </w:rPr>
        <w:t>（二）产能规模</w:t>
      </w:r>
      <w:bookmarkEnd w:id="3"/>
    </w:p>
    <w:p w:rsidR="00B24B77" w14:paraId="7F6424E5"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根据对国内外市场的深入调研和自动化仪表项目实施能力分析，我们制定了建设规模，旨在实现年产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w:t>
      </w:r>
    </w:p>
    <w:p w:rsidR="00B24B77" w14:textId="77777777">
      <w:pPr>
        <w:ind w:firstLine="560" w:firstLineChars="200"/>
        <w:rPr>
          <w:rFonts w:ascii="仿宋" w:eastAsia="仿宋" w:hAnsi="仿宋" w:cs="仿宋"/>
          <w:sz w:val="28"/>
        </w:rPr>
      </w:pPr>
      <w:r>
        <w:rPr>
          <w:rFonts w:ascii="仿宋" w:eastAsia="仿宋" w:hAnsi="仿宋" w:cs="仿宋" w:hint="eastAsia"/>
          <w:sz w:val="28"/>
        </w:rPr>
        <w:t>，我们将充分利用已有的技术和设备，同时进行必要的技术改造和升级，以满足市场需求和提高生产效率。</w:t>
      </w:r>
    </w:p>
    <w:p w:rsidR="00B24B77" w14:paraId="3FE85283" w14:textId="77777777">
      <w:pPr>
        <w:ind w:firstLine="560" w:firstLineChars="200"/>
        <w:rPr>
          <w:rFonts w:ascii="仿宋" w:eastAsia="仿宋" w:hAnsi="仿宋" w:cs="仿宋"/>
          <w:sz w:val="28"/>
        </w:rPr>
      </w:pPr>
      <w:r>
        <w:rPr>
          <w:rFonts w:ascii="仿宋" w:eastAsia="仿宋" w:hAnsi="仿宋" w:cs="仿宋" w:hint="eastAsia"/>
          <w:sz w:val="28"/>
        </w:rPr>
        <w:t>预计在自动化仪表项目达产后，公司的年营业收入将达到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自动化仪表项目的实施还将带来显著的就业机会和社会效益，为当地经济发展和社会稳定做出积极贡献。</w:t>
      </w:r>
    </w:p>
    <w:p w:rsidR="00B24B77" w14:paraId="4EB24607" w14:textId="77777777">
      <w:pPr>
        <w:pStyle w:val="Heading2"/>
        <w:ind w:firstLine="560" w:firstLineChars="200"/>
        <w:rPr>
          <w:rFonts w:ascii="仿宋" w:eastAsia="仿宋" w:hAnsi="仿宋" w:cs="仿宋"/>
          <w:sz w:val="28"/>
        </w:rPr>
      </w:pPr>
      <w:bookmarkStart w:id="4" w:name="_Toc25476"/>
      <w:r>
        <w:rPr>
          <w:rFonts w:ascii="仿宋" w:eastAsia="仿宋" w:hAnsi="仿宋" w:cs="仿宋" w:hint="eastAsia"/>
          <w:sz w:val="28"/>
        </w:rPr>
        <w:t>（三）产品规划方案及生产纲领</w:t>
      </w:r>
      <w:bookmarkEnd w:id="4"/>
    </w:p>
    <w:p w:rsidR="00B24B77" w14:paraId="28355D9A" w14:textId="77777777">
      <w:pPr>
        <w:ind w:firstLine="560" w:firstLineChars="200"/>
        <w:rPr>
          <w:rFonts w:ascii="仿宋" w:eastAsia="仿宋" w:hAnsi="仿宋" w:cs="仿宋"/>
          <w:sz w:val="28"/>
        </w:rPr>
      </w:pPr>
      <w:r>
        <w:rPr>
          <w:rFonts w:ascii="仿宋" w:eastAsia="仿宋" w:hAnsi="仿宋" w:cs="仿宋" w:hint="eastAsia"/>
          <w:sz w:val="28"/>
        </w:rPr>
        <w:t>本期自动化仪表项目的产品策略是在全面综合考虑多个要素的基础上制定的，包括国家和地方产业发展</w:t>
      </w:r>
      <w:r>
        <w:rPr>
          <w:rFonts w:ascii="仿宋" w:eastAsia="仿宋" w:hAnsi="仿宋" w:cs="仿宋" w:hint="eastAsia"/>
          <w:sz w:val="28"/>
        </w:rPr>
        <w:t>政策、市场需求情况、资源供应情况、企业资金筹措能力、生产工艺技术水平的先进程度、自动化仪表项目经济效益以及投资风险性等因素。自动化仪表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自动化仪表项目的经济可行性。</w:t>
      </w:r>
    </w:p>
    <w:p w:rsidR="00B24B77" w14:paraId="2254955E" w14:textId="77777777">
      <w:pPr>
        <w:pStyle w:val="Heading1"/>
        <w:ind w:firstLine="560" w:firstLineChars="200"/>
        <w:rPr>
          <w:rFonts w:ascii="仿宋" w:eastAsia="仿宋" w:hAnsi="仿宋" w:cs="仿宋"/>
          <w:sz w:val="28"/>
        </w:rPr>
      </w:pPr>
      <w:bookmarkStart w:id="5" w:name="_Toc14155"/>
      <w:r>
        <w:rPr>
          <w:rFonts w:ascii="仿宋" w:eastAsia="仿宋" w:hAnsi="仿宋" w:cs="仿宋" w:hint="eastAsia"/>
          <w:sz w:val="28"/>
        </w:rPr>
        <w:t>二、原材料及成品管理</w:t>
      </w:r>
      <w:bookmarkEnd w:id="5"/>
    </w:p>
    <w:p w:rsidR="00B24B77" w14:paraId="21F3085F" w14:textId="77777777">
      <w:pPr>
        <w:pStyle w:val="Heading2"/>
        <w:rPr>
          <w:rFonts w:ascii="仿宋" w:eastAsia="仿宋" w:hAnsi="仿宋" w:cs="仿宋"/>
        </w:rPr>
      </w:pPr>
      <w:bookmarkStart w:id="6" w:name="_Toc11091"/>
      <w:r>
        <w:rPr>
          <w:rFonts w:ascii="仿宋" w:eastAsia="仿宋" w:hAnsi="仿宋" w:cs="仿宋" w:hint="eastAsia"/>
        </w:rPr>
        <w:t>（一）</w:t>
      </w:r>
      <w:r>
        <w:rPr>
          <w:rFonts w:ascii="仿宋" w:eastAsia="仿宋" w:hAnsi="仿宋" w:cs="仿宋" w:hint="eastAsia"/>
        </w:rPr>
        <w:t>自动化仪表项目建设期原辅材料供应情况</w:t>
      </w:r>
      <w:bookmarkEnd w:id="6"/>
    </w:p>
    <w:p w:rsidR="00B24B77" w14:paraId="0394FA75"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本期自动化仪表项目在施工阶段所需的原辅材料主要包括</w:t>
      </w:r>
      <w:r>
        <w:rPr>
          <w:rFonts w:ascii="仿宋" w:eastAsia="仿宋" w:hAnsi="仿宋" w:cs="仿宋" w:hint="eastAsia"/>
          <w:sz w:val="28"/>
        </w:rPr>
        <w:t>XXX</w:t>
      </w:r>
      <w:r>
        <w:rPr>
          <w:rFonts w:ascii="仿宋" w:eastAsia="仿宋" w:hAnsi="仿宋" w:cs="仿宋" w:hint="eastAsia"/>
          <w:sz w:val="28"/>
        </w:rPr>
        <w:t>、</w:t>
      </w:r>
    </w:p>
    <w:p w:rsidR="00B24B77" w14:textId="77777777">
      <w:pPr>
        <w:ind w:firstLine="560" w:firstLineChars="200"/>
        <w:rPr>
          <w:rFonts w:ascii="仿宋" w:eastAsia="仿宋" w:hAnsi="仿宋" w:cs="仿宋"/>
          <w:sz w:val="28"/>
        </w:rPr>
      </w:pP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自动化仪表项目建设的需求。此外，我们还将与当地的供货厂家和商户进行密切合作，以确保材料的及时供应和质量可控。市场上存在多家可供选择的供货商，这为自动化仪表项目提供了充分的材料采购选择，也有助于维护竞争性的价格水平。自动化仪表项目管理团队将密切监测原辅材料市场的变化，以确保自动化仪表项目的施工进度不受材料供应方面的干扰。这一合理的供应链策略将有助于自动化仪表</w:t>
      </w:r>
      <w:r>
        <w:rPr>
          <w:rFonts w:ascii="仿宋" w:eastAsia="仿宋" w:hAnsi="仿宋" w:cs="仿宋" w:hint="eastAsia"/>
          <w:sz w:val="28"/>
        </w:rPr>
        <w:t>项目的高效推进和成本控制。</w:t>
      </w:r>
    </w:p>
    <w:p w:rsidR="00B24B77" w14:paraId="05591B19" w14:textId="77777777">
      <w:pPr>
        <w:pStyle w:val="Heading2"/>
        <w:ind w:firstLine="560" w:firstLineChars="200"/>
        <w:rPr>
          <w:rFonts w:ascii="仿宋" w:eastAsia="仿宋" w:hAnsi="仿宋" w:cs="仿宋"/>
          <w:sz w:val="28"/>
        </w:rPr>
      </w:pPr>
      <w:bookmarkStart w:id="7" w:name="_Toc19605"/>
      <w:r>
        <w:rPr>
          <w:rFonts w:ascii="仿宋" w:eastAsia="仿宋" w:hAnsi="仿宋" w:cs="仿宋" w:hint="eastAsia"/>
          <w:sz w:val="28"/>
        </w:rPr>
        <w:t>（二）自动化仪表项目运营期原辅材料供应及质量管理</w:t>
      </w:r>
      <w:bookmarkEnd w:id="7"/>
    </w:p>
    <w:p w:rsidR="00B24B77" w14:paraId="46713139" w14:textId="77777777">
      <w:pPr>
        <w:ind w:firstLine="560" w:firstLineChars="200"/>
        <w:rPr>
          <w:rFonts w:ascii="仿宋" w:eastAsia="仿宋" w:hAnsi="仿宋" w:cs="仿宋"/>
          <w:sz w:val="28"/>
        </w:rPr>
      </w:pPr>
    </w:p>
    <w:p w:rsidR="00B24B77" w14:paraId="7F7A38D0" w14:textId="15C1DB7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B24B77" w14:paraId="0EE26CFD" w14:textId="77E56AE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自动化仪表项目所需的混凝土和水泥等主要建筑材料将从当地可信赖的供应商采购。这些供应商具有稳定的生产能力，以满足自动化仪表项目的日常需求。</w:t>
      </w:r>
    </w:p>
    <w:p w:rsidR="00B24B77" w14:paraId="1F7BEF44" w14:textId="1A4A14B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金属材料如钢铁、铝等，将从多个合格的供应商处采购，以确保供应的多样性和可靠性。这有助于降低自动化仪表项目在原材料方面的风险。</w:t>
      </w:r>
    </w:p>
    <w:p w:rsidR="00B24B77" w14:paraId="7096D6DF" w14:textId="31A7F90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自动化仪表项目将使用一系列辅助材料，如绝缘材料、密封材料等。这些将从专业的供应商处获</w:t>
      </w:r>
      <w:r>
        <w:rPr>
          <w:rFonts w:ascii="仿宋" w:eastAsia="仿宋" w:hAnsi="仿宋" w:cs="仿宋" w:hint="eastAsia"/>
          <w:sz w:val="28"/>
        </w:rPr>
        <w:t>得，并严格按照产品规格和质量标准进行选择。</w:t>
      </w:r>
    </w:p>
    <w:p w:rsidR="00B24B77" w14:paraId="65BE1AAD" w14:textId="1408968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（二）</w:t>
      </w:r>
      <w:r>
        <w:rPr>
          <w:rFonts w:ascii="仿宋" w:eastAsia="仿宋" w:hAnsi="仿宋" w:cs="仿宋" w:hint="eastAsia"/>
          <w:sz w:val="28"/>
        </w:rPr>
        <w:t>主要原材料及辅助材料管理：</w:t>
      </w:r>
    </w:p>
    <w:p w:rsidR="00B24B77" w14:paraId="49124DD1" w14:textId="7532080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自动化仪表项目管理团队将建立有效的库存管理系统，以确保原材料和辅助材料的充足供应。库存将按照先进先出（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B24B77" w14:paraId="5E402523" w14:textId="087A496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所有原材料和辅助材料的质量将在供应商交付前进行检查。只有符合自动化仪表项目规格和质量标准的材料才能接受。在生产过程中，将定期对原材料和成品进行质量检测，以确保产品符合相关标准。</w:t>
      </w:r>
    </w:p>
    <w:p w:rsidR="00B24B77" w14:paraId="5DDDA43A" w14:textId="353D28F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自动化仪表项目将建立多样的供应链，与不同供</w:t>
      </w:r>
      <w:r>
        <w:rPr>
          <w:rFonts w:ascii="仿宋" w:eastAsia="仿宋" w:hAnsi="仿宋" w:cs="仿宋" w:hint="eastAsia"/>
          <w:sz w:val="28"/>
        </w:rPr>
        <w:t>应商建立合作伙伴关系，以降低风险。在供应商之间建立合理的竞争关系，以确保价格合理竞争。</w:t>
      </w:r>
    </w:p>
    <w:p w:rsidR="00B24B77" w14:paraId="1AF23038" w14:textId="1570A58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自动化仪表项目管理团队将持续跟踪原材料和辅助材料的质量和供应情况。如果出现任何质量问题或供应中断，将采取迅速的纠正措施，并与供应商共同解决问题。</w:t>
      </w:r>
    </w:p>
    <w:p w:rsidR="00B24B77" w14:paraId="5830A471" w14:textId="7D92310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自动化仪表项目鼓励可持续采购实践，如回收材料的使用和减少浪费。这有助于降低自动化仪表项目的环境足迹，并提高可持续性。</w:t>
      </w:r>
    </w:p>
    <w:p w:rsidR="00B24B77" w14:paraId="5D21638F" w14:textId="77777777">
      <w:pPr>
        <w:ind w:firstLine="560" w:firstLineChars="200"/>
        <w:rPr>
          <w:rFonts w:ascii="仿宋" w:eastAsia="仿宋" w:hAnsi="仿宋" w:cs="仿宋"/>
          <w:sz w:val="28"/>
        </w:rPr>
      </w:pPr>
    </w:p>
    <w:p w:rsidR="00B24B77" w14:paraId="64F53CFD" w14:textId="77777777">
      <w:pPr>
        <w:pStyle w:val="Heading1"/>
        <w:ind w:firstLine="560" w:firstLineChars="200"/>
        <w:rPr>
          <w:rFonts w:ascii="仿宋" w:eastAsia="仿宋" w:hAnsi="仿宋" w:cs="仿宋"/>
          <w:sz w:val="28"/>
        </w:rPr>
      </w:pPr>
      <w:bookmarkStart w:id="8" w:name="_Toc20075"/>
      <w:r>
        <w:rPr>
          <w:rFonts w:ascii="仿宋" w:eastAsia="仿宋" w:hAnsi="仿宋" w:cs="仿宋" w:hint="eastAsia"/>
          <w:sz w:val="28"/>
        </w:rPr>
        <w:t>三、自动化仪表项目概论</w:t>
      </w:r>
      <w:bookmarkEnd w:id="8"/>
    </w:p>
    <w:p w:rsidR="00B24B77" w14:paraId="2F31A029" w14:textId="77777777">
      <w:pPr>
        <w:pStyle w:val="Heading2"/>
        <w:rPr>
          <w:rFonts w:ascii="仿宋" w:eastAsia="仿宋" w:hAnsi="仿宋" w:cs="仿宋"/>
        </w:rPr>
      </w:pPr>
      <w:bookmarkStart w:id="9" w:name="_Toc16131"/>
      <w:r>
        <w:rPr>
          <w:rFonts w:ascii="仿宋" w:eastAsia="仿宋" w:hAnsi="仿宋" w:cs="仿宋" w:hint="eastAsia"/>
        </w:rPr>
        <w:t>（一）自动化仪表项目名称</w:t>
      </w:r>
      <w:bookmarkEnd w:id="9"/>
    </w:p>
    <w:p w:rsidR="00B24B77" w14:paraId="1DDA0E1A"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自动化仪表项目</w:t>
      </w:r>
    </w:p>
    <w:p w:rsidR="00B24B77" w14:paraId="515BC0AE" w14:textId="77777777">
      <w:pPr>
        <w:pStyle w:val="Heading2"/>
        <w:ind w:firstLine="560" w:firstLineChars="200"/>
        <w:rPr>
          <w:rFonts w:ascii="仿宋" w:eastAsia="仿宋" w:hAnsi="仿宋" w:cs="仿宋"/>
          <w:sz w:val="28"/>
        </w:rPr>
      </w:pPr>
      <w:bookmarkStart w:id="10" w:name="_Toc22048"/>
      <w:r>
        <w:rPr>
          <w:rFonts w:ascii="仿宋" w:eastAsia="仿宋" w:hAnsi="仿宋" w:cs="仿宋" w:hint="eastAsia"/>
          <w:sz w:val="28"/>
        </w:rPr>
        <w:t>（二）自动化仪表项目投资人</w:t>
      </w:r>
      <w:bookmarkEnd w:id="10"/>
    </w:p>
    <w:p w:rsidR="00B24B77" w14:paraId="47FBA6C1" w14:textId="6C70A6F9">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B24B77" w14:paraId="1C392843" w14:textId="77777777">
      <w:pPr>
        <w:pStyle w:val="Heading2"/>
        <w:ind w:firstLine="560" w:firstLineChars="200"/>
        <w:rPr>
          <w:rFonts w:ascii="仿宋" w:eastAsia="仿宋" w:hAnsi="仿宋" w:cs="仿宋"/>
          <w:sz w:val="28"/>
        </w:rPr>
      </w:pPr>
      <w:bookmarkStart w:id="11" w:name="_Toc13450"/>
      <w:r>
        <w:rPr>
          <w:rFonts w:ascii="仿宋" w:eastAsia="仿宋" w:hAnsi="仿宋" w:cs="仿宋" w:hint="eastAsia"/>
          <w:sz w:val="28"/>
        </w:rPr>
        <w:t>（三）建设地点</w:t>
      </w:r>
      <w:bookmarkEnd w:id="11"/>
    </w:p>
    <w:p w:rsidR="00B24B77" w14:paraId="57CA4644" w14:textId="38C283FC">
      <w:pPr>
        <w:ind w:firstLine="560" w:firstLineChars="200"/>
        <w:rPr>
          <w:rFonts w:ascii="仿宋" w:eastAsia="仿宋" w:hAnsi="仿宋" w:cs="仿宋"/>
          <w:sz w:val="28"/>
        </w:rPr>
      </w:pPr>
      <w:r>
        <w:rPr>
          <w:rFonts w:ascii="仿宋" w:eastAsia="仿宋" w:hAnsi="仿宋" w:cs="仿宋" w:hint="eastAsia"/>
          <w:sz w:val="28"/>
        </w:rPr>
        <w:t>我们的自动化仪表项目选址位于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，这个地点被精心挑选，有着多重战略优势，以确保自动化仪表项目的成功和可持续发展。</w:t>
      </w:r>
    </w:p>
    <w:p w:rsidR="00B24B77" w14:paraId="05F673D3" w14:textId="77777777">
      <w:pPr>
        <w:pStyle w:val="Heading2"/>
        <w:ind w:firstLine="560" w:firstLineChars="200"/>
        <w:rPr>
          <w:rFonts w:ascii="仿宋" w:eastAsia="仿宋" w:hAnsi="仿宋" w:cs="仿宋"/>
          <w:sz w:val="28"/>
        </w:rPr>
      </w:pPr>
      <w:bookmarkStart w:id="12" w:name="_Toc21177"/>
      <w:r>
        <w:rPr>
          <w:rFonts w:ascii="仿宋" w:eastAsia="仿宋" w:hAnsi="仿宋" w:cs="仿宋" w:hint="eastAsia"/>
          <w:sz w:val="28"/>
        </w:rPr>
        <w:t>（四）编制原则</w:t>
      </w:r>
      <w:bookmarkEnd w:id="12"/>
    </w:p>
    <w:p w:rsidR="00B24B77" w14:paraId="5AC62650" w14:textId="68F4835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自动化仪表项目在法律框架内运行，以维护企业的声誉和遵守社会责任。</w:t>
      </w:r>
    </w:p>
    <w:p w:rsidR="00B24B77" w14:paraId="7EB8C1E5" w14:textId="124EA6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我们将采用成熟、可靠的技术路线，并关注前瞻性的技术趋势。通过不断改进和采用最新的工艺技术，我们将提高自</w:t>
      </w:r>
      <w:r>
        <w:rPr>
          <w:rFonts w:ascii="仿宋" w:eastAsia="仿宋" w:hAnsi="仿宋" w:cs="仿宋" w:hint="eastAsia"/>
          <w:sz w:val="28"/>
        </w:rPr>
        <w:t>动化仪表项目的竞争力和市场适应性，以满足客户需求。</w:t>
      </w:r>
    </w:p>
    <w:p w:rsidR="00B24B77" w14:paraId="10F3718B" w14:textId="1115E2A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设备和工程的布置将充分考虑现场实际情况，以合理使用土地资源。我们将尽量减少浪费，提高土地资源的有效利用，以降低自动化仪表项目成本。</w:t>
      </w:r>
    </w:p>
    <w:p w:rsidR="00B24B77" w14:paraId="6657A501" w14:textId="5FF6015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自动化仪表项目的安全、文明和清洁生产。这包括环境保护、劳动安全卫生和消防设施的同步规划、同步实施和同步运行。我们将关注可持续发展的要求，具备适应市场变化的可操作弹性。</w:t>
      </w:r>
    </w:p>
    <w:p w:rsidR="00B24B77" w14:paraId="4B620A74" w14:textId="0B756FD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B24B77" w14:paraId="0B37DDFC" w14:textId="396C68C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我们将充分满足自动化仪表项目业主对自动化仪表项目功能、盈利性等投资方面的要求。自动化仪表项目的设计和实施将以业主的期望和目标为中心，确保自动化仪表</w:t>
      </w:r>
      <w:r>
        <w:rPr>
          <w:rFonts w:ascii="仿宋" w:eastAsia="仿宋" w:hAnsi="仿宋" w:cs="仿宋" w:hint="eastAsia"/>
          <w:sz w:val="28"/>
        </w:rPr>
        <w:t>项目能够达到商业目标。</w:t>
      </w:r>
    </w:p>
    <w:p w:rsidR="00B24B77" w14:paraId="794BB7DA" w14:textId="05FA4E4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我们将对工程各类风险进行全面评估，并采取规避措施，以确保自动化仪表项目的可靠性。这包括但不限于财务风险、技术风险和市场风险的识别和管理。</w:t>
      </w:r>
    </w:p>
    <w:p w:rsidR="00B24B77" w14:paraId="68D925F2"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通过以上原则和操作措施，我们将确保自动化仪表项目在合规、可持续和安全的基础上取得成功，以实现长期的业务增长和社会责任。</w:t>
      </w:r>
    </w:p>
    <w:p w:rsidR="00B24B77" w14:paraId="6D91A993" w14:textId="77777777">
      <w:pPr>
        <w:pStyle w:val="Heading2"/>
        <w:ind w:firstLine="560" w:firstLineChars="200"/>
        <w:rPr>
          <w:rFonts w:ascii="仿宋" w:eastAsia="仿宋" w:hAnsi="仿宋" w:cs="仿宋"/>
          <w:sz w:val="28"/>
        </w:rPr>
      </w:pPr>
      <w:bookmarkStart w:id="13" w:name="_Toc7641"/>
      <w:r>
        <w:rPr>
          <w:rFonts w:ascii="仿宋" w:eastAsia="仿宋" w:hAnsi="仿宋" w:cs="仿宋" w:hint="eastAsia"/>
          <w:sz w:val="28"/>
        </w:rPr>
        <w:t>（五）编制依据</w:t>
      </w:r>
      <w:bookmarkEnd w:id="13"/>
    </w:p>
    <w:p w:rsidR="00B24B77" w14:paraId="0823657D" w14:textId="77777777">
      <w:pPr>
        <w:ind w:firstLine="560" w:firstLineChars="200"/>
        <w:rPr>
          <w:rFonts w:ascii="仿宋" w:eastAsia="仿宋" w:hAnsi="仿宋" w:cs="仿宋"/>
          <w:sz w:val="28"/>
        </w:rPr>
      </w:pPr>
      <w:r>
        <w:rPr>
          <w:rFonts w:ascii="仿宋" w:eastAsia="仿宋" w:hAnsi="仿宋" w:cs="仿宋" w:hint="eastAsia"/>
          <w:sz w:val="28"/>
        </w:rPr>
        <w:t>在自动化仪表项目可行性研究和评估的过程中，需要综合考虑以下政策和资料，以确保自动化仪表项目的合规性和可行性：</w:t>
      </w:r>
    </w:p>
    <w:p w:rsidR="00B24B77" w14:paraId="50F93444" w14:textId="6E9A01C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B24B77" w14:paraId="0356F5F7" w14:textId="25436FD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w:t>
      </w:r>
      <w:r>
        <w:rPr>
          <w:rFonts w:ascii="仿宋" w:eastAsia="仿宋" w:hAnsi="仿宋" w:cs="仿宋" w:hint="eastAsia"/>
          <w:sz w:val="28"/>
        </w:rPr>
        <w:t>和政策：研究自动化仪表项目所在地的地方性规划和政策文件，确保自动化仪表项目不仅符合国家政策，还符合当地政府的发展方向和规划。</w:t>
      </w:r>
    </w:p>
    <w:p w:rsidR="00B24B77" w14:paraId="3A26AF5E" w14:textId="27271DDF">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p>
    <w:p w:rsidR="00B24B77" w14:textId="27271DDF">
      <w:pPr>
        <w:ind w:firstLine="560" w:firstLineChars="200"/>
        <w:rPr>
          <w:rFonts w:ascii="仿宋" w:eastAsia="仿宋" w:hAnsi="仿宋" w:cs="仿宋"/>
          <w:sz w:val="28"/>
        </w:rPr>
      </w:pPr>
      <w:r>
        <w:rPr>
          <w:rFonts w:ascii="仿宋" w:eastAsia="仿宋" w:hAnsi="仿宋" w:cs="仿宋" w:hint="eastAsia"/>
          <w:sz w:val="28"/>
        </w:rPr>
        <w:t>相关财务制度、会计制度：深入了解并遵守最新的国家和地方财务和会计制度，以确保自动化仪表项目的财务管理合规。</w:t>
      </w:r>
    </w:p>
    <w:p w:rsidR="00B24B77" w14:paraId="79226A2F" w14:textId="22B1AA6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专业指南和标准：参考行业相关的专业指南和标准，如环境保护、安全生产等，以确保自动化仪表项目在关键领域的合规性。</w:t>
      </w:r>
    </w:p>
    <w:p w:rsidR="00B24B77" w14:paraId="38508064" w14:textId="14E3530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可行性研究初期成果：对已经完成的可行性研究初期成果进行综合分析，以了解自动化仪表项目的潜在问题和机会。</w:t>
      </w:r>
    </w:p>
    <w:p w:rsidR="00B24B77" w14:paraId="035A44CA" w14:textId="6FF578C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设计基础资料：根据自动化仪表项目性质，</w:t>
      </w:r>
      <w:r>
        <w:rPr>
          <w:rFonts w:ascii="仿宋" w:eastAsia="仿宋" w:hAnsi="仿宋" w:cs="仿宋" w:hint="eastAsia"/>
          <w:sz w:val="28"/>
        </w:rPr>
        <w:t>及时调查和收集相关设计基础资料，以支持可行性研究的全面性和深入分析。</w:t>
      </w:r>
    </w:p>
    <w:p w:rsidR="00B24B77" w14:paraId="390D9F4C" w14:textId="372660F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自动化仪表项目评估方法和参数：参考最新的自动化仪表项目评估方法和参数，确保自动化仪表项目的经济效益评估和风险评估符合国家和行业标准。</w:t>
      </w:r>
    </w:p>
    <w:p w:rsidR="00B24B77" w14:paraId="5AA4FD00" w14:textId="5662263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技术资料和自动化仪表项目方案：自动化仪表项目建设单位提供的技术资料、自动化仪表项目方案和基础材料将为可行性研究提供重要信息，需要充分考虑。</w:t>
      </w:r>
    </w:p>
    <w:p w:rsidR="00B24B77" w14:paraId="068AD367" w14:textId="77777777">
      <w:pPr>
        <w:ind w:firstLine="560" w:firstLineChars="200"/>
        <w:rPr>
          <w:rFonts w:ascii="仿宋" w:eastAsia="仿宋" w:hAnsi="仿宋" w:cs="仿宋"/>
          <w:sz w:val="28"/>
        </w:rPr>
      </w:pPr>
      <w:r>
        <w:rPr>
          <w:rFonts w:ascii="仿宋" w:eastAsia="仿宋" w:hAnsi="仿宋" w:cs="仿宋" w:hint="eastAsia"/>
          <w:sz w:val="28"/>
        </w:rPr>
        <w:t>以上政策和资料将在自动化仪表项目的可行性研究和评估中被广泛引用和参考，以确保自动化仪表项目的全面性、合规性和可行性。</w:t>
      </w:r>
    </w:p>
    <w:p w:rsidR="00B24B77" w14:paraId="16DCC733" w14:textId="77777777">
      <w:pPr>
        <w:pStyle w:val="Heading2"/>
        <w:ind w:firstLine="560" w:firstLineChars="200"/>
        <w:rPr>
          <w:rFonts w:ascii="仿宋" w:eastAsia="仿宋" w:hAnsi="仿宋" w:cs="仿宋"/>
          <w:sz w:val="28"/>
        </w:rPr>
      </w:pPr>
      <w:bookmarkStart w:id="14" w:name="_Toc5539"/>
      <w:r>
        <w:rPr>
          <w:rFonts w:ascii="仿宋" w:eastAsia="仿宋" w:hAnsi="仿宋" w:cs="仿宋" w:hint="eastAsia"/>
          <w:sz w:val="28"/>
        </w:rPr>
        <w:t>（六）编制范围及内容</w:t>
      </w:r>
      <w:bookmarkEnd w:id="14"/>
    </w:p>
    <w:p w:rsidR="00B24B77" w14:paraId="2ED2AC85" w14:textId="0E60E0F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自动化仪表</w:t>
      </w:r>
      <w:r>
        <w:rPr>
          <w:rFonts w:ascii="仿宋" w:eastAsia="仿宋" w:hAnsi="仿宋" w:cs="仿宋" w:hint="eastAsia"/>
          <w:sz w:val="28"/>
        </w:rPr>
        <w:t>项目单位和自动化仪表项目背景：</w:t>
      </w:r>
    </w:p>
    <w:p w:rsidR="00B24B77" w14:paraId="63313E9C" w14:textId="3F536B86">
      <w:pPr>
        <w:ind w:firstLine="560" w:firstLineChars="200"/>
        <w:rPr>
          <w:rFonts w:ascii="仿宋" w:eastAsia="仿宋" w:hAnsi="仿宋" w:cs="仿宋"/>
          <w:sz w:val="28"/>
        </w:rPr>
      </w:pPr>
      <w:r>
        <w:rPr>
          <w:rFonts w:ascii="仿宋" w:eastAsia="仿宋" w:hAnsi="仿宋" w:cs="仿宋" w:hint="eastAsia"/>
          <w:sz w:val="28"/>
        </w:rPr>
        <w:t>介绍自动化仪表项目的负责单位以及自动化仪表项目的基本情况，包括自动化仪表项目的名称、规模、定位等。</w:t>
      </w:r>
    </w:p>
    <w:p w:rsidR="00B24B77" w14:paraId="733BCDC5" w14:textId="7E50BE2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B24B77" w14:paraId="5851FC5F" w14:textId="6AD6CD9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B24B77" w14:textId="6AD6CD93">
      <w:pPr>
        <w:ind w:firstLine="560" w:firstLineChars="200"/>
        <w:rPr>
          <w:rFonts w:ascii="仿宋" w:eastAsia="仿宋" w:hAnsi="仿宋" w:cs="仿宋"/>
          <w:sz w:val="28"/>
        </w:rPr>
      </w:pPr>
      <w:r>
        <w:rPr>
          <w:rFonts w:ascii="仿宋" w:eastAsia="仿宋" w:hAnsi="仿宋" w:cs="仿宋" w:hint="eastAsia"/>
          <w:sz w:val="28"/>
        </w:rPr>
        <w:t>分析自动化仪表项目所属的产业规划，以确定自动化仪表项目是否与国家或地区的产业规划一致。</w:t>
      </w:r>
    </w:p>
    <w:p w:rsidR="00B24B77" w14:paraId="5C4BA173" w14:textId="651B7224">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探讨相关的产业政策，包括政府的支持政策和激励政策，以确定自动化仪表项目在政策环境下的优势和契合度。</w:t>
      </w:r>
    </w:p>
    <w:p w:rsidR="00B24B77" w14:paraId="5C7DA9EB" w14:textId="68F6B55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B24B77" w14:paraId="5BEC80D9" w14:textId="782321D9">
      <w:pPr>
        <w:ind w:firstLine="560" w:firstLineChars="200"/>
        <w:rPr>
          <w:rFonts w:ascii="仿宋" w:eastAsia="仿宋" w:hAnsi="仿宋" w:cs="仿宋"/>
          <w:sz w:val="28"/>
        </w:rPr>
      </w:pPr>
      <w:r>
        <w:rPr>
          <w:rFonts w:ascii="仿宋" w:eastAsia="仿宋" w:hAnsi="仿宋" w:cs="仿宋" w:hint="eastAsia"/>
          <w:sz w:val="28"/>
        </w:rPr>
        <w:t>评估自动化仪表项目所需的各类资源，如原材料、能源、人力资源等，以确定自动化仪表项目在资源供应方面的可行性。</w:t>
      </w:r>
    </w:p>
    <w:p w:rsidR="00B24B77" w14:paraId="1B17F4ED" w14:textId="0743C491">
      <w:pPr>
        <w:ind w:firstLine="560" w:firstLineChars="200"/>
        <w:rPr>
          <w:rFonts w:ascii="仿宋" w:eastAsia="仿宋" w:hAnsi="仿宋" w:cs="仿宋"/>
          <w:sz w:val="28"/>
        </w:rPr>
      </w:pPr>
      <w:r>
        <w:rPr>
          <w:rFonts w:ascii="仿宋" w:eastAsia="仿宋" w:hAnsi="仿宋" w:cs="仿宋" w:hint="eastAsia"/>
          <w:sz w:val="28"/>
        </w:rPr>
        <w:t>考察自动化仪表项目所在地的资源丰富度、资源的可持续性，以评估资源综合利用条件。</w:t>
      </w:r>
    </w:p>
    <w:p w:rsidR="00B24B77" w14:paraId="011BF7C0" w14:textId="4DD8991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B24B77" w14:paraId="28FC3773" w14:textId="0529F5D5">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研究用地选址方案，包括土地政策和土地利用规划，以确定自动化仪表项目的用地规划的可行性。</w:t>
      </w:r>
    </w:p>
    <w:p w:rsidR="00B24B77" w14:paraId="6EE8012E" w14:textId="6F2EBB5D">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分析场地选址的因素，包括交通便捷性、环境影响等，以确定自动化仪表项目场地的选址方案。</w:t>
      </w:r>
    </w:p>
    <w:p w:rsidR="00B24B77" w14:paraId="55823536" w14:textId="6ED6C7E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B24B77" w14:paraId="7F4045A2" w14:textId="7B9509D9">
      <w:pPr>
        <w:ind w:firstLine="560" w:firstLineChars="200"/>
        <w:rPr>
          <w:rFonts w:ascii="仿宋" w:eastAsia="仿宋" w:hAnsi="仿宋" w:cs="仿宋"/>
          <w:sz w:val="28"/>
        </w:rPr>
      </w:pPr>
      <w:r>
        <w:rPr>
          <w:rFonts w:ascii="仿宋" w:eastAsia="仿宋" w:hAnsi="仿宋" w:cs="仿宋" w:hint="eastAsia"/>
          <w:sz w:val="28"/>
        </w:rPr>
        <w:t>进行自动化仪表项目对环境和生态系统的影响评估，包括大气、水质、土壤、野生动植物等，以确保自动化仪表项目符合最新的环保法规和生态保护要求。</w:t>
      </w:r>
    </w:p>
    <w:p w:rsidR="00B24B77" w14:paraId="5FBC6311" w14:textId="1FA7C2B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B24B77" w14:paraId="59316FE5" w14:textId="26C5EBCD">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B24B77" w14:paraId="589E9389" w14:textId="22EFC354">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B24B77" w14:paraId="568EC576" w14:textId="63254315">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经济和社会效益评估：</w:t>
      </w:r>
    </w:p>
    <w:p w:rsidR="00B24B77" w14:paraId="3E3A1FC7" w14:textId="3DA9DCD2">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进行经济效益分析，包括投资回收期、内部收益率、净现值等，以确定自动化仪表项目的经济可行性。</w:t>
      </w:r>
    </w:p>
    <w:p w:rsidR="00B24B77" w14:paraId="56E1DBF3" w14:textId="53192754">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分析社会效益，包括就业创造、社会贡献等，以确定自</w:t>
      </w:r>
      <w:r>
        <w:rPr>
          <w:rFonts w:ascii="仿宋" w:eastAsia="仿宋" w:hAnsi="仿宋" w:cs="仿宋" w:hint="eastAsia"/>
          <w:sz w:val="28"/>
        </w:rPr>
        <w:t>动化仪表项目的社会可行性。</w:t>
      </w:r>
    </w:p>
    <w:p w:rsidR="00B24B77" w14:paraId="31BFDE22" w14:textId="77777777">
      <w:pPr>
        <w:pStyle w:val="Heading2"/>
        <w:ind w:firstLine="560" w:firstLineChars="200"/>
        <w:rPr>
          <w:rFonts w:ascii="仿宋" w:eastAsia="仿宋" w:hAnsi="仿宋" w:cs="仿宋"/>
          <w:sz w:val="28"/>
        </w:rPr>
      </w:pPr>
      <w:bookmarkStart w:id="15" w:name="_Toc1078"/>
      <w:r>
        <w:rPr>
          <w:rFonts w:ascii="仿宋" w:eastAsia="仿宋" w:hAnsi="仿宋" w:cs="仿宋" w:hint="eastAsia"/>
          <w:sz w:val="28"/>
        </w:rPr>
        <w:t>（七）自动化仪表项目建设背景</w:t>
      </w:r>
      <w:bookmarkEnd w:id="15"/>
    </w:p>
    <w:p w:rsidR="00B24B77" w14:paraId="28B98490"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自动化仪表项目的建设被视为提升数据处理和分析能力的重要举措。</w:t>
      </w:r>
    </w:p>
    <w:p w:rsidR="00B24B77" w14:paraId="701F435A" w14:textId="77777777">
      <w:pPr>
        <w:ind w:firstLine="560" w:firstLineChars="200"/>
        <w:rPr>
          <w:rFonts w:ascii="仿宋" w:eastAsia="仿宋" w:hAnsi="仿宋" w:cs="仿宋"/>
          <w:sz w:val="28"/>
        </w:rPr>
      </w:pPr>
      <w:r>
        <w:rPr>
          <w:rFonts w:ascii="仿宋" w:eastAsia="仿宋" w:hAnsi="仿宋" w:cs="仿宋" w:hint="eastAsia"/>
          <w:sz w:val="28"/>
        </w:rPr>
        <w:t>自动化仪表项目发起于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自动化仪表项目的实施；产业界积极参与自动化仪表项目的规划和建设，提供实践经验和资源；学术界则通过研究创新，为自动化仪表项目的理论支撑和技术实现提供有力支持。</w:t>
      </w:r>
    </w:p>
    <w:p w:rsidR="00B24B77" w14:paraId="7A67D8FD" w14:textId="77777777">
      <w:pPr>
        <w:pStyle w:val="Heading2"/>
        <w:ind w:firstLine="560" w:firstLineChars="200"/>
        <w:rPr>
          <w:rFonts w:ascii="仿宋" w:eastAsia="仿宋" w:hAnsi="仿宋" w:cs="仿宋"/>
          <w:sz w:val="28"/>
        </w:rPr>
      </w:pPr>
      <w:bookmarkStart w:id="16" w:name="_Toc21075"/>
      <w:r>
        <w:rPr>
          <w:rFonts w:ascii="仿宋" w:eastAsia="仿宋" w:hAnsi="仿宋" w:cs="仿宋" w:hint="eastAsia"/>
          <w:sz w:val="28"/>
        </w:rPr>
        <w:t>（八）结论分析</w:t>
      </w:r>
      <w:bookmarkEnd w:id="16"/>
    </w:p>
    <w:p w:rsidR="00B24B77" w14:paraId="7CFC6781" w14:textId="07069C4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自动化仪表项目选址</w:t>
      </w:r>
    </w:p>
    <w:p w:rsidR="00B24B77" w14:paraId="7A1BBAF8" w14:textId="77777777">
      <w:pPr>
        <w:ind w:firstLine="560" w:firstLineChars="200"/>
        <w:rPr>
          <w:rFonts w:ascii="仿宋" w:eastAsia="仿宋" w:hAnsi="仿宋" w:cs="仿宋"/>
          <w:sz w:val="28"/>
        </w:rPr>
      </w:pPr>
      <w:r>
        <w:rPr>
          <w:rFonts w:ascii="仿宋" w:eastAsia="仿宋" w:hAnsi="仿宋" w:cs="仿宋" w:hint="eastAsia"/>
          <w:sz w:val="28"/>
        </w:rPr>
        <w:t>本期自动化仪表项目将选址于待定地点，占地面积约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亩。这一区域具有得天独厚的地理位置，交通便捷，拥有完善的电力、供水、排水和通讯等基础设施，为本自动化仪表项目的建设提供了理想的条件。</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https://d.book118.com/146143105013010042</w:t>
        </w:r>
      </w:hyperlink>
    </w:p>
    <w:p w:rsidR="00B24B7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B77" w14:paraId="70340921" w14:textId="77777777">
    <w:pPr>
      <w:pStyle w:val="Header"/>
      <w:jc w:val="center"/>
      <w:rPr>
        <w:rFonts w:ascii="仿宋" w:eastAsia="仿宋" w:hAnsi="仿宋" w:cs="仿宋"/>
      </w:rPr>
    </w:pPr>
    <w:r>
      <w:rPr>
        <w:rFonts w:ascii="仿宋" w:eastAsia="仿宋" w:hAnsi="仿宋" w:cs="仿宋" w:hint="eastAsia"/>
      </w:rPr>
      <w:t>自动化仪表相关项目投资计划书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B77" w14:textId="77777777">
    <w:pPr>
      <w:pStyle w:val="Header"/>
      <w:jc w:val="center"/>
      <w:rPr>
        <w:rFonts w:ascii="仿宋" w:eastAsia="仿宋" w:hAnsi="仿宋" w:cs="仿宋"/>
      </w:rPr>
    </w:pPr>
    <w:r>
      <w:rPr>
        <w:rFonts w:ascii="仿宋" w:eastAsia="仿宋" w:hAnsi="仿宋" w:cs="仿宋" w:hint="eastAsia"/>
      </w:rPr>
      <w:t>自动化仪表相关项目投资计划书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B77" w14:textId="77777777">
    <w:pPr>
      <w:pStyle w:val="Header"/>
      <w:jc w:val="center"/>
      <w:rPr>
        <w:rFonts w:ascii="仿宋" w:eastAsia="仿宋" w:hAnsi="仿宋" w:cs="仿宋"/>
      </w:rPr>
    </w:pPr>
    <w:r>
      <w:rPr>
        <w:rFonts w:ascii="仿宋" w:eastAsia="仿宋" w:hAnsi="仿宋" w:cs="仿宋" w:hint="eastAsia"/>
      </w:rPr>
      <w:t>自动化仪表相关项目投资计划书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B77" w14:textId="77777777">
    <w:pPr>
      <w:pStyle w:val="Header"/>
      <w:jc w:val="center"/>
      <w:rPr>
        <w:rFonts w:ascii="仿宋" w:eastAsia="仿宋" w:hAnsi="仿宋" w:cs="仿宋"/>
      </w:rPr>
    </w:pPr>
    <w:r>
      <w:rPr>
        <w:rFonts w:ascii="仿宋" w:eastAsia="仿宋" w:hAnsi="仿宋" w:cs="仿宋" w:hint="eastAsia"/>
      </w:rPr>
      <w:t>自动化仪表相关项目投资计划书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B77" w14:textId="77777777">
    <w:pPr>
      <w:pStyle w:val="Header"/>
      <w:jc w:val="center"/>
      <w:rPr>
        <w:rFonts w:ascii="仿宋" w:eastAsia="仿宋" w:hAnsi="仿宋" w:cs="仿宋"/>
      </w:rPr>
    </w:pPr>
    <w:r>
      <w:rPr>
        <w:rFonts w:ascii="仿宋" w:eastAsia="仿宋" w:hAnsi="仿宋" w:cs="仿宋" w:hint="eastAsia"/>
      </w:rPr>
      <w:t>自动化仪表相关项目投资计划书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B77" w14:textId="77777777">
    <w:pPr>
      <w:pStyle w:val="Header"/>
      <w:jc w:val="center"/>
      <w:rPr>
        <w:rFonts w:ascii="仿宋" w:eastAsia="仿宋" w:hAnsi="仿宋" w:cs="仿宋"/>
      </w:rPr>
    </w:pPr>
    <w:r>
      <w:rPr>
        <w:rFonts w:ascii="仿宋" w:eastAsia="仿宋" w:hAnsi="仿宋" w:cs="仿宋" w:hint="eastAsia"/>
      </w:rPr>
      <w:t>自动化仪表相关项目投资计划书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B77" w14:textId="77777777">
    <w:pPr>
      <w:pStyle w:val="Header"/>
      <w:jc w:val="center"/>
      <w:rPr>
        <w:rFonts w:ascii="仿宋" w:eastAsia="仿宋" w:hAnsi="仿宋" w:cs="仿宋"/>
      </w:rPr>
    </w:pPr>
    <w:r>
      <w:rPr>
        <w:rFonts w:ascii="仿宋" w:eastAsia="仿宋" w:hAnsi="仿宋" w:cs="仿宋" w:hint="eastAsia"/>
      </w:rPr>
      <w:t>自动化仪表相关项目投资计划书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B77" w14:textId="77777777">
    <w:pPr>
      <w:pStyle w:val="Header"/>
      <w:jc w:val="center"/>
      <w:rPr>
        <w:rFonts w:ascii="仿宋" w:eastAsia="仿宋" w:hAnsi="仿宋" w:cs="仿宋"/>
      </w:rPr>
    </w:pPr>
    <w:r>
      <w:rPr>
        <w:rFonts w:ascii="仿宋" w:eastAsia="仿宋" w:hAnsi="仿宋" w:cs="仿宋" w:hint="eastAsia"/>
      </w:rPr>
      <w:t>自动化仪表相关项目投资计划书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B77" w14:textId="77777777">
    <w:pPr>
      <w:pStyle w:val="Header"/>
      <w:jc w:val="center"/>
      <w:rPr>
        <w:rFonts w:ascii="仿宋" w:eastAsia="仿宋" w:hAnsi="仿宋" w:cs="仿宋"/>
      </w:rPr>
    </w:pPr>
    <w:r>
      <w:rPr>
        <w:rFonts w:ascii="仿宋" w:eastAsia="仿宋" w:hAnsi="仿宋" w:cs="仿宋" w:hint="eastAsia"/>
      </w:rPr>
      <w:t>自动化仪表相关项目投资计划书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B77" w14:textId="77777777">
    <w:pPr>
      <w:pStyle w:val="Header"/>
      <w:jc w:val="center"/>
      <w:rPr>
        <w:rFonts w:ascii="仿宋" w:eastAsia="仿宋" w:hAnsi="仿宋" w:cs="仿宋"/>
      </w:rPr>
    </w:pPr>
    <w:r>
      <w:rPr>
        <w:rFonts w:ascii="仿宋" w:eastAsia="仿宋" w:hAnsi="仿宋" w:cs="仿宋" w:hint="eastAsia"/>
      </w:rPr>
      <w:t>自动化仪表相关项目投资计划书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B77" w14:textId="77777777">
    <w:pPr>
      <w:pStyle w:val="Header"/>
      <w:jc w:val="center"/>
      <w:rPr>
        <w:rFonts w:ascii="仿宋" w:eastAsia="仿宋" w:hAnsi="仿宋" w:cs="仿宋"/>
      </w:rPr>
    </w:pPr>
    <w:r>
      <w:rPr>
        <w:rFonts w:ascii="仿宋" w:eastAsia="仿宋" w:hAnsi="仿宋" w:cs="仿宋" w:hint="eastAsia"/>
      </w:rPr>
      <w:t>自动化仪表相关项目投资计划书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4B77" w14:textId="77777777">
    <w:pPr>
      <w:pStyle w:val="Header"/>
      <w:jc w:val="center"/>
      <w:rPr>
        <w:rFonts w:ascii="仿宋" w:eastAsia="仿宋" w:hAnsi="仿宋" w:cs="仿宋"/>
      </w:rPr>
    </w:pPr>
    <w:r>
      <w:rPr>
        <w:rFonts w:ascii="仿宋" w:eastAsia="仿宋" w:hAnsi="仿宋" w:cs="仿宋" w:hint="eastAsia"/>
      </w:rPr>
      <w:t>自动化仪表相关项目投资计划书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F51EA9"/>
    <w:rsid w:val="003B7C6C"/>
    <w:rsid w:val="00B24B77"/>
    <w:rsid w:val="18F51E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F547CC6"/>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46143105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3724</Words>
  <Characters>21232</Characters>
  <Application>Microsoft Office Word</Application>
  <DocSecurity>0</DocSecurity>
  <Lines>176</Lines>
  <Paragraphs>49</Paragraphs>
  <ScaleCrop>false</ScaleCrop>
  <Company/>
  <LinksUpToDate>false</LinksUpToDate>
  <CharactersWithSpaces>24907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2023-12-02T15:30:00Z</dcterms:created>
  <dcterms:modified xsi:type="dcterms:W3CDTF">2024-01-02T00:54:00Z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B9F587A597644162A091C9333C57A14E_11</vt:lpwstr>
  </property>
  <property fmtid="{D5CDD505-2E9C-101B-9397-08002B2CF9AE}" pid="3" name="KSOProductBuildVer">
    <vt:lpwstr>2052-12.1.0.15712</vt:lpwstr>
  </property>
</Properties>
</file>