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0" w:history="1">
        <w:r>
          <w:rPr>
            <w:rFonts w:ascii="仿宋" w:eastAsia="仿宋" w:hAnsi="仿宋" w:cs="仿宋" w:hint="eastAsia"/>
            <w:lang w:eastAsia="zh-CN"/>
          </w:rPr>
          <w:t>概论</w:t>
        </w:r>
        <w:r>
          <w:tab/>
        </w:r>
        <w:r>
          <w:fldChar w:fldCharType="begin"/>
        </w:r>
        <w:r>
          <w:instrText xml:space="preserve"> PAGEREF _Toc31140 \h </w:instrText>
        </w:r>
        <w:r>
          <w:fldChar w:fldCharType="separate"/>
        </w:r>
        <w:r>
          <w:t>3</w:t>
        </w:r>
        <w:r>
          <w:fldChar w:fldCharType="end"/>
        </w:r>
      </w:hyperlink>
    </w:p>
    <w:p>
      <w:pPr>
        <w:pStyle w:val="TOC1"/>
        <w:tabs>
          <w:tab w:val="right" w:leader="dot" w:pos="8306"/>
        </w:tabs>
      </w:pPr>
      <w:hyperlink w:anchor="_Toc4266" w:history="1">
        <w:r>
          <w:rPr>
            <w:rFonts w:ascii="仿宋" w:eastAsia="仿宋" w:hAnsi="仿宋" w:cs="仿宋" w:hint="eastAsia"/>
            <w:lang w:eastAsia="zh-CN"/>
          </w:rPr>
          <w:t>一、铬酸项目建设背景及必要性分析</w:t>
        </w:r>
        <w:r>
          <w:tab/>
        </w:r>
        <w:r>
          <w:fldChar w:fldCharType="begin"/>
        </w:r>
        <w:r>
          <w:instrText xml:space="preserve"> PAGEREF _Toc4266 \h </w:instrText>
        </w:r>
        <w:r>
          <w:fldChar w:fldCharType="separate"/>
        </w:r>
        <w:r>
          <w:t>3</w:t>
        </w:r>
        <w:r>
          <w:fldChar w:fldCharType="end"/>
        </w:r>
      </w:hyperlink>
    </w:p>
    <w:p>
      <w:pPr>
        <w:pStyle w:val="TOC2"/>
        <w:tabs>
          <w:tab w:val="right" w:leader="dot" w:pos="8306"/>
        </w:tabs>
      </w:pPr>
      <w:hyperlink w:anchor="_Toc709" w:history="1">
        <w:r>
          <w:rPr>
            <w:rFonts w:ascii="仿宋" w:eastAsia="仿宋" w:hAnsi="仿宋" w:cs="仿宋" w:hint="eastAsia"/>
            <w:lang w:eastAsia="zh-CN"/>
          </w:rPr>
          <w:t>(一)、铬酸项目背景分析</w:t>
        </w:r>
        <w:r>
          <w:tab/>
        </w:r>
        <w:r>
          <w:fldChar w:fldCharType="begin"/>
        </w:r>
        <w:r>
          <w:instrText xml:space="preserve"> PAGEREF _Toc709 \h </w:instrText>
        </w:r>
        <w:r>
          <w:fldChar w:fldCharType="separate"/>
        </w:r>
        <w:r>
          <w:t>3</w:t>
        </w:r>
        <w:r>
          <w:fldChar w:fldCharType="end"/>
        </w:r>
      </w:hyperlink>
    </w:p>
    <w:p>
      <w:pPr>
        <w:pStyle w:val="TOC2"/>
        <w:tabs>
          <w:tab w:val="right" w:leader="dot" w:pos="8306"/>
        </w:tabs>
      </w:pPr>
      <w:hyperlink w:anchor="_Toc14106" w:history="1">
        <w:r>
          <w:rPr>
            <w:rFonts w:ascii="仿宋" w:eastAsia="仿宋" w:hAnsi="仿宋" w:cs="仿宋" w:hint="eastAsia"/>
            <w:lang w:eastAsia="zh-CN"/>
          </w:rPr>
          <w:t>(二)、铬酸项目建设必要性分析</w:t>
        </w:r>
        <w:r>
          <w:tab/>
        </w:r>
        <w:r>
          <w:fldChar w:fldCharType="begin"/>
        </w:r>
        <w:r>
          <w:instrText xml:space="preserve"> PAGEREF _Toc14106 \h </w:instrText>
        </w:r>
        <w:r>
          <w:fldChar w:fldCharType="separate"/>
        </w:r>
        <w:r>
          <w:t>5</w:t>
        </w:r>
        <w:r>
          <w:fldChar w:fldCharType="end"/>
        </w:r>
      </w:hyperlink>
    </w:p>
    <w:p>
      <w:pPr>
        <w:pStyle w:val="TOC1"/>
        <w:tabs>
          <w:tab w:val="right" w:leader="dot" w:pos="8306"/>
        </w:tabs>
      </w:pPr>
      <w:hyperlink w:anchor="_Toc10653" w:history="1">
        <w:r>
          <w:rPr>
            <w:rFonts w:ascii="仿宋" w:eastAsia="仿宋" w:hAnsi="仿宋" w:cs="仿宋" w:hint="eastAsia"/>
            <w:lang w:eastAsia="zh-CN"/>
          </w:rPr>
          <w:t>二、工艺说明</w:t>
        </w:r>
        <w:r>
          <w:tab/>
        </w:r>
        <w:r>
          <w:fldChar w:fldCharType="begin"/>
        </w:r>
        <w:r>
          <w:instrText xml:space="preserve"> PAGEREF _Toc10653 \h </w:instrText>
        </w:r>
        <w:r>
          <w:fldChar w:fldCharType="separate"/>
        </w:r>
        <w:r>
          <w:t>6</w:t>
        </w:r>
        <w:r>
          <w:fldChar w:fldCharType="end"/>
        </w:r>
      </w:hyperlink>
    </w:p>
    <w:p>
      <w:pPr>
        <w:pStyle w:val="TOC2"/>
        <w:tabs>
          <w:tab w:val="right" w:leader="dot" w:pos="8306"/>
        </w:tabs>
      </w:pPr>
      <w:hyperlink w:anchor="_Toc21827" w:history="1">
        <w:r>
          <w:rPr>
            <w:rFonts w:ascii="仿宋" w:eastAsia="仿宋" w:hAnsi="仿宋" w:cs="仿宋" w:hint="eastAsia"/>
            <w:lang w:eastAsia="zh-CN"/>
          </w:rPr>
          <w:t>(一)、技术管理特点</w:t>
        </w:r>
        <w:r>
          <w:tab/>
        </w:r>
        <w:r>
          <w:fldChar w:fldCharType="begin"/>
        </w:r>
        <w:r>
          <w:instrText xml:space="preserve"> PAGEREF _Toc21827 \h </w:instrText>
        </w:r>
        <w:r>
          <w:fldChar w:fldCharType="separate"/>
        </w:r>
        <w:r>
          <w:t>6</w:t>
        </w:r>
        <w:r>
          <w:fldChar w:fldCharType="end"/>
        </w:r>
      </w:hyperlink>
    </w:p>
    <w:p>
      <w:pPr>
        <w:pStyle w:val="TOC2"/>
        <w:tabs>
          <w:tab w:val="right" w:leader="dot" w:pos="8306"/>
        </w:tabs>
      </w:pPr>
      <w:hyperlink w:anchor="_Toc29622" w:history="1">
        <w:r>
          <w:rPr>
            <w:rFonts w:ascii="仿宋" w:eastAsia="仿宋" w:hAnsi="仿宋" w:cs="仿宋" w:hint="eastAsia"/>
            <w:lang w:eastAsia="zh-CN"/>
          </w:rPr>
          <w:t>(二)、铬酸项目工艺技术设计方案</w:t>
        </w:r>
        <w:r>
          <w:tab/>
        </w:r>
        <w:r>
          <w:fldChar w:fldCharType="begin"/>
        </w:r>
        <w:r>
          <w:instrText xml:space="preserve"> PAGEREF _Toc29622 \h </w:instrText>
        </w:r>
        <w:r>
          <w:fldChar w:fldCharType="separate"/>
        </w:r>
        <w:r>
          <w:t>7</w:t>
        </w:r>
        <w:r>
          <w:fldChar w:fldCharType="end"/>
        </w:r>
      </w:hyperlink>
    </w:p>
    <w:p>
      <w:pPr>
        <w:pStyle w:val="TOC2"/>
        <w:tabs>
          <w:tab w:val="right" w:leader="dot" w:pos="8306"/>
        </w:tabs>
      </w:pPr>
      <w:hyperlink w:anchor="_Toc29529" w:history="1">
        <w:r>
          <w:rPr>
            <w:rFonts w:ascii="仿宋" w:eastAsia="仿宋" w:hAnsi="仿宋" w:cs="仿宋" w:hint="eastAsia"/>
            <w:lang w:eastAsia="zh-CN"/>
          </w:rPr>
          <w:t>(三)、设备选型方案</w:t>
        </w:r>
        <w:r>
          <w:tab/>
        </w:r>
        <w:r>
          <w:fldChar w:fldCharType="begin"/>
        </w:r>
        <w:r>
          <w:instrText xml:space="preserve"> PAGEREF _Toc29529 \h </w:instrText>
        </w:r>
        <w:r>
          <w:fldChar w:fldCharType="separate"/>
        </w:r>
        <w:r>
          <w:t>8</w:t>
        </w:r>
        <w:r>
          <w:fldChar w:fldCharType="end"/>
        </w:r>
      </w:hyperlink>
    </w:p>
    <w:p>
      <w:pPr>
        <w:pStyle w:val="TOC1"/>
        <w:tabs>
          <w:tab w:val="right" w:leader="dot" w:pos="8306"/>
        </w:tabs>
      </w:pPr>
      <w:hyperlink w:anchor="_Toc26086" w:history="1">
        <w:r>
          <w:rPr>
            <w:rFonts w:ascii="仿宋" w:eastAsia="仿宋" w:hAnsi="仿宋" w:cs="仿宋" w:hint="eastAsia"/>
            <w:lang w:eastAsia="zh-CN"/>
          </w:rPr>
          <w:t>三、铬酸项目文档管理</w:t>
        </w:r>
        <w:r>
          <w:tab/>
        </w:r>
        <w:r>
          <w:fldChar w:fldCharType="begin"/>
        </w:r>
        <w:r>
          <w:instrText xml:space="preserve"> PAGEREF _Toc26086 \h </w:instrText>
        </w:r>
        <w:r>
          <w:fldChar w:fldCharType="separate"/>
        </w:r>
        <w:r>
          <w:t>9</w:t>
        </w:r>
        <w:r>
          <w:fldChar w:fldCharType="end"/>
        </w:r>
      </w:hyperlink>
    </w:p>
    <w:p>
      <w:pPr>
        <w:pStyle w:val="TOC2"/>
        <w:tabs>
          <w:tab w:val="right" w:leader="dot" w:pos="8306"/>
        </w:tabs>
      </w:pPr>
      <w:hyperlink w:anchor="_Toc29325" w:history="1">
        <w:r>
          <w:rPr>
            <w:rFonts w:ascii="仿宋" w:eastAsia="仿宋" w:hAnsi="仿宋" w:cs="仿宋" w:hint="eastAsia"/>
            <w:lang w:eastAsia="zh-CN"/>
          </w:rPr>
          <w:t>(一)、文档编制与审查</w:t>
        </w:r>
        <w:r>
          <w:tab/>
        </w:r>
        <w:r>
          <w:fldChar w:fldCharType="begin"/>
        </w:r>
        <w:r>
          <w:instrText xml:space="preserve"> PAGEREF _Toc29325 \h </w:instrText>
        </w:r>
        <w:r>
          <w:fldChar w:fldCharType="separate"/>
        </w:r>
        <w:r>
          <w:t>9</w:t>
        </w:r>
        <w:r>
          <w:fldChar w:fldCharType="end"/>
        </w:r>
      </w:hyperlink>
    </w:p>
    <w:p>
      <w:pPr>
        <w:pStyle w:val="TOC2"/>
        <w:tabs>
          <w:tab w:val="right" w:leader="dot" w:pos="8306"/>
        </w:tabs>
      </w:pPr>
      <w:hyperlink w:anchor="_Toc13732" w:history="1">
        <w:r>
          <w:rPr>
            <w:rFonts w:ascii="仿宋" w:eastAsia="仿宋" w:hAnsi="仿宋" w:cs="仿宋" w:hint="eastAsia"/>
            <w:lang w:eastAsia="zh-CN"/>
          </w:rPr>
          <w:t>(二)、文档发布与分发</w:t>
        </w:r>
        <w:r>
          <w:tab/>
        </w:r>
        <w:r>
          <w:fldChar w:fldCharType="begin"/>
        </w:r>
        <w:r>
          <w:instrText xml:space="preserve"> PAGEREF _Toc13732 \h </w:instrText>
        </w:r>
        <w:r>
          <w:fldChar w:fldCharType="separate"/>
        </w:r>
        <w:r>
          <w:t>11</w:t>
        </w:r>
        <w:r>
          <w:fldChar w:fldCharType="end"/>
        </w:r>
      </w:hyperlink>
    </w:p>
    <w:p>
      <w:pPr>
        <w:pStyle w:val="TOC2"/>
        <w:tabs>
          <w:tab w:val="right" w:leader="dot" w:pos="8306"/>
        </w:tabs>
      </w:pPr>
      <w:hyperlink w:anchor="_Toc12145" w:history="1">
        <w:r>
          <w:rPr>
            <w:rFonts w:ascii="仿宋" w:eastAsia="仿宋" w:hAnsi="仿宋" w:cs="仿宋" w:hint="eastAsia"/>
            <w:lang w:eastAsia="zh-CN"/>
          </w:rPr>
          <w:t>(三)、文档存档与归档</w:t>
        </w:r>
        <w:r>
          <w:tab/>
        </w:r>
        <w:r>
          <w:fldChar w:fldCharType="begin"/>
        </w:r>
        <w:r>
          <w:instrText xml:space="preserve"> PAGEREF _Toc12145 \h </w:instrText>
        </w:r>
        <w:r>
          <w:fldChar w:fldCharType="separate"/>
        </w:r>
        <w:r>
          <w:t>12</w:t>
        </w:r>
        <w:r>
          <w:fldChar w:fldCharType="end"/>
        </w:r>
      </w:hyperlink>
    </w:p>
    <w:p>
      <w:pPr>
        <w:pStyle w:val="TOC1"/>
        <w:tabs>
          <w:tab w:val="right" w:leader="dot" w:pos="8306"/>
        </w:tabs>
      </w:pPr>
      <w:hyperlink w:anchor="_Toc15937" w:history="1">
        <w:r>
          <w:rPr>
            <w:rFonts w:ascii="仿宋" w:eastAsia="仿宋" w:hAnsi="仿宋" w:cs="仿宋" w:hint="eastAsia"/>
            <w:lang w:eastAsia="zh-CN"/>
          </w:rPr>
          <w:t>四、铬酸项目建设单位说明</w:t>
        </w:r>
        <w:r>
          <w:tab/>
        </w:r>
        <w:r>
          <w:fldChar w:fldCharType="begin"/>
        </w:r>
        <w:r>
          <w:instrText xml:space="preserve"> PAGEREF _Toc15937 \h </w:instrText>
        </w:r>
        <w:r>
          <w:fldChar w:fldCharType="separate"/>
        </w:r>
        <w:r>
          <w:t>13</w:t>
        </w:r>
        <w:r>
          <w:fldChar w:fldCharType="end"/>
        </w:r>
      </w:hyperlink>
    </w:p>
    <w:p>
      <w:pPr>
        <w:pStyle w:val="TOC2"/>
        <w:tabs>
          <w:tab w:val="right" w:leader="dot" w:pos="8306"/>
        </w:tabs>
      </w:pPr>
      <w:hyperlink w:anchor="_Toc3289" w:history="1">
        <w:r>
          <w:rPr>
            <w:rFonts w:ascii="仿宋" w:eastAsia="仿宋" w:hAnsi="仿宋" w:cs="仿宋" w:hint="eastAsia"/>
            <w:lang w:eastAsia="zh-CN"/>
          </w:rPr>
          <w:t>(一)、铬酸项目承办单位基本情况</w:t>
        </w:r>
        <w:r>
          <w:tab/>
        </w:r>
        <w:r>
          <w:fldChar w:fldCharType="begin"/>
        </w:r>
        <w:r>
          <w:instrText xml:space="preserve"> PAGEREF _Toc3289 \h </w:instrText>
        </w:r>
        <w:r>
          <w:fldChar w:fldCharType="separate"/>
        </w:r>
        <w:r>
          <w:t>13</w:t>
        </w:r>
        <w:r>
          <w:fldChar w:fldCharType="end"/>
        </w:r>
      </w:hyperlink>
    </w:p>
    <w:p>
      <w:pPr>
        <w:pStyle w:val="TOC2"/>
        <w:tabs>
          <w:tab w:val="right" w:leader="dot" w:pos="8306"/>
        </w:tabs>
      </w:pPr>
      <w:hyperlink w:anchor="_Toc8426" w:history="1">
        <w:r>
          <w:rPr>
            <w:rFonts w:ascii="仿宋" w:eastAsia="仿宋" w:hAnsi="仿宋" w:cs="仿宋" w:hint="eastAsia"/>
            <w:lang w:eastAsia="zh-CN"/>
          </w:rPr>
          <w:t>(二)、公司经济效益分析</w:t>
        </w:r>
        <w:r>
          <w:tab/>
        </w:r>
        <w:r>
          <w:fldChar w:fldCharType="begin"/>
        </w:r>
        <w:r>
          <w:instrText xml:space="preserve"> PAGEREF _Toc8426 \h </w:instrText>
        </w:r>
        <w:r>
          <w:fldChar w:fldCharType="separate"/>
        </w:r>
        <w:r>
          <w:t>13</w:t>
        </w:r>
        <w:r>
          <w:fldChar w:fldCharType="end"/>
        </w:r>
      </w:hyperlink>
    </w:p>
    <w:p>
      <w:pPr>
        <w:pStyle w:val="TOC1"/>
        <w:tabs>
          <w:tab w:val="right" w:leader="dot" w:pos="8306"/>
        </w:tabs>
      </w:pPr>
      <w:hyperlink w:anchor="_Toc21082" w:history="1">
        <w:r>
          <w:rPr>
            <w:rFonts w:ascii="仿宋" w:eastAsia="仿宋" w:hAnsi="仿宋" w:cs="仿宋" w:hint="eastAsia"/>
            <w:lang w:eastAsia="zh-CN"/>
          </w:rPr>
          <w:t>五、铬酸项目可持续发展</w:t>
        </w:r>
        <w:r>
          <w:tab/>
        </w:r>
        <w:r>
          <w:fldChar w:fldCharType="begin"/>
        </w:r>
        <w:r>
          <w:instrText xml:space="preserve"> PAGEREF _Toc21082 \h </w:instrText>
        </w:r>
        <w:r>
          <w:fldChar w:fldCharType="separate"/>
        </w:r>
        <w:r>
          <w:t>14</w:t>
        </w:r>
        <w:r>
          <w:fldChar w:fldCharType="end"/>
        </w:r>
      </w:hyperlink>
    </w:p>
    <w:p>
      <w:pPr>
        <w:pStyle w:val="TOC2"/>
        <w:tabs>
          <w:tab w:val="right" w:leader="dot" w:pos="8306"/>
        </w:tabs>
      </w:pPr>
      <w:hyperlink w:anchor="_Toc28047" w:history="1">
        <w:r>
          <w:rPr>
            <w:rFonts w:ascii="仿宋" w:eastAsia="仿宋" w:hAnsi="仿宋" w:cs="仿宋" w:hint="eastAsia"/>
            <w:lang w:eastAsia="zh-CN"/>
          </w:rPr>
          <w:t>(一)、可持续战略与实践</w:t>
        </w:r>
        <w:r>
          <w:tab/>
        </w:r>
        <w:r>
          <w:fldChar w:fldCharType="begin"/>
        </w:r>
        <w:r>
          <w:instrText xml:space="preserve"> PAGEREF _Toc28047 \h </w:instrText>
        </w:r>
        <w:r>
          <w:fldChar w:fldCharType="separate"/>
        </w:r>
        <w:r>
          <w:t>14</w:t>
        </w:r>
        <w:r>
          <w:fldChar w:fldCharType="end"/>
        </w:r>
      </w:hyperlink>
    </w:p>
    <w:p>
      <w:pPr>
        <w:pStyle w:val="TOC2"/>
        <w:tabs>
          <w:tab w:val="right" w:leader="dot" w:pos="8306"/>
        </w:tabs>
      </w:pPr>
      <w:hyperlink w:anchor="_Toc25615" w:history="1">
        <w:r>
          <w:rPr>
            <w:rFonts w:ascii="仿宋" w:eastAsia="仿宋" w:hAnsi="仿宋" w:cs="仿宋" w:hint="eastAsia"/>
            <w:lang w:eastAsia="zh-CN"/>
          </w:rPr>
          <w:t>(二)、环保与社会责任</w:t>
        </w:r>
        <w:r>
          <w:tab/>
        </w:r>
        <w:r>
          <w:fldChar w:fldCharType="begin"/>
        </w:r>
        <w:r>
          <w:instrText xml:space="preserve"> PAGEREF _Toc25615 \h </w:instrText>
        </w:r>
        <w:r>
          <w:fldChar w:fldCharType="separate"/>
        </w:r>
        <w:r>
          <w:t>15</w:t>
        </w:r>
        <w:r>
          <w:fldChar w:fldCharType="end"/>
        </w:r>
      </w:hyperlink>
    </w:p>
    <w:p>
      <w:pPr>
        <w:pStyle w:val="TOC1"/>
        <w:tabs>
          <w:tab w:val="right" w:leader="dot" w:pos="8306"/>
        </w:tabs>
      </w:pPr>
      <w:hyperlink w:anchor="_Toc25635" w:history="1">
        <w:r>
          <w:rPr>
            <w:rFonts w:ascii="仿宋" w:eastAsia="仿宋" w:hAnsi="仿宋" w:cs="仿宋" w:hint="eastAsia"/>
            <w:lang w:eastAsia="zh-CN"/>
          </w:rPr>
          <w:t>六、铬酸项目选址可行性分析</w:t>
        </w:r>
        <w:r>
          <w:tab/>
        </w:r>
        <w:r>
          <w:fldChar w:fldCharType="begin"/>
        </w:r>
        <w:r>
          <w:instrText xml:space="preserve"> PAGEREF _Toc25635 \h </w:instrText>
        </w:r>
        <w:r>
          <w:fldChar w:fldCharType="separate"/>
        </w:r>
        <w:r>
          <w:t>16</w:t>
        </w:r>
        <w:r>
          <w:fldChar w:fldCharType="end"/>
        </w:r>
      </w:hyperlink>
    </w:p>
    <w:p>
      <w:pPr>
        <w:pStyle w:val="TOC2"/>
        <w:tabs>
          <w:tab w:val="right" w:leader="dot" w:pos="8306"/>
        </w:tabs>
      </w:pPr>
      <w:hyperlink w:anchor="_Toc17752" w:history="1">
        <w:r>
          <w:rPr>
            <w:rFonts w:ascii="仿宋" w:eastAsia="仿宋" w:hAnsi="仿宋" w:cs="仿宋" w:hint="eastAsia"/>
            <w:lang w:eastAsia="zh-CN"/>
          </w:rPr>
          <w:t>(一)、铬酸项目选址</w:t>
        </w:r>
        <w:r>
          <w:tab/>
        </w:r>
        <w:r>
          <w:fldChar w:fldCharType="begin"/>
        </w:r>
        <w:r>
          <w:instrText xml:space="preserve"> PAGEREF _Toc17752 \h </w:instrText>
        </w:r>
        <w:r>
          <w:fldChar w:fldCharType="separate"/>
        </w:r>
        <w:r>
          <w:t>16</w:t>
        </w:r>
        <w:r>
          <w:fldChar w:fldCharType="end"/>
        </w:r>
      </w:hyperlink>
    </w:p>
    <w:p>
      <w:pPr>
        <w:pStyle w:val="TOC2"/>
        <w:tabs>
          <w:tab w:val="right" w:leader="dot" w:pos="8306"/>
        </w:tabs>
      </w:pPr>
      <w:hyperlink w:anchor="_Toc6363" w:history="1">
        <w:r>
          <w:rPr>
            <w:rFonts w:ascii="仿宋" w:eastAsia="仿宋" w:hAnsi="仿宋" w:cs="仿宋" w:hint="eastAsia"/>
            <w:lang w:eastAsia="zh-CN"/>
          </w:rPr>
          <w:t>(二)、用地控制指标</w:t>
        </w:r>
        <w:r>
          <w:tab/>
        </w:r>
        <w:r>
          <w:fldChar w:fldCharType="begin"/>
        </w:r>
        <w:r>
          <w:instrText xml:space="preserve"> PAGEREF _Toc6363 \h </w:instrText>
        </w:r>
        <w:r>
          <w:fldChar w:fldCharType="separate"/>
        </w:r>
        <w:r>
          <w:t>16</w:t>
        </w:r>
        <w:r>
          <w:fldChar w:fldCharType="end"/>
        </w:r>
      </w:hyperlink>
    </w:p>
    <w:p>
      <w:pPr>
        <w:pStyle w:val="TOC2"/>
        <w:tabs>
          <w:tab w:val="right" w:leader="dot" w:pos="8306"/>
        </w:tabs>
      </w:pPr>
      <w:hyperlink w:anchor="_Toc9889" w:history="1">
        <w:r>
          <w:rPr>
            <w:rFonts w:ascii="仿宋" w:eastAsia="仿宋" w:hAnsi="仿宋" w:cs="仿宋" w:hint="eastAsia"/>
            <w:lang w:eastAsia="zh-CN"/>
          </w:rPr>
          <w:t>(三)、节约用地措施</w:t>
        </w:r>
        <w:r>
          <w:tab/>
        </w:r>
        <w:r>
          <w:fldChar w:fldCharType="begin"/>
        </w:r>
        <w:r>
          <w:instrText xml:space="preserve"> PAGEREF _Toc9889 \h </w:instrText>
        </w:r>
        <w:r>
          <w:fldChar w:fldCharType="separate"/>
        </w:r>
        <w:r>
          <w:t>18</w:t>
        </w:r>
        <w:r>
          <w:fldChar w:fldCharType="end"/>
        </w:r>
      </w:hyperlink>
    </w:p>
    <w:p>
      <w:pPr>
        <w:pStyle w:val="TOC2"/>
        <w:tabs>
          <w:tab w:val="right" w:leader="dot" w:pos="8306"/>
        </w:tabs>
      </w:pPr>
      <w:hyperlink w:anchor="_Toc23371" w:history="1">
        <w:r>
          <w:rPr>
            <w:rFonts w:ascii="仿宋" w:eastAsia="仿宋" w:hAnsi="仿宋" w:cs="仿宋" w:hint="eastAsia"/>
            <w:lang w:eastAsia="zh-CN"/>
          </w:rPr>
          <w:t>(四)、总图布置方案</w:t>
        </w:r>
        <w:r>
          <w:tab/>
        </w:r>
        <w:r>
          <w:fldChar w:fldCharType="begin"/>
        </w:r>
        <w:r>
          <w:instrText xml:space="preserve"> PAGEREF _Toc23371 \h </w:instrText>
        </w:r>
        <w:r>
          <w:fldChar w:fldCharType="separate"/>
        </w:r>
        <w:r>
          <w:t>19</w:t>
        </w:r>
        <w:r>
          <w:fldChar w:fldCharType="end"/>
        </w:r>
      </w:hyperlink>
    </w:p>
    <w:p>
      <w:pPr>
        <w:pStyle w:val="TOC2"/>
        <w:tabs>
          <w:tab w:val="right" w:leader="dot" w:pos="8306"/>
        </w:tabs>
      </w:pPr>
      <w:hyperlink w:anchor="_Toc32391" w:history="1">
        <w:r>
          <w:rPr>
            <w:rFonts w:ascii="仿宋" w:eastAsia="仿宋" w:hAnsi="仿宋" w:cs="仿宋" w:hint="eastAsia"/>
            <w:lang w:eastAsia="zh-CN"/>
          </w:rPr>
          <w:t>(五)、选址综合评价</w:t>
        </w:r>
        <w:r>
          <w:tab/>
        </w:r>
        <w:r>
          <w:fldChar w:fldCharType="begin"/>
        </w:r>
        <w:r>
          <w:instrText xml:space="preserve"> PAGEREF _Toc32391 \h </w:instrText>
        </w:r>
        <w:r>
          <w:fldChar w:fldCharType="separate"/>
        </w:r>
        <w:r>
          <w:t>20</w:t>
        </w:r>
        <w:r>
          <w:fldChar w:fldCharType="end"/>
        </w:r>
      </w:hyperlink>
    </w:p>
    <w:p>
      <w:pPr>
        <w:pStyle w:val="TOC1"/>
        <w:tabs>
          <w:tab w:val="right" w:leader="dot" w:pos="8306"/>
        </w:tabs>
      </w:pPr>
      <w:hyperlink w:anchor="_Toc32666" w:history="1">
        <w:r>
          <w:rPr>
            <w:rFonts w:ascii="仿宋" w:eastAsia="仿宋" w:hAnsi="仿宋" w:cs="仿宋" w:hint="eastAsia"/>
            <w:lang w:eastAsia="zh-CN"/>
          </w:rPr>
          <w:t>七、铬酸项目技术管理</w:t>
        </w:r>
        <w:r>
          <w:tab/>
        </w:r>
        <w:r>
          <w:fldChar w:fldCharType="begin"/>
        </w:r>
        <w:r>
          <w:instrText xml:space="preserve"> PAGEREF _Toc32666 \h </w:instrText>
        </w:r>
        <w:r>
          <w:fldChar w:fldCharType="separate"/>
        </w:r>
        <w:r>
          <w:t>21</w:t>
        </w:r>
        <w:r>
          <w:fldChar w:fldCharType="end"/>
        </w:r>
      </w:hyperlink>
    </w:p>
    <w:p>
      <w:pPr>
        <w:pStyle w:val="TOC2"/>
        <w:tabs>
          <w:tab w:val="right" w:leader="dot" w:pos="8306"/>
        </w:tabs>
      </w:pPr>
      <w:hyperlink w:anchor="_Toc28863" w:history="1">
        <w:r>
          <w:rPr>
            <w:rFonts w:ascii="仿宋" w:eastAsia="仿宋" w:hAnsi="仿宋" w:cs="仿宋" w:hint="eastAsia"/>
            <w:lang w:eastAsia="zh-CN"/>
          </w:rPr>
          <w:t>(一)、技术方案选用方向</w:t>
        </w:r>
        <w:r>
          <w:tab/>
        </w:r>
        <w:r>
          <w:fldChar w:fldCharType="begin"/>
        </w:r>
        <w:r>
          <w:instrText xml:space="preserve"> PAGEREF _Toc28863 \h </w:instrText>
        </w:r>
        <w:r>
          <w:fldChar w:fldCharType="separate"/>
        </w:r>
        <w:r>
          <w:t>21</w:t>
        </w:r>
        <w:r>
          <w:fldChar w:fldCharType="end"/>
        </w:r>
      </w:hyperlink>
    </w:p>
    <w:p>
      <w:pPr>
        <w:pStyle w:val="TOC2"/>
        <w:tabs>
          <w:tab w:val="right" w:leader="dot" w:pos="8306"/>
        </w:tabs>
      </w:pPr>
      <w:hyperlink w:anchor="_Toc25122" w:history="1">
        <w:r>
          <w:rPr>
            <w:rFonts w:ascii="仿宋" w:eastAsia="仿宋" w:hAnsi="仿宋" w:cs="仿宋" w:hint="eastAsia"/>
            <w:lang w:eastAsia="zh-CN"/>
          </w:rPr>
          <w:t>(二)、工艺技术方案选用原则</w:t>
        </w:r>
        <w:r>
          <w:tab/>
        </w:r>
        <w:r>
          <w:fldChar w:fldCharType="begin"/>
        </w:r>
        <w:r>
          <w:instrText xml:space="preserve"> PAGEREF _Toc25122 \h </w:instrText>
        </w:r>
        <w:r>
          <w:fldChar w:fldCharType="separate"/>
        </w:r>
        <w:r>
          <w:t>23</w:t>
        </w:r>
        <w:r>
          <w:fldChar w:fldCharType="end"/>
        </w:r>
      </w:hyperlink>
    </w:p>
    <w:p>
      <w:pPr>
        <w:pStyle w:val="TOC2"/>
        <w:tabs>
          <w:tab w:val="right" w:leader="dot" w:pos="8306"/>
        </w:tabs>
      </w:pPr>
      <w:hyperlink w:anchor="_Toc6582" w:history="1">
        <w:r>
          <w:rPr>
            <w:rFonts w:ascii="仿宋" w:eastAsia="仿宋" w:hAnsi="仿宋" w:cs="仿宋" w:hint="eastAsia"/>
            <w:lang w:eastAsia="zh-CN"/>
          </w:rPr>
          <w:t>(三)、工艺技术方案要求</w:t>
        </w:r>
        <w:r>
          <w:tab/>
        </w:r>
        <w:r>
          <w:fldChar w:fldCharType="begin"/>
        </w:r>
        <w:r>
          <w:instrText xml:space="preserve"> PAGEREF _Toc6582 \h </w:instrText>
        </w:r>
        <w:r>
          <w:fldChar w:fldCharType="separate"/>
        </w:r>
        <w:r>
          <w:t>25</w:t>
        </w:r>
        <w:r>
          <w:fldChar w:fldCharType="end"/>
        </w:r>
      </w:hyperlink>
    </w:p>
    <w:p>
      <w:pPr>
        <w:pStyle w:val="TOC1"/>
        <w:tabs>
          <w:tab w:val="right" w:leader="dot" w:pos="8306"/>
        </w:tabs>
      </w:pPr>
      <w:hyperlink w:anchor="_Toc305" w:history="1">
        <w:r>
          <w:rPr>
            <w:rFonts w:ascii="仿宋" w:eastAsia="仿宋" w:hAnsi="仿宋" w:cs="仿宋" w:hint="eastAsia"/>
            <w:lang w:eastAsia="zh-CN"/>
          </w:rPr>
          <w:t>八、铬酸项目环境影响分析</w:t>
        </w:r>
        <w:r>
          <w:tab/>
        </w:r>
        <w:r>
          <w:fldChar w:fldCharType="begin"/>
        </w:r>
        <w:r>
          <w:instrText xml:space="preserve"> PAGEREF _Toc305 \h </w:instrText>
        </w:r>
        <w:r>
          <w:fldChar w:fldCharType="separate"/>
        </w:r>
        <w:r>
          <w:t>27</w:t>
        </w:r>
        <w:r>
          <w:fldChar w:fldCharType="end"/>
        </w:r>
      </w:hyperlink>
    </w:p>
    <w:p>
      <w:pPr>
        <w:pStyle w:val="TOC2"/>
        <w:tabs>
          <w:tab w:val="right" w:leader="dot" w:pos="8306"/>
        </w:tabs>
      </w:pPr>
      <w:hyperlink w:anchor="_Toc19402" w:history="1">
        <w:r>
          <w:rPr>
            <w:rFonts w:ascii="仿宋" w:eastAsia="仿宋" w:hAnsi="仿宋" w:cs="仿宋" w:hint="eastAsia"/>
            <w:lang w:eastAsia="zh-CN"/>
          </w:rPr>
          <w:t>(一)、建设区域环境质量现状</w:t>
        </w:r>
        <w:r>
          <w:tab/>
        </w:r>
        <w:r>
          <w:fldChar w:fldCharType="begin"/>
        </w:r>
        <w:r>
          <w:instrText xml:space="preserve"> PAGEREF _Toc19402 \h </w:instrText>
        </w:r>
        <w:r>
          <w:fldChar w:fldCharType="separate"/>
        </w:r>
        <w:r>
          <w:t>27</w:t>
        </w:r>
        <w:r>
          <w:fldChar w:fldCharType="end"/>
        </w:r>
      </w:hyperlink>
    </w:p>
    <w:p>
      <w:pPr>
        <w:pStyle w:val="TOC2"/>
        <w:tabs>
          <w:tab w:val="right" w:leader="dot" w:pos="8306"/>
        </w:tabs>
      </w:pPr>
      <w:hyperlink w:anchor="_Toc9681" w:history="1">
        <w:r>
          <w:rPr>
            <w:rFonts w:ascii="仿宋" w:eastAsia="仿宋" w:hAnsi="仿宋" w:cs="仿宋" w:hint="eastAsia"/>
            <w:lang w:eastAsia="zh-CN"/>
          </w:rPr>
          <w:t>(二)、建设期环境保护</w:t>
        </w:r>
        <w:r>
          <w:tab/>
        </w:r>
        <w:r>
          <w:fldChar w:fldCharType="begin"/>
        </w:r>
        <w:r>
          <w:instrText xml:space="preserve"> PAGEREF _Toc9681 \h </w:instrText>
        </w:r>
        <w:r>
          <w:fldChar w:fldCharType="separate"/>
        </w:r>
        <w:r>
          <w:t>28</w:t>
        </w:r>
        <w:r>
          <w:fldChar w:fldCharType="end"/>
        </w:r>
      </w:hyperlink>
    </w:p>
    <w:p>
      <w:pPr>
        <w:pStyle w:val="TOC2"/>
        <w:tabs>
          <w:tab w:val="right" w:leader="dot" w:pos="8306"/>
        </w:tabs>
      </w:pPr>
      <w:hyperlink w:anchor="_Toc29560" w:history="1">
        <w:r>
          <w:rPr>
            <w:rFonts w:ascii="仿宋" w:eastAsia="仿宋" w:hAnsi="仿宋" w:cs="仿宋" w:hint="eastAsia"/>
            <w:lang w:eastAsia="zh-CN"/>
          </w:rPr>
          <w:t>(三)、运营期环境保护</w:t>
        </w:r>
        <w:r>
          <w:tab/>
        </w:r>
        <w:r>
          <w:fldChar w:fldCharType="begin"/>
        </w:r>
        <w:r>
          <w:instrText xml:space="preserve"> PAGEREF _Toc29560 \h </w:instrText>
        </w:r>
        <w:r>
          <w:fldChar w:fldCharType="separate"/>
        </w:r>
        <w:r>
          <w:t>30</w:t>
        </w:r>
        <w:r>
          <w:fldChar w:fldCharType="end"/>
        </w:r>
      </w:hyperlink>
    </w:p>
    <w:p>
      <w:pPr>
        <w:pStyle w:val="TOC2"/>
        <w:tabs>
          <w:tab w:val="right" w:leader="dot" w:pos="8306"/>
        </w:tabs>
      </w:pPr>
      <w:hyperlink w:anchor="_Toc7096" w:history="1">
        <w:r>
          <w:rPr>
            <w:rFonts w:ascii="仿宋" w:eastAsia="仿宋" w:hAnsi="仿宋" w:cs="仿宋" w:hint="eastAsia"/>
            <w:lang w:eastAsia="zh-CN"/>
          </w:rPr>
          <w:t>(四)、铬酸项目建设对区域经济的影响</w:t>
        </w:r>
        <w:r>
          <w:tab/>
        </w:r>
        <w:r>
          <w:fldChar w:fldCharType="begin"/>
        </w:r>
        <w:r>
          <w:instrText xml:space="preserve"> PAGEREF _Toc7096 \h </w:instrText>
        </w:r>
        <w:r>
          <w:fldChar w:fldCharType="separate"/>
        </w:r>
        <w:r>
          <w:t>31</w:t>
        </w:r>
        <w:r>
          <w:fldChar w:fldCharType="end"/>
        </w:r>
      </w:hyperlink>
    </w:p>
    <w:p>
      <w:pPr>
        <w:pStyle w:val="TOC2"/>
        <w:tabs>
          <w:tab w:val="right" w:leader="dot" w:pos="8306"/>
        </w:tabs>
      </w:pPr>
      <w:hyperlink w:anchor="_Toc16906" w:history="1">
        <w:r>
          <w:rPr>
            <w:rFonts w:ascii="仿宋" w:eastAsia="仿宋" w:hAnsi="仿宋" w:cs="仿宋" w:hint="eastAsia"/>
            <w:lang w:eastAsia="zh-CN"/>
          </w:rPr>
          <w:t>(五)、废弃物处理</w:t>
        </w:r>
        <w:r>
          <w:tab/>
        </w:r>
        <w:r>
          <w:fldChar w:fldCharType="begin"/>
        </w:r>
        <w:r>
          <w:instrText xml:space="preserve"> PAGEREF _Toc16906 \h </w:instrText>
        </w:r>
        <w:r>
          <w:fldChar w:fldCharType="separate"/>
        </w:r>
        <w:r>
          <w:t>33</w:t>
        </w:r>
        <w:r>
          <w:fldChar w:fldCharType="end"/>
        </w:r>
      </w:hyperlink>
    </w:p>
    <w:p>
      <w:pPr>
        <w:pStyle w:val="TOC2"/>
        <w:tabs>
          <w:tab w:val="right" w:leader="dot" w:pos="8306"/>
        </w:tabs>
      </w:pPr>
      <w:hyperlink w:anchor="_Toc14800" w:history="1">
        <w:r>
          <w:rPr>
            <w:rFonts w:ascii="仿宋" w:eastAsia="仿宋" w:hAnsi="仿宋" w:cs="仿宋" w:hint="eastAsia"/>
            <w:lang w:eastAsia="zh-CN"/>
          </w:rPr>
          <w:t>(六)、特殊环境影响分析</w:t>
        </w:r>
        <w:r>
          <w:tab/>
        </w:r>
        <w:r>
          <w:fldChar w:fldCharType="begin"/>
        </w:r>
        <w:r>
          <w:instrText xml:space="preserve"> PAGEREF _Toc14800 \h </w:instrText>
        </w:r>
        <w:r>
          <w:fldChar w:fldCharType="separate"/>
        </w:r>
        <w:r>
          <w:t>34</w:t>
        </w:r>
        <w:r>
          <w:fldChar w:fldCharType="end"/>
        </w:r>
      </w:hyperlink>
    </w:p>
    <w:p>
      <w:pPr>
        <w:pStyle w:val="TOC2"/>
        <w:tabs>
          <w:tab w:val="right" w:leader="dot" w:pos="8306"/>
        </w:tabs>
      </w:pPr>
      <w:hyperlink w:anchor="_Toc31353" w:history="1">
        <w:r>
          <w:rPr>
            <w:rFonts w:ascii="仿宋" w:eastAsia="仿宋" w:hAnsi="仿宋" w:cs="仿宋" w:hint="eastAsia"/>
            <w:lang w:eastAsia="zh-CN"/>
          </w:rPr>
          <w:t>(七)、清洁生产</w:t>
        </w:r>
        <w:r>
          <w:tab/>
        </w:r>
        <w:r>
          <w:fldChar w:fldCharType="begin"/>
        </w:r>
        <w:r>
          <w:instrText xml:space="preserve"> PAGEREF _Toc31353 \h </w:instrText>
        </w:r>
        <w:r>
          <w:fldChar w:fldCharType="separate"/>
        </w:r>
        <w:r>
          <w:t>35</w:t>
        </w:r>
        <w:r>
          <w:fldChar w:fldCharType="end"/>
        </w:r>
      </w:hyperlink>
    </w:p>
    <w:p>
      <w:pPr>
        <w:pStyle w:val="TOC2"/>
        <w:tabs>
          <w:tab w:val="right" w:leader="dot" w:pos="8306"/>
        </w:tabs>
      </w:pPr>
      <w:hyperlink w:anchor="_Toc18430" w:history="1">
        <w:r>
          <w:rPr>
            <w:rFonts w:ascii="仿宋" w:eastAsia="仿宋" w:hAnsi="仿宋" w:cs="仿宋" w:hint="eastAsia"/>
            <w:lang w:eastAsia="zh-CN"/>
          </w:rPr>
          <w:t>(八)、环境保护综合评价</w:t>
        </w:r>
        <w:r>
          <w:tab/>
        </w:r>
        <w:r>
          <w:fldChar w:fldCharType="begin"/>
        </w:r>
        <w:r>
          <w:instrText xml:space="preserve"> PAGEREF _Toc18430 \h </w:instrText>
        </w:r>
        <w:r>
          <w:fldChar w:fldCharType="separate"/>
        </w:r>
        <w:r>
          <w:t>36</w:t>
        </w:r>
        <w:r>
          <w:fldChar w:fldCharType="end"/>
        </w:r>
      </w:hyperlink>
    </w:p>
    <w:p>
      <w:pPr>
        <w:pStyle w:val="TOC1"/>
        <w:tabs>
          <w:tab w:val="right" w:leader="dot" w:pos="8306"/>
        </w:tabs>
      </w:pPr>
      <w:hyperlink w:anchor="_Toc23203" w:history="1">
        <w:r>
          <w:rPr>
            <w:rFonts w:ascii="仿宋" w:eastAsia="仿宋" w:hAnsi="仿宋" w:cs="仿宋" w:hint="eastAsia"/>
            <w:lang w:eastAsia="zh-CN"/>
          </w:rPr>
          <w:t>九、铬酸项目创新与研发</w:t>
        </w:r>
        <w:r>
          <w:tab/>
        </w:r>
        <w:r>
          <w:fldChar w:fldCharType="begin"/>
        </w:r>
        <w:r>
          <w:instrText xml:space="preserve"> PAGEREF _Toc23203 \h </w:instrText>
        </w:r>
        <w:r>
          <w:fldChar w:fldCharType="separate"/>
        </w:r>
        <w:r>
          <w:t>37</w:t>
        </w:r>
        <w:r>
          <w:fldChar w:fldCharType="end"/>
        </w:r>
      </w:hyperlink>
    </w:p>
    <w:p>
      <w:pPr>
        <w:pStyle w:val="TOC2"/>
        <w:tabs>
          <w:tab w:val="right" w:leader="dot" w:pos="8306"/>
        </w:tabs>
      </w:pPr>
      <w:hyperlink w:anchor="_Toc29703" w:history="1">
        <w:r>
          <w:rPr>
            <w:rFonts w:ascii="仿宋" w:eastAsia="仿宋" w:hAnsi="仿宋" w:cs="仿宋" w:hint="eastAsia"/>
            <w:lang w:eastAsia="zh-CN"/>
          </w:rPr>
          <w:t>(一)、创新策略与方向</w:t>
        </w:r>
        <w:r>
          <w:tab/>
        </w:r>
        <w:r>
          <w:fldChar w:fldCharType="begin"/>
        </w:r>
        <w:r>
          <w:instrText xml:space="preserve"> PAGEREF _Toc29703 \h </w:instrText>
        </w:r>
        <w:r>
          <w:fldChar w:fldCharType="separate"/>
        </w:r>
        <w:r>
          <w:t>37</w:t>
        </w:r>
        <w:r>
          <w:fldChar w:fldCharType="end"/>
        </w:r>
      </w:hyperlink>
    </w:p>
    <w:p>
      <w:pPr>
        <w:pStyle w:val="TOC2"/>
        <w:tabs>
          <w:tab w:val="right" w:leader="dot" w:pos="8306"/>
        </w:tabs>
      </w:pPr>
      <w:hyperlink w:anchor="_Toc11023" w:history="1">
        <w:r>
          <w:rPr>
            <w:rFonts w:ascii="仿宋" w:eastAsia="仿宋" w:hAnsi="仿宋" w:cs="仿宋" w:hint="eastAsia"/>
            <w:lang w:eastAsia="zh-CN"/>
          </w:rPr>
          <w:t>(二)、研发规划与投入</w:t>
        </w:r>
        <w:r>
          <w:tab/>
        </w:r>
        <w:r>
          <w:fldChar w:fldCharType="begin"/>
        </w:r>
        <w:r>
          <w:instrText xml:space="preserve"> PAGEREF _Toc11023 \h </w:instrText>
        </w:r>
        <w:r>
          <w:fldChar w:fldCharType="separate"/>
        </w:r>
        <w:r>
          <w:t>39</w:t>
        </w:r>
        <w:r>
          <w:fldChar w:fldCharType="end"/>
        </w:r>
      </w:hyperlink>
    </w:p>
    <w:p>
      <w:pPr>
        <w:pStyle w:val="TOC1"/>
        <w:tabs>
          <w:tab w:val="right" w:leader="dot" w:pos="8306"/>
        </w:tabs>
      </w:pPr>
      <w:hyperlink w:anchor="_Toc22221" w:history="1">
        <w:r>
          <w:rPr>
            <w:rFonts w:ascii="仿宋" w:eastAsia="仿宋" w:hAnsi="仿宋" w:cs="仿宋" w:hint="eastAsia"/>
            <w:lang w:eastAsia="zh-CN"/>
          </w:rPr>
          <w:t>十、铬酸项目人力资源管理</w:t>
        </w:r>
        <w:r>
          <w:tab/>
        </w:r>
        <w:r>
          <w:fldChar w:fldCharType="begin"/>
        </w:r>
        <w:r>
          <w:instrText xml:space="preserve"> PAGEREF _Toc22221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9" w:history="1">
        <w:r>
          <w:rPr>
            <w:rFonts w:ascii="仿宋" w:eastAsia="仿宋" w:hAnsi="仿宋" w:cs="仿宋" w:hint="eastAsia"/>
            <w:lang w:eastAsia="zh-CN"/>
          </w:rPr>
          <w:t>(一)、建立健全的预算管理制度</w:t>
        </w:r>
        <w:r>
          <w:tab/>
        </w:r>
        <w:r>
          <w:fldChar w:fldCharType="begin"/>
        </w:r>
        <w:r>
          <w:instrText xml:space="preserve"> PAGEREF _Toc4549 \h </w:instrText>
        </w:r>
        <w:r>
          <w:fldChar w:fldCharType="separate"/>
        </w:r>
        <w:r>
          <w:t>40</w:t>
        </w:r>
        <w:r>
          <w:fldChar w:fldCharType="end"/>
        </w:r>
      </w:hyperlink>
    </w:p>
    <w:p>
      <w:pPr>
        <w:pStyle w:val="TOC2"/>
        <w:tabs>
          <w:tab w:val="right" w:leader="dot" w:pos="8306"/>
        </w:tabs>
      </w:pPr>
      <w:hyperlink w:anchor="_Toc21556" w:history="1">
        <w:r>
          <w:rPr>
            <w:rFonts w:ascii="仿宋" w:eastAsia="仿宋" w:hAnsi="仿宋" w:cs="仿宋" w:hint="eastAsia"/>
            <w:lang w:eastAsia="zh-CN"/>
          </w:rPr>
          <w:t>(二)、加强资金流动监控</w:t>
        </w:r>
        <w:r>
          <w:tab/>
        </w:r>
        <w:r>
          <w:fldChar w:fldCharType="begin"/>
        </w:r>
        <w:r>
          <w:instrText xml:space="preserve"> PAGEREF _Toc21556 \h </w:instrText>
        </w:r>
        <w:r>
          <w:fldChar w:fldCharType="separate"/>
        </w:r>
        <w:r>
          <w:t>42</w:t>
        </w:r>
        <w:r>
          <w:fldChar w:fldCharType="end"/>
        </w:r>
      </w:hyperlink>
    </w:p>
    <w:p>
      <w:pPr>
        <w:pStyle w:val="TOC2"/>
        <w:tabs>
          <w:tab w:val="right" w:leader="dot" w:pos="8306"/>
        </w:tabs>
      </w:pPr>
      <w:hyperlink w:anchor="_Toc26897" w:history="1">
        <w:r>
          <w:rPr>
            <w:rFonts w:ascii="仿宋" w:eastAsia="仿宋" w:hAnsi="仿宋" w:cs="仿宋" w:hint="eastAsia"/>
            <w:lang w:eastAsia="zh-CN"/>
          </w:rPr>
          <w:t>(三)、制定完善的风险控制机制</w:t>
        </w:r>
        <w:r>
          <w:tab/>
        </w:r>
        <w:r>
          <w:fldChar w:fldCharType="begin"/>
        </w:r>
        <w:r>
          <w:instrText xml:space="preserve"> PAGEREF _Toc26897 \h </w:instrText>
        </w:r>
        <w:r>
          <w:fldChar w:fldCharType="separate"/>
        </w:r>
        <w:r>
          <w:t>43</w:t>
        </w:r>
        <w:r>
          <w:fldChar w:fldCharType="end"/>
        </w:r>
      </w:hyperlink>
    </w:p>
    <w:p>
      <w:pPr>
        <w:pStyle w:val="TOC2"/>
        <w:tabs>
          <w:tab w:val="right" w:leader="dot" w:pos="8306"/>
        </w:tabs>
      </w:pPr>
      <w:hyperlink w:anchor="_Toc13167" w:history="1">
        <w:r>
          <w:rPr>
            <w:rFonts w:ascii="仿宋" w:eastAsia="仿宋" w:hAnsi="仿宋" w:cs="仿宋" w:hint="eastAsia"/>
            <w:lang w:eastAsia="zh-CN"/>
          </w:rPr>
          <w:t>(四)、优化成本管理</w:t>
        </w:r>
        <w:r>
          <w:tab/>
        </w:r>
        <w:r>
          <w:fldChar w:fldCharType="begin"/>
        </w:r>
        <w:r>
          <w:instrText xml:space="preserve"> PAGEREF _Toc13167 \h </w:instrText>
        </w:r>
        <w:r>
          <w:fldChar w:fldCharType="separate"/>
        </w:r>
        <w:r>
          <w:t>44</w:t>
        </w:r>
        <w:r>
          <w:fldChar w:fldCharType="end"/>
        </w:r>
      </w:hyperlink>
    </w:p>
    <w:p>
      <w:pPr>
        <w:pStyle w:val="TOC1"/>
        <w:tabs>
          <w:tab w:val="right" w:leader="dot" w:pos="8306"/>
        </w:tabs>
      </w:pPr>
      <w:hyperlink w:anchor="_Toc8484" w:history="1">
        <w:r>
          <w:rPr>
            <w:rFonts w:ascii="仿宋" w:eastAsia="仿宋" w:hAnsi="仿宋" w:cs="仿宋" w:hint="eastAsia"/>
            <w:lang w:eastAsia="zh-CN"/>
          </w:rPr>
          <w:t>十一、铬酸项目人力资源培养与发展</w:t>
        </w:r>
        <w:r>
          <w:tab/>
        </w:r>
        <w:r>
          <w:fldChar w:fldCharType="begin"/>
        </w:r>
        <w:r>
          <w:instrText xml:space="preserve"> PAGEREF _Toc8484 \h </w:instrText>
        </w:r>
        <w:r>
          <w:fldChar w:fldCharType="separate"/>
        </w:r>
        <w:r>
          <w:t>45</w:t>
        </w:r>
        <w:r>
          <w:fldChar w:fldCharType="end"/>
        </w:r>
      </w:hyperlink>
    </w:p>
    <w:p>
      <w:pPr>
        <w:pStyle w:val="TOC2"/>
        <w:tabs>
          <w:tab w:val="right" w:leader="dot" w:pos="8306"/>
        </w:tabs>
      </w:pPr>
      <w:hyperlink w:anchor="_Toc31372" w:history="1">
        <w:r>
          <w:rPr>
            <w:rFonts w:ascii="仿宋" w:eastAsia="仿宋" w:hAnsi="仿宋" w:cs="仿宋" w:hint="eastAsia"/>
            <w:lang w:eastAsia="zh-CN"/>
          </w:rPr>
          <w:t>(一)、人才需求与规划</w:t>
        </w:r>
        <w:r>
          <w:tab/>
        </w:r>
        <w:r>
          <w:fldChar w:fldCharType="begin"/>
        </w:r>
        <w:r>
          <w:instrText xml:space="preserve"> PAGEREF _Toc31372 \h </w:instrText>
        </w:r>
        <w:r>
          <w:fldChar w:fldCharType="separate"/>
        </w:r>
        <w:r>
          <w:t>45</w:t>
        </w:r>
        <w:r>
          <w:fldChar w:fldCharType="end"/>
        </w:r>
      </w:hyperlink>
    </w:p>
    <w:p>
      <w:pPr>
        <w:pStyle w:val="TOC2"/>
        <w:tabs>
          <w:tab w:val="right" w:leader="dot" w:pos="8306"/>
        </w:tabs>
      </w:pPr>
      <w:hyperlink w:anchor="_Toc11244" w:history="1">
        <w:r>
          <w:rPr>
            <w:rFonts w:ascii="仿宋" w:eastAsia="仿宋" w:hAnsi="仿宋" w:cs="仿宋" w:hint="eastAsia"/>
            <w:lang w:eastAsia="zh-CN"/>
          </w:rPr>
          <w:t>(二)、培训与发展计划</w:t>
        </w:r>
        <w:r>
          <w:tab/>
        </w:r>
        <w:r>
          <w:fldChar w:fldCharType="begin"/>
        </w:r>
        <w:r>
          <w:instrText xml:space="preserve"> PAGEREF _Toc11244 \h </w:instrText>
        </w:r>
        <w:r>
          <w:fldChar w:fldCharType="separate"/>
        </w:r>
        <w:r>
          <w:t>46</w:t>
        </w:r>
        <w:r>
          <w:fldChar w:fldCharType="end"/>
        </w:r>
      </w:hyperlink>
    </w:p>
    <w:p>
      <w:pPr>
        <w:pStyle w:val="TOC1"/>
        <w:tabs>
          <w:tab w:val="right" w:leader="dot" w:pos="8306"/>
        </w:tabs>
      </w:pPr>
      <w:hyperlink w:anchor="_Toc12144" w:history="1">
        <w:r>
          <w:rPr>
            <w:rFonts w:ascii="仿宋" w:eastAsia="仿宋" w:hAnsi="仿宋" w:cs="仿宋" w:hint="eastAsia"/>
            <w:lang w:eastAsia="zh-CN"/>
          </w:rPr>
          <w:t>十二、铬酸项目风险管理</w:t>
        </w:r>
        <w:r>
          <w:tab/>
        </w:r>
        <w:r>
          <w:fldChar w:fldCharType="begin"/>
        </w:r>
        <w:r>
          <w:instrText xml:space="preserve"> PAGEREF _Toc12144 \h </w:instrText>
        </w:r>
        <w:r>
          <w:fldChar w:fldCharType="separate"/>
        </w:r>
        <w:r>
          <w:t>46</w:t>
        </w:r>
        <w:r>
          <w:fldChar w:fldCharType="end"/>
        </w:r>
      </w:hyperlink>
    </w:p>
    <w:p>
      <w:pPr>
        <w:pStyle w:val="TOC2"/>
        <w:tabs>
          <w:tab w:val="right" w:leader="dot" w:pos="8306"/>
        </w:tabs>
      </w:pPr>
      <w:hyperlink w:anchor="_Toc11432" w:history="1">
        <w:r>
          <w:rPr>
            <w:rFonts w:ascii="仿宋" w:eastAsia="仿宋" w:hAnsi="仿宋" w:cs="仿宋" w:hint="eastAsia"/>
            <w:lang w:eastAsia="zh-CN"/>
          </w:rPr>
          <w:t>(一)、风险识别与评估</w:t>
        </w:r>
        <w:r>
          <w:tab/>
        </w:r>
        <w:r>
          <w:fldChar w:fldCharType="begin"/>
        </w:r>
        <w:r>
          <w:instrText xml:space="preserve"> PAGEREF _Toc11432 \h </w:instrText>
        </w:r>
        <w:r>
          <w:fldChar w:fldCharType="separate"/>
        </w:r>
        <w:r>
          <w:t>46</w:t>
        </w:r>
        <w:r>
          <w:fldChar w:fldCharType="end"/>
        </w:r>
      </w:hyperlink>
    </w:p>
    <w:p>
      <w:pPr>
        <w:pStyle w:val="TOC2"/>
        <w:tabs>
          <w:tab w:val="right" w:leader="dot" w:pos="8306"/>
        </w:tabs>
      </w:pPr>
      <w:hyperlink w:anchor="_Toc29093" w:history="1">
        <w:r>
          <w:rPr>
            <w:rFonts w:ascii="仿宋" w:eastAsia="仿宋" w:hAnsi="仿宋" w:cs="仿宋" w:hint="eastAsia"/>
            <w:lang w:eastAsia="zh-CN"/>
          </w:rPr>
          <w:t>(二)、风险应对策略</w:t>
        </w:r>
        <w:r>
          <w:tab/>
        </w:r>
        <w:r>
          <w:fldChar w:fldCharType="begin"/>
        </w:r>
        <w:r>
          <w:instrText xml:space="preserve"> PAGEREF _Toc29093 \h </w:instrText>
        </w:r>
        <w:r>
          <w:fldChar w:fldCharType="separate"/>
        </w:r>
        <w:r>
          <w:t>48</w:t>
        </w:r>
        <w:r>
          <w:fldChar w:fldCharType="end"/>
        </w:r>
      </w:hyperlink>
    </w:p>
    <w:p>
      <w:pPr>
        <w:pStyle w:val="TOC2"/>
        <w:tabs>
          <w:tab w:val="right" w:leader="dot" w:pos="8306"/>
        </w:tabs>
      </w:pPr>
      <w:hyperlink w:anchor="_Toc12531" w:history="1">
        <w:r>
          <w:rPr>
            <w:rFonts w:ascii="仿宋" w:eastAsia="仿宋" w:hAnsi="仿宋" w:cs="仿宋" w:hint="eastAsia"/>
            <w:lang w:eastAsia="zh-CN"/>
          </w:rPr>
          <w:t>(三)、风险监控与控制</w:t>
        </w:r>
        <w:r>
          <w:tab/>
        </w:r>
        <w:r>
          <w:fldChar w:fldCharType="begin"/>
        </w:r>
        <w:r>
          <w:instrText xml:space="preserve"> PAGEREF _Toc12531 \h </w:instrText>
        </w:r>
        <w:r>
          <w:fldChar w:fldCharType="separate"/>
        </w:r>
        <w:r>
          <w:t>49</w:t>
        </w:r>
        <w:r>
          <w:fldChar w:fldCharType="end"/>
        </w:r>
      </w:hyperlink>
    </w:p>
    <w:p>
      <w:pPr>
        <w:pStyle w:val="TOC1"/>
        <w:tabs>
          <w:tab w:val="right" w:leader="dot" w:pos="8306"/>
        </w:tabs>
      </w:pPr>
      <w:hyperlink w:anchor="_Toc15270" w:history="1">
        <w:r>
          <w:rPr>
            <w:rFonts w:ascii="仿宋" w:eastAsia="仿宋" w:hAnsi="仿宋" w:cs="仿宋" w:hint="eastAsia"/>
            <w:lang w:eastAsia="zh-CN"/>
          </w:rPr>
          <w:t>十三、铬酸项目实施时间节点</w:t>
        </w:r>
        <w:r>
          <w:tab/>
        </w:r>
        <w:r>
          <w:fldChar w:fldCharType="begin"/>
        </w:r>
        <w:r>
          <w:instrText xml:space="preserve"> PAGEREF _Toc15270 \h </w:instrText>
        </w:r>
        <w:r>
          <w:fldChar w:fldCharType="separate"/>
        </w:r>
        <w:r>
          <w:t>50</w:t>
        </w:r>
        <w:r>
          <w:fldChar w:fldCharType="end"/>
        </w:r>
      </w:hyperlink>
    </w:p>
    <w:p>
      <w:pPr>
        <w:pStyle w:val="TOC2"/>
        <w:tabs>
          <w:tab w:val="right" w:leader="dot" w:pos="8306"/>
        </w:tabs>
      </w:pPr>
      <w:hyperlink w:anchor="_Toc10085" w:history="1">
        <w:r>
          <w:rPr>
            <w:rFonts w:ascii="仿宋" w:eastAsia="仿宋" w:hAnsi="仿宋" w:cs="仿宋" w:hint="eastAsia"/>
            <w:lang w:eastAsia="zh-CN"/>
          </w:rPr>
          <w:t>(一)、铬酸项目启动阶段时间节点</w:t>
        </w:r>
        <w:r>
          <w:tab/>
        </w:r>
        <w:r>
          <w:fldChar w:fldCharType="begin"/>
        </w:r>
        <w:r>
          <w:instrText xml:space="preserve"> PAGEREF _Toc10085 \h </w:instrText>
        </w:r>
        <w:r>
          <w:fldChar w:fldCharType="separate"/>
        </w:r>
        <w:r>
          <w:t>50</w:t>
        </w:r>
        <w:r>
          <w:fldChar w:fldCharType="end"/>
        </w:r>
      </w:hyperlink>
    </w:p>
    <w:p>
      <w:pPr>
        <w:pStyle w:val="TOC2"/>
        <w:tabs>
          <w:tab w:val="right" w:leader="dot" w:pos="8306"/>
        </w:tabs>
      </w:pPr>
      <w:hyperlink w:anchor="_Toc20371" w:history="1">
        <w:r>
          <w:rPr>
            <w:rFonts w:ascii="仿宋" w:eastAsia="仿宋" w:hAnsi="仿宋" w:cs="仿宋" w:hint="eastAsia"/>
            <w:lang w:eastAsia="zh-CN"/>
          </w:rPr>
          <w:t>(二)、铬酸项目执行阶段时间节点</w:t>
        </w:r>
        <w:r>
          <w:tab/>
        </w:r>
        <w:r>
          <w:fldChar w:fldCharType="begin"/>
        </w:r>
        <w:r>
          <w:instrText xml:space="preserve"> PAGEREF _Toc20371 \h </w:instrText>
        </w:r>
        <w:r>
          <w:fldChar w:fldCharType="separate"/>
        </w:r>
        <w:r>
          <w:t>52</w:t>
        </w:r>
        <w:r>
          <w:fldChar w:fldCharType="end"/>
        </w:r>
      </w:hyperlink>
    </w:p>
    <w:p>
      <w:pPr>
        <w:pStyle w:val="TOC2"/>
        <w:tabs>
          <w:tab w:val="right" w:leader="dot" w:pos="8306"/>
        </w:tabs>
      </w:pPr>
      <w:hyperlink w:anchor="_Toc10231" w:history="1">
        <w:r>
          <w:rPr>
            <w:rFonts w:ascii="仿宋" w:eastAsia="仿宋" w:hAnsi="仿宋" w:cs="仿宋" w:hint="eastAsia"/>
            <w:lang w:eastAsia="zh-CN"/>
          </w:rPr>
          <w:t>(三)、铬酸项目完成阶段时间节点</w:t>
        </w:r>
        <w:r>
          <w:tab/>
        </w:r>
        <w:r>
          <w:fldChar w:fldCharType="begin"/>
        </w:r>
        <w:r>
          <w:instrText xml:space="preserve"> PAGEREF _Toc10231 \h </w:instrText>
        </w:r>
        <w:r>
          <w:fldChar w:fldCharType="separate"/>
        </w:r>
        <w:r>
          <w:t>52</w:t>
        </w:r>
        <w:r>
          <w:fldChar w:fldCharType="end"/>
        </w:r>
      </w:hyperlink>
    </w:p>
    <w:p>
      <w:pPr>
        <w:pStyle w:val="TOC1"/>
        <w:tabs>
          <w:tab w:val="right" w:leader="dot" w:pos="8306"/>
        </w:tabs>
      </w:pPr>
      <w:hyperlink w:anchor="_Toc12911" w:history="1">
        <w:r>
          <w:rPr>
            <w:rFonts w:ascii="仿宋" w:eastAsia="仿宋" w:hAnsi="仿宋" w:cs="仿宋" w:hint="eastAsia"/>
            <w:lang w:eastAsia="zh-CN"/>
          </w:rPr>
          <w:t>十四、铬酸项目治理与监督</w:t>
        </w:r>
        <w:r>
          <w:tab/>
        </w:r>
        <w:r>
          <w:fldChar w:fldCharType="begin"/>
        </w:r>
        <w:r>
          <w:instrText xml:space="preserve"> PAGEREF _Toc12911 \h </w:instrText>
        </w:r>
        <w:r>
          <w:fldChar w:fldCharType="separate"/>
        </w:r>
        <w:r>
          <w:t>53</w:t>
        </w:r>
        <w:r>
          <w:fldChar w:fldCharType="end"/>
        </w:r>
      </w:hyperlink>
    </w:p>
    <w:p>
      <w:pPr>
        <w:pStyle w:val="TOC2"/>
        <w:tabs>
          <w:tab w:val="right" w:leader="dot" w:pos="8306"/>
        </w:tabs>
      </w:pPr>
      <w:hyperlink w:anchor="_Toc1229" w:history="1">
        <w:r>
          <w:rPr>
            <w:rFonts w:ascii="仿宋" w:eastAsia="仿宋" w:hAnsi="仿宋" w:cs="仿宋" w:hint="eastAsia"/>
            <w:lang w:eastAsia="zh-CN"/>
          </w:rPr>
          <w:t>(一)、铬酸项目治理结构</w:t>
        </w:r>
        <w:r>
          <w:tab/>
        </w:r>
        <w:r>
          <w:fldChar w:fldCharType="begin"/>
        </w:r>
        <w:r>
          <w:instrText xml:space="preserve"> PAGEREF _Toc1229 \h </w:instrText>
        </w:r>
        <w:r>
          <w:fldChar w:fldCharType="separate"/>
        </w:r>
        <w:r>
          <w:t>53</w:t>
        </w:r>
        <w:r>
          <w:fldChar w:fldCharType="end"/>
        </w:r>
      </w:hyperlink>
    </w:p>
    <w:p>
      <w:pPr>
        <w:pStyle w:val="TOC2"/>
        <w:tabs>
          <w:tab w:val="right" w:leader="dot" w:pos="8306"/>
        </w:tabs>
      </w:pPr>
      <w:hyperlink w:anchor="_Toc29266" w:history="1">
        <w:r>
          <w:rPr>
            <w:rFonts w:ascii="仿宋" w:eastAsia="仿宋" w:hAnsi="仿宋" w:cs="仿宋" w:hint="eastAsia"/>
            <w:lang w:eastAsia="zh-CN"/>
          </w:rPr>
          <w:t>(二)、监督与审计</w:t>
        </w:r>
        <w:r>
          <w:tab/>
        </w:r>
        <w:r>
          <w:fldChar w:fldCharType="begin"/>
        </w:r>
        <w:r>
          <w:instrText xml:space="preserve"> PAGEREF _Toc29266 \h </w:instrText>
        </w:r>
        <w:r>
          <w:fldChar w:fldCharType="separate"/>
        </w:r>
        <w:r>
          <w:t>55</w:t>
        </w:r>
        <w:r>
          <w:fldChar w:fldCharType="end"/>
        </w:r>
      </w:hyperlink>
    </w:p>
    <w:p>
      <w:pPr>
        <w:pStyle w:val="TOC1"/>
        <w:tabs>
          <w:tab w:val="right" w:leader="dot" w:pos="8306"/>
        </w:tabs>
      </w:pPr>
      <w:hyperlink w:anchor="_Toc3608" w:history="1">
        <w:r>
          <w:rPr>
            <w:rFonts w:ascii="仿宋" w:eastAsia="仿宋" w:hAnsi="仿宋" w:cs="仿宋" w:hint="eastAsia"/>
            <w:lang w:eastAsia="zh-CN"/>
          </w:rPr>
          <w:t>十五、供应链管理</w:t>
        </w:r>
        <w:r>
          <w:tab/>
        </w:r>
        <w:r>
          <w:fldChar w:fldCharType="begin"/>
        </w:r>
        <w:r>
          <w:instrText xml:space="preserve"> PAGEREF _Toc3608 \h </w:instrText>
        </w:r>
        <w:r>
          <w:fldChar w:fldCharType="separate"/>
        </w:r>
        <w:r>
          <w:t>56</w:t>
        </w:r>
        <w:r>
          <w:fldChar w:fldCharType="end"/>
        </w:r>
      </w:hyperlink>
    </w:p>
    <w:p>
      <w:pPr>
        <w:pStyle w:val="TOC2"/>
        <w:tabs>
          <w:tab w:val="right" w:leader="dot" w:pos="8306"/>
        </w:tabs>
      </w:pPr>
      <w:hyperlink w:anchor="_Toc5946" w:history="1">
        <w:r>
          <w:rPr>
            <w:rFonts w:ascii="仿宋" w:eastAsia="仿宋" w:hAnsi="仿宋" w:cs="仿宋" w:hint="eastAsia"/>
            <w:lang w:eastAsia="zh-CN"/>
          </w:rPr>
          <w:t>(一)、供应链战略规划</w:t>
        </w:r>
        <w:r>
          <w:tab/>
        </w:r>
        <w:r>
          <w:fldChar w:fldCharType="begin"/>
        </w:r>
        <w:r>
          <w:instrText xml:space="preserve"> PAGEREF _Toc5946 \h </w:instrText>
        </w:r>
        <w:r>
          <w:fldChar w:fldCharType="separate"/>
        </w:r>
        <w:r>
          <w:t>56</w:t>
        </w:r>
        <w:r>
          <w:fldChar w:fldCharType="end"/>
        </w:r>
      </w:hyperlink>
    </w:p>
    <w:p>
      <w:pPr>
        <w:pStyle w:val="TOC2"/>
        <w:tabs>
          <w:tab w:val="right" w:leader="dot" w:pos="8306"/>
        </w:tabs>
      </w:pPr>
      <w:hyperlink w:anchor="_Toc2596" w:history="1">
        <w:r>
          <w:rPr>
            <w:rFonts w:ascii="仿宋" w:eastAsia="仿宋" w:hAnsi="仿宋" w:cs="仿宋" w:hint="eastAsia"/>
            <w:lang w:eastAsia="zh-CN"/>
          </w:rPr>
          <w:t>(二)、供应商选择与合作</w:t>
        </w:r>
        <w:r>
          <w:tab/>
        </w:r>
        <w:r>
          <w:fldChar w:fldCharType="begin"/>
        </w:r>
        <w:r>
          <w:instrText xml:space="preserve"> PAGEREF _Toc2596 \h </w:instrText>
        </w:r>
        <w:r>
          <w:fldChar w:fldCharType="separate"/>
        </w:r>
        <w:r>
          <w:t>57</w:t>
        </w:r>
        <w:r>
          <w:fldChar w:fldCharType="end"/>
        </w:r>
      </w:hyperlink>
    </w:p>
    <w:p>
      <w:pPr>
        <w:pStyle w:val="TOC2"/>
        <w:tabs>
          <w:tab w:val="right" w:leader="dot" w:pos="8306"/>
        </w:tabs>
      </w:pPr>
      <w:hyperlink w:anchor="_Toc23396" w:history="1">
        <w:r>
          <w:rPr>
            <w:rFonts w:ascii="仿宋" w:eastAsia="仿宋" w:hAnsi="仿宋" w:cs="仿宋" w:hint="eastAsia"/>
            <w:lang w:eastAsia="zh-CN"/>
          </w:rPr>
          <w:t>(三)、物流与库存管理</w:t>
        </w:r>
        <w:r>
          <w:tab/>
        </w:r>
        <w:r>
          <w:fldChar w:fldCharType="begin"/>
        </w:r>
        <w:r>
          <w:instrText xml:space="preserve"> PAGEREF _Toc23396 \h </w:instrText>
        </w:r>
        <w:r>
          <w:fldChar w:fldCharType="separate"/>
        </w:r>
        <w:r>
          <w:t>59</w:t>
        </w:r>
        <w:r>
          <w:fldChar w:fldCharType="end"/>
        </w:r>
      </w:hyperlink>
    </w:p>
    <w:p>
      <w:pPr>
        <w:pStyle w:val="TOC1"/>
        <w:tabs>
          <w:tab w:val="right" w:leader="dot" w:pos="8306"/>
        </w:tabs>
      </w:pPr>
      <w:hyperlink w:anchor="_Toc10970" w:history="1">
        <w:r>
          <w:rPr>
            <w:rFonts w:ascii="仿宋" w:eastAsia="仿宋" w:hAnsi="仿宋" w:cs="仿宋" w:hint="eastAsia"/>
            <w:lang w:eastAsia="zh-CN"/>
          </w:rPr>
          <w:t>十六、风险识别与分类</w:t>
        </w:r>
        <w:r>
          <w:tab/>
        </w:r>
        <w:r>
          <w:fldChar w:fldCharType="begin"/>
        </w:r>
        <w:r>
          <w:instrText xml:space="preserve"> PAGEREF _Toc10970 \h </w:instrText>
        </w:r>
        <w:r>
          <w:fldChar w:fldCharType="separate"/>
        </w:r>
        <w:r>
          <w:t>60</w:t>
        </w:r>
        <w:r>
          <w:fldChar w:fldCharType="end"/>
        </w:r>
      </w:hyperlink>
    </w:p>
    <w:p>
      <w:pPr>
        <w:pStyle w:val="TOC2"/>
        <w:tabs>
          <w:tab w:val="right" w:leader="dot" w:pos="8306"/>
        </w:tabs>
      </w:pPr>
      <w:hyperlink w:anchor="_Toc28489" w:history="1">
        <w:r>
          <w:rPr>
            <w:rFonts w:ascii="仿宋" w:eastAsia="仿宋" w:hAnsi="仿宋" w:cs="仿宋" w:hint="eastAsia"/>
            <w:lang w:eastAsia="zh-CN"/>
          </w:rPr>
          <w:t>(一)、风险识别</w:t>
        </w:r>
        <w:r>
          <w:tab/>
        </w:r>
        <w:r>
          <w:fldChar w:fldCharType="begin"/>
        </w:r>
        <w:r>
          <w:instrText xml:space="preserve"> PAGEREF _Toc28489 \h </w:instrText>
        </w:r>
        <w:r>
          <w:fldChar w:fldCharType="separate"/>
        </w:r>
        <w:r>
          <w:t>60</w:t>
        </w:r>
        <w:r>
          <w:fldChar w:fldCharType="end"/>
        </w:r>
      </w:hyperlink>
    </w:p>
    <w:p>
      <w:pPr>
        <w:pStyle w:val="TOC2"/>
        <w:tabs>
          <w:tab w:val="right" w:leader="dot" w:pos="8306"/>
        </w:tabs>
      </w:pPr>
      <w:hyperlink w:anchor="_Toc21557" w:history="1">
        <w:r>
          <w:rPr>
            <w:rFonts w:ascii="仿宋" w:eastAsia="仿宋" w:hAnsi="仿宋" w:cs="仿宋" w:hint="eastAsia"/>
            <w:lang w:eastAsia="zh-CN"/>
          </w:rPr>
          <w:t>(二)、风险分类</w:t>
        </w:r>
        <w:r>
          <w:tab/>
        </w:r>
        <w:r>
          <w:fldChar w:fldCharType="begin"/>
        </w:r>
        <w:r>
          <w:instrText xml:space="preserve"> PAGEREF _Toc21557 \h </w:instrText>
        </w:r>
        <w:r>
          <w:fldChar w:fldCharType="separate"/>
        </w:r>
        <w:r>
          <w:t>61</w:t>
        </w:r>
        <w:r>
          <w:fldChar w:fldCharType="end"/>
        </w:r>
      </w:hyperlink>
    </w:p>
    <w:p>
      <w:pPr>
        <w:pStyle w:val="TOC1"/>
        <w:tabs>
          <w:tab w:val="right" w:leader="dot" w:pos="8306"/>
        </w:tabs>
      </w:pPr>
      <w:hyperlink w:anchor="_Toc28346" w:history="1">
        <w:r>
          <w:rPr>
            <w:rFonts w:ascii="仿宋" w:eastAsia="仿宋" w:hAnsi="仿宋" w:cs="仿宋" w:hint="eastAsia"/>
            <w:lang w:eastAsia="zh-CN"/>
          </w:rPr>
          <w:t>十七、营销与推广策略</w:t>
        </w:r>
        <w:r>
          <w:tab/>
        </w:r>
        <w:r>
          <w:fldChar w:fldCharType="begin"/>
        </w:r>
        <w:r>
          <w:instrText xml:space="preserve"> PAGEREF _Toc28346 \h </w:instrText>
        </w:r>
        <w:r>
          <w:fldChar w:fldCharType="separate"/>
        </w:r>
        <w:r>
          <w:t>63</w:t>
        </w:r>
        <w:r>
          <w:fldChar w:fldCharType="end"/>
        </w:r>
      </w:hyperlink>
    </w:p>
    <w:p>
      <w:pPr>
        <w:pStyle w:val="TOC2"/>
        <w:tabs>
          <w:tab w:val="right" w:leader="dot" w:pos="8306"/>
        </w:tabs>
      </w:pPr>
      <w:hyperlink w:anchor="_Toc25468" w:history="1">
        <w:r>
          <w:rPr>
            <w:rFonts w:ascii="仿宋" w:eastAsia="仿宋" w:hAnsi="仿宋" w:cs="仿宋" w:hint="eastAsia"/>
            <w:lang w:eastAsia="zh-CN"/>
          </w:rPr>
          <w:t>(一)、产品/服务定位与特点</w:t>
        </w:r>
        <w:r>
          <w:tab/>
        </w:r>
        <w:r>
          <w:fldChar w:fldCharType="begin"/>
        </w:r>
        <w:r>
          <w:instrText xml:space="preserve"> PAGEREF _Toc25468 \h </w:instrText>
        </w:r>
        <w:r>
          <w:fldChar w:fldCharType="separate"/>
        </w:r>
        <w:r>
          <w:t>63</w:t>
        </w:r>
        <w:r>
          <w:fldChar w:fldCharType="end"/>
        </w:r>
      </w:hyperlink>
    </w:p>
    <w:p>
      <w:pPr>
        <w:pStyle w:val="TOC2"/>
        <w:tabs>
          <w:tab w:val="right" w:leader="dot" w:pos="8306"/>
        </w:tabs>
      </w:pPr>
      <w:hyperlink w:anchor="_Toc6069" w:history="1">
        <w:r>
          <w:rPr>
            <w:rFonts w:ascii="仿宋" w:eastAsia="仿宋" w:hAnsi="仿宋" w:cs="仿宋" w:hint="eastAsia"/>
            <w:lang w:eastAsia="zh-CN"/>
          </w:rPr>
          <w:t>(二)、市场定位与竞争分析</w:t>
        </w:r>
        <w:r>
          <w:tab/>
        </w:r>
        <w:r>
          <w:fldChar w:fldCharType="begin"/>
        </w:r>
        <w:r>
          <w:instrText xml:space="preserve"> PAGEREF _Toc6069 \h </w:instrText>
        </w:r>
        <w:r>
          <w:fldChar w:fldCharType="separate"/>
        </w:r>
        <w:r>
          <w:t>64</w:t>
        </w:r>
        <w:r>
          <w:fldChar w:fldCharType="end"/>
        </w:r>
      </w:hyperlink>
    </w:p>
    <w:p>
      <w:pPr>
        <w:pStyle w:val="TOC2"/>
        <w:tabs>
          <w:tab w:val="right" w:leader="dot" w:pos="8306"/>
        </w:tabs>
      </w:pPr>
      <w:hyperlink w:anchor="_Toc25924" w:history="1">
        <w:r>
          <w:rPr>
            <w:rFonts w:ascii="仿宋" w:eastAsia="仿宋" w:hAnsi="仿宋" w:cs="仿宋" w:hint="eastAsia"/>
            <w:lang w:eastAsia="zh-CN"/>
          </w:rPr>
          <w:t>(三)、营销渠道与策略</w:t>
        </w:r>
        <w:r>
          <w:tab/>
        </w:r>
        <w:r>
          <w:fldChar w:fldCharType="begin"/>
        </w:r>
        <w:r>
          <w:instrText xml:space="preserve"> PAGEREF _Toc25924 \h </w:instrText>
        </w:r>
        <w:r>
          <w:fldChar w:fldCharType="separate"/>
        </w:r>
        <w:r>
          <w:t>66</w:t>
        </w:r>
        <w:r>
          <w:fldChar w:fldCharType="end"/>
        </w:r>
      </w:hyperlink>
    </w:p>
    <w:p>
      <w:pPr>
        <w:pStyle w:val="TOC2"/>
        <w:tabs>
          <w:tab w:val="right" w:leader="dot" w:pos="8306"/>
        </w:tabs>
      </w:pPr>
      <w:hyperlink w:anchor="_Toc6360" w:history="1">
        <w:r>
          <w:rPr>
            <w:rFonts w:ascii="仿宋" w:eastAsia="仿宋" w:hAnsi="仿宋" w:cs="仿宋" w:hint="eastAsia"/>
            <w:lang w:eastAsia="zh-CN"/>
          </w:rPr>
          <w:t>(四)、推广与宣传活动</w:t>
        </w:r>
        <w:r>
          <w:tab/>
        </w:r>
        <w:r>
          <w:fldChar w:fldCharType="begin"/>
        </w:r>
        <w:r>
          <w:instrText xml:space="preserve"> PAGEREF _Toc6360 \h </w:instrText>
        </w:r>
        <w:r>
          <w:fldChar w:fldCharType="separate"/>
        </w:r>
        <w:r>
          <w:t>67</w:t>
        </w:r>
        <w:r>
          <w:fldChar w:fldCharType="end"/>
        </w:r>
      </w:hyperlink>
    </w:p>
    <w:p>
      <w:pPr>
        <w:pStyle w:val="TOC1"/>
        <w:tabs>
          <w:tab w:val="right" w:leader="dot" w:pos="8306"/>
        </w:tabs>
      </w:pPr>
      <w:hyperlink w:anchor="_Toc22661" w:history="1">
        <w:r>
          <w:rPr>
            <w:rFonts w:ascii="仿宋" w:eastAsia="仿宋" w:hAnsi="仿宋" w:cs="仿宋" w:hint="eastAsia"/>
            <w:lang w:eastAsia="zh-CN"/>
          </w:rPr>
          <w:t>十八、铬酸项目工程方案分析</w:t>
        </w:r>
        <w:r>
          <w:tab/>
        </w:r>
        <w:r>
          <w:fldChar w:fldCharType="begin"/>
        </w:r>
        <w:r>
          <w:instrText xml:space="preserve"> PAGEREF _Toc22661 \h </w:instrText>
        </w:r>
        <w:r>
          <w:fldChar w:fldCharType="separate"/>
        </w:r>
        <w:r>
          <w:t>72</w:t>
        </w:r>
        <w:r>
          <w:fldChar w:fldCharType="end"/>
        </w:r>
      </w:hyperlink>
    </w:p>
    <w:p>
      <w:pPr>
        <w:pStyle w:val="TOC2"/>
        <w:tabs>
          <w:tab w:val="right" w:leader="dot" w:pos="8306"/>
        </w:tabs>
      </w:pPr>
      <w:hyperlink w:anchor="_Toc15538" w:history="1">
        <w:r>
          <w:rPr>
            <w:rFonts w:ascii="仿宋" w:eastAsia="仿宋" w:hAnsi="仿宋" w:cs="仿宋" w:hint="eastAsia"/>
            <w:lang w:eastAsia="zh-CN"/>
          </w:rPr>
          <w:t>(一)、建筑工程设计原则</w:t>
        </w:r>
        <w:r>
          <w:tab/>
        </w:r>
        <w:r>
          <w:fldChar w:fldCharType="begin"/>
        </w:r>
        <w:r>
          <w:instrText xml:space="preserve"> PAGEREF _Toc15538 \h </w:instrText>
        </w:r>
        <w:r>
          <w:fldChar w:fldCharType="separate"/>
        </w:r>
        <w:r>
          <w:t>72</w:t>
        </w:r>
        <w:r>
          <w:fldChar w:fldCharType="end"/>
        </w:r>
      </w:hyperlink>
    </w:p>
    <w:p>
      <w:pPr>
        <w:pStyle w:val="TOC2"/>
        <w:tabs>
          <w:tab w:val="right" w:leader="dot" w:pos="8306"/>
        </w:tabs>
      </w:pPr>
      <w:hyperlink w:anchor="_Toc20291" w:history="1">
        <w:r>
          <w:rPr>
            <w:rFonts w:ascii="仿宋" w:eastAsia="仿宋" w:hAnsi="仿宋" w:cs="仿宋" w:hint="eastAsia"/>
            <w:lang w:eastAsia="zh-CN"/>
          </w:rPr>
          <w:t>(二)、土建工程建设指标</w:t>
        </w:r>
        <w:r>
          <w:tab/>
        </w:r>
        <w:r>
          <w:fldChar w:fldCharType="begin"/>
        </w:r>
        <w:r>
          <w:instrText xml:space="preserve"> PAGEREF _Toc20291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66"/>
      <w:r>
        <w:rPr>
          <w:rFonts w:ascii="仿宋" w:eastAsia="仿宋" w:hAnsi="仿宋" w:cs="仿宋" w:hint="eastAsia"/>
          <w:sz w:val="28"/>
          <w:lang w:eastAsia="zh-CN"/>
        </w:rPr>
        <w:t>一、铬酸项目建设背景及必要性分析</w:t>
      </w:r>
      <w:bookmarkEnd w:id="2"/>
    </w:p>
    <w:p>
      <w:pPr>
        <w:pStyle w:val="Heading2"/>
        <w:rPr>
          <w:rFonts w:ascii="仿宋" w:eastAsia="仿宋" w:hAnsi="仿宋" w:cs="仿宋" w:hint="eastAsia"/>
          <w:lang w:eastAsia="zh-CN"/>
        </w:rPr>
      </w:pPr>
      <w:bookmarkStart w:id="3" w:name="_Toc709"/>
      <w:r>
        <w:rPr>
          <w:rFonts w:ascii="仿宋" w:eastAsia="仿宋" w:hAnsi="仿宋" w:cs="仿宋" w:hint="eastAsia"/>
          <w:lang w:eastAsia="zh-CN"/>
        </w:rPr>
        <w:t>(一)、铬酸项目背景分析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我们的背景分析将深入挖掘当前行业的发展趋势，通过对竞争态势的全面审视，找到铬酸项目在这个潮流中的定位。同时，我们将关注行业内涌现的新兴机遇，以便铬酸项目更好地融入行业发展的潮流中。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酸项目提供了强大的发展动力。我们将聚焦于行业内最新的技术发展趋势，包括但不限于人工智能、大数据分析、物联网等领域。通过深度的技术研究，我们将确保铬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酸项目发展的源泉。我们将投入更多的精力对市场需求进行深入剖析，超越表面的需求，深入挖掘潜在的市场痛点和机遇。通过对市场需求的细致了解，铬酸项目将更有针对性地设计解决方案，满足市场的多样化需求，从而更好地促进铬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酸项目战略至关重要。我们将对竞争态势进行更为深入的分析，包括但不限于市场份额、产品特点、客户满意度等多个维度。通过深度的竞争分析，铬酸项目将能够更准确地把握市场脉搏，制定具有竞争力的铬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铬酸项目的发展具有直接的影响。我们将进行更为全面的法规和政策分析，了解行业发展中的潜在法律风险和合规挑战。通过充分了解和遵守相关法规，铬酸项目将确保在法律框架内合法合规运营，为铬酸项目的稳健发展提供有力支持。</w:t>
      </w:r>
    </w:p>
    <w:p>
      <w:pPr>
        <w:pStyle w:val="Heading2"/>
        <w:ind w:firstLine="560" w:firstLineChars="200"/>
        <w:rPr>
          <w:rFonts w:ascii="仿宋" w:eastAsia="仿宋" w:hAnsi="仿宋" w:cs="仿宋" w:hint="eastAsia"/>
          <w:sz w:val="28"/>
          <w:lang w:eastAsia="zh-CN"/>
        </w:rPr>
      </w:pPr>
      <w:bookmarkStart w:id="4" w:name="_Toc14106"/>
      <w:r>
        <w:rPr>
          <w:rFonts w:ascii="仿宋" w:eastAsia="仿宋" w:hAnsi="仿宋" w:cs="仿宋" w:hint="eastAsia"/>
          <w:sz w:val="28"/>
          <w:lang w:eastAsia="zh-CN"/>
        </w:rPr>
        <w:t>(二)、铬酸项目建设必要性分析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建设的迫切性源于对行业发展趋势的深刻洞察。我们正处于一个行业变革的时代，科技创新、数字化转型成为企业发展的关键动力。铬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建设不仅仅是为了跟上潮流，更是为了通过技术创新推动企业的持续发展。通过引入先进的技术和解决方案，铬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酸项目的建设成为必然选择，通过提高产品质量、拓展服务领域，从而在竞争中获得更多的机会。铬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铬酸项目建设的必要性体现在对客户需求更精准的满足。通过铬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建设的背后是对企业持续创新的追求。只有通过不断创新，企业才能在竞争中立于不败之地。铬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5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82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技术管理特点体现在其创新导向。通过引入最先进的技术趋势和解决方案，铬酸项目致力于提升科技含量、提高质量和效率水平。这意味着我们将采用最新的工具和方法，确保铬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铬酸项目技术管理的显著特征。通过整合不同领域的技术资源，我们实现了跨学科的协同工作。这有助于优化技术架构，提高整体效能。此外，整合性策略还促进了不同技术团队之间的紧密沟通和高效合作，确保铬酸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铬酸项目所采用的技术。通过不断优化技术方案，铬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铬酸项目团队将在铬酸项目初期识别可能的技术风险，并采取相应的预防和应对措施。通过建立健全的风险评估机制，铬酸项目能够在实施过程中及时发现并解决潜在的技术问题，保障铬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通过这些独特的技术管理特点，我们确信在铬酸项目中，技术将成为铬酸项目成功的有力支持。这一深度剖析揭示了技术管理在铬酸项目实施中的关键作用，为铬酸项目的技术基础奠定了坚实的基础。</w:t>
      </w:r>
    </w:p>
    <w:p>
      <w:pPr>
        <w:pStyle w:val="Heading2"/>
        <w:ind w:firstLine="560" w:firstLineChars="200"/>
        <w:rPr>
          <w:rFonts w:ascii="仿宋" w:eastAsia="仿宋" w:hAnsi="仿宋" w:cs="仿宋" w:hint="eastAsia"/>
          <w:sz w:val="28"/>
          <w:lang w:eastAsia="zh-CN"/>
        </w:rPr>
      </w:pPr>
      <w:bookmarkStart w:id="7" w:name="_Toc29622"/>
      <w:r>
        <w:rPr>
          <w:rFonts w:ascii="仿宋" w:eastAsia="仿宋" w:hAnsi="仿宋" w:cs="仿宋" w:hint="eastAsia"/>
          <w:sz w:val="28"/>
          <w:lang w:eastAsia="zh-CN"/>
        </w:rPr>
        <w:t>(二)、铬酸项目工艺技术设计方案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铬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铬酸项目将严格按照相关行业规范要求进行组织。通过有效控制产品质量，铬酸项目将致力于为顾客提供优质的铬酸项目产品和良好的服务。这体现了铬酸项目对于生产活动合规性和质量标准的高度重视，为铬酸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铬酸项目注重生态效益和清洁生产原则。铬酸项目建设将紧密结合地方特色经济发展，与社会经济发展规划和区域环境保护规划方案相协调一致。通过与当地区域自然生态系统的结合，铬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铬酸项目产品具有多样化的客户需求和个性化的特点。因此，铬酸项目产品规格品种多样，且单批生产数量较小。为满足这一特点，铬酸项目承办单位将建设先进的柔性制造生产线。通过广泛应用柔性制造技术，铬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总体而言，铬酸项目采用的技术具有较高的技术含量和自动化水平，处于国内先进水平。这一技术选用不仅体现了对生产效率、质量和环境友好性的高标准要求，同时为铬酸项目的可持续发展奠定了坚实的基础。</w:t>
      </w:r>
    </w:p>
    <w:p>
      <w:pPr>
        <w:pStyle w:val="Heading2"/>
        <w:ind w:firstLine="560" w:firstLineChars="200"/>
        <w:rPr>
          <w:rFonts w:ascii="仿宋" w:eastAsia="仿宋" w:hAnsi="仿宋" w:cs="仿宋" w:hint="eastAsia"/>
          <w:sz w:val="28"/>
          <w:lang w:eastAsia="zh-CN"/>
        </w:rPr>
      </w:pPr>
      <w:bookmarkStart w:id="8" w:name="_Toc2952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为确保铬酸项目的高效生产和技术实施，我们制定了一套精心设计的设备选型方案，以满足铬酸项目生产、质量和环保的要求。该方案的主要特点如下：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铬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针对铬酸项目产品的多样性和小批量生产的特点，我们将建设柔性制造生产线。通过在设备选型中考虑柔性制造技术，可以灵活应对不同产品规格和生产需求，实现生产线的高度灵活性和适应性。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086"/>
      <w:r>
        <w:rPr>
          <w:rFonts w:ascii="仿宋" w:eastAsia="仿宋" w:hAnsi="仿宋" w:cs="仿宋" w:hint="eastAsia"/>
          <w:sz w:val="28"/>
          <w:lang w:eastAsia="zh-CN"/>
        </w:rPr>
        <w:t>三、铬酸项目文档管理</w:t>
      </w:r>
      <w:bookmarkEnd w:id="9"/>
    </w:p>
    <w:p>
      <w:pPr>
        <w:pStyle w:val="Heading2"/>
        <w:rPr>
          <w:rFonts w:ascii="仿宋" w:eastAsia="仿宋" w:hAnsi="仿宋" w:cs="仿宋" w:hint="eastAsia"/>
          <w:lang w:eastAsia="zh-CN"/>
        </w:rPr>
      </w:pPr>
      <w:bookmarkStart w:id="10" w:name="_Toc2932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铬酸项目高度重视文档的质量和准确性，以支持铬酸项目的各项活动和决策。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文档的编制始于铬酸项目计划的初期，我们制定了详细的文档编制计划，明确了每个文档的内容、格式和编写责任人。在铬酸项目启动阶段，我们首先编制了铬酸项目章程，明确定义了铬酸项目的目标、范围、风险等关键要素。随后，铬酸项目团队根据计划陆续编制了需求文档、设计文档、测试文档等各类文档，确保铬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铬酸项目管理中的重要环节，旨在确保铬酸项目文档符合质量标准和铬酸项目需求。在铬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除了内部审查，我们还进行了外部审查，邀请铬酸项目相关利益方和专业领域的专家对文档进行独立审查。这有助于获取更全面、客观的反馈，确保铬酸项目文档不仅符合内部标准，也满足外部需求。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铬酸项目在文档编制与审查方面建立了严格的管理机制，通过规范的流程和多维度的审查，确保铬酸项目文档的质量、准确性和可靠性，为铬酸项目的顺利推进提供了有力支持。</w:t>
      </w:r>
    </w:p>
    <w:p>
      <w:pPr>
        <w:pStyle w:val="Heading2"/>
        <w:ind w:firstLine="560" w:firstLineChars="200"/>
        <w:rPr>
          <w:rFonts w:ascii="仿宋" w:eastAsia="仿宋" w:hAnsi="仿宋" w:cs="仿宋" w:hint="eastAsia"/>
          <w:sz w:val="28"/>
          <w:lang w:eastAsia="zh-CN"/>
        </w:rPr>
      </w:pPr>
      <w:bookmarkStart w:id="11" w:name="_Toc137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我们通过多渠道发布文档，包括电子邮件、铬酸项目管理平台、内部网站等，以满足不同团队成员的偏好和需求。多渠道发布确保了信息的全面覆盖。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我们采用了精细的权限控制，确保只有授权人员可以访问敏感信息。这种安全措施保护了铬酸项目文档的机密性，防止了未经授权的信息泄露。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214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文档存档与归档是铬酸项目生命周期中一个至关重要的环节，直接关系到铬酸项目信息的长期保存和历史记录的完整性。在铬酸项目中，我们实施了一系列有效的文档存档与归档管理策略：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937"/>
      <w:r>
        <w:rPr>
          <w:rFonts w:ascii="仿宋" w:eastAsia="仿宋" w:hAnsi="仿宋" w:cs="仿宋" w:hint="eastAsia"/>
          <w:sz w:val="28"/>
          <w:lang w:eastAsia="zh-CN"/>
        </w:rPr>
        <w:t>四、铬酸项目建设单位说明</w:t>
      </w:r>
      <w:bookmarkEnd w:id="13"/>
    </w:p>
    <w:p>
      <w:pPr>
        <w:pStyle w:val="Heading2"/>
        <w:rPr>
          <w:rFonts w:ascii="仿宋" w:eastAsia="仿宋" w:hAnsi="仿宋" w:cs="仿宋" w:hint="eastAsia"/>
          <w:lang w:eastAsia="zh-CN"/>
        </w:rPr>
      </w:pPr>
      <w:bookmarkStart w:id="14" w:name="_Toc3289"/>
      <w:r>
        <w:rPr>
          <w:rFonts w:ascii="仿宋" w:eastAsia="仿宋" w:hAnsi="仿宋" w:cs="仿宋" w:hint="eastAsia"/>
          <w:lang w:eastAsia="zh-CN"/>
        </w:rPr>
        <w:t>(一)、铬酸项目承办单位基本情况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42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酸项目承办单位的XXXX，我们着眼于实现可持续的经济效益。通过技术创新和解决方案的提供，公司预计在铬酸项目执行期间将获得可观的收入增长。这一收入来源主要包括铬酸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同时，我们注重成本控制和效率提升，以确保铬酸项目的可持续盈利。透过精细的管理和资源优化，公司期望实现铬酸项目利润最大化。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酸项目实施进行全面的投资评估，包括铬酸项目启动阶段的资金投入和后续运营成本。通过对铬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为确保公司在铬酸项目实施过程中具备足够的资金流动性，公司将进行详尽的现金流分析。这包括资金需求的合理预测、铬酸项目周期内的资金峰谷分析以及灵活的财务管理策略，以应对各种潜在的经济变动。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1082"/>
      <w:r>
        <w:rPr>
          <w:rFonts w:ascii="仿宋" w:eastAsia="仿宋" w:hAnsi="仿宋" w:cs="仿宋" w:hint="eastAsia"/>
          <w:sz w:val="28"/>
          <w:lang w:eastAsia="zh-CN"/>
        </w:rPr>
        <w:t>五、铬酸项目可持续发展</w:t>
      </w:r>
      <w:bookmarkEnd w:id="16"/>
    </w:p>
    <w:p>
      <w:pPr>
        <w:pStyle w:val="Heading2"/>
        <w:rPr>
          <w:rFonts w:ascii="仿宋" w:eastAsia="仿宋" w:hAnsi="仿宋" w:cs="仿宋" w:hint="eastAsia"/>
          <w:lang w:eastAsia="zh-CN"/>
        </w:rPr>
      </w:pPr>
      <w:bookmarkStart w:id="17" w:name="_Toc2804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铬酸项目中，铬酸项目团队着眼于未来，明确了可持续发展的战略方向。制定的具体可持续发展目标包括降低资源使用、采用环保技术、最大化社会效益等。这一步骤不仅有助于铬酸项目在环保和社会责任方面达到最高标准，也为未来提供了明确的指引，确保铬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酸项目管理周期。从铬酸项目规划开始，铬酸项目团队就考虑了环境和社会的因素。在执行阶段，铬酸项目团队积极推动绿色技术的应用，优化资源利用。此外，关注员工的社会责任，通过培训和沟通活动提高员工对可持续发展的认知，使他们能够在日常工作中践行可持续实践。这些举措不仅为铬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61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扎根于铬酸项目的可持续发展理念，我们深信环保与社会责任是铬酸项目成功的关键支柱。在铬酸项目的每一步，我们都致力于通过创新和实践，履行对环境和社会的坚定责任。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团队通过引入先进的环保技术、建立高效的废物处理系统以及推动能源节约措施，积极履行环保责任。定期的环保监测和评估确保铬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不仅致力于自身可持续发展，还注重对社会的回馈。通过支持社区铬酸项目、参与慈善事业、提供培训机会等方式，铬酸项目积极履行社会责任。与当地社区建立积极互动，关注员工的工作与生活平衡，以及员工的身心健康，是铬酸项目在社会责任层面的关键举措。这样的实践不仅增强了铬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635"/>
      <w:r>
        <w:rPr>
          <w:rFonts w:ascii="仿宋" w:eastAsia="仿宋" w:hAnsi="仿宋" w:cs="仿宋" w:hint="eastAsia"/>
          <w:sz w:val="28"/>
          <w:lang w:eastAsia="zh-CN"/>
        </w:rPr>
        <w:t>六、铬酸项目选址可行性分析</w:t>
      </w:r>
      <w:bookmarkEnd w:id="19"/>
    </w:p>
    <w:p>
      <w:pPr>
        <w:pStyle w:val="Heading2"/>
        <w:rPr>
          <w:rFonts w:ascii="仿宋" w:eastAsia="仿宋" w:hAnsi="仿宋" w:cs="仿宋" w:hint="eastAsia"/>
          <w:lang w:eastAsia="zh-CN"/>
        </w:rPr>
      </w:pPr>
      <w:bookmarkStart w:id="20" w:name="_Toc17752"/>
      <w:r>
        <w:rPr>
          <w:rFonts w:ascii="仿宋" w:eastAsia="仿宋" w:hAnsi="仿宋" w:cs="仿宋" w:hint="eastAsia"/>
          <w:lang w:eastAsia="zh-CN"/>
        </w:rPr>
        <w:t>(一)、铬酸项目选址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该铬酸项目选址位于XX省XX市XX区XXX街道</w:t>
      </w:r>
    </w:p>
    <w:p>
      <w:pPr>
        <w:pStyle w:val="Heading2"/>
        <w:ind w:firstLine="560" w:firstLineChars="200"/>
        <w:rPr>
          <w:rFonts w:ascii="仿宋" w:eastAsia="仿宋" w:hAnsi="仿宋" w:cs="仿宋" w:hint="eastAsia"/>
          <w:sz w:val="28"/>
          <w:lang w:eastAsia="zh-CN"/>
        </w:rPr>
      </w:pPr>
      <w:bookmarkStart w:id="21" w:name="_Toc636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铬酸项目的征地面积将根据铬酸项目的实际规模和需求进行精确规划。具体面积XXX平方米，旨在确保铬酸项目不仅能够满足当前的发展需求，还能够预留空间以适应未来的扩展。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净用地面积是在征地面积基础上去除不可利用面积后的实际可开发用地。具体面积XXX平方米，考虑到环保、交通、安全等多方面因素，以确保铬酸项目在整体利用效率上达到最优。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铬酸项目计划建设的建筑总规模具体面积XXX平方米。这一规模的确定综合考虑了铬酸项目的性质、规模，以及城市规划的相关要求，确保建筑布局与周边环境协调一致。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绿地率是铬酸项目用地中被规划为绿地的比例。具体面积XXX平方米，旨在通过合理规划绿地，改善铬酸项目周边环境，提升居民生活质量，并符合城市整体绿化规划。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https://d.book118.com/146151145054010041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8576D7"/>
    <w:rsid w:val="5B857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15114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2024-01-21T21:02:00Z</dcterms:created>
  <dcterms:modified xsi:type="dcterms:W3CDTF">2024-01-21T21:02:18Z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518FC3E409C04F07B7167FA8698DE521_11</vt:lpwstr>
  </property>
  <property fmtid="{D5CDD505-2E9C-101B-9397-08002B2CF9AE}" pid="3" name="KSOProductBuildVer">
    <vt:lpwstr>2052-12.1.0.16120</vt:lpwstr>
  </property>
</Properties>
</file>