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PPC项目构思建设方案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50" w:history="1">
        <w:r>
          <w:rPr>
            <w:rFonts w:ascii="仿宋" w:eastAsia="仿宋" w:hAnsi="仿宋" w:cs="仿宋" w:hint="eastAsia"/>
            <w:lang w:eastAsia="zh-CN"/>
          </w:rPr>
          <w:t>前言</w:t>
        </w:r>
        <w:r>
          <w:tab/>
        </w:r>
        <w:r>
          <w:fldChar w:fldCharType="begin"/>
        </w:r>
        <w:r>
          <w:instrText xml:space="preserve"> PAGEREF _Toc25450 \h </w:instrText>
        </w:r>
        <w:r>
          <w:fldChar w:fldCharType="separate"/>
        </w:r>
        <w:r>
          <w:t>3</w:t>
        </w:r>
        <w:r>
          <w:fldChar w:fldCharType="end"/>
        </w:r>
      </w:hyperlink>
    </w:p>
    <w:p>
      <w:pPr>
        <w:pStyle w:val="TOC1"/>
        <w:tabs>
          <w:tab w:val="right" w:leader="dot" w:pos="8306"/>
        </w:tabs>
      </w:pPr>
      <w:hyperlink w:anchor="_Toc20733" w:history="1">
        <w:r>
          <w:rPr>
            <w:rFonts w:ascii="仿宋" w:eastAsia="仿宋" w:hAnsi="仿宋" w:cs="仿宋" w:hint="eastAsia"/>
            <w:lang w:eastAsia="zh-CN"/>
          </w:rPr>
          <w:t>一、资源开发及综合利用分析</w:t>
        </w:r>
        <w:r>
          <w:tab/>
        </w:r>
        <w:r>
          <w:fldChar w:fldCharType="begin"/>
        </w:r>
        <w:r>
          <w:instrText xml:space="preserve"> PAGEREF _Toc20733 \h </w:instrText>
        </w:r>
        <w:r>
          <w:fldChar w:fldCharType="separate"/>
        </w:r>
        <w:r>
          <w:t>3</w:t>
        </w:r>
        <w:r>
          <w:fldChar w:fldCharType="end"/>
        </w:r>
      </w:hyperlink>
    </w:p>
    <w:p>
      <w:pPr>
        <w:pStyle w:val="TOC2"/>
        <w:tabs>
          <w:tab w:val="right" w:leader="dot" w:pos="8306"/>
        </w:tabs>
      </w:pPr>
      <w:hyperlink w:anchor="_Toc23412" w:history="1">
        <w:r>
          <w:rPr>
            <w:rFonts w:ascii="仿宋" w:eastAsia="仿宋" w:hAnsi="仿宋" w:cs="仿宋" w:hint="eastAsia"/>
            <w:lang w:eastAsia="zh-CN"/>
          </w:rPr>
          <w:t>(一)、资源开发方案</w:t>
        </w:r>
        <w:r>
          <w:tab/>
        </w:r>
        <w:r>
          <w:fldChar w:fldCharType="begin"/>
        </w:r>
        <w:r>
          <w:instrText xml:space="preserve"> PAGEREF _Toc23412 \h </w:instrText>
        </w:r>
        <w:r>
          <w:fldChar w:fldCharType="separate"/>
        </w:r>
        <w:r>
          <w:t>3</w:t>
        </w:r>
        <w:r>
          <w:fldChar w:fldCharType="end"/>
        </w:r>
      </w:hyperlink>
    </w:p>
    <w:p>
      <w:pPr>
        <w:pStyle w:val="TOC2"/>
        <w:tabs>
          <w:tab w:val="right" w:leader="dot" w:pos="8306"/>
        </w:tabs>
      </w:pPr>
      <w:hyperlink w:anchor="_Toc26733" w:history="1">
        <w:r>
          <w:rPr>
            <w:rFonts w:ascii="仿宋" w:eastAsia="仿宋" w:hAnsi="仿宋" w:cs="仿宋" w:hint="eastAsia"/>
            <w:lang w:eastAsia="zh-CN"/>
          </w:rPr>
          <w:t>(二)、资源利用方案</w:t>
        </w:r>
        <w:r>
          <w:tab/>
        </w:r>
        <w:r>
          <w:fldChar w:fldCharType="begin"/>
        </w:r>
        <w:r>
          <w:instrText xml:space="preserve"> PAGEREF _Toc26733 \h </w:instrText>
        </w:r>
        <w:r>
          <w:fldChar w:fldCharType="separate"/>
        </w:r>
        <w:r>
          <w:t>4</w:t>
        </w:r>
        <w:r>
          <w:fldChar w:fldCharType="end"/>
        </w:r>
      </w:hyperlink>
    </w:p>
    <w:p>
      <w:pPr>
        <w:pStyle w:val="TOC2"/>
        <w:tabs>
          <w:tab w:val="right" w:leader="dot" w:pos="8306"/>
        </w:tabs>
      </w:pPr>
      <w:hyperlink w:anchor="_Toc2713" w:history="1">
        <w:r>
          <w:rPr>
            <w:rFonts w:ascii="仿宋" w:eastAsia="仿宋" w:hAnsi="仿宋" w:cs="仿宋" w:hint="eastAsia"/>
            <w:lang w:eastAsia="zh-CN"/>
          </w:rPr>
          <w:t>(三)、资源节约措施</w:t>
        </w:r>
        <w:r>
          <w:tab/>
        </w:r>
        <w:r>
          <w:fldChar w:fldCharType="begin"/>
        </w:r>
        <w:r>
          <w:instrText xml:space="preserve"> PAGEREF _Toc2713 \h </w:instrText>
        </w:r>
        <w:r>
          <w:fldChar w:fldCharType="separate"/>
        </w:r>
        <w:r>
          <w:t>5</w:t>
        </w:r>
        <w:r>
          <w:fldChar w:fldCharType="end"/>
        </w:r>
      </w:hyperlink>
    </w:p>
    <w:p>
      <w:pPr>
        <w:pStyle w:val="TOC1"/>
        <w:tabs>
          <w:tab w:val="right" w:leader="dot" w:pos="8306"/>
        </w:tabs>
      </w:pPr>
      <w:hyperlink w:anchor="_Toc7744" w:history="1">
        <w:r>
          <w:rPr>
            <w:rFonts w:ascii="仿宋" w:eastAsia="仿宋" w:hAnsi="仿宋" w:cs="仿宋" w:hint="eastAsia"/>
            <w:lang w:eastAsia="zh-CN"/>
          </w:rPr>
          <w:t>二、背景、必要性分析</w:t>
        </w:r>
        <w:r>
          <w:tab/>
        </w:r>
        <w:r>
          <w:fldChar w:fldCharType="begin"/>
        </w:r>
        <w:r>
          <w:instrText xml:space="preserve"> PAGEREF _Toc7744 \h </w:instrText>
        </w:r>
        <w:r>
          <w:fldChar w:fldCharType="separate"/>
        </w:r>
        <w:r>
          <w:t>6</w:t>
        </w:r>
        <w:r>
          <w:fldChar w:fldCharType="end"/>
        </w:r>
      </w:hyperlink>
    </w:p>
    <w:p>
      <w:pPr>
        <w:pStyle w:val="TOC2"/>
        <w:tabs>
          <w:tab w:val="right" w:leader="dot" w:pos="8306"/>
        </w:tabs>
      </w:pPr>
      <w:hyperlink w:anchor="_Toc13431" w:history="1">
        <w:r>
          <w:rPr>
            <w:rFonts w:ascii="仿宋" w:eastAsia="仿宋" w:hAnsi="仿宋" w:cs="仿宋" w:hint="eastAsia"/>
            <w:lang w:eastAsia="zh-CN"/>
          </w:rPr>
          <w:t>(一)、项目建设背景</w:t>
        </w:r>
        <w:r>
          <w:tab/>
        </w:r>
        <w:r>
          <w:fldChar w:fldCharType="begin"/>
        </w:r>
        <w:r>
          <w:instrText xml:space="preserve"> PAGEREF _Toc13431 \h </w:instrText>
        </w:r>
        <w:r>
          <w:fldChar w:fldCharType="separate"/>
        </w:r>
        <w:r>
          <w:t>6</w:t>
        </w:r>
        <w:r>
          <w:fldChar w:fldCharType="end"/>
        </w:r>
      </w:hyperlink>
    </w:p>
    <w:p>
      <w:pPr>
        <w:pStyle w:val="TOC2"/>
        <w:tabs>
          <w:tab w:val="right" w:leader="dot" w:pos="8306"/>
        </w:tabs>
      </w:pPr>
      <w:hyperlink w:anchor="_Toc32576" w:history="1">
        <w:r>
          <w:rPr>
            <w:rFonts w:ascii="仿宋" w:eastAsia="仿宋" w:hAnsi="仿宋" w:cs="仿宋" w:hint="eastAsia"/>
            <w:lang w:eastAsia="zh-CN"/>
          </w:rPr>
          <w:t>(二)、必要性分析</w:t>
        </w:r>
        <w:r>
          <w:tab/>
        </w:r>
        <w:r>
          <w:fldChar w:fldCharType="begin"/>
        </w:r>
        <w:r>
          <w:instrText xml:space="preserve"> PAGEREF _Toc32576 \h </w:instrText>
        </w:r>
        <w:r>
          <w:fldChar w:fldCharType="separate"/>
        </w:r>
        <w:r>
          <w:t>7</w:t>
        </w:r>
        <w:r>
          <w:fldChar w:fldCharType="end"/>
        </w:r>
      </w:hyperlink>
    </w:p>
    <w:p>
      <w:pPr>
        <w:pStyle w:val="TOC2"/>
        <w:tabs>
          <w:tab w:val="right" w:leader="dot" w:pos="8306"/>
        </w:tabs>
      </w:pPr>
      <w:hyperlink w:anchor="_Toc13258" w:history="1">
        <w:r>
          <w:rPr>
            <w:rFonts w:ascii="仿宋" w:eastAsia="仿宋" w:hAnsi="仿宋" w:cs="仿宋" w:hint="eastAsia"/>
            <w:lang w:eastAsia="zh-CN"/>
          </w:rPr>
          <w:t>(三)、项目建设有利条件</w:t>
        </w:r>
        <w:r>
          <w:tab/>
        </w:r>
        <w:r>
          <w:fldChar w:fldCharType="begin"/>
        </w:r>
        <w:r>
          <w:instrText xml:space="preserve"> PAGEREF _Toc13258 \h </w:instrText>
        </w:r>
        <w:r>
          <w:fldChar w:fldCharType="separate"/>
        </w:r>
        <w:r>
          <w:t>9</w:t>
        </w:r>
        <w:r>
          <w:fldChar w:fldCharType="end"/>
        </w:r>
      </w:hyperlink>
    </w:p>
    <w:p>
      <w:pPr>
        <w:pStyle w:val="TOC1"/>
        <w:tabs>
          <w:tab w:val="right" w:leader="dot" w:pos="8306"/>
        </w:tabs>
      </w:pPr>
      <w:hyperlink w:anchor="_Toc24552" w:history="1">
        <w:r>
          <w:rPr>
            <w:rFonts w:ascii="仿宋" w:eastAsia="仿宋" w:hAnsi="仿宋" w:cs="仿宋" w:hint="eastAsia"/>
            <w:lang w:eastAsia="zh-CN"/>
          </w:rPr>
          <w:t>三、社会影响分析</w:t>
        </w:r>
        <w:r>
          <w:tab/>
        </w:r>
        <w:r>
          <w:fldChar w:fldCharType="begin"/>
        </w:r>
        <w:r>
          <w:instrText xml:space="preserve"> PAGEREF _Toc24552 \h </w:instrText>
        </w:r>
        <w:r>
          <w:fldChar w:fldCharType="separate"/>
        </w:r>
        <w:r>
          <w:t>10</w:t>
        </w:r>
        <w:r>
          <w:fldChar w:fldCharType="end"/>
        </w:r>
      </w:hyperlink>
    </w:p>
    <w:p>
      <w:pPr>
        <w:pStyle w:val="TOC2"/>
        <w:tabs>
          <w:tab w:val="right" w:leader="dot" w:pos="8306"/>
        </w:tabs>
      </w:pPr>
      <w:hyperlink w:anchor="_Toc9489" w:history="1">
        <w:r>
          <w:rPr>
            <w:rFonts w:ascii="仿宋" w:eastAsia="仿宋" w:hAnsi="仿宋" w:cs="仿宋" w:hint="eastAsia"/>
            <w:lang w:eastAsia="zh-CN"/>
          </w:rPr>
          <w:t>(一)、社会影响效果分析</w:t>
        </w:r>
        <w:r>
          <w:tab/>
        </w:r>
        <w:r>
          <w:fldChar w:fldCharType="begin"/>
        </w:r>
        <w:r>
          <w:instrText xml:space="preserve"> PAGEREF _Toc9489 \h </w:instrText>
        </w:r>
        <w:r>
          <w:fldChar w:fldCharType="separate"/>
        </w:r>
        <w:r>
          <w:t>10</w:t>
        </w:r>
        <w:r>
          <w:fldChar w:fldCharType="end"/>
        </w:r>
      </w:hyperlink>
    </w:p>
    <w:p>
      <w:pPr>
        <w:pStyle w:val="TOC2"/>
        <w:tabs>
          <w:tab w:val="right" w:leader="dot" w:pos="8306"/>
        </w:tabs>
      </w:pPr>
      <w:hyperlink w:anchor="_Toc17662" w:history="1">
        <w:r>
          <w:rPr>
            <w:rFonts w:ascii="仿宋" w:eastAsia="仿宋" w:hAnsi="仿宋" w:cs="仿宋" w:hint="eastAsia"/>
            <w:lang w:eastAsia="zh-CN"/>
          </w:rPr>
          <w:t>(二)、社会适应性分析</w:t>
        </w:r>
        <w:r>
          <w:tab/>
        </w:r>
        <w:r>
          <w:fldChar w:fldCharType="begin"/>
        </w:r>
        <w:r>
          <w:instrText xml:space="preserve"> PAGEREF _Toc17662 \h </w:instrText>
        </w:r>
        <w:r>
          <w:fldChar w:fldCharType="separate"/>
        </w:r>
        <w:r>
          <w:t>13</w:t>
        </w:r>
        <w:r>
          <w:fldChar w:fldCharType="end"/>
        </w:r>
      </w:hyperlink>
    </w:p>
    <w:p>
      <w:pPr>
        <w:pStyle w:val="TOC2"/>
        <w:tabs>
          <w:tab w:val="right" w:leader="dot" w:pos="8306"/>
        </w:tabs>
      </w:pPr>
      <w:hyperlink w:anchor="_Toc29482" w:history="1">
        <w:r>
          <w:rPr>
            <w:rFonts w:ascii="仿宋" w:eastAsia="仿宋" w:hAnsi="仿宋" w:cs="仿宋" w:hint="eastAsia"/>
            <w:lang w:eastAsia="zh-CN"/>
          </w:rPr>
          <w:t>(三)、社会风险及对策分析</w:t>
        </w:r>
        <w:r>
          <w:tab/>
        </w:r>
        <w:r>
          <w:fldChar w:fldCharType="begin"/>
        </w:r>
        <w:r>
          <w:instrText xml:space="preserve"> PAGEREF _Toc29482 \h </w:instrText>
        </w:r>
        <w:r>
          <w:fldChar w:fldCharType="separate"/>
        </w:r>
        <w:r>
          <w:t>14</w:t>
        </w:r>
        <w:r>
          <w:fldChar w:fldCharType="end"/>
        </w:r>
      </w:hyperlink>
    </w:p>
    <w:p>
      <w:pPr>
        <w:pStyle w:val="TOC1"/>
        <w:tabs>
          <w:tab w:val="right" w:leader="dot" w:pos="8306"/>
        </w:tabs>
      </w:pPr>
      <w:hyperlink w:anchor="_Toc27194" w:history="1">
        <w:r>
          <w:rPr>
            <w:rFonts w:ascii="仿宋" w:eastAsia="仿宋" w:hAnsi="仿宋" w:cs="仿宋" w:hint="eastAsia"/>
            <w:lang w:eastAsia="zh-CN"/>
          </w:rPr>
          <w:t>四、发展规划、产业政策和行业准入分析</w:t>
        </w:r>
        <w:r>
          <w:tab/>
        </w:r>
        <w:r>
          <w:fldChar w:fldCharType="begin"/>
        </w:r>
        <w:r>
          <w:instrText xml:space="preserve"> PAGEREF _Toc27194 \h </w:instrText>
        </w:r>
        <w:r>
          <w:fldChar w:fldCharType="separate"/>
        </w:r>
        <w:r>
          <w:t>18</w:t>
        </w:r>
        <w:r>
          <w:fldChar w:fldCharType="end"/>
        </w:r>
      </w:hyperlink>
    </w:p>
    <w:p>
      <w:pPr>
        <w:pStyle w:val="TOC2"/>
        <w:tabs>
          <w:tab w:val="right" w:leader="dot" w:pos="8306"/>
        </w:tabs>
      </w:pPr>
      <w:hyperlink w:anchor="_Toc15873" w:history="1">
        <w:r>
          <w:rPr>
            <w:rFonts w:ascii="仿宋" w:eastAsia="仿宋" w:hAnsi="仿宋" w:cs="仿宋" w:hint="eastAsia"/>
            <w:lang w:eastAsia="zh-CN"/>
          </w:rPr>
          <w:t>(一)、发展规划分析</w:t>
        </w:r>
        <w:r>
          <w:tab/>
        </w:r>
        <w:r>
          <w:fldChar w:fldCharType="begin"/>
        </w:r>
        <w:r>
          <w:instrText xml:space="preserve"> PAGEREF _Toc15873 \h </w:instrText>
        </w:r>
        <w:r>
          <w:fldChar w:fldCharType="separate"/>
        </w:r>
        <w:r>
          <w:t>18</w:t>
        </w:r>
        <w:r>
          <w:fldChar w:fldCharType="end"/>
        </w:r>
      </w:hyperlink>
    </w:p>
    <w:p>
      <w:pPr>
        <w:pStyle w:val="TOC2"/>
        <w:tabs>
          <w:tab w:val="right" w:leader="dot" w:pos="8306"/>
        </w:tabs>
      </w:pPr>
      <w:hyperlink w:anchor="_Toc7869" w:history="1">
        <w:r>
          <w:rPr>
            <w:rFonts w:ascii="仿宋" w:eastAsia="仿宋" w:hAnsi="仿宋" w:cs="仿宋" w:hint="eastAsia"/>
            <w:lang w:eastAsia="zh-CN"/>
          </w:rPr>
          <w:t>(二)、产业政策分析</w:t>
        </w:r>
        <w:r>
          <w:tab/>
        </w:r>
        <w:r>
          <w:fldChar w:fldCharType="begin"/>
        </w:r>
        <w:r>
          <w:instrText xml:space="preserve"> PAGEREF _Toc7869 \h </w:instrText>
        </w:r>
        <w:r>
          <w:fldChar w:fldCharType="separate"/>
        </w:r>
        <w:r>
          <w:t>19</w:t>
        </w:r>
        <w:r>
          <w:fldChar w:fldCharType="end"/>
        </w:r>
      </w:hyperlink>
    </w:p>
    <w:p>
      <w:pPr>
        <w:pStyle w:val="TOC2"/>
        <w:tabs>
          <w:tab w:val="right" w:leader="dot" w:pos="8306"/>
        </w:tabs>
      </w:pPr>
      <w:hyperlink w:anchor="_Toc4996" w:history="1">
        <w:r>
          <w:rPr>
            <w:rFonts w:ascii="仿宋" w:eastAsia="仿宋" w:hAnsi="仿宋" w:cs="仿宋" w:hint="eastAsia"/>
            <w:lang w:eastAsia="zh-CN"/>
          </w:rPr>
          <w:t>(三)、行业准入分析</w:t>
        </w:r>
        <w:r>
          <w:tab/>
        </w:r>
        <w:r>
          <w:fldChar w:fldCharType="begin"/>
        </w:r>
        <w:r>
          <w:instrText xml:space="preserve"> PAGEREF _Toc4996 \h </w:instrText>
        </w:r>
        <w:r>
          <w:fldChar w:fldCharType="separate"/>
        </w:r>
        <w:r>
          <w:t>21</w:t>
        </w:r>
        <w:r>
          <w:fldChar w:fldCharType="end"/>
        </w:r>
      </w:hyperlink>
    </w:p>
    <w:p>
      <w:pPr>
        <w:pStyle w:val="TOC1"/>
        <w:tabs>
          <w:tab w:val="right" w:leader="dot" w:pos="8306"/>
        </w:tabs>
      </w:pPr>
      <w:hyperlink w:anchor="_Toc11944" w:history="1">
        <w:r>
          <w:rPr>
            <w:rFonts w:ascii="仿宋" w:eastAsia="仿宋" w:hAnsi="仿宋" w:cs="仿宋" w:hint="eastAsia"/>
            <w:lang w:eastAsia="zh-CN"/>
          </w:rPr>
          <w:t>五、建设风险评估分析</w:t>
        </w:r>
        <w:r>
          <w:tab/>
        </w:r>
        <w:r>
          <w:fldChar w:fldCharType="begin"/>
        </w:r>
        <w:r>
          <w:instrText xml:space="preserve"> PAGEREF _Toc11944 \h </w:instrText>
        </w:r>
        <w:r>
          <w:fldChar w:fldCharType="separate"/>
        </w:r>
        <w:r>
          <w:t>22</w:t>
        </w:r>
        <w:r>
          <w:fldChar w:fldCharType="end"/>
        </w:r>
      </w:hyperlink>
    </w:p>
    <w:p>
      <w:pPr>
        <w:pStyle w:val="TOC2"/>
        <w:tabs>
          <w:tab w:val="right" w:leader="dot" w:pos="8306"/>
        </w:tabs>
      </w:pPr>
      <w:hyperlink w:anchor="_Toc30081" w:history="1">
        <w:r>
          <w:rPr>
            <w:rFonts w:ascii="仿宋" w:eastAsia="仿宋" w:hAnsi="仿宋" w:cs="仿宋" w:hint="eastAsia"/>
            <w:lang w:eastAsia="zh-CN"/>
          </w:rPr>
          <w:t>(一)、政策风险分析</w:t>
        </w:r>
        <w:r>
          <w:tab/>
        </w:r>
        <w:r>
          <w:fldChar w:fldCharType="begin"/>
        </w:r>
        <w:r>
          <w:instrText xml:space="preserve"> PAGEREF _Toc30081 \h </w:instrText>
        </w:r>
        <w:r>
          <w:fldChar w:fldCharType="separate"/>
        </w:r>
        <w:r>
          <w:t>22</w:t>
        </w:r>
        <w:r>
          <w:fldChar w:fldCharType="end"/>
        </w:r>
      </w:hyperlink>
    </w:p>
    <w:p>
      <w:pPr>
        <w:pStyle w:val="TOC2"/>
        <w:tabs>
          <w:tab w:val="right" w:leader="dot" w:pos="8306"/>
        </w:tabs>
      </w:pPr>
      <w:hyperlink w:anchor="_Toc2585" w:history="1">
        <w:r>
          <w:rPr>
            <w:rFonts w:ascii="仿宋" w:eastAsia="仿宋" w:hAnsi="仿宋" w:cs="仿宋" w:hint="eastAsia"/>
            <w:lang w:eastAsia="zh-CN"/>
          </w:rPr>
          <w:t>(二)、社会风险分析</w:t>
        </w:r>
        <w:r>
          <w:tab/>
        </w:r>
        <w:r>
          <w:fldChar w:fldCharType="begin"/>
        </w:r>
        <w:r>
          <w:instrText xml:space="preserve"> PAGEREF _Toc2585 \h </w:instrText>
        </w:r>
        <w:r>
          <w:fldChar w:fldCharType="separate"/>
        </w:r>
        <w:r>
          <w:t>23</w:t>
        </w:r>
        <w:r>
          <w:fldChar w:fldCharType="end"/>
        </w:r>
      </w:hyperlink>
    </w:p>
    <w:p>
      <w:pPr>
        <w:pStyle w:val="TOC2"/>
        <w:tabs>
          <w:tab w:val="right" w:leader="dot" w:pos="8306"/>
        </w:tabs>
      </w:pPr>
      <w:hyperlink w:anchor="_Toc15123" w:history="1">
        <w:r>
          <w:rPr>
            <w:rFonts w:ascii="仿宋" w:eastAsia="仿宋" w:hAnsi="仿宋" w:cs="仿宋" w:hint="eastAsia"/>
            <w:lang w:eastAsia="zh-CN"/>
          </w:rPr>
          <w:t>(三)、市场风险分析</w:t>
        </w:r>
        <w:r>
          <w:tab/>
        </w:r>
        <w:r>
          <w:fldChar w:fldCharType="begin"/>
        </w:r>
        <w:r>
          <w:instrText xml:space="preserve"> PAGEREF _Toc15123 \h </w:instrText>
        </w:r>
        <w:r>
          <w:fldChar w:fldCharType="separate"/>
        </w:r>
        <w:r>
          <w:t>25</w:t>
        </w:r>
        <w:r>
          <w:fldChar w:fldCharType="end"/>
        </w:r>
      </w:hyperlink>
    </w:p>
    <w:p>
      <w:pPr>
        <w:pStyle w:val="TOC2"/>
        <w:tabs>
          <w:tab w:val="right" w:leader="dot" w:pos="8306"/>
        </w:tabs>
      </w:pPr>
      <w:hyperlink w:anchor="_Toc7506" w:history="1">
        <w:r>
          <w:rPr>
            <w:rFonts w:ascii="仿宋" w:eastAsia="仿宋" w:hAnsi="仿宋" w:cs="仿宋" w:hint="eastAsia"/>
            <w:lang w:eastAsia="zh-CN"/>
          </w:rPr>
          <w:t>(四)、资金风险分析</w:t>
        </w:r>
        <w:r>
          <w:tab/>
        </w:r>
        <w:r>
          <w:fldChar w:fldCharType="begin"/>
        </w:r>
        <w:r>
          <w:instrText xml:space="preserve"> PAGEREF _Toc7506 \h </w:instrText>
        </w:r>
        <w:r>
          <w:fldChar w:fldCharType="separate"/>
        </w:r>
        <w:r>
          <w:t>26</w:t>
        </w:r>
        <w:r>
          <w:fldChar w:fldCharType="end"/>
        </w:r>
      </w:hyperlink>
    </w:p>
    <w:p>
      <w:pPr>
        <w:pStyle w:val="TOC2"/>
        <w:tabs>
          <w:tab w:val="right" w:leader="dot" w:pos="8306"/>
        </w:tabs>
      </w:pPr>
      <w:hyperlink w:anchor="_Toc4801" w:history="1">
        <w:r>
          <w:rPr>
            <w:rFonts w:ascii="仿宋" w:eastAsia="仿宋" w:hAnsi="仿宋" w:cs="仿宋" w:hint="eastAsia"/>
            <w:lang w:eastAsia="zh-CN"/>
          </w:rPr>
          <w:t>(五)、技术风险分析</w:t>
        </w:r>
        <w:r>
          <w:tab/>
        </w:r>
        <w:r>
          <w:fldChar w:fldCharType="begin"/>
        </w:r>
        <w:r>
          <w:instrText xml:space="preserve"> PAGEREF _Toc4801 \h </w:instrText>
        </w:r>
        <w:r>
          <w:fldChar w:fldCharType="separate"/>
        </w:r>
        <w:r>
          <w:t>27</w:t>
        </w:r>
        <w:r>
          <w:fldChar w:fldCharType="end"/>
        </w:r>
      </w:hyperlink>
    </w:p>
    <w:p>
      <w:pPr>
        <w:pStyle w:val="TOC2"/>
        <w:tabs>
          <w:tab w:val="right" w:leader="dot" w:pos="8306"/>
        </w:tabs>
      </w:pPr>
      <w:hyperlink w:anchor="_Toc10969" w:history="1">
        <w:r>
          <w:rPr>
            <w:rFonts w:ascii="仿宋" w:eastAsia="仿宋" w:hAnsi="仿宋" w:cs="仿宋" w:hint="eastAsia"/>
            <w:lang w:eastAsia="zh-CN"/>
          </w:rPr>
          <w:t>(六)、财务风险分析</w:t>
        </w:r>
        <w:r>
          <w:tab/>
        </w:r>
        <w:r>
          <w:fldChar w:fldCharType="begin"/>
        </w:r>
        <w:r>
          <w:instrText xml:space="preserve"> PAGEREF _Toc10969 \h </w:instrText>
        </w:r>
        <w:r>
          <w:fldChar w:fldCharType="separate"/>
        </w:r>
        <w:r>
          <w:t>28</w:t>
        </w:r>
        <w:r>
          <w:fldChar w:fldCharType="end"/>
        </w:r>
      </w:hyperlink>
    </w:p>
    <w:p>
      <w:pPr>
        <w:pStyle w:val="TOC2"/>
        <w:tabs>
          <w:tab w:val="right" w:leader="dot" w:pos="8306"/>
        </w:tabs>
      </w:pPr>
      <w:hyperlink w:anchor="_Toc21140" w:history="1">
        <w:r>
          <w:rPr>
            <w:rFonts w:ascii="仿宋" w:eastAsia="仿宋" w:hAnsi="仿宋" w:cs="仿宋" w:hint="eastAsia"/>
            <w:lang w:eastAsia="zh-CN"/>
          </w:rPr>
          <w:t>(七)、管理风险分析</w:t>
        </w:r>
        <w:r>
          <w:tab/>
        </w:r>
        <w:r>
          <w:fldChar w:fldCharType="begin"/>
        </w:r>
        <w:r>
          <w:instrText xml:space="preserve"> PAGEREF _Toc21140 \h </w:instrText>
        </w:r>
        <w:r>
          <w:fldChar w:fldCharType="separate"/>
        </w:r>
        <w:r>
          <w:t>30</w:t>
        </w:r>
        <w:r>
          <w:fldChar w:fldCharType="end"/>
        </w:r>
      </w:hyperlink>
    </w:p>
    <w:p>
      <w:pPr>
        <w:pStyle w:val="TOC2"/>
        <w:tabs>
          <w:tab w:val="right" w:leader="dot" w:pos="8306"/>
        </w:tabs>
      </w:pPr>
      <w:hyperlink w:anchor="_Toc16334" w:history="1">
        <w:r>
          <w:rPr>
            <w:rFonts w:ascii="仿宋" w:eastAsia="仿宋" w:hAnsi="仿宋" w:cs="仿宋" w:hint="eastAsia"/>
            <w:lang w:eastAsia="zh-CN"/>
          </w:rPr>
          <w:t>(八)、其它风险分析</w:t>
        </w:r>
        <w:r>
          <w:tab/>
        </w:r>
        <w:r>
          <w:fldChar w:fldCharType="begin"/>
        </w:r>
        <w:r>
          <w:instrText xml:space="preserve"> PAGEREF _Toc16334 \h </w:instrText>
        </w:r>
        <w:r>
          <w:fldChar w:fldCharType="separate"/>
        </w:r>
        <w:r>
          <w:t>31</w:t>
        </w:r>
        <w:r>
          <w:fldChar w:fldCharType="end"/>
        </w:r>
      </w:hyperlink>
    </w:p>
    <w:p>
      <w:pPr>
        <w:pStyle w:val="TOC2"/>
        <w:tabs>
          <w:tab w:val="right" w:leader="dot" w:pos="8306"/>
        </w:tabs>
      </w:pPr>
      <w:hyperlink w:anchor="_Toc28053" w:history="1">
        <w:r>
          <w:rPr>
            <w:rFonts w:ascii="仿宋" w:eastAsia="仿宋" w:hAnsi="仿宋" w:cs="仿宋" w:hint="eastAsia"/>
            <w:lang w:eastAsia="zh-CN"/>
          </w:rPr>
          <w:t>(九)、社会影响评估</w:t>
        </w:r>
        <w:r>
          <w:tab/>
        </w:r>
        <w:r>
          <w:fldChar w:fldCharType="begin"/>
        </w:r>
        <w:r>
          <w:instrText xml:space="preserve"> PAGEREF _Toc28053 \h </w:instrText>
        </w:r>
        <w:r>
          <w:fldChar w:fldCharType="separate"/>
        </w:r>
        <w:r>
          <w:t>33</w:t>
        </w:r>
        <w:r>
          <w:fldChar w:fldCharType="end"/>
        </w:r>
      </w:hyperlink>
    </w:p>
    <w:p>
      <w:pPr>
        <w:pStyle w:val="TOC1"/>
        <w:tabs>
          <w:tab w:val="right" w:leader="dot" w:pos="8306"/>
        </w:tabs>
      </w:pPr>
      <w:hyperlink w:anchor="_Toc23504" w:history="1">
        <w:r>
          <w:rPr>
            <w:rFonts w:ascii="仿宋" w:eastAsia="仿宋" w:hAnsi="仿宋" w:cs="仿宋" w:hint="eastAsia"/>
            <w:lang w:eastAsia="zh-CN"/>
          </w:rPr>
          <w:t>六、财务管理与成本控制</w:t>
        </w:r>
        <w:r>
          <w:tab/>
        </w:r>
        <w:r>
          <w:fldChar w:fldCharType="begin"/>
        </w:r>
        <w:r>
          <w:instrText xml:space="preserve"> PAGEREF _Toc23504 \h </w:instrText>
        </w:r>
        <w:r>
          <w:fldChar w:fldCharType="separate"/>
        </w:r>
        <w:r>
          <w:t>35</w:t>
        </w:r>
        <w:r>
          <w:fldChar w:fldCharType="end"/>
        </w:r>
      </w:hyperlink>
    </w:p>
    <w:p>
      <w:pPr>
        <w:pStyle w:val="TOC2"/>
        <w:tabs>
          <w:tab w:val="right" w:leader="dot" w:pos="8306"/>
        </w:tabs>
      </w:pPr>
      <w:hyperlink w:anchor="_Toc25246" w:history="1">
        <w:r>
          <w:rPr>
            <w:rFonts w:ascii="仿宋" w:eastAsia="仿宋" w:hAnsi="仿宋" w:cs="仿宋" w:hint="eastAsia"/>
            <w:lang w:eastAsia="zh-CN"/>
          </w:rPr>
          <w:t>(一)、财务管理体系建设</w:t>
        </w:r>
        <w:r>
          <w:tab/>
        </w:r>
        <w:r>
          <w:fldChar w:fldCharType="begin"/>
        </w:r>
        <w:r>
          <w:instrText xml:space="preserve"> PAGEREF _Toc25246 \h </w:instrText>
        </w:r>
        <w:r>
          <w:fldChar w:fldCharType="separate"/>
        </w:r>
        <w:r>
          <w:t>35</w:t>
        </w:r>
        <w:r>
          <w:fldChar w:fldCharType="end"/>
        </w:r>
      </w:hyperlink>
    </w:p>
    <w:p>
      <w:pPr>
        <w:pStyle w:val="TOC2"/>
        <w:tabs>
          <w:tab w:val="right" w:leader="dot" w:pos="8306"/>
        </w:tabs>
      </w:pPr>
      <w:hyperlink w:anchor="_Toc28964" w:history="1">
        <w:r>
          <w:rPr>
            <w:rFonts w:ascii="仿宋" w:eastAsia="仿宋" w:hAnsi="仿宋" w:cs="仿宋" w:hint="eastAsia"/>
            <w:lang w:eastAsia="zh-CN"/>
          </w:rPr>
          <w:t>(二)、成本控制措施</w:t>
        </w:r>
        <w:r>
          <w:tab/>
        </w:r>
        <w:r>
          <w:fldChar w:fldCharType="begin"/>
        </w:r>
        <w:r>
          <w:instrText xml:space="preserve"> PAGEREF _Toc28964 \h </w:instrText>
        </w:r>
        <w:r>
          <w:fldChar w:fldCharType="separate"/>
        </w:r>
        <w:r>
          <w:t>36</w:t>
        </w:r>
        <w:r>
          <w:fldChar w:fldCharType="end"/>
        </w:r>
      </w:hyperlink>
    </w:p>
    <w:p>
      <w:pPr>
        <w:pStyle w:val="TOC1"/>
        <w:tabs>
          <w:tab w:val="right" w:leader="dot" w:pos="8306"/>
        </w:tabs>
      </w:pPr>
      <w:hyperlink w:anchor="_Toc22122" w:history="1">
        <w:r>
          <w:rPr>
            <w:rFonts w:ascii="仿宋" w:eastAsia="仿宋" w:hAnsi="仿宋" w:cs="仿宋" w:hint="eastAsia"/>
            <w:lang w:eastAsia="zh-CN"/>
          </w:rPr>
          <w:t>七、项目质量与标准</w:t>
        </w:r>
        <w:r>
          <w:tab/>
        </w:r>
        <w:r>
          <w:fldChar w:fldCharType="begin"/>
        </w:r>
        <w:r>
          <w:instrText xml:space="preserve"> PAGEREF _Toc22122 \h </w:instrText>
        </w:r>
        <w:r>
          <w:fldChar w:fldCharType="separate"/>
        </w:r>
        <w:r>
          <w:t>37</w:t>
        </w:r>
        <w:r>
          <w:fldChar w:fldCharType="end"/>
        </w:r>
      </w:hyperlink>
    </w:p>
    <w:p>
      <w:pPr>
        <w:pStyle w:val="TOC2"/>
        <w:tabs>
          <w:tab w:val="right" w:leader="dot" w:pos="8306"/>
        </w:tabs>
      </w:pPr>
      <w:hyperlink w:anchor="_Toc18176" w:history="1">
        <w:r>
          <w:rPr>
            <w:rFonts w:ascii="仿宋" w:eastAsia="仿宋" w:hAnsi="仿宋" w:cs="仿宋" w:hint="eastAsia"/>
            <w:lang w:eastAsia="zh-CN"/>
          </w:rPr>
          <w:t>(一)、质量保障体系</w:t>
        </w:r>
        <w:r>
          <w:tab/>
        </w:r>
        <w:r>
          <w:fldChar w:fldCharType="begin"/>
        </w:r>
        <w:r>
          <w:instrText xml:space="preserve"> PAGEREF _Toc18176 \h </w:instrText>
        </w:r>
        <w:r>
          <w:fldChar w:fldCharType="separate"/>
        </w:r>
        <w:r>
          <w:t>37</w:t>
        </w:r>
        <w:r>
          <w:fldChar w:fldCharType="end"/>
        </w:r>
      </w:hyperlink>
    </w:p>
    <w:p>
      <w:pPr>
        <w:pStyle w:val="TOC2"/>
        <w:tabs>
          <w:tab w:val="right" w:leader="dot" w:pos="8306"/>
        </w:tabs>
      </w:pPr>
      <w:hyperlink w:anchor="_Toc23350" w:history="1">
        <w:r>
          <w:rPr>
            <w:rFonts w:ascii="仿宋" w:eastAsia="仿宋" w:hAnsi="仿宋" w:cs="仿宋" w:hint="eastAsia"/>
            <w:lang w:eastAsia="zh-CN"/>
          </w:rPr>
          <w:t>(二)、标准化作业流程</w:t>
        </w:r>
        <w:r>
          <w:tab/>
        </w:r>
        <w:r>
          <w:fldChar w:fldCharType="begin"/>
        </w:r>
        <w:r>
          <w:instrText xml:space="preserve"> PAGEREF _Toc23350 \h </w:instrText>
        </w:r>
        <w:r>
          <w:fldChar w:fldCharType="separate"/>
        </w:r>
        <w:r>
          <w:t>39</w:t>
        </w:r>
        <w:r>
          <w:fldChar w:fldCharType="end"/>
        </w:r>
      </w:hyperlink>
    </w:p>
    <w:p>
      <w:pPr>
        <w:pStyle w:val="TOC2"/>
        <w:tabs>
          <w:tab w:val="right" w:leader="dot" w:pos="8306"/>
        </w:tabs>
      </w:pPr>
      <w:hyperlink w:anchor="_Toc22301" w:history="1">
        <w:r>
          <w:rPr>
            <w:rFonts w:ascii="仿宋" w:eastAsia="仿宋" w:hAnsi="仿宋" w:cs="仿宋" w:hint="eastAsia"/>
            <w:lang w:eastAsia="zh-CN"/>
          </w:rPr>
          <w:t>(三)、质量监控与评估</w:t>
        </w:r>
        <w:r>
          <w:tab/>
        </w:r>
        <w:r>
          <w:fldChar w:fldCharType="begin"/>
        </w:r>
        <w:r>
          <w:instrText xml:space="preserve"> PAGEREF _Toc22301 \h </w:instrText>
        </w:r>
        <w:r>
          <w:fldChar w:fldCharType="separate"/>
        </w:r>
        <w:r>
          <w:t>40</w:t>
        </w:r>
        <w:r>
          <w:fldChar w:fldCharType="end"/>
        </w:r>
      </w:hyperlink>
    </w:p>
    <w:p>
      <w:pPr>
        <w:pStyle w:val="TOC2"/>
        <w:tabs>
          <w:tab w:val="right" w:leader="dot" w:pos="8306"/>
        </w:tabs>
      </w:pPr>
      <w:hyperlink w:anchor="_Toc14975" w:history="1">
        <w:r>
          <w:rPr>
            <w:rFonts w:ascii="仿宋" w:eastAsia="仿宋" w:hAnsi="仿宋" w:cs="仿宋" w:hint="eastAsia"/>
            <w:lang w:eastAsia="zh-CN"/>
          </w:rPr>
          <w:t>(四)、质量改进计划</w:t>
        </w:r>
        <w:r>
          <w:tab/>
        </w:r>
        <w:r>
          <w:fldChar w:fldCharType="begin"/>
        </w:r>
        <w:r>
          <w:instrText xml:space="preserve"> PAGEREF _Toc14975 \h </w:instrText>
        </w:r>
        <w:r>
          <w:fldChar w:fldCharType="separate"/>
        </w:r>
        <w:r>
          <w:t>41</w:t>
        </w:r>
        <w:r>
          <w:fldChar w:fldCharType="end"/>
        </w:r>
      </w:hyperlink>
    </w:p>
    <w:p>
      <w:pPr>
        <w:pStyle w:val="TOC1"/>
        <w:tabs>
          <w:tab w:val="right" w:leader="dot" w:pos="8306"/>
        </w:tabs>
      </w:pPr>
      <w:hyperlink w:anchor="_Toc18694" w:history="1">
        <w:r>
          <w:rPr>
            <w:rFonts w:ascii="仿宋" w:eastAsia="仿宋" w:hAnsi="仿宋" w:cs="仿宋" w:hint="eastAsia"/>
            <w:lang w:eastAsia="zh-CN"/>
          </w:rPr>
          <w:t>八、项目实施与管理方案</w:t>
        </w:r>
        <w:r>
          <w:tab/>
        </w:r>
        <w:r>
          <w:fldChar w:fldCharType="begin"/>
        </w:r>
        <w:r>
          <w:instrText xml:space="preserve"> PAGEREF _Toc18694 \h </w:instrText>
        </w:r>
        <w:r>
          <w:fldChar w:fldCharType="separate"/>
        </w:r>
        <w:r>
          <w:t>42</w:t>
        </w:r>
        <w:r>
          <w:fldChar w:fldCharType="end"/>
        </w:r>
      </w:hyperlink>
    </w:p>
    <w:p>
      <w:pPr>
        <w:pStyle w:val="TOC2"/>
        <w:tabs>
          <w:tab w:val="right" w:leader="dot" w:pos="8306"/>
        </w:tabs>
      </w:pPr>
      <w:hyperlink w:anchor="_Toc31135" w:history="1">
        <w:r>
          <w:rPr>
            <w:rFonts w:ascii="仿宋" w:eastAsia="仿宋" w:hAnsi="仿宋" w:cs="仿宋" w:hint="eastAsia"/>
            <w:lang w:eastAsia="zh-CN"/>
          </w:rPr>
          <w:t>(一)、项目实施计划</w:t>
        </w:r>
        <w:r>
          <w:tab/>
        </w:r>
        <w:r>
          <w:fldChar w:fldCharType="begin"/>
        </w:r>
        <w:r>
          <w:instrText xml:space="preserve"> PAGEREF _Toc31135 \h </w:instrText>
        </w:r>
        <w:r>
          <w:fldChar w:fldCharType="separate"/>
        </w:r>
        <w:r>
          <w:t>42</w:t>
        </w:r>
        <w:r>
          <w:fldChar w:fldCharType="end"/>
        </w:r>
      </w:hyperlink>
    </w:p>
    <w:p>
      <w:pPr>
        <w:pStyle w:val="TOC2"/>
        <w:tabs>
          <w:tab w:val="right" w:leader="dot" w:pos="8306"/>
        </w:tabs>
      </w:pPr>
      <w:hyperlink w:anchor="_Toc190" w:history="1">
        <w:r>
          <w:rPr>
            <w:rFonts w:ascii="仿宋" w:eastAsia="仿宋" w:hAnsi="仿宋" w:cs="仿宋" w:hint="eastAsia"/>
            <w:lang w:eastAsia="zh-CN"/>
          </w:rPr>
          <w:t>(二)、项目组织机构与职责</w:t>
        </w:r>
        <w:r>
          <w:tab/>
        </w:r>
        <w:r>
          <w:fldChar w:fldCharType="begin"/>
        </w:r>
        <w:r>
          <w:instrText xml:space="preserve"> PAGEREF _Toc190 \h </w:instrText>
        </w:r>
        <w:r>
          <w:fldChar w:fldCharType="separate"/>
        </w:r>
        <w:r>
          <w:t>44</w:t>
        </w:r>
        <w:r>
          <w:fldChar w:fldCharType="end"/>
        </w:r>
      </w:hyperlink>
    </w:p>
    <w:p>
      <w:pPr>
        <w:pStyle w:val="TOC2"/>
        <w:tabs>
          <w:tab w:val="right" w:leader="dot" w:pos="8306"/>
        </w:tabs>
      </w:pPr>
      <w:hyperlink w:anchor="_Toc22610" w:history="1">
        <w:r>
          <w:rPr>
            <w:rFonts w:ascii="仿宋" w:eastAsia="仿宋" w:hAnsi="仿宋" w:cs="仿宋" w:hint="eastAsia"/>
            <w:lang w:eastAsia="zh-CN"/>
          </w:rPr>
          <w:t>(三)、项目管理与监控体系</w:t>
        </w:r>
        <w:r>
          <w:tab/>
        </w:r>
        <w:r>
          <w:fldChar w:fldCharType="begin"/>
        </w:r>
        <w:r>
          <w:instrText xml:space="preserve"> PAGEREF _Toc22610 \h </w:instrText>
        </w:r>
        <w:r>
          <w:fldChar w:fldCharType="separate"/>
        </w:r>
        <w:r>
          <w:t>46</w:t>
        </w:r>
        <w:r>
          <w:fldChar w:fldCharType="end"/>
        </w:r>
      </w:hyperlink>
    </w:p>
    <w:p>
      <w:pPr>
        <w:pStyle w:val="TOC1"/>
        <w:tabs>
          <w:tab w:val="right" w:leader="dot" w:pos="8306"/>
        </w:tabs>
      </w:pPr>
      <w:hyperlink w:anchor="_Toc9138" w:history="1">
        <w:r>
          <w:rPr>
            <w:rFonts w:ascii="仿宋" w:eastAsia="仿宋" w:hAnsi="仿宋" w:cs="仿宋" w:hint="eastAsia"/>
            <w:lang w:eastAsia="zh-CN"/>
          </w:rPr>
          <w:t>九、环境保护与绿色发展</w:t>
        </w:r>
        <w:r>
          <w:tab/>
        </w:r>
        <w:r>
          <w:fldChar w:fldCharType="begin"/>
        </w:r>
        <w:r>
          <w:instrText xml:space="preserve"> PAGEREF _Toc9138 \h </w:instrText>
        </w:r>
        <w:r>
          <w:fldChar w:fldCharType="separate"/>
        </w:r>
        <w:r>
          <w:t>48</w:t>
        </w:r>
        <w:r>
          <w:fldChar w:fldCharType="end"/>
        </w:r>
      </w:hyperlink>
    </w:p>
    <w:p>
      <w:pPr>
        <w:pStyle w:val="TOC2"/>
        <w:tabs>
          <w:tab w:val="right" w:leader="dot" w:pos="8306"/>
        </w:tabs>
      </w:pPr>
      <w:hyperlink w:anchor="_Toc16495" w:history="1">
        <w:r>
          <w:rPr>
            <w:rFonts w:ascii="仿宋" w:eastAsia="仿宋" w:hAnsi="仿宋" w:cs="仿宋" w:hint="eastAsia"/>
            <w:lang w:eastAsia="zh-CN"/>
          </w:rPr>
          <w:t>(一)、环境保护措施</w:t>
        </w:r>
        <w:r>
          <w:tab/>
        </w:r>
        <w:r>
          <w:fldChar w:fldCharType="begin"/>
        </w:r>
        <w:r>
          <w:instrText xml:space="preserve"> PAGEREF _Toc16495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83" w:history="1">
        <w:r>
          <w:rPr>
            <w:rFonts w:ascii="仿宋" w:eastAsia="仿宋" w:hAnsi="仿宋" w:cs="仿宋" w:hint="eastAsia"/>
            <w:lang w:eastAsia="zh-CN"/>
          </w:rPr>
          <w:t>(二)、绿色发展与可持续发展策略</w:t>
        </w:r>
        <w:r>
          <w:tab/>
        </w:r>
        <w:r>
          <w:fldChar w:fldCharType="begin"/>
        </w:r>
        <w:r>
          <w:instrText xml:space="preserve"> PAGEREF _Toc19983 \h </w:instrText>
        </w:r>
        <w:r>
          <w:fldChar w:fldCharType="separate"/>
        </w:r>
        <w:r>
          <w:t>50</w:t>
        </w:r>
        <w:r>
          <w:fldChar w:fldCharType="end"/>
        </w:r>
      </w:hyperlink>
    </w:p>
    <w:p>
      <w:pPr>
        <w:pStyle w:val="TOC1"/>
        <w:tabs>
          <w:tab w:val="right" w:leader="dot" w:pos="8306"/>
        </w:tabs>
      </w:pPr>
      <w:hyperlink w:anchor="_Toc6232" w:history="1">
        <w:r>
          <w:rPr>
            <w:rFonts w:ascii="仿宋" w:eastAsia="仿宋" w:hAnsi="仿宋" w:cs="仿宋" w:hint="eastAsia"/>
            <w:lang w:eastAsia="zh-CN"/>
          </w:rPr>
          <w:t>十、技术创新与产业升级</w:t>
        </w:r>
        <w:r>
          <w:tab/>
        </w:r>
        <w:r>
          <w:fldChar w:fldCharType="begin"/>
        </w:r>
        <w:r>
          <w:instrText xml:space="preserve"> PAGEREF _Toc6232 \h </w:instrText>
        </w:r>
        <w:r>
          <w:fldChar w:fldCharType="separate"/>
        </w:r>
        <w:r>
          <w:t>51</w:t>
        </w:r>
        <w:r>
          <w:fldChar w:fldCharType="end"/>
        </w:r>
      </w:hyperlink>
    </w:p>
    <w:p>
      <w:pPr>
        <w:pStyle w:val="TOC2"/>
        <w:tabs>
          <w:tab w:val="right" w:leader="dot" w:pos="8306"/>
        </w:tabs>
      </w:pPr>
      <w:hyperlink w:anchor="_Toc17397" w:history="1">
        <w:r>
          <w:rPr>
            <w:rFonts w:ascii="仿宋" w:eastAsia="仿宋" w:hAnsi="仿宋" w:cs="仿宋" w:hint="eastAsia"/>
            <w:lang w:eastAsia="zh-CN"/>
          </w:rPr>
          <w:t>(一)、技术创新方向与目标</w:t>
        </w:r>
        <w:r>
          <w:tab/>
        </w:r>
        <w:r>
          <w:fldChar w:fldCharType="begin"/>
        </w:r>
        <w:r>
          <w:instrText xml:space="preserve"> PAGEREF _Toc17397 \h </w:instrText>
        </w:r>
        <w:r>
          <w:fldChar w:fldCharType="separate"/>
        </w:r>
        <w:r>
          <w:t>51</w:t>
        </w:r>
        <w:r>
          <w:fldChar w:fldCharType="end"/>
        </w:r>
      </w:hyperlink>
    </w:p>
    <w:p>
      <w:pPr>
        <w:pStyle w:val="TOC2"/>
        <w:tabs>
          <w:tab w:val="right" w:leader="dot" w:pos="8306"/>
        </w:tabs>
      </w:pPr>
      <w:hyperlink w:anchor="_Toc13800" w:history="1">
        <w:r>
          <w:rPr>
            <w:rFonts w:ascii="仿宋" w:eastAsia="仿宋" w:hAnsi="仿宋" w:cs="仿宋" w:hint="eastAsia"/>
            <w:lang w:eastAsia="zh-CN"/>
          </w:rPr>
          <w:t>(二)、产业升级路径与措施</w:t>
        </w:r>
        <w:r>
          <w:tab/>
        </w:r>
        <w:r>
          <w:fldChar w:fldCharType="begin"/>
        </w:r>
        <w:r>
          <w:instrText xml:space="preserve"> PAGEREF _Toc13800 \h </w:instrText>
        </w:r>
        <w:r>
          <w:fldChar w:fldCharType="separate"/>
        </w:r>
        <w:r>
          <w:t>52</w:t>
        </w:r>
        <w:r>
          <w:fldChar w:fldCharType="end"/>
        </w:r>
      </w:hyperlink>
    </w:p>
    <w:p>
      <w:pPr>
        <w:pStyle w:val="TOC1"/>
        <w:tabs>
          <w:tab w:val="right" w:leader="dot" w:pos="8306"/>
        </w:tabs>
      </w:pPr>
      <w:hyperlink w:anchor="_Toc1313" w:history="1">
        <w:r>
          <w:rPr>
            <w:rFonts w:ascii="仿宋" w:eastAsia="仿宋" w:hAnsi="仿宋" w:cs="仿宋" w:hint="eastAsia"/>
            <w:lang w:eastAsia="zh-CN"/>
          </w:rPr>
          <w:t>十一、安全与应急管理</w:t>
        </w:r>
        <w:r>
          <w:tab/>
        </w:r>
        <w:r>
          <w:fldChar w:fldCharType="begin"/>
        </w:r>
        <w:r>
          <w:instrText xml:space="preserve"> PAGEREF _Toc1313 \h </w:instrText>
        </w:r>
        <w:r>
          <w:fldChar w:fldCharType="separate"/>
        </w:r>
        <w:r>
          <w:t>54</w:t>
        </w:r>
        <w:r>
          <w:fldChar w:fldCharType="end"/>
        </w:r>
      </w:hyperlink>
    </w:p>
    <w:p>
      <w:pPr>
        <w:pStyle w:val="TOC2"/>
        <w:tabs>
          <w:tab w:val="right" w:leader="dot" w:pos="8306"/>
        </w:tabs>
      </w:pPr>
      <w:hyperlink w:anchor="_Toc24048" w:history="1">
        <w:r>
          <w:rPr>
            <w:rFonts w:ascii="仿宋" w:eastAsia="仿宋" w:hAnsi="仿宋" w:cs="仿宋" w:hint="eastAsia"/>
            <w:lang w:eastAsia="zh-CN"/>
          </w:rPr>
          <w:t>(一)、安全生产管理</w:t>
        </w:r>
        <w:r>
          <w:tab/>
        </w:r>
        <w:r>
          <w:fldChar w:fldCharType="begin"/>
        </w:r>
        <w:r>
          <w:instrText xml:space="preserve"> PAGEREF _Toc24048 \h </w:instrText>
        </w:r>
        <w:r>
          <w:fldChar w:fldCharType="separate"/>
        </w:r>
        <w:r>
          <w:t>54</w:t>
        </w:r>
        <w:r>
          <w:fldChar w:fldCharType="end"/>
        </w:r>
      </w:hyperlink>
    </w:p>
    <w:p>
      <w:pPr>
        <w:pStyle w:val="TOC2"/>
        <w:tabs>
          <w:tab w:val="right" w:leader="dot" w:pos="8306"/>
        </w:tabs>
      </w:pPr>
      <w:hyperlink w:anchor="_Toc7936" w:history="1">
        <w:r>
          <w:rPr>
            <w:rFonts w:ascii="仿宋" w:eastAsia="仿宋" w:hAnsi="仿宋" w:cs="仿宋" w:hint="eastAsia"/>
            <w:lang w:eastAsia="zh-CN"/>
          </w:rPr>
          <w:t>(二)、应急预案与响应</w:t>
        </w:r>
        <w:r>
          <w:tab/>
        </w:r>
        <w:r>
          <w:fldChar w:fldCharType="begin"/>
        </w:r>
        <w:r>
          <w:instrText xml:space="preserve"> PAGEREF _Toc7936 \h </w:instrText>
        </w:r>
        <w:r>
          <w:fldChar w:fldCharType="separate"/>
        </w:r>
        <w:r>
          <w:t>55</w:t>
        </w:r>
        <w:r>
          <w:fldChar w:fldCharType="end"/>
        </w:r>
      </w:hyperlink>
    </w:p>
    <w:p>
      <w:pPr>
        <w:pStyle w:val="TOC1"/>
        <w:tabs>
          <w:tab w:val="right" w:leader="dot" w:pos="8306"/>
        </w:tabs>
      </w:pPr>
      <w:hyperlink w:anchor="_Toc23684" w:history="1">
        <w:r>
          <w:rPr>
            <w:rFonts w:ascii="仿宋" w:eastAsia="仿宋" w:hAnsi="仿宋" w:cs="仿宋" w:hint="eastAsia"/>
            <w:lang w:eastAsia="zh-CN"/>
          </w:rPr>
          <w:t>十二、土地利用与规划方案</w:t>
        </w:r>
        <w:r>
          <w:tab/>
        </w:r>
        <w:r>
          <w:fldChar w:fldCharType="begin"/>
        </w:r>
        <w:r>
          <w:instrText xml:space="preserve"> PAGEREF _Toc23684 \h </w:instrText>
        </w:r>
        <w:r>
          <w:fldChar w:fldCharType="separate"/>
        </w:r>
        <w:r>
          <w:t>57</w:t>
        </w:r>
        <w:r>
          <w:fldChar w:fldCharType="end"/>
        </w:r>
      </w:hyperlink>
    </w:p>
    <w:p>
      <w:pPr>
        <w:pStyle w:val="TOC2"/>
        <w:tabs>
          <w:tab w:val="right" w:leader="dot" w:pos="8306"/>
        </w:tabs>
      </w:pPr>
      <w:hyperlink w:anchor="_Toc14414" w:history="1">
        <w:r>
          <w:rPr>
            <w:rFonts w:ascii="仿宋" w:eastAsia="仿宋" w:hAnsi="仿宋" w:cs="仿宋" w:hint="eastAsia"/>
            <w:lang w:eastAsia="zh-CN"/>
          </w:rPr>
          <w:t>(一)、项目用地情况分析</w:t>
        </w:r>
        <w:r>
          <w:tab/>
        </w:r>
        <w:r>
          <w:fldChar w:fldCharType="begin"/>
        </w:r>
        <w:r>
          <w:instrText xml:space="preserve"> PAGEREF _Toc14414 \h </w:instrText>
        </w:r>
        <w:r>
          <w:fldChar w:fldCharType="separate"/>
        </w:r>
        <w:r>
          <w:t>57</w:t>
        </w:r>
        <w:r>
          <w:fldChar w:fldCharType="end"/>
        </w:r>
      </w:hyperlink>
    </w:p>
    <w:p>
      <w:pPr>
        <w:pStyle w:val="TOC2"/>
        <w:tabs>
          <w:tab w:val="right" w:leader="dot" w:pos="8306"/>
        </w:tabs>
      </w:pPr>
      <w:hyperlink w:anchor="_Toc25754" w:history="1">
        <w:r>
          <w:rPr>
            <w:rFonts w:ascii="仿宋" w:eastAsia="仿宋" w:hAnsi="仿宋" w:cs="仿宋" w:hint="eastAsia"/>
            <w:lang w:eastAsia="zh-CN"/>
          </w:rPr>
          <w:t>(二)、土地利用规划方案</w:t>
        </w:r>
        <w:r>
          <w:tab/>
        </w:r>
        <w:r>
          <w:fldChar w:fldCharType="begin"/>
        </w:r>
        <w:r>
          <w:instrText xml:space="preserve"> PAGEREF _Toc25754 \h </w:instrText>
        </w:r>
        <w:r>
          <w:fldChar w:fldCharType="separate"/>
        </w:r>
        <w:r>
          <w:t>58</w:t>
        </w:r>
        <w:r>
          <w:fldChar w:fldCharType="end"/>
        </w:r>
      </w:hyperlink>
    </w:p>
    <w:p>
      <w:pPr>
        <w:pStyle w:val="TOC1"/>
        <w:tabs>
          <w:tab w:val="right" w:leader="dot" w:pos="8306"/>
        </w:tabs>
      </w:pPr>
      <w:hyperlink w:anchor="_Toc27306" w:history="1">
        <w:r>
          <w:rPr>
            <w:rFonts w:ascii="仿宋" w:eastAsia="仿宋" w:hAnsi="仿宋" w:cs="仿宋" w:hint="eastAsia"/>
            <w:lang w:eastAsia="zh-CN"/>
          </w:rPr>
          <w:t>十三、设施与设备管理</w:t>
        </w:r>
        <w:r>
          <w:tab/>
        </w:r>
        <w:r>
          <w:fldChar w:fldCharType="begin"/>
        </w:r>
        <w:r>
          <w:instrText xml:space="preserve"> PAGEREF _Toc27306 \h </w:instrText>
        </w:r>
        <w:r>
          <w:fldChar w:fldCharType="separate"/>
        </w:r>
        <w:r>
          <w:t>59</w:t>
        </w:r>
        <w:r>
          <w:fldChar w:fldCharType="end"/>
        </w:r>
      </w:hyperlink>
    </w:p>
    <w:p>
      <w:pPr>
        <w:pStyle w:val="TOC2"/>
        <w:tabs>
          <w:tab w:val="right" w:leader="dot" w:pos="8306"/>
        </w:tabs>
      </w:pPr>
      <w:hyperlink w:anchor="_Toc6610" w:history="1">
        <w:r>
          <w:rPr>
            <w:rFonts w:ascii="仿宋" w:eastAsia="仿宋" w:hAnsi="仿宋" w:cs="仿宋" w:hint="eastAsia"/>
            <w:lang w:eastAsia="zh-CN"/>
          </w:rPr>
          <w:t>(一)、设施规划与配置</w:t>
        </w:r>
        <w:r>
          <w:tab/>
        </w:r>
        <w:r>
          <w:fldChar w:fldCharType="begin"/>
        </w:r>
        <w:r>
          <w:instrText xml:space="preserve"> PAGEREF _Toc6610 \h </w:instrText>
        </w:r>
        <w:r>
          <w:fldChar w:fldCharType="separate"/>
        </w:r>
        <w:r>
          <w:t>59</w:t>
        </w:r>
        <w:r>
          <w:fldChar w:fldCharType="end"/>
        </w:r>
      </w:hyperlink>
    </w:p>
    <w:p>
      <w:pPr>
        <w:pStyle w:val="TOC2"/>
        <w:tabs>
          <w:tab w:val="right" w:leader="dot" w:pos="8306"/>
        </w:tabs>
      </w:pPr>
      <w:hyperlink w:anchor="_Toc25027" w:history="1">
        <w:r>
          <w:rPr>
            <w:rFonts w:ascii="仿宋" w:eastAsia="仿宋" w:hAnsi="仿宋" w:cs="仿宋" w:hint="eastAsia"/>
            <w:lang w:eastAsia="zh-CN"/>
          </w:rPr>
          <w:t>(二)、设备采购与维护管理</w:t>
        </w:r>
        <w:r>
          <w:tab/>
        </w:r>
        <w:r>
          <w:fldChar w:fldCharType="begin"/>
        </w:r>
        <w:r>
          <w:instrText xml:space="preserve"> PAGEREF _Toc25027 \h </w:instrText>
        </w:r>
        <w:r>
          <w:fldChar w:fldCharType="separate"/>
        </w:r>
        <w:r>
          <w:t>60</w:t>
        </w:r>
        <w:r>
          <w:fldChar w:fldCharType="end"/>
        </w:r>
      </w:hyperlink>
    </w:p>
    <w:p>
      <w:pPr>
        <w:pStyle w:val="TOC2"/>
        <w:tabs>
          <w:tab w:val="right" w:leader="dot" w:pos="8306"/>
        </w:tabs>
      </w:pPr>
      <w:hyperlink w:anchor="_Toc32100" w:history="1">
        <w:r>
          <w:rPr>
            <w:rFonts w:ascii="仿宋" w:eastAsia="仿宋" w:hAnsi="仿宋" w:cs="仿宋" w:hint="eastAsia"/>
            <w:lang w:eastAsia="zh-CN"/>
          </w:rPr>
          <w:t>(三)、设施设备升级策略</w:t>
        </w:r>
        <w:r>
          <w:tab/>
        </w:r>
        <w:r>
          <w:fldChar w:fldCharType="begin"/>
        </w:r>
        <w:r>
          <w:instrText xml:space="preserve"> PAGEREF _Toc32100 \h </w:instrText>
        </w:r>
        <w:r>
          <w:fldChar w:fldCharType="separate"/>
        </w:r>
        <w:r>
          <w:t>60</w:t>
        </w:r>
        <w:r>
          <w:fldChar w:fldCharType="end"/>
        </w:r>
      </w:hyperlink>
    </w:p>
    <w:p>
      <w:pPr>
        <w:pStyle w:val="TOC1"/>
        <w:tabs>
          <w:tab w:val="right" w:leader="dot" w:pos="8306"/>
        </w:tabs>
      </w:pPr>
      <w:hyperlink w:anchor="_Toc13586" w:history="1">
        <w:r>
          <w:rPr>
            <w:rFonts w:ascii="仿宋" w:eastAsia="仿宋" w:hAnsi="仿宋" w:cs="仿宋" w:hint="eastAsia"/>
            <w:lang w:eastAsia="zh-CN"/>
          </w:rPr>
          <w:t>十四、法律法规与政策遵循</w:t>
        </w:r>
        <w:r>
          <w:tab/>
        </w:r>
        <w:r>
          <w:fldChar w:fldCharType="begin"/>
        </w:r>
        <w:r>
          <w:instrText xml:space="preserve"> PAGEREF _Toc13586 \h </w:instrText>
        </w:r>
        <w:r>
          <w:fldChar w:fldCharType="separate"/>
        </w:r>
        <w:r>
          <w:t>61</w:t>
        </w:r>
        <w:r>
          <w:fldChar w:fldCharType="end"/>
        </w:r>
      </w:hyperlink>
    </w:p>
    <w:p>
      <w:pPr>
        <w:pStyle w:val="TOC2"/>
        <w:tabs>
          <w:tab w:val="right" w:leader="dot" w:pos="8306"/>
        </w:tabs>
      </w:pPr>
      <w:hyperlink w:anchor="_Toc32641" w:history="1">
        <w:r>
          <w:rPr>
            <w:rFonts w:ascii="仿宋" w:eastAsia="仿宋" w:hAnsi="仿宋" w:cs="仿宋" w:hint="eastAsia"/>
            <w:lang w:eastAsia="zh-CN"/>
          </w:rPr>
          <w:t>(一)、法律法规遵守</w:t>
        </w:r>
        <w:r>
          <w:tab/>
        </w:r>
        <w:r>
          <w:fldChar w:fldCharType="begin"/>
        </w:r>
        <w:r>
          <w:instrText xml:space="preserve"> PAGEREF _Toc32641 \h </w:instrText>
        </w:r>
        <w:r>
          <w:fldChar w:fldCharType="separate"/>
        </w:r>
        <w:r>
          <w:t>61</w:t>
        </w:r>
        <w:r>
          <w:fldChar w:fldCharType="end"/>
        </w:r>
      </w:hyperlink>
    </w:p>
    <w:p>
      <w:pPr>
        <w:pStyle w:val="TOC2"/>
        <w:tabs>
          <w:tab w:val="right" w:leader="dot" w:pos="8306"/>
        </w:tabs>
      </w:pPr>
      <w:hyperlink w:anchor="_Toc22588" w:history="1">
        <w:r>
          <w:rPr>
            <w:rFonts w:ascii="仿宋" w:eastAsia="仿宋" w:hAnsi="仿宋" w:cs="仿宋" w:hint="eastAsia"/>
            <w:lang w:eastAsia="zh-CN"/>
          </w:rPr>
          <w:t>(二)、政策导向与利用</w:t>
        </w:r>
        <w:r>
          <w:tab/>
        </w:r>
        <w:r>
          <w:fldChar w:fldCharType="begin"/>
        </w:r>
        <w:r>
          <w:instrText xml:space="preserve"> PAGEREF _Toc22588 \h </w:instrText>
        </w:r>
        <w:r>
          <w:fldChar w:fldCharType="separate"/>
        </w:r>
        <w:r>
          <w:t>62</w:t>
        </w:r>
        <w:r>
          <w:fldChar w:fldCharType="end"/>
        </w:r>
      </w:hyperlink>
    </w:p>
    <w:p>
      <w:pPr>
        <w:pStyle w:val="TOC1"/>
        <w:tabs>
          <w:tab w:val="right" w:leader="dot" w:pos="8306"/>
        </w:tabs>
      </w:pPr>
      <w:hyperlink w:anchor="_Toc16550" w:history="1">
        <w:r>
          <w:rPr>
            <w:rFonts w:ascii="仿宋" w:eastAsia="仿宋" w:hAnsi="仿宋" w:cs="仿宋" w:hint="eastAsia"/>
            <w:lang w:eastAsia="zh-CN"/>
          </w:rPr>
          <w:t>十五、合作与交流机制建立</w:t>
        </w:r>
        <w:r>
          <w:tab/>
        </w:r>
        <w:r>
          <w:fldChar w:fldCharType="begin"/>
        </w:r>
        <w:r>
          <w:instrText xml:space="preserve"> PAGEREF _Toc16550 \h </w:instrText>
        </w:r>
        <w:r>
          <w:fldChar w:fldCharType="separate"/>
        </w:r>
        <w:r>
          <w:t>63</w:t>
        </w:r>
        <w:r>
          <w:fldChar w:fldCharType="end"/>
        </w:r>
      </w:hyperlink>
    </w:p>
    <w:p>
      <w:pPr>
        <w:pStyle w:val="TOC2"/>
        <w:tabs>
          <w:tab w:val="right" w:leader="dot" w:pos="8306"/>
        </w:tabs>
      </w:pPr>
      <w:hyperlink w:anchor="_Toc8070" w:history="1">
        <w:r>
          <w:rPr>
            <w:rFonts w:ascii="仿宋" w:eastAsia="仿宋" w:hAnsi="仿宋" w:cs="仿宋" w:hint="eastAsia"/>
            <w:lang w:eastAsia="zh-CN"/>
          </w:rPr>
          <w:t>(一)、合作伙伴选择与合作方式</w:t>
        </w:r>
        <w:r>
          <w:tab/>
        </w:r>
        <w:r>
          <w:fldChar w:fldCharType="begin"/>
        </w:r>
        <w:r>
          <w:instrText xml:space="preserve"> PAGEREF _Toc8070 \h </w:instrText>
        </w:r>
        <w:r>
          <w:fldChar w:fldCharType="separate"/>
        </w:r>
        <w:r>
          <w:t>63</w:t>
        </w:r>
        <w:r>
          <w:fldChar w:fldCharType="end"/>
        </w:r>
      </w:hyperlink>
    </w:p>
    <w:p>
      <w:pPr>
        <w:pStyle w:val="TOC2"/>
        <w:tabs>
          <w:tab w:val="right" w:leader="dot" w:pos="8306"/>
        </w:tabs>
      </w:pPr>
      <w:hyperlink w:anchor="_Toc10938" w:history="1">
        <w:r>
          <w:rPr>
            <w:rFonts w:ascii="仿宋" w:eastAsia="仿宋" w:hAnsi="仿宋" w:cs="仿宋" w:hint="eastAsia"/>
            <w:lang w:eastAsia="zh-CN"/>
          </w:rPr>
          <w:t>(二)、交流与合作平台搭建</w:t>
        </w:r>
        <w:r>
          <w:tab/>
        </w:r>
        <w:r>
          <w:fldChar w:fldCharType="begin"/>
        </w:r>
        <w:r>
          <w:instrText xml:space="preserve"> PAGEREF _Toc10938 \h </w:instrText>
        </w:r>
        <w:r>
          <w:fldChar w:fldCharType="separate"/>
        </w:r>
        <w:r>
          <w:t>64</w:t>
        </w:r>
        <w:r>
          <w:fldChar w:fldCharType="end"/>
        </w:r>
      </w:hyperlink>
    </w:p>
    <w:p>
      <w:pPr>
        <w:pStyle w:val="TOC1"/>
        <w:tabs>
          <w:tab w:val="right" w:leader="dot" w:pos="8306"/>
        </w:tabs>
      </w:pPr>
      <w:hyperlink w:anchor="_Toc271" w:history="1">
        <w:r>
          <w:rPr>
            <w:rFonts w:ascii="仿宋" w:eastAsia="仿宋" w:hAnsi="仿宋" w:cs="仿宋" w:hint="eastAsia"/>
            <w:lang w:eastAsia="zh-CN"/>
          </w:rPr>
          <w:t>十六、质量管理与控制</w:t>
        </w:r>
        <w:r>
          <w:tab/>
        </w:r>
        <w:r>
          <w:fldChar w:fldCharType="begin"/>
        </w:r>
        <w:r>
          <w:instrText xml:space="preserve"> PAGEREF _Toc271 \h </w:instrText>
        </w:r>
        <w:r>
          <w:fldChar w:fldCharType="separate"/>
        </w:r>
        <w:r>
          <w:t>66</w:t>
        </w:r>
        <w:r>
          <w:fldChar w:fldCharType="end"/>
        </w:r>
      </w:hyperlink>
    </w:p>
    <w:p>
      <w:pPr>
        <w:pStyle w:val="TOC2"/>
        <w:tabs>
          <w:tab w:val="right" w:leader="dot" w:pos="8306"/>
        </w:tabs>
      </w:pPr>
      <w:hyperlink w:anchor="_Toc2031" w:history="1">
        <w:r>
          <w:rPr>
            <w:rFonts w:ascii="仿宋" w:eastAsia="仿宋" w:hAnsi="仿宋" w:cs="仿宋" w:hint="eastAsia"/>
            <w:lang w:eastAsia="zh-CN"/>
          </w:rPr>
          <w:t>(一)、质量管理体系建设</w:t>
        </w:r>
        <w:r>
          <w:tab/>
        </w:r>
        <w:r>
          <w:fldChar w:fldCharType="begin"/>
        </w:r>
        <w:r>
          <w:instrText xml:space="preserve"> PAGEREF _Toc2031 \h </w:instrText>
        </w:r>
        <w:r>
          <w:fldChar w:fldCharType="separate"/>
        </w:r>
        <w:r>
          <w:t>66</w:t>
        </w:r>
        <w:r>
          <w:fldChar w:fldCharType="end"/>
        </w:r>
      </w:hyperlink>
    </w:p>
    <w:p>
      <w:pPr>
        <w:pStyle w:val="TOC2"/>
        <w:tabs>
          <w:tab w:val="right" w:leader="dot" w:pos="8306"/>
        </w:tabs>
      </w:pPr>
      <w:hyperlink w:anchor="_Toc16548" w:history="1">
        <w:r>
          <w:rPr>
            <w:rFonts w:ascii="仿宋" w:eastAsia="仿宋" w:hAnsi="仿宋" w:cs="仿宋" w:hint="eastAsia"/>
            <w:lang w:eastAsia="zh-CN"/>
          </w:rPr>
          <w:t>(二)、质量控制措施</w:t>
        </w:r>
        <w:r>
          <w:tab/>
        </w:r>
        <w:r>
          <w:fldChar w:fldCharType="begin"/>
        </w:r>
        <w:r>
          <w:instrText xml:space="preserve"> PAGEREF _Toc16548 \h </w:instrText>
        </w:r>
        <w:r>
          <w:fldChar w:fldCharType="separate"/>
        </w:r>
        <w:r>
          <w:t>67</w:t>
        </w:r>
        <w:r>
          <w:fldChar w:fldCharType="end"/>
        </w:r>
      </w:hyperlink>
    </w:p>
    <w:p>
      <w:pPr>
        <w:pStyle w:val="TOC1"/>
        <w:tabs>
          <w:tab w:val="right" w:leader="dot" w:pos="8306"/>
        </w:tabs>
      </w:pPr>
      <w:hyperlink w:anchor="_Toc11700" w:history="1">
        <w:r>
          <w:rPr>
            <w:rFonts w:ascii="仿宋" w:eastAsia="仿宋" w:hAnsi="仿宋" w:cs="仿宋" w:hint="eastAsia"/>
            <w:lang w:eastAsia="zh-CN"/>
          </w:rPr>
          <w:t>十七、项目施工方案</w:t>
        </w:r>
        <w:r>
          <w:tab/>
        </w:r>
        <w:r>
          <w:fldChar w:fldCharType="begin"/>
        </w:r>
        <w:r>
          <w:instrText xml:space="preserve"> PAGEREF _Toc11700 \h </w:instrText>
        </w:r>
        <w:r>
          <w:fldChar w:fldCharType="separate"/>
        </w:r>
        <w:r>
          <w:t>69</w:t>
        </w:r>
        <w:r>
          <w:fldChar w:fldCharType="end"/>
        </w:r>
      </w:hyperlink>
    </w:p>
    <w:p>
      <w:pPr>
        <w:pStyle w:val="TOC2"/>
        <w:tabs>
          <w:tab w:val="right" w:leader="dot" w:pos="8306"/>
        </w:tabs>
      </w:pPr>
      <w:hyperlink w:anchor="_Toc25452" w:history="1">
        <w:r>
          <w:rPr>
            <w:rFonts w:ascii="仿宋" w:eastAsia="仿宋" w:hAnsi="仿宋" w:cs="仿宋" w:hint="eastAsia"/>
            <w:lang w:eastAsia="zh-CN"/>
          </w:rPr>
          <w:t>(一)、施工组织设计</w:t>
        </w:r>
        <w:r>
          <w:tab/>
        </w:r>
        <w:r>
          <w:fldChar w:fldCharType="begin"/>
        </w:r>
        <w:r>
          <w:instrText xml:space="preserve"> PAGEREF _Toc25452 \h </w:instrText>
        </w:r>
        <w:r>
          <w:fldChar w:fldCharType="separate"/>
        </w:r>
        <w:r>
          <w:t>69</w:t>
        </w:r>
        <w:r>
          <w:fldChar w:fldCharType="end"/>
        </w:r>
      </w:hyperlink>
    </w:p>
    <w:p>
      <w:pPr>
        <w:pStyle w:val="TOC2"/>
        <w:tabs>
          <w:tab w:val="right" w:leader="dot" w:pos="8306"/>
        </w:tabs>
      </w:pPr>
      <w:hyperlink w:anchor="_Toc17471" w:history="1">
        <w:r>
          <w:rPr>
            <w:rFonts w:ascii="仿宋" w:eastAsia="仿宋" w:hAnsi="仿宋" w:cs="仿宋" w:hint="eastAsia"/>
            <w:lang w:eastAsia="zh-CN"/>
          </w:rPr>
          <w:t>(二)、施工工艺与技术路线</w:t>
        </w:r>
        <w:r>
          <w:tab/>
        </w:r>
        <w:r>
          <w:fldChar w:fldCharType="begin"/>
        </w:r>
        <w:r>
          <w:instrText xml:space="preserve"> PAGEREF _Toc17471 \h </w:instrText>
        </w:r>
        <w:r>
          <w:fldChar w:fldCharType="separate"/>
        </w:r>
        <w:r>
          <w:t>70</w:t>
        </w:r>
        <w:r>
          <w:fldChar w:fldCharType="end"/>
        </w:r>
      </w:hyperlink>
    </w:p>
    <w:p>
      <w:pPr>
        <w:pStyle w:val="TOC2"/>
        <w:tabs>
          <w:tab w:val="right" w:leader="dot" w:pos="8306"/>
        </w:tabs>
      </w:pPr>
      <w:hyperlink w:anchor="_Toc29119" w:history="1">
        <w:r>
          <w:rPr>
            <w:rFonts w:ascii="仿宋" w:eastAsia="仿宋" w:hAnsi="仿宋" w:cs="仿宋" w:hint="eastAsia"/>
            <w:lang w:eastAsia="zh-CN"/>
          </w:rPr>
          <w:t>(三)、关键节点施工计划</w:t>
        </w:r>
        <w:r>
          <w:tab/>
        </w:r>
        <w:r>
          <w:fldChar w:fldCharType="begin"/>
        </w:r>
        <w:r>
          <w:instrText xml:space="preserve"> PAGEREF _Toc29119 \h </w:instrText>
        </w:r>
        <w:r>
          <w:fldChar w:fldCharType="separate"/>
        </w:r>
        <w:r>
          <w:t>71</w:t>
        </w:r>
        <w:r>
          <w:fldChar w:fldCharType="end"/>
        </w:r>
      </w:hyperlink>
    </w:p>
    <w:p>
      <w:pPr>
        <w:pStyle w:val="TOC2"/>
        <w:tabs>
          <w:tab w:val="right" w:leader="dot" w:pos="8306"/>
        </w:tabs>
      </w:pPr>
      <w:hyperlink w:anchor="_Toc14210" w:history="1">
        <w:r>
          <w:rPr>
            <w:rFonts w:ascii="仿宋" w:eastAsia="仿宋" w:hAnsi="仿宋" w:cs="仿宋" w:hint="eastAsia"/>
            <w:lang w:eastAsia="zh-CN"/>
          </w:rPr>
          <w:t>(四)、施工现场管理</w:t>
        </w:r>
        <w:r>
          <w:tab/>
        </w:r>
        <w:r>
          <w:fldChar w:fldCharType="begin"/>
        </w:r>
        <w:r>
          <w:instrText xml:space="preserve"> PAGEREF _Toc14210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3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41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一、PPC项目的技术资源开发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二、PPC项目的人力资源管理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C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三、PPC项目的资金资源筹措与优化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C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73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C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C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C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1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PC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PC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智能技术的应用：PPC项目将利用智能技术，如物联网（IoT）和大数据分析，来监控和优化资源使用。通过实时数据分析，项目可以更有效地管理能源消耗、减少原材料浪费，并提高生产过程的整体效率。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74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43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PC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PC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57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在全球经济快速发展和科技日新月异的今天，市场对创新技术和环保解决方案的需求日益增长。PPC项目恰好聚焦于这一趋势，提供涵盖人工智能、大数据分析和可持续能源等领域的高效、先进产品和服务。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PPC项目在其专注的领域内，特别是在人工智能和数据科学方面，有望推动显著的技术革新。项目的研发活动不仅有望孕育出改变行业运作方式的新技术，还可能在长远中影响整个技术生态系统。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PPC项目还致力于提升当地居民的技能和就业能力，通过与当地教育机构合作提供培训和教育机会，从而提高社区整体的生活水平和社会福祉。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PC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325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PC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PC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552"/>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948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PC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https://d.book118.com/146202021053010031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D63A9"/>
    <w:rsid w:val="23CD63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202021053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2023-12-28T05:38:00Z</dcterms:created>
  <dcterms:modified xsi:type="dcterms:W3CDTF">2023-12-28T05:38:34Z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4188D9886C264A2DA79E1A8C1C296B8A_11</vt:lpwstr>
  </property>
  <property fmtid="{D5CDD505-2E9C-101B-9397-08002B2CF9AE}" pid="3" name="KSOProductBuildVer">
    <vt:lpwstr>2052-12.1.0.16120</vt:lpwstr>
  </property>
</Properties>
</file>