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床单项目规划设计纲要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60" w:history="1">
        <w:r>
          <w:rPr>
            <w:rFonts w:ascii="仿宋" w:eastAsia="仿宋" w:hAnsi="仿宋" w:cs="仿宋" w:hint="eastAsia"/>
            <w:lang w:eastAsia="zh-CN"/>
          </w:rPr>
          <w:t>序言</w:t>
        </w:r>
        <w:r>
          <w:tab/>
        </w:r>
        <w:r>
          <w:fldChar w:fldCharType="begin"/>
        </w:r>
        <w:r>
          <w:instrText xml:space="preserve"> PAGEREF _Toc15960 \h </w:instrText>
        </w:r>
        <w:r>
          <w:fldChar w:fldCharType="separate"/>
        </w:r>
        <w:r>
          <w:t>3</w:t>
        </w:r>
        <w:r>
          <w:fldChar w:fldCharType="end"/>
        </w:r>
      </w:hyperlink>
    </w:p>
    <w:p>
      <w:pPr>
        <w:pStyle w:val="TOC1"/>
        <w:tabs>
          <w:tab w:val="right" w:leader="dot" w:pos="8306"/>
        </w:tabs>
      </w:pPr>
      <w:hyperlink w:anchor="_Toc22758" w:history="1">
        <w:r>
          <w:rPr>
            <w:rFonts w:ascii="仿宋" w:eastAsia="仿宋" w:hAnsi="仿宋" w:cs="仿宋" w:hint="eastAsia"/>
            <w:lang w:eastAsia="zh-CN"/>
          </w:rPr>
          <w:t>一、床单项目选址可行性分析</w:t>
        </w:r>
        <w:r>
          <w:tab/>
        </w:r>
        <w:r>
          <w:fldChar w:fldCharType="begin"/>
        </w:r>
        <w:r>
          <w:instrText xml:space="preserve"> PAGEREF _Toc22758 \h </w:instrText>
        </w:r>
        <w:r>
          <w:fldChar w:fldCharType="separate"/>
        </w:r>
        <w:r>
          <w:t>3</w:t>
        </w:r>
        <w:r>
          <w:fldChar w:fldCharType="end"/>
        </w:r>
      </w:hyperlink>
    </w:p>
    <w:p>
      <w:pPr>
        <w:pStyle w:val="TOC2"/>
        <w:tabs>
          <w:tab w:val="right" w:leader="dot" w:pos="8306"/>
        </w:tabs>
      </w:pPr>
      <w:hyperlink w:anchor="_Toc15500" w:history="1">
        <w:r>
          <w:rPr>
            <w:rFonts w:ascii="仿宋" w:eastAsia="仿宋" w:hAnsi="仿宋" w:cs="仿宋" w:hint="eastAsia"/>
            <w:lang w:eastAsia="zh-CN"/>
          </w:rPr>
          <w:t>(一)、床单项目选址</w:t>
        </w:r>
        <w:r>
          <w:tab/>
        </w:r>
        <w:r>
          <w:fldChar w:fldCharType="begin"/>
        </w:r>
        <w:r>
          <w:instrText xml:space="preserve"> PAGEREF _Toc15500 \h </w:instrText>
        </w:r>
        <w:r>
          <w:fldChar w:fldCharType="separate"/>
        </w:r>
        <w:r>
          <w:t>3</w:t>
        </w:r>
        <w:r>
          <w:fldChar w:fldCharType="end"/>
        </w:r>
      </w:hyperlink>
    </w:p>
    <w:p>
      <w:pPr>
        <w:pStyle w:val="TOC2"/>
        <w:tabs>
          <w:tab w:val="right" w:leader="dot" w:pos="8306"/>
        </w:tabs>
      </w:pPr>
      <w:hyperlink w:anchor="_Toc20951" w:history="1">
        <w:r>
          <w:rPr>
            <w:rFonts w:ascii="仿宋" w:eastAsia="仿宋" w:hAnsi="仿宋" w:cs="仿宋" w:hint="eastAsia"/>
            <w:lang w:eastAsia="zh-CN"/>
          </w:rPr>
          <w:t>(二)、用地控制指标</w:t>
        </w:r>
        <w:r>
          <w:tab/>
        </w:r>
        <w:r>
          <w:fldChar w:fldCharType="begin"/>
        </w:r>
        <w:r>
          <w:instrText xml:space="preserve"> PAGEREF _Toc20951 \h </w:instrText>
        </w:r>
        <w:r>
          <w:fldChar w:fldCharType="separate"/>
        </w:r>
        <w:r>
          <w:t>3</w:t>
        </w:r>
        <w:r>
          <w:fldChar w:fldCharType="end"/>
        </w:r>
      </w:hyperlink>
    </w:p>
    <w:p>
      <w:pPr>
        <w:pStyle w:val="TOC2"/>
        <w:tabs>
          <w:tab w:val="right" w:leader="dot" w:pos="8306"/>
        </w:tabs>
      </w:pPr>
      <w:hyperlink w:anchor="_Toc686" w:history="1">
        <w:r>
          <w:rPr>
            <w:rFonts w:ascii="仿宋" w:eastAsia="仿宋" w:hAnsi="仿宋" w:cs="仿宋" w:hint="eastAsia"/>
            <w:lang w:eastAsia="zh-CN"/>
          </w:rPr>
          <w:t>(三)、节约用地措施</w:t>
        </w:r>
        <w:r>
          <w:tab/>
        </w:r>
        <w:r>
          <w:fldChar w:fldCharType="begin"/>
        </w:r>
        <w:r>
          <w:instrText xml:space="preserve"> PAGEREF _Toc686 \h </w:instrText>
        </w:r>
        <w:r>
          <w:fldChar w:fldCharType="separate"/>
        </w:r>
        <w:r>
          <w:t>5</w:t>
        </w:r>
        <w:r>
          <w:fldChar w:fldCharType="end"/>
        </w:r>
      </w:hyperlink>
    </w:p>
    <w:p>
      <w:pPr>
        <w:pStyle w:val="TOC2"/>
        <w:tabs>
          <w:tab w:val="right" w:leader="dot" w:pos="8306"/>
        </w:tabs>
      </w:pPr>
      <w:hyperlink w:anchor="_Toc18866" w:history="1">
        <w:r>
          <w:rPr>
            <w:rFonts w:ascii="仿宋" w:eastAsia="仿宋" w:hAnsi="仿宋" w:cs="仿宋" w:hint="eastAsia"/>
            <w:lang w:eastAsia="zh-CN"/>
          </w:rPr>
          <w:t>(四)、总图布置方案</w:t>
        </w:r>
        <w:r>
          <w:tab/>
        </w:r>
        <w:r>
          <w:fldChar w:fldCharType="begin"/>
        </w:r>
        <w:r>
          <w:instrText xml:space="preserve"> PAGEREF _Toc18866 \h </w:instrText>
        </w:r>
        <w:r>
          <w:fldChar w:fldCharType="separate"/>
        </w:r>
        <w:r>
          <w:t>6</w:t>
        </w:r>
        <w:r>
          <w:fldChar w:fldCharType="end"/>
        </w:r>
      </w:hyperlink>
    </w:p>
    <w:p>
      <w:pPr>
        <w:pStyle w:val="TOC2"/>
        <w:tabs>
          <w:tab w:val="right" w:leader="dot" w:pos="8306"/>
        </w:tabs>
      </w:pPr>
      <w:hyperlink w:anchor="_Toc9463" w:history="1">
        <w:r>
          <w:rPr>
            <w:rFonts w:ascii="仿宋" w:eastAsia="仿宋" w:hAnsi="仿宋" w:cs="仿宋" w:hint="eastAsia"/>
            <w:lang w:eastAsia="zh-CN"/>
          </w:rPr>
          <w:t>(五)、选址综合评价</w:t>
        </w:r>
        <w:r>
          <w:tab/>
        </w:r>
        <w:r>
          <w:fldChar w:fldCharType="begin"/>
        </w:r>
        <w:r>
          <w:instrText xml:space="preserve"> PAGEREF _Toc9463 \h </w:instrText>
        </w:r>
        <w:r>
          <w:fldChar w:fldCharType="separate"/>
        </w:r>
        <w:r>
          <w:t>7</w:t>
        </w:r>
        <w:r>
          <w:fldChar w:fldCharType="end"/>
        </w:r>
      </w:hyperlink>
    </w:p>
    <w:p>
      <w:pPr>
        <w:pStyle w:val="TOC1"/>
        <w:tabs>
          <w:tab w:val="right" w:leader="dot" w:pos="8306"/>
        </w:tabs>
      </w:pPr>
      <w:hyperlink w:anchor="_Toc2919" w:history="1">
        <w:r>
          <w:rPr>
            <w:rFonts w:ascii="仿宋" w:eastAsia="仿宋" w:hAnsi="仿宋" w:cs="仿宋" w:hint="eastAsia"/>
            <w:lang w:eastAsia="zh-CN"/>
          </w:rPr>
          <w:t>二、床单项目土建工程</w:t>
        </w:r>
        <w:r>
          <w:tab/>
        </w:r>
        <w:r>
          <w:fldChar w:fldCharType="begin"/>
        </w:r>
        <w:r>
          <w:instrText xml:space="preserve"> PAGEREF _Toc2919 \h </w:instrText>
        </w:r>
        <w:r>
          <w:fldChar w:fldCharType="separate"/>
        </w:r>
        <w:r>
          <w:t>8</w:t>
        </w:r>
        <w:r>
          <w:fldChar w:fldCharType="end"/>
        </w:r>
      </w:hyperlink>
    </w:p>
    <w:p>
      <w:pPr>
        <w:pStyle w:val="TOC2"/>
        <w:tabs>
          <w:tab w:val="right" w:leader="dot" w:pos="8306"/>
        </w:tabs>
      </w:pPr>
      <w:hyperlink w:anchor="_Toc5069" w:history="1">
        <w:r>
          <w:rPr>
            <w:rFonts w:ascii="仿宋" w:eastAsia="仿宋" w:hAnsi="仿宋" w:cs="仿宋" w:hint="eastAsia"/>
            <w:lang w:eastAsia="zh-CN"/>
          </w:rPr>
          <w:t>(一)、建筑工程设计原则</w:t>
        </w:r>
        <w:r>
          <w:tab/>
        </w:r>
        <w:r>
          <w:fldChar w:fldCharType="begin"/>
        </w:r>
        <w:r>
          <w:instrText xml:space="preserve"> PAGEREF _Toc5069 \h </w:instrText>
        </w:r>
        <w:r>
          <w:fldChar w:fldCharType="separate"/>
        </w:r>
        <w:r>
          <w:t>8</w:t>
        </w:r>
        <w:r>
          <w:fldChar w:fldCharType="end"/>
        </w:r>
      </w:hyperlink>
    </w:p>
    <w:p>
      <w:pPr>
        <w:pStyle w:val="TOC2"/>
        <w:tabs>
          <w:tab w:val="right" w:leader="dot" w:pos="8306"/>
        </w:tabs>
      </w:pPr>
      <w:hyperlink w:anchor="_Toc6700" w:history="1">
        <w:r>
          <w:rPr>
            <w:rFonts w:ascii="仿宋" w:eastAsia="仿宋" w:hAnsi="仿宋" w:cs="仿宋" w:hint="eastAsia"/>
            <w:lang w:eastAsia="zh-CN"/>
          </w:rPr>
          <w:t>(二)、土建工程设计年限及安全等级</w:t>
        </w:r>
        <w:r>
          <w:tab/>
        </w:r>
        <w:r>
          <w:fldChar w:fldCharType="begin"/>
        </w:r>
        <w:r>
          <w:instrText xml:space="preserve"> PAGEREF _Toc6700 \h </w:instrText>
        </w:r>
        <w:r>
          <w:fldChar w:fldCharType="separate"/>
        </w:r>
        <w:r>
          <w:t>9</w:t>
        </w:r>
        <w:r>
          <w:fldChar w:fldCharType="end"/>
        </w:r>
      </w:hyperlink>
    </w:p>
    <w:p>
      <w:pPr>
        <w:pStyle w:val="TOC2"/>
        <w:tabs>
          <w:tab w:val="right" w:leader="dot" w:pos="8306"/>
        </w:tabs>
      </w:pPr>
      <w:hyperlink w:anchor="_Toc28746" w:history="1">
        <w:r>
          <w:rPr>
            <w:rFonts w:ascii="仿宋" w:eastAsia="仿宋" w:hAnsi="仿宋" w:cs="仿宋" w:hint="eastAsia"/>
            <w:lang w:eastAsia="zh-CN"/>
          </w:rPr>
          <w:t>(三)、建筑工程设计总体要求</w:t>
        </w:r>
        <w:r>
          <w:tab/>
        </w:r>
        <w:r>
          <w:fldChar w:fldCharType="begin"/>
        </w:r>
        <w:r>
          <w:instrText xml:space="preserve"> PAGEREF _Toc28746 \h </w:instrText>
        </w:r>
        <w:r>
          <w:fldChar w:fldCharType="separate"/>
        </w:r>
        <w:r>
          <w:t>10</w:t>
        </w:r>
        <w:r>
          <w:fldChar w:fldCharType="end"/>
        </w:r>
      </w:hyperlink>
    </w:p>
    <w:p>
      <w:pPr>
        <w:pStyle w:val="TOC2"/>
        <w:tabs>
          <w:tab w:val="right" w:leader="dot" w:pos="8306"/>
        </w:tabs>
      </w:pPr>
      <w:hyperlink w:anchor="_Toc6765" w:history="1">
        <w:r>
          <w:rPr>
            <w:rFonts w:ascii="仿宋" w:eastAsia="仿宋" w:hAnsi="仿宋" w:cs="仿宋" w:hint="eastAsia"/>
            <w:lang w:eastAsia="zh-CN"/>
          </w:rPr>
          <w:t>(四)、土建工程建设指标</w:t>
        </w:r>
        <w:r>
          <w:tab/>
        </w:r>
        <w:r>
          <w:fldChar w:fldCharType="begin"/>
        </w:r>
        <w:r>
          <w:instrText xml:space="preserve"> PAGEREF _Toc6765 \h </w:instrText>
        </w:r>
        <w:r>
          <w:fldChar w:fldCharType="separate"/>
        </w:r>
        <w:r>
          <w:t>11</w:t>
        </w:r>
        <w:r>
          <w:fldChar w:fldCharType="end"/>
        </w:r>
      </w:hyperlink>
    </w:p>
    <w:p>
      <w:pPr>
        <w:pStyle w:val="TOC1"/>
        <w:tabs>
          <w:tab w:val="right" w:leader="dot" w:pos="8306"/>
        </w:tabs>
      </w:pPr>
      <w:hyperlink w:anchor="_Toc7682" w:history="1">
        <w:r>
          <w:rPr>
            <w:rFonts w:ascii="仿宋" w:eastAsia="仿宋" w:hAnsi="仿宋" w:cs="仿宋" w:hint="eastAsia"/>
            <w:lang w:eastAsia="zh-CN"/>
          </w:rPr>
          <w:t>三、床单项目危机管理</w:t>
        </w:r>
        <w:r>
          <w:tab/>
        </w:r>
        <w:r>
          <w:fldChar w:fldCharType="begin"/>
        </w:r>
        <w:r>
          <w:instrText xml:space="preserve"> PAGEREF _Toc7682 \h </w:instrText>
        </w:r>
        <w:r>
          <w:fldChar w:fldCharType="separate"/>
        </w:r>
        <w:r>
          <w:t>11</w:t>
        </w:r>
        <w:r>
          <w:fldChar w:fldCharType="end"/>
        </w:r>
      </w:hyperlink>
    </w:p>
    <w:p>
      <w:pPr>
        <w:pStyle w:val="TOC2"/>
        <w:tabs>
          <w:tab w:val="right" w:leader="dot" w:pos="8306"/>
        </w:tabs>
      </w:pPr>
      <w:hyperlink w:anchor="_Toc14071" w:history="1">
        <w:r>
          <w:rPr>
            <w:rFonts w:ascii="仿宋" w:eastAsia="仿宋" w:hAnsi="仿宋" w:cs="仿宋" w:hint="eastAsia"/>
            <w:lang w:eastAsia="zh-CN"/>
          </w:rPr>
          <w:t>(一)、危机预警与识别</w:t>
        </w:r>
        <w:r>
          <w:tab/>
        </w:r>
        <w:r>
          <w:fldChar w:fldCharType="begin"/>
        </w:r>
        <w:r>
          <w:instrText xml:space="preserve"> PAGEREF _Toc14071 \h </w:instrText>
        </w:r>
        <w:r>
          <w:fldChar w:fldCharType="separate"/>
        </w:r>
        <w:r>
          <w:t>11</w:t>
        </w:r>
        <w:r>
          <w:fldChar w:fldCharType="end"/>
        </w:r>
      </w:hyperlink>
    </w:p>
    <w:p>
      <w:pPr>
        <w:pStyle w:val="TOC2"/>
        <w:tabs>
          <w:tab w:val="right" w:leader="dot" w:pos="8306"/>
        </w:tabs>
      </w:pPr>
      <w:hyperlink w:anchor="_Toc17388" w:history="1">
        <w:r>
          <w:rPr>
            <w:rFonts w:ascii="仿宋" w:eastAsia="仿宋" w:hAnsi="仿宋" w:cs="仿宋" w:hint="eastAsia"/>
            <w:lang w:eastAsia="zh-CN"/>
          </w:rPr>
          <w:t>(二)、危机应对与恢复</w:t>
        </w:r>
        <w:r>
          <w:tab/>
        </w:r>
        <w:r>
          <w:fldChar w:fldCharType="begin"/>
        </w:r>
        <w:r>
          <w:instrText xml:space="preserve"> PAGEREF _Toc17388 \h </w:instrText>
        </w:r>
        <w:r>
          <w:fldChar w:fldCharType="separate"/>
        </w:r>
        <w:r>
          <w:t>12</w:t>
        </w:r>
        <w:r>
          <w:fldChar w:fldCharType="end"/>
        </w:r>
      </w:hyperlink>
    </w:p>
    <w:p>
      <w:pPr>
        <w:pStyle w:val="TOC1"/>
        <w:tabs>
          <w:tab w:val="right" w:leader="dot" w:pos="8306"/>
        </w:tabs>
      </w:pPr>
      <w:hyperlink w:anchor="_Toc3264" w:history="1">
        <w:r>
          <w:rPr>
            <w:rFonts w:ascii="仿宋" w:eastAsia="仿宋" w:hAnsi="仿宋" w:cs="仿宋" w:hint="eastAsia"/>
            <w:lang w:eastAsia="zh-CN"/>
          </w:rPr>
          <w:t>四、产品规划分析</w:t>
        </w:r>
        <w:r>
          <w:tab/>
        </w:r>
        <w:r>
          <w:fldChar w:fldCharType="begin"/>
        </w:r>
        <w:r>
          <w:instrText xml:space="preserve"> PAGEREF _Toc3264 \h </w:instrText>
        </w:r>
        <w:r>
          <w:fldChar w:fldCharType="separate"/>
        </w:r>
        <w:r>
          <w:t>14</w:t>
        </w:r>
        <w:r>
          <w:fldChar w:fldCharType="end"/>
        </w:r>
      </w:hyperlink>
    </w:p>
    <w:p>
      <w:pPr>
        <w:pStyle w:val="TOC2"/>
        <w:tabs>
          <w:tab w:val="right" w:leader="dot" w:pos="8306"/>
        </w:tabs>
      </w:pPr>
      <w:hyperlink w:anchor="_Toc15768" w:history="1">
        <w:r>
          <w:rPr>
            <w:rFonts w:ascii="仿宋" w:eastAsia="仿宋" w:hAnsi="仿宋" w:cs="仿宋" w:hint="eastAsia"/>
            <w:lang w:eastAsia="zh-CN"/>
          </w:rPr>
          <w:t>(一)、产品规划</w:t>
        </w:r>
        <w:r>
          <w:tab/>
        </w:r>
        <w:r>
          <w:fldChar w:fldCharType="begin"/>
        </w:r>
        <w:r>
          <w:instrText xml:space="preserve"> PAGEREF _Toc15768 \h </w:instrText>
        </w:r>
        <w:r>
          <w:fldChar w:fldCharType="separate"/>
        </w:r>
        <w:r>
          <w:t>14</w:t>
        </w:r>
        <w:r>
          <w:fldChar w:fldCharType="end"/>
        </w:r>
      </w:hyperlink>
    </w:p>
    <w:p>
      <w:pPr>
        <w:pStyle w:val="TOC2"/>
        <w:tabs>
          <w:tab w:val="right" w:leader="dot" w:pos="8306"/>
        </w:tabs>
      </w:pPr>
      <w:hyperlink w:anchor="_Toc14787" w:history="1">
        <w:r>
          <w:rPr>
            <w:rFonts w:ascii="仿宋" w:eastAsia="仿宋" w:hAnsi="仿宋" w:cs="仿宋" w:hint="eastAsia"/>
            <w:lang w:eastAsia="zh-CN"/>
          </w:rPr>
          <w:t>(二)、建设规模</w:t>
        </w:r>
        <w:r>
          <w:tab/>
        </w:r>
        <w:r>
          <w:fldChar w:fldCharType="begin"/>
        </w:r>
        <w:r>
          <w:instrText xml:space="preserve"> PAGEREF _Toc14787 \h </w:instrText>
        </w:r>
        <w:r>
          <w:fldChar w:fldCharType="separate"/>
        </w:r>
        <w:r>
          <w:t>14</w:t>
        </w:r>
        <w:r>
          <w:fldChar w:fldCharType="end"/>
        </w:r>
      </w:hyperlink>
    </w:p>
    <w:p>
      <w:pPr>
        <w:pStyle w:val="TOC1"/>
        <w:tabs>
          <w:tab w:val="right" w:leader="dot" w:pos="8306"/>
        </w:tabs>
      </w:pPr>
      <w:hyperlink w:anchor="_Toc18204" w:history="1">
        <w:r>
          <w:rPr>
            <w:rFonts w:ascii="仿宋" w:eastAsia="仿宋" w:hAnsi="仿宋" w:cs="仿宋" w:hint="eastAsia"/>
            <w:lang w:eastAsia="zh-CN"/>
          </w:rPr>
          <w:t>五、市场分析、调研</w:t>
        </w:r>
        <w:r>
          <w:tab/>
        </w:r>
        <w:r>
          <w:fldChar w:fldCharType="begin"/>
        </w:r>
        <w:r>
          <w:instrText xml:space="preserve"> PAGEREF _Toc18204 \h </w:instrText>
        </w:r>
        <w:r>
          <w:fldChar w:fldCharType="separate"/>
        </w:r>
        <w:r>
          <w:t>16</w:t>
        </w:r>
        <w:r>
          <w:fldChar w:fldCharType="end"/>
        </w:r>
      </w:hyperlink>
    </w:p>
    <w:p>
      <w:pPr>
        <w:pStyle w:val="TOC2"/>
        <w:tabs>
          <w:tab w:val="right" w:leader="dot" w:pos="8306"/>
        </w:tabs>
      </w:pPr>
      <w:hyperlink w:anchor="_Toc20408" w:history="1">
        <w:r>
          <w:rPr>
            <w:rFonts w:ascii="仿宋" w:eastAsia="仿宋" w:hAnsi="仿宋" w:cs="仿宋" w:hint="eastAsia"/>
            <w:lang w:eastAsia="zh-CN"/>
          </w:rPr>
          <w:t>(一)、床单行业分析</w:t>
        </w:r>
        <w:r>
          <w:tab/>
        </w:r>
        <w:r>
          <w:fldChar w:fldCharType="begin"/>
        </w:r>
        <w:r>
          <w:instrText xml:space="preserve"> PAGEREF _Toc20408 \h </w:instrText>
        </w:r>
        <w:r>
          <w:fldChar w:fldCharType="separate"/>
        </w:r>
        <w:r>
          <w:t>16</w:t>
        </w:r>
        <w:r>
          <w:fldChar w:fldCharType="end"/>
        </w:r>
      </w:hyperlink>
    </w:p>
    <w:p>
      <w:pPr>
        <w:pStyle w:val="TOC2"/>
        <w:tabs>
          <w:tab w:val="right" w:leader="dot" w:pos="8306"/>
        </w:tabs>
      </w:pPr>
      <w:hyperlink w:anchor="_Toc16730" w:history="1">
        <w:r>
          <w:rPr>
            <w:rFonts w:ascii="仿宋" w:eastAsia="仿宋" w:hAnsi="仿宋" w:cs="仿宋" w:hint="eastAsia"/>
            <w:lang w:eastAsia="zh-CN"/>
          </w:rPr>
          <w:t>(二)、床单市场分析预测</w:t>
        </w:r>
        <w:r>
          <w:tab/>
        </w:r>
        <w:r>
          <w:fldChar w:fldCharType="begin"/>
        </w:r>
        <w:r>
          <w:instrText xml:space="preserve"> PAGEREF _Toc16730 \h </w:instrText>
        </w:r>
        <w:r>
          <w:fldChar w:fldCharType="separate"/>
        </w:r>
        <w:r>
          <w:t>16</w:t>
        </w:r>
        <w:r>
          <w:fldChar w:fldCharType="end"/>
        </w:r>
      </w:hyperlink>
    </w:p>
    <w:p>
      <w:pPr>
        <w:pStyle w:val="TOC1"/>
        <w:tabs>
          <w:tab w:val="right" w:leader="dot" w:pos="8306"/>
        </w:tabs>
      </w:pPr>
      <w:hyperlink w:anchor="_Toc12738" w:history="1">
        <w:r>
          <w:rPr>
            <w:rFonts w:ascii="仿宋" w:eastAsia="仿宋" w:hAnsi="仿宋" w:cs="仿宋" w:hint="eastAsia"/>
            <w:lang w:eastAsia="zh-CN"/>
          </w:rPr>
          <w:t>六、床单项目建设背景及必要性分析</w:t>
        </w:r>
        <w:r>
          <w:tab/>
        </w:r>
        <w:r>
          <w:fldChar w:fldCharType="begin"/>
        </w:r>
        <w:r>
          <w:instrText xml:space="preserve"> PAGEREF _Toc12738 \h </w:instrText>
        </w:r>
        <w:r>
          <w:fldChar w:fldCharType="separate"/>
        </w:r>
        <w:r>
          <w:t>17</w:t>
        </w:r>
        <w:r>
          <w:fldChar w:fldCharType="end"/>
        </w:r>
      </w:hyperlink>
    </w:p>
    <w:p>
      <w:pPr>
        <w:pStyle w:val="TOC2"/>
        <w:tabs>
          <w:tab w:val="right" w:leader="dot" w:pos="8306"/>
        </w:tabs>
      </w:pPr>
      <w:hyperlink w:anchor="_Toc6544" w:history="1">
        <w:r>
          <w:rPr>
            <w:rFonts w:ascii="仿宋" w:eastAsia="仿宋" w:hAnsi="仿宋" w:cs="仿宋" w:hint="eastAsia"/>
            <w:lang w:eastAsia="zh-CN"/>
          </w:rPr>
          <w:t>(一)、床单项目背景分析</w:t>
        </w:r>
        <w:r>
          <w:tab/>
        </w:r>
        <w:r>
          <w:fldChar w:fldCharType="begin"/>
        </w:r>
        <w:r>
          <w:instrText xml:space="preserve"> PAGEREF _Toc6544 \h </w:instrText>
        </w:r>
        <w:r>
          <w:fldChar w:fldCharType="separate"/>
        </w:r>
        <w:r>
          <w:t>17</w:t>
        </w:r>
        <w:r>
          <w:fldChar w:fldCharType="end"/>
        </w:r>
      </w:hyperlink>
    </w:p>
    <w:p>
      <w:pPr>
        <w:pStyle w:val="TOC2"/>
        <w:tabs>
          <w:tab w:val="right" w:leader="dot" w:pos="8306"/>
        </w:tabs>
      </w:pPr>
      <w:hyperlink w:anchor="_Toc23617" w:history="1">
        <w:r>
          <w:rPr>
            <w:rFonts w:ascii="仿宋" w:eastAsia="仿宋" w:hAnsi="仿宋" w:cs="仿宋" w:hint="eastAsia"/>
            <w:lang w:eastAsia="zh-CN"/>
          </w:rPr>
          <w:t>(二)、床单项目建设必要性分析</w:t>
        </w:r>
        <w:r>
          <w:tab/>
        </w:r>
        <w:r>
          <w:fldChar w:fldCharType="begin"/>
        </w:r>
        <w:r>
          <w:instrText xml:space="preserve"> PAGEREF _Toc23617 \h </w:instrText>
        </w:r>
        <w:r>
          <w:fldChar w:fldCharType="separate"/>
        </w:r>
        <w:r>
          <w:t>19</w:t>
        </w:r>
        <w:r>
          <w:fldChar w:fldCharType="end"/>
        </w:r>
      </w:hyperlink>
    </w:p>
    <w:p>
      <w:pPr>
        <w:pStyle w:val="TOC1"/>
        <w:tabs>
          <w:tab w:val="right" w:leader="dot" w:pos="8306"/>
        </w:tabs>
      </w:pPr>
      <w:hyperlink w:anchor="_Toc30291" w:history="1">
        <w:r>
          <w:rPr>
            <w:rFonts w:ascii="仿宋" w:eastAsia="仿宋" w:hAnsi="仿宋" w:cs="仿宋" w:hint="eastAsia"/>
            <w:lang w:eastAsia="zh-CN"/>
          </w:rPr>
          <w:t>七、床单项目人力资源培养与发展</w:t>
        </w:r>
        <w:r>
          <w:tab/>
        </w:r>
        <w:r>
          <w:fldChar w:fldCharType="begin"/>
        </w:r>
        <w:r>
          <w:instrText xml:space="preserve"> PAGEREF _Toc30291 \h </w:instrText>
        </w:r>
        <w:r>
          <w:fldChar w:fldCharType="separate"/>
        </w:r>
        <w:r>
          <w:t>20</w:t>
        </w:r>
        <w:r>
          <w:fldChar w:fldCharType="end"/>
        </w:r>
      </w:hyperlink>
    </w:p>
    <w:p>
      <w:pPr>
        <w:pStyle w:val="TOC2"/>
        <w:tabs>
          <w:tab w:val="right" w:leader="dot" w:pos="8306"/>
        </w:tabs>
      </w:pPr>
      <w:hyperlink w:anchor="_Toc20576" w:history="1">
        <w:r>
          <w:rPr>
            <w:rFonts w:ascii="仿宋" w:eastAsia="仿宋" w:hAnsi="仿宋" w:cs="仿宋" w:hint="eastAsia"/>
            <w:lang w:eastAsia="zh-CN"/>
          </w:rPr>
          <w:t>(一)、人才需求与规划</w:t>
        </w:r>
        <w:r>
          <w:tab/>
        </w:r>
        <w:r>
          <w:fldChar w:fldCharType="begin"/>
        </w:r>
        <w:r>
          <w:instrText xml:space="preserve"> PAGEREF _Toc20576 \h </w:instrText>
        </w:r>
        <w:r>
          <w:fldChar w:fldCharType="separate"/>
        </w:r>
        <w:r>
          <w:t>20</w:t>
        </w:r>
        <w:r>
          <w:fldChar w:fldCharType="end"/>
        </w:r>
      </w:hyperlink>
    </w:p>
    <w:p>
      <w:pPr>
        <w:pStyle w:val="TOC2"/>
        <w:tabs>
          <w:tab w:val="right" w:leader="dot" w:pos="8306"/>
        </w:tabs>
      </w:pPr>
      <w:hyperlink w:anchor="_Toc7516" w:history="1">
        <w:r>
          <w:rPr>
            <w:rFonts w:ascii="仿宋" w:eastAsia="仿宋" w:hAnsi="仿宋" w:cs="仿宋" w:hint="eastAsia"/>
            <w:lang w:eastAsia="zh-CN"/>
          </w:rPr>
          <w:t>(二)、培训与发展计划</w:t>
        </w:r>
        <w:r>
          <w:tab/>
        </w:r>
        <w:r>
          <w:fldChar w:fldCharType="begin"/>
        </w:r>
        <w:r>
          <w:instrText xml:space="preserve"> PAGEREF _Toc7516 \h </w:instrText>
        </w:r>
        <w:r>
          <w:fldChar w:fldCharType="separate"/>
        </w:r>
        <w:r>
          <w:t>21</w:t>
        </w:r>
        <w:r>
          <w:fldChar w:fldCharType="end"/>
        </w:r>
      </w:hyperlink>
    </w:p>
    <w:p>
      <w:pPr>
        <w:pStyle w:val="TOC1"/>
        <w:tabs>
          <w:tab w:val="right" w:leader="dot" w:pos="8306"/>
        </w:tabs>
      </w:pPr>
      <w:hyperlink w:anchor="_Toc26925" w:history="1">
        <w:r>
          <w:rPr>
            <w:rFonts w:ascii="仿宋" w:eastAsia="仿宋" w:hAnsi="仿宋" w:cs="仿宋" w:hint="eastAsia"/>
            <w:lang w:eastAsia="zh-CN"/>
          </w:rPr>
          <w:t>八、床单项目风险管理</w:t>
        </w:r>
        <w:r>
          <w:tab/>
        </w:r>
        <w:r>
          <w:fldChar w:fldCharType="begin"/>
        </w:r>
        <w:r>
          <w:instrText xml:space="preserve"> PAGEREF _Toc26925 \h </w:instrText>
        </w:r>
        <w:r>
          <w:fldChar w:fldCharType="separate"/>
        </w:r>
        <w:r>
          <w:t>21</w:t>
        </w:r>
        <w:r>
          <w:fldChar w:fldCharType="end"/>
        </w:r>
      </w:hyperlink>
    </w:p>
    <w:p>
      <w:pPr>
        <w:pStyle w:val="TOC2"/>
        <w:tabs>
          <w:tab w:val="right" w:leader="dot" w:pos="8306"/>
        </w:tabs>
      </w:pPr>
      <w:hyperlink w:anchor="_Toc24792" w:history="1">
        <w:r>
          <w:rPr>
            <w:rFonts w:ascii="仿宋" w:eastAsia="仿宋" w:hAnsi="仿宋" w:cs="仿宋" w:hint="eastAsia"/>
            <w:lang w:eastAsia="zh-CN"/>
          </w:rPr>
          <w:t>(一)、风险识别与评估</w:t>
        </w:r>
        <w:r>
          <w:tab/>
        </w:r>
        <w:r>
          <w:fldChar w:fldCharType="begin"/>
        </w:r>
        <w:r>
          <w:instrText xml:space="preserve"> PAGEREF _Toc24792 \h </w:instrText>
        </w:r>
        <w:r>
          <w:fldChar w:fldCharType="separate"/>
        </w:r>
        <w:r>
          <w:t>21</w:t>
        </w:r>
        <w:r>
          <w:fldChar w:fldCharType="end"/>
        </w:r>
      </w:hyperlink>
    </w:p>
    <w:p>
      <w:pPr>
        <w:pStyle w:val="TOC2"/>
        <w:tabs>
          <w:tab w:val="right" w:leader="dot" w:pos="8306"/>
        </w:tabs>
      </w:pPr>
      <w:hyperlink w:anchor="_Toc20015" w:history="1">
        <w:r>
          <w:rPr>
            <w:rFonts w:ascii="仿宋" w:eastAsia="仿宋" w:hAnsi="仿宋" w:cs="仿宋" w:hint="eastAsia"/>
            <w:lang w:eastAsia="zh-CN"/>
          </w:rPr>
          <w:t>(二)、风险应对策略</w:t>
        </w:r>
        <w:r>
          <w:tab/>
        </w:r>
        <w:r>
          <w:fldChar w:fldCharType="begin"/>
        </w:r>
        <w:r>
          <w:instrText xml:space="preserve"> PAGEREF _Toc20015 \h </w:instrText>
        </w:r>
        <w:r>
          <w:fldChar w:fldCharType="separate"/>
        </w:r>
        <w:r>
          <w:t>22</w:t>
        </w:r>
        <w:r>
          <w:fldChar w:fldCharType="end"/>
        </w:r>
      </w:hyperlink>
    </w:p>
    <w:p>
      <w:pPr>
        <w:pStyle w:val="TOC2"/>
        <w:tabs>
          <w:tab w:val="right" w:leader="dot" w:pos="8306"/>
        </w:tabs>
      </w:pPr>
      <w:hyperlink w:anchor="_Toc6166" w:history="1">
        <w:r>
          <w:rPr>
            <w:rFonts w:ascii="仿宋" w:eastAsia="仿宋" w:hAnsi="仿宋" w:cs="仿宋" w:hint="eastAsia"/>
            <w:lang w:eastAsia="zh-CN"/>
          </w:rPr>
          <w:t>(三)、风险监控与控制</w:t>
        </w:r>
        <w:r>
          <w:tab/>
        </w:r>
        <w:r>
          <w:fldChar w:fldCharType="begin"/>
        </w:r>
        <w:r>
          <w:instrText xml:space="preserve"> PAGEREF _Toc6166 \h </w:instrText>
        </w:r>
        <w:r>
          <w:fldChar w:fldCharType="separate"/>
        </w:r>
        <w:r>
          <w:t>24</w:t>
        </w:r>
        <w:r>
          <w:fldChar w:fldCharType="end"/>
        </w:r>
      </w:hyperlink>
    </w:p>
    <w:p>
      <w:pPr>
        <w:pStyle w:val="TOC1"/>
        <w:tabs>
          <w:tab w:val="right" w:leader="dot" w:pos="8306"/>
        </w:tabs>
      </w:pPr>
      <w:hyperlink w:anchor="_Toc6095" w:history="1">
        <w:r>
          <w:rPr>
            <w:rFonts w:ascii="仿宋" w:eastAsia="仿宋" w:hAnsi="仿宋" w:cs="仿宋" w:hint="eastAsia"/>
            <w:lang w:eastAsia="zh-CN"/>
          </w:rPr>
          <w:t>九、生产安全保护</w:t>
        </w:r>
        <w:r>
          <w:tab/>
        </w:r>
        <w:r>
          <w:fldChar w:fldCharType="begin"/>
        </w:r>
        <w:r>
          <w:instrText xml:space="preserve"> PAGEREF _Toc6095 \h </w:instrText>
        </w:r>
        <w:r>
          <w:fldChar w:fldCharType="separate"/>
        </w:r>
        <w:r>
          <w:t>25</w:t>
        </w:r>
        <w:r>
          <w:fldChar w:fldCharType="end"/>
        </w:r>
      </w:hyperlink>
    </w:p>
    <w:p>
      <w:pPr>
        <w:pStyle w:val="TOC2"/>
        <w:tabs>
          <w:tab w:val="right" w:leader="dot" w:pos="8306"/>
        </w:tabs>
      </w:pPr>
      <w:hyperlink w:anchor="_Toc1737" w:history="1">
        <w:r>
          <w:rPr>
            <w:rFonts w:ascii="仿宋" w:eastAsia="仿宋" w:hAnsi="仿宋" w:cs="仿宋" w:hint="eastAsia"/>
            <w:lang w:eastAsia="zh-CN"/>
          </w:rPr>
          <w:t>(一)、消防安全</w:t>
        </w:r>
        <w:r>
          <w:tab/>
        </w:r>
        <w:r>
          <w:fldChar w:fldCharType="begin"/>
        </w:r>
        <w:r>
          <w:instrText xml:space="preserve"> PAGEREF _Toc1737 \h </w:instrText>
        </w:r>
        <w:r>
          <w:fldChar w:fldCharType="separate"/>
        </w:r>
        <w:r>
          <w:t>25</w:t>
        </w:r>
        <w:r>
          <w:fldChar w:fldCharType="end"/>
        </w:r>
      </w:hyperlink>
    </w:p>
    <w:p>
      <w:pPr>
        <w:pStyle w:val="TOC2"/>
        <w:tabs>
          <w:tab w:val="right" w:leader="dot" w:pos="8306"/>
        </w:tabs>
      </w:pPr>
      <w:hyperlink w:anchor="_Toc7200" w:history="1">
        <w:r>
          <w:rPr>
            <w:rFonts w:ascii="仿宋" w:eastAsia="仿宋" w:hAnsi="仿宋" w:cs="仿宋" w:hint="eastAsia"/>
            <w:lang w:eastAsia="zh-CN"/>
          </w:rPr>
          <w:t>(二)、防火防爆总图布置措施</w:t>
        </w:r>
        <w:r>
          <w:tab/>
        </w:r>
        <w:r>
          <w:fldChar w:fldCharType="begin"/>
        </w:r>
        <w:r>
          <w:instrText xml:space="preserve"> PAGEREF _Toc7200 \h </w:instrText>
        </w:r>
        <w:r>
          <w:fldChar w:fldCharType="separate"/>
        </w:r>
        <w:r>
          <w:t>26</w:t>
        </w:r>
        <w:r>
          <w:fldChar w:fldCharType="end"/>
        </w:r>
      </w:hyperlink>
    </w:p>
    <w:p>
      <w:pPr>
        <w:pStyle w:val="TOC2"/>
        <w:tabs>
          <w:tab w:val="right" w:leader="dot" w:pos="8306"/>
        </w:tabs>
      </w:pPr>
      <w:hyperlink w:anchor="_Toc28472" w:history="1">
        <w:r>
          <w:rPr>
            <w:rFonts w:ascii="仿宋" w:eastAsia="仿宋" w:hAnsi="仿宋" w:cs="仿宋" w:hint="eastAsia"/>
            <w:lang w:eastAsia="zh-CN"/>
          </w:rPr>
          <w:t>(三)、自然灾害防范措施</w:t>
        </w:r>
        <w:r>
          <w:tab/>
        </w:r>
        <w:r>
          <w:fldChar w:fldCharType="begin"/>
        </w:r>
        <w:r>
          <w:instrText xml:space="preserve"> PAGEREF _Toc28472 \h </w:instrText>
        </w:r>
        <w:r>
          <w:fldChar w:fldCharType="separate"/>
        </w:r>
        <w:r>
          <w:t>27</w:t>
        </w:r>
        <w:r>
          <w:fldChar w:fldCharType="end"/>
        </w:r>
      </w:hyperlink>
    </w:p>
    <w:p>
      <w:pPr>
        <w:pStyle w:val="TOC2"/>
        <w:tabs>
          <w:tab w:val="right" w:leader="dot" w:pos="8306"/>
        </w:tabs>
      </w:pPr>
      <w:hyperlink w:anchor="_Toc20165" w:history="1">
        <w:r>
          <w:rPr>
            <w:rFonts w:ascii="仿宋" w:eastAsia="仿宋" w:hAnsi="仿宋" w:cs="仿宋" w:hint="eastAsia"/>
            <w:lang w:eastAsia="zh-CN"/>
          </w:rPr>
          <w:t>(四)、安全色及安全标志使用要求</w:t>
        </w:r>
        <w:r>
          <w:tab/>
        </w:r>
        <w:r>
          <w:fldChar w:fldCharType="begin"/>
        </w:r>
        <w:r>
          <w:instrText xml:space="preserve"> PAGEREF _Toc20165 \h </w:instrText>
        </w:r>
        <w:r>
          <w:fldChar w:fldCharType="separate"/>
        </w:r>
        <w:r>
          <w:t>28</w:t>
        </w:r>
        <w:r>
          <w:fldChar w:fldCharType="end"/>
        </w:r>
      </w:hyperlink>
    </w:p>
    <w:p>
      <w:pPr>
        <w:pStyle w:val="TOC2"/>
        <w:tabs>
          <w:tab w:val="right" w:leader="dot" w:pos="8306"/>
        </w:tabs>
      </w:pPr>
      <w:hyperlink w:anchor="_Toc12051" w:history="1">
        <w:r>
          <w:rPr>
            <w:rFonts w:ascii="仿宋" w:eastAsia="仿宋" w:hAnsi="仿宋" w:cs="仿宋" w:hint="eastAsia"/>
            <w:lang w:eastAsia="zh-CN"/>
          </w:rPr>
          <w:t>(五)、防尘防毒措施</w:t>
        </w:r>
        <w:r>
          <w:tab/>
        </w:r>
        <w:r>
          <w:fldChar w:fldCharType="begin"/>
        </w:r>
        <w:r>
          <w:instrText xml:space="preserve"> PAGEREF _Toc12051 \h </w:instrText>
        </w:r>
        <w:r>
          <w:fldChar w:fldCharType="separate"/>
        </w:r>
        <w:r>
          <w:t>29</w:t>
        </w:r>
        <w:r>
          <w:fldChar w:fldCharType="end"/>
        </w:r>
      </w:hyperlink>
    </w:p>
    <w:p>
      <w:pPr>
        <w:pStyle w:val="TOC2"/>
        <w:tabs>
          <w:tab w:val="right" w:leader="dot" w:pos="8306"/>
        </w:tabs>
      </w:pPr>
      <w:hyperlink w:anchor="_Toc13561" w:history="1">
        <w:r>
          <w:rPr>
            <w:rFonts w:ascii="仿宋" w:eastAsia="仿宋" w:hAnsi="仿宋" w:cs="仿宋" w:hint="eastAsia"/>
            <w:lang w:eastAsia="zh-CN"/>
          </w:rPr>
          <w:t>(六)、防静电、触电防护及防雷措施</w:t>
        </w:r>
        <w:r>
          <w:tab/>
        </w:r>
        <w:r>
          <w:fldChar w:fldCharType="begin"/>
        </w:r>
        <w:r>
          <w:instrText xml:space="preserve"> PAGEREF _Toc13561 \h </w:instrText>
        </w:r>
        <w:r>
          <w:fldChar w:fldCharType="separate"/>
        </w:r>
        <w:r>
          <w:t>30</w:t>
        </w:r>
        <w:r>
          <w:fldChar w:fldCharType="end"/>
        </w:r>
      </w:hyperlink>
    </w:p>
    <w:p>
      <w:pPr>
        <w:pStyle w:val="TOC2"/>
        <w:tabs>
          <w:tab w:val="right" w:leader="dot" w:pos="8306"/>
        </w:tabs>
      </w:pPr>
      <w:hyperlink w:anchor="_Toc965" w:history="1">
        <w:r>
          <w:rPr>
            <w:rFonts w:ascii="仿宋" w:eastAsia="仿宋" w:hAnsi="仿宋" w:cs="仿宋" w:hint="eastAsia"/>
            <w:lang w:eastAsia="zh-CN"/>
          </w:rPr>
          <w:t>(七)、机械设备安全保障措施</w:t>
        </w:r>
        <w:r>
          <w:tab/>
        </w:r>
        <w:r>
          <w:fldChar w:fldCharType="begin"/>
        </w:r>
        <w:r>
          <w:instrText xml:space="preserve"> PAGEREF _Toc965 \h </w:instrText>
        </w:r>
        <w:r>
          <w:fldChar w:fldCharType="separate"/>
        </w:r>
        <w:r>
          <w:t>31</w:t>
        </w:r>
        <w:r>
          <w:fldChar w:fldCharType="end"/>
        </w:r>
      </w:hyperlink>
    </w:p>
    <w:p>
      <w:pPr>
        <w:pStyle w:val="TOC1"/>
        <w:tabs>
          <w:tab w:val="right" w:leader="dot" w:pos="8306"/>
        </w:tabs>
      </w:pPr>
      <w:hyperlink w:anchor="_Toc14101" w:history="1">
        <w:r>
          <w:rPr>
            <w:rFonts w:ascii="仿宋" w:eastAsia="仿宋" w:hAnsi="仿宋" w:cs="仿宋" w:hint="eastAsia"/>
            <w:lang w:eastAsia="zh-CN"/>
          </w:rPr>
          <w:t>十、床单项目人力资源管理</w:t>
        </w:r>
        <w:r>
          <w:tab/>
        </w:r>
        <w:r>
          <w:fldChar w:fldCharType="begin"/>
        </w:r>
        <w:r>
          <w:instrText xml:space="preserve"> PAGEREF _Toc14101 \h </w:instrText>
        </w:r>
        <w:r>
          <w:fldChar w:fldCharType="separate"/>
        </w:r>
        <w:r>
          <w:t>33</w:t>
        </w:r>
        <w:r>
          <w:fldChar w:fldCharType="end"/>
        </w:r>
      </w:hyperlink>
    </w:p>
    <w:p>
      <w:pPr>
        <w:pStyle w:val="TOC2"/>
        <w:tabs>
          <w:tab w:val="right" w:leader="dot" w:pos="8306"/>
        </w:tabs>
      </w:pPr>
      <w:hyperlink w:anchor="_Toc14969" w:history="1">
        <w:r>
          <w:rPr>
            <w:rFonts w:ascii="仿宋" w:eastAsia="仿宋" w:hAnsi="仿宋" w:cs="仿宋" w:hint="eastAsia"/>
            <w:lang w:eastAsia="zh-CN"/>
          </w:rPr>
          <w:t>(一)、建立健全的预算管理制度</w:t>
        </w:r>
        <w:r>
          <w:tab/>
        </w:r>
        <w:r>
          <w:fldChar w:fldCharType="begin"/>
        </w:r>
        <w:r>
          <w:instrText xml:space="preserve"> PAGEREF _Toc14969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63" w:history="1">
        <w:r>
          <w:rPr>
            <w:rFonts w:ascii="仿宋" w:eastAsia="仿宋" w:hAnsi="仿宋" w:cs="仿宋" w:hint="eastAsia"/>
            <w:lang w:eastAsia="zh-CN"/>
          </w:rPr>
          <w:t>(二)、加强资金流动监控</w:t>
        </w:r>
        <w:r>
          <w:tab/>
        </w:r>
        <w:r>
          <w:fldChar w:fldCharType="begin"/>
        </w:r>
        <w:r>
          <w:instrText xml:space="preserve"> PAGEREF _Toc8963 \h </w:instrText>
        </w:r>
        <w:r>
          <w:fldChar w:fldCharType="separate"/>
        </w:r>
        <w:r>
          <w:t>34</w:t>
        </w:r>
        <w:r>
          <w:fldChar w:fldCharType="end"/>
        </w:r>
      </w:hyperlink>
    </w:p>
    <w:p>
      <w:pPr>
        <w:pStyle w:val="TOC2"/>
        <w:tabs>
          <w:tab w:val="right" w:leader="dot" w:pos="8306"/>
        </w:tabs>
      </w:pPr>
      <w:hyperlink w:anchor="_Toc28976" w:history="1">
        <w:r>
          <w:rPr>
            <w:rFonts w:ascii="仿宋" w:eastAsia="仿宋" w:hAnsi="仿宋" w:cs="仿宋" w:hint="eastAsia"/>
            <w:lang w:eastAsia="zh-CN"/>
          </w:rPr>
          <w:t>(三)、制定完善的风险控制机制</w:t>
        </w:r>
        <w:r>
          <w:tab/>
        </w:r>
        <w:r>
          <w:fldChar w:fldCharType="begin"/>
        </w:r>
        <w:r>
          <w:instrText xml:space="preserve"> PAGEREF _Toc28976 \h </w:instrText>
        </w:r>
        <w:r>
          <w:fldChar w:fldCharType="separate"/>
        </w:r>
        <w:r>
          <w:t>35</w:t>
        </w:r>
        <w:r>
          <w:fldChar w:fldCharType="end"/>
        </w:r>
      </w:hyperlink>
    </w:p>
    <w:p>
      <w:pPr>
        <w:pStyle w:val="TOC2"/>
        <w:tabs>
          <w:tab w:val="right" w:leader="dot" w:pos="8306"/>
        </w:tabs>
      </w:pPr>
      <w:hyperlink w:anchor="_Toc3964" w:history="1">
        <w:r>
          <w:rPr>
            <w:rFonts w:ascii="仿宋" w:eastAsia="仿宋" w:hAnsi="仿宋" w:cs="仿宋" w:hint="eastAsia"/>
            <w:lang w:eastAsia="zh-CN"/>
          </w:rPr>
          <w:t>(四)、优化成本管理</w:t>
        </w:r>
        <w:r>
          <w:tab/>
        </w:r>
        <w:r>
          <w:fldChar w:fldCharType="begin"/>
        </w:r>
        <w:r>
          <w:instrText xml:space="preserve"> PAGEREF _Toc3964 \h </w:instrText>
        </w:r>
        <w:r>
          <w:fldChar w:fldCharType="separate"/>
        </w:r>
        <w:r>
          <w:t>37</w:t>
        </w:r>
        <w:r>
          <w:fldChar w:fldCharType="end"/>
        </w:r>
      </w:hyperlink>
    </w:p>
    <w:p>
      <w:pPr>
        <w:pStyle w:val="TOC1"/>
        <w:tabs>
          <w:tab w:val="right" w:leader="dot" w:pos="8306"/>
        </w:tabs>
      </w:pPr>
      <w:hyperlink w:anchor="_Toc31125" w:history="1">
        <w:r>
          <w:rPr>
            <w:rFonts w:ascii="仿宋" w:eastAsia="仿宋" w:hAnsi="仿宋" w:cs="仿宋" w:hint="eastAsia"/>
            <w:lang w:eastAsia="zh-CN"/>
          </w:rPr>
          <w:t>十一、床单项目环境影响分析</w:t>
        </w:r>
        <w:r>
          <w:tab/>
        </w:r>
        <w:r>
          <w:fldChar w:fldCharType="begin"/>
        </w:r>
        <w:r>
          <w:instrText xml:space="preserve"> PAGEREF _Toc31125 \h </w:instrText>
        </w:r>
        <w:r>
          <w:fldChar w:fldCharType="separate"/>
        </w:r>
        <w:r>
          <w:t>38</w:t>
        </w:r>
        <w:r>
          <w:fldChar w:fldCharType="end"/>
        </w:r>
      </w:hyperlink>
    </w:p>
    <w:p>
      <w:pPr>
        <w:pStyle w:val="TOC2"/>
        <w:tabs>
          <w:tab w:val="right" w:leader="dot" w:pos="8306"/>
        </w:tabs>
      </w:pPr>
      <w:hyperlink w:anchor="_Toc3587" w:history="1">
        <w:r>
          <w:rPr>
            <w:rFonts w:ascii="仿宋" w:eastAsia="仿宋" w:hAnsi="仿宋" w:cs="仿宋" w:hint="eastAsia"/>
            <w:lang w:eastAsia="zh-CN"/>
          </w:rPr>
          <w:t>(一)、建设区域环境质量现状</w:t>
        </w:r>
        <w:r>
          <w:tab/>
        </w:r>
        <w:r>
          <w:fldChar w:fldCharType="begin"/>
        </w:r>
        <w:r>
          <w:instrText xml:space="preserve"> PAGEREF _Toc3587 \h </w:instrText>
        </w:r>
        <w:r>
          <w:fldChar w:fldCharType="separate"/>
        </w:r>
        <w:r>
          <w:t>38</w:t>
        </w:r>
        <w:r>
          <w:fldChar w:fldCharType="end"/>
        </w:r>
      </w:hyperlink>
    </w:p>
    <w:p>
      <w:pPr>
        <w:pStyle w:val="TOC2"/>
        <w:tabs>
          <w:tab w:val="right" w:leader="dot" w:pos="8306"/>
        </w:tabs>
      </w:pPr>
      <w:hyperlink w:anchor="_Toc13177" w:history="1">
        <w:r>
          <w:rPr>
            <w:rFonts w:ascii="仿宋" w:eastAsia="仿宋" w:hAnsi="仿宋" w:cs="仿宋" w:hint="eastAsia"/>
            <w:lang w:eastAsia="zh-CN"/>
          </w:rPr>
          <w:t>(二)、建设期环境保护</w:t>
        </w:r>
        <w:r>
          <w:tab/>
        </w:r>
        <w:r>
          <w:fldChar w:fldCharType="begin"/>
        </w:r>
        <w:r>
          <w:instrText xml:space="preserve"> PAGEREF _Toc13177 \h </w:instrText>
        </w:r>
        <w:r>
          <w:fldChar w:fldCharType="separate"/>
        </w:r>
        <w:r>
          <w:t>39</w:t>
        </w:r>
        <w:r>
          <w:fldChar w:fldCharType="end"/>
        </w:r>
      </w:hyperlink>
    </w:p>
    <w:p>
      <w:pPr>
        <w:pStyle w:val="TOC2"/>
        <w:tabs>
          <w:tab w:val="right" w:leader="dot" w:pos="8306"/>
        </w:tabs>
      </w:pPr>
      <w:hyperlink w:anchor="_Toc18946" w:history="1">
        <w:r>
          <w:rPr>
            <w:rFonts w:ascii="仿宋" w:eastAsia="仿宋" w:hAnsi="仿宋" w:cs="仿宋" w:hint="eastAsia"/>
            <w:lang w:eastAsia="zh-CN"/>
          </w:rPr>
          <w:t>(三)、运营期环境保护</w:t>
        </w:r>
        <w:r>
          <w:tab/>
        </w:r>
        <w:r>
          <w:fldChar w:fldCharType="begin"/>
        </w:r>
        <w:r>
          <w:instrText xml:space="preserve"> PAGEREF _Toc18946 \h </w:instrText>
        </w:r>
        <w:r>
          <w:fldChar w:fldCharType="separate"/>
        </w:r>
        <w:r>
          <w:t>41</w:t>
        </w:r>
        <w:r>
          <w:fldChar w:fldCharType="end"/>
        </w:r>
      </w:hyperlink>
    </w:p>
    <w:p>
      <w:pPr>
        <w:pStyle w:val="TOC2"/>
        <w:tabs>
          <w:tab w:val="right" w:leader="dot" w:pos="8306"/>
        </w:tabs>
      </w:pPr>
      <w:hyperlink w:anchor="_Toc9241" w:history="1">
        <w:r>
          <w:rPr>
            <w:rFonts w:ascii="仿宋" w:eastAsia="仿宋" w:hAnsi="仿宋" w:cs="仿宋" w:hint="eastAsia"/>
            <w:lang w:eastAsia="zh-CN"/>
          </w:rPr>
          <w:t>(四)、床单项目建设对区域经济的影响</w:t>
        </w:r>
        <w:r>
          <w:tab/>
        </w:r>
        <w:r>
          <w:fldChar w:fldCharType="begin"/>
        </w:r>
        <w:r>
          <w:instrText xml:space="preserve"> PAGEREF _Toc9241 \h </w:instrText>
        </w:r>
        <w:r>
          <w:fldChar w:fldCharType="separate"/>
        </w:r>
        <w:r>
          <w:t>42</w:t>
        </w:r>
        <w:r>
          <w:fldChar w:fldCharType="end"/>
        </w:r>
      </w:hyperlink>
    </w:p>
    <w:p>
      <w:pPr>
        <w:pStyle w:val="TOC2"/>
        <w:tabs>
          <w:tab w:val="right" w:leader="dot" w:pos="8306"/>
        </w:tabs>
      </w:pPr>
      <w:hyperlink w:anchor="_Toc25964" w:history="1">
        <w:r>
          <w:rPr>
            <w:rFonts w:ascii="仿宋" w:eastAsia="仿宋" w:hAnsi="仿宋" w:cs="仿宋" w:hint="eastAsia"/>
            <w:lang w:eastAsia="zh-CN"/>
          </w:rPr>
          <w:t>(五)、废弃物处理</w:t>
        </w:r>
        <w:r>
          <w:tab/>
        </w:r>
        <w:r>
          <w:fldChar w:fldCharType="begin"/>
        </w:r>
        <w:r>
          <w:instrText xml:space="preserve"> PAGEREF _Toc25964 \h </w:instrText>
        </w:r>
        <w:r>
          <w:fldChar w:fldCharType="separate"/>
        </w:r>
        <w:r>
          <w:t>44</w:t>
        </w:r>
        <w:r>
          <w:fldChar w:fldCharType="end"/>
        </w:r>
      </w:hyperlink>
    </w:p>
    <w:p>
      <w:pPr>
        <w:pStyle w:val="TOC2"/>
        <w:tabs>
          <w:tab w:val="right" w:leader="dot" w:pos="8306"/>
        </w:tabs>
      </w:pPr>
      <w:hyperlink w:anchor="_Toc30873" w:history="1">
        <w:r>
          <w:rPr>
            <w:rFonts w:ascii="仿宋" w:eastAsia="仿宋" w:hAnsi="仿宋" w:cs="仿宋" w:hint="eastAsia"/>
            <w:lang w:eastAsia="zh-CN"/>
          </w:rPr>
          <w:t>(六)、特殊环境影响分析</w:t>
        </w:r>
        <w:r>
          <w:tab/>
        </w:r>
        <w:r>
          <w:fldChar w:fldCharType="begin"/>
        </w:r>
        <w:r>
          <w:instrText xml:space="preserve"> PAGEREF _Toc30873 \h </w:instrText>
        </w:r>
        <w:r>
          <w:fldChar w:fldCharType="separate"/>
        </w:r>
        <w:r>
          <w:t>45</w:t>
        </w:r>
        <w:r>
          <w:fldChar w:fldCharType="end"/>
        </w:r>
      </w:hyperlink>
    </w:p>
    <w:p>
      <w:pPr>
        <w:pStyle w:val="TOC2"/>
        <w:tabs>
          <w:tab w:val="right" w:leader="dot" w:pos="8306"/>
        </w:tabs>
      </w:pPr>
      <w:hyperlink w:anchor="_Toc10194" w:history="1">
        <w:r>
          <w:rPr>
            <w:rFonts w:ascii="仿宋" w:eastAsia="仿宋" w:hAnsi="仿宋" w:cs="仿宋" w:hint="eastAsia"/>
            <w:lang w:eastAsia="zh-CN"/>
          </w:rPr>
          <w:t>(七)、清洁生产</w:t>
        </w:r>
        <w:r>
          <w:tab/>
        </w:r>
        <w:r>
          <w:fldChar w:fldCharType="begin"/>
        </w:r>
        <w:r>
          <w:instrText xml:space="preserve"> PAGEREF _Toc10194 \h </w:instrText>
        </w:r>
        <w:r>
          <w:fldChar w:fldCharType="separate"/>
        </w:r>
        <w:r>
          <w:t>46</w:t>
        </w:r>
        <w:r>
          <w:fldChar w:fldCharType="end"/>
        </w:r>
      </w:hyperlink>
    </w:p>
    <w:p>
      <w:pPr>
        <w:pStyle w:val="TOC2"/>
        <w:tabs>
          <w:tab w:val="right" w:leader="dot" w:pos="8306"/>
        </w:tabs>
      </w:pPr>
      <w:hyperlink w:anchor="_Toc21851" w:history="1">
        <w:r>
          <w:rPr>
            <w:rFonts w:ascii="仿宋" w:eastAsia="仿宋" w:hAnsi="仿宋" w:cs="仿宋" w:hint="eastAsia"/>
            <w:lang w:eastAsia="zh-CN"/>
          </w:rPr>
          <w:t>(八)、环境保护综合评价</w:t>
        </w:r>
        <w:r>
          <w:tab/>
        </w:r>
        <w:r>
          <w:fldChar w:fldCharType="begin"/>
        </w:r>
        <w:r>
          <w:instrText xml:space="preserve"> PAGEREF _Toc21851 \h </w:instrText>
        </w:r>
        <w:r>
          <w:fldChar w:fldCharType="separate"/>
        </w:r>
        <w:r>
          <w:t>47</w:t>
        </w:r>
        <w:r>
          <w:fldChar w:fldCharType="end"/>
        </w:r>
      </w:hyperlink>
    </w:p>
    <w:p>
      <w:pPr>
        <w:pStyle w:val="TOC1"/>
        <w:tabs>
          <w:tab w:val="right" w:leader="dot" w:pos="8306"/>
        </w:tabs>
      </w:pPr>
      <w:hyperlink w:anchor="_Toc31443" w:history="1">
        <w:r>
          <w:rPr>
            <w:rFonts w:ascii="仿宋" w:eastAsia="仿宋" w:hAnsi="仿宋" w:cs="仿宋" w:hint="eastAsia"/>
            <w:lang w:eastAsia="zh-CN"/>
          </w:rPr>
          <w:t>十二、床单项目财务管理</w:t>
        </w:r>
        <w:r>
          <w:tab/>
        </w:r>
        <w:r>
          <w:fldChar w:fldCharType="begin"/>
        </w:r>
        <w:r>
          <w:instrText xml:space="preserve"> PAGEREF _Toc31443 \h </w:instrText>
        </w:r>
        <w:r>
          <w:fldChar w:fldCharType="separate"/>
        </w:r>
        <w:r>
          <w:t>48</w:t>
        </w:r>
        <w:r>
          <w:fldChar w:fldCharType="end"/>
        </w:r>
      </w:hyperlink>
    </w:p>
    <w:p>
      <w:pPr>
        <w:pStyle w:val="TOC2"/>
        <w:tabs>
          <w:tab w:val="right" w:leader="dot" w:pos="8306"/>
        </w:tabs>
      </w:pPr>
      <w:hyperlink w:anchor="_Toc8480" w:history="1">
        <w:r>
          <w:rPr>
            <w:rFonts w:ascii="仿宋" w:eastAsia="仿宋" w:hAnsi="仿宋" w:cs="仿宋" w:hint="eastAsia"/>
            <w:lang w:eastAsia="zh-CN"/>
          </w:rPr>
          <w:t>(一)、资金需求大</w:t>
        </w:r>
        <w:r>
          <w:tab/>
        </w:r>
        <w:r>
          <w:fldChar w:fldCharType="begin"/>
        </w:r>
        <w:r>
          <w:instrText xml:space="preserve"> PAGEREF _Toc8480 \h </w:instrText>
        </w:r>
        <w:r>
          <w:fldChar w:fldCharType="separate"/>
        </w:r>
        <w:r>
          <w:t>48</w:t>
        </w:r>
        <w:r>
          <w:fldChar w:fldCharType="end"/>
        </w:r>
      </w:hyperlink>
    </w:p>
    <w:p>
      <w:pPr>
        <w:pStyle w:val="TOC2"/>
        <w:tabs>
          <w:tab w:val="right" w:leader="dot" w:pos="8306"/>
        </w:tabs>
      </w:pPr>
      <w:hyperlink w:anchor="_Toc18249" w:history="1">
        <w:r>
          <w:rPr>
            <w:rFonts w:ascii="仿宋" w:eastAsia="仿宋" w:hAnsi="仿宋" w:cs="仿宋" w:hint="eastAsia"/>
            <w:lang w:eastAsia="zh-CN"/>
          </w:rPr>
          <w:t>(二)、研发周期长</w:t>
        </w:r>
        <w:r>
          <w:tab/>
        </w:r>
        <w:r>
          <w:fldChar w:fldCharType="begin"/>
        </w:r>
        <w:r>
          <w:instrText xml:space="preserve"> PAGEREF _Toc18249 \h </w:instrText>
        </w:r>
        <w:r>
          <w:fldChar w:fldCharType="separate"/>
        </w:r>
        <w:r>
          <w:t>49</w:t>
        </w:r>
        <w:r>
          <w:fldChar w:fldCharType="end"/>
        </w:r>
      </w:hyperlink>
    </w:p>
    <w:p>
      <w:pPr>
        <w:pStyle w:val="TOC2"/>
        <w:tabs>
          <w:tab w:val="right" w:leader="dot" w:pos="8306"/>
        </w:tabs>
      </w:pPr>
      <w:hyperlink w:anchor="_Toc12817" w:history="1">
        <w:r>
          <w:rPr>
            <w:rFonts w:ascii="仿宋" w:eastAsia="仿宋" w:hAnsi="仿宋" w:cs="仿宋" w:hint="eastAsia"/>
            <w:lang w:eastAsia="zh-CN"/>
          </w:rPr>
          <w:t>(三)、市场风险大</w:t>
        </w:r>
        <w:r>
          <w:tab/>
        </w:r>
        <w:r>
          <w:fldChar w:fldCharType="begin"/>
        </w:r>
        <w:r>
          <w:instrText xml:space="preserve"> PAGEREF _Toc12817 \h </w:instrText>
        </w:r>
        <w:r>
          <w:fldChar w:fldCharType="separate"/>
        </w:r>
        <w:r>
          <w:t>51</w:t>
        </w:r>
        <w:r>
          <w:fldChar w:fldCharType="end"/>
        </w:r>
      </w:hyperlink>
    </w:p>
    <w:p>
      <w:pPr>
        <w:pStyle w:val="TOC2"/>
        <w:tabs>
          <w:tab w:val="right" w:leader="dot" w:pos="8306"/>
        </w:tabs>
      </w:pPr>
      <w:hyperlink w:anchor="_Toc8355" w:history="1">
        <w:r>
          <w:rPr>
            <w:rFonts w:ascii="仿宋" w:eastAsia="仿宋" w:hAnsi="仿宋" w:cs="仿宋" w:hint="eastAsia"/>
            <w:lang w:eastAsia="zh-CN"/>
          </w:rPr>
          <w:t>(四)、利润率高</w:t>
        </w:r>
        <w:r>
          <w:tab/>
        </w:r>
        <w:r>
          <w:fldChar w:fldCharType="begin"/>
        </w:r>
        <w:r>
          <w:instrText xml:space="preserve"> PAGEREF _Toc8355 \h </w:instrText>
        </w:r>
        <w:r>
          <w:fldChar w:fldCharType="separate"/>
        </w:r>
        <w:r>
          <w:t>53</w:t>
        </w:r>
        <w:r>
          <w:fldChar w:fldCharType="end"/>
        </w:r>
      </w:hyperlink>
    </w:p>
    <w:p>
      <w:pPr>
        <w:pStyle w:val="TOC1"/>
        <w:tabs>
          <w:tab w:val="right" w:leader="dot" w:pos="8306"/>
        </w:tabs>
      </w:pPr>
      <w:hyperlink w:anchor="_Toc13341" w:history="1">
        <w:r>
          <w:rPr>
            <w:rFonts w:ascii="仿宋" w:eastAsia="仿宋" w:hAnsi="仿宋" w:cs="仿宋" w:hint="eastAsia"/>
            <w:lang w:eastAsia="zh-CN"/>
          </w:rPr>
          <w:t>十三、床单项目变更管理</w:t>
        </w:r>
        <w:r>
          <w:tab/>
        </w:r>
        <w:r>
          <w:fldChar w:fldCharType="begin"/>
        </w:r>
        <w:r>
          <w:instrText xml:space="preserve"> PAGEREF _Toc13341 \h </w:instrText>
        </w:r>
        <w:r>
          <w:fldChar w:fldCharType="separate"/>
        </w:r>
        <w:r>
          <w:t>55</w:t>
        </w:r>
        <w:r>
          <w:fldChar w:fldCharType="end"/>
        </w:r>
      </w:hyperlink>
    </w:p>
    <w:p>
      <w:pPr>
        <w:pStyle w:val="TOC2"/>
        <w:tabs>
          <w:tab w:val="right" w:leader="dot" w:pos="8306"/>
        </w:tabs>
      </w:pPr>
      <w:hyperlink w:anchor="_Toc22605" w:history="1">
        <w:r>
          <w:rPr>
            <w:rFonts w:ascii="仿宋" w:eastAsia="仿宋" w:hAnsi="仿宋" w:cs="仿宋" w:hint="eastAsia"/>
            <w:lang w:eastAsia="zh-CN"/>
          </w:rPr>
          <w:t>(一)、变更申请与评估</w:t>
        </w:r>
        <w:r>
          <w:tab/>
        </w:r>
        <w:r>
          <w:fldChar w:fldCharType="begin"/>
        </w:r>
        <w:r>
          <w:instrText xml:space="preserve"> PAGEREF _Toc22605 \h </w:instrText>
        </w:r>
        <w:r>
          <w:fldChar w:fldCharType="separate"/>
        </w:r>
        <w:r>
          <w:t>55</w:t>
        </w:r>
        <w:r>
          <w:fldChar w:fldCharType="end"/>
        </w:r>
      </w:hyperlink>
    </w:p>
    <w:p>
      <w:pPr>
        <w:pStyle w:val="TOC2"/>
        <w:tabs>
          <w:tab w:val="right" w:leader="dot" w:pos="8306"/>
        </w:tabs>
      </w:pPr>
      <w:hyperlink w:anchor="_Toc7000" w:history="1">
        <w:r>
          <w:rPr>
            <w:rFonts w:ascii="仿宋" w:eastAsia="仿宋" w:hAnsi="仿宋" w:cs="仿宋" w:hint="eastAsia"/>
            <w:lang w:eastAsia="zh-CN"/>
          </w:rPr>
          <w:t>(二)、变更实施与控制</w:t>
        </w:r>
        <w:r>
          <w:tab/>
        </w:r>
        <w:r>
          <w:fldChar w:fldCharType="begin"/>
        </w:r>
        <w:r>
          <w:instrText xml:space="preserve"> PAGEREF _Toc7000 \h </w:instrText>
        </w:r>
        <w:r>
          <w:fldChar w:fldCharType="separate"/>
        </w:r>
        <w:r>
          <w:t>56</w:t>
        </w:r>
        <w:r>
          <w:fldChar w:fldCharType="end"/>
        </w:r>
      </w:hyperlink>
    </w:p>
    <w:p>
      <w:pPr>
        <w:pStyle w:val="TOC1"/>
        <w:tabs>
          <w:tab w:val="right" w:leader="dot" w:pos="8306"/>
        </w:tabs>
      </w:pPr>
      <w:hyperlink w:anchor="_Toc8466" w:history="1">
        <w:r>
          <w:rPr>
            <w:rFonts w:ascii="仿宋" w:eastAsia="仿宋" w:hAnsi="仿宋" w:cs="仿宋" w:hint="eastAsia"/>
            <w:lang w:eastAsia="zh-CN"/>
          </w:rPr>
          <w:t>十四、床单项目工程方案分析</w:t>
        </w:r>
        <w:r>
          <w:tab/>
        </w:r>
        <w:r>
          <w:fldChar w:fldCharType="begin"/>
        </w:r>
        <w:r>
          <w:instrText xml:space="preserve"> PAGEREF _Toc8466 \h </w:instrText>
        </w:r>
        <w:r>
          <w:fldChar w:fldCharType="separate"/>
        </w:r>
        <w:r>
          <w:t>56</w:t>
        </w:r>
        <w:r>
          <w:fldChar w:fldCharType="end"/>
        </w:r>
      </w:hyperlink>
    </w:p>
    <w:p>
      <w:pPr>
        <w:pStyle w:val="TOC2"/>
        <w:tabs>
          <w:tab w:val="right" w:leader="dot" w:pos="8306"/>
        </w:tabs>
      </w:pPr>
      <w:hyperlink w:anchor="_Toc19006" w:history="1">
        <w:r>
          <w:rPr>
            <w:rFonts w:ascii="仿宋" w:eastAsia="仿宋" w:hAnsi="仿宋" w:cs="仿宋" w:hint="eastAsia"/>
            <w:lang w:eastAsia="zh-CN"/>
          </w:rPr>
          <w:t>(一)、建筑工程设计原则</w:t>
        </w:r>
        <w:r>
          <w:tab/>
        </w:r>
        <w:r>
          <w:fldChar w:fldCharType="begin"/>
        </w:r>
        <w:r>
          <w:instrText xml:space="preserve"> PAGEREF _Toc19006 \h </w:instrText>
        </w:r>
        <w:r>
          <w:fldChar w:fldCharType="separate"/>
        </w:r>
        <w:r>
          <w:t>56</w:t>
        </w:r>
        <w:r>
          <w:fldChar w:fldCharType="end"/>
        </w:r>
      </w:hyperlink>
    </w:p>
    <w:p>
      <w:pPr>
        <w:pStyle w:val="TOC2"/>
        <w:tabs>
          <w:tab w:val="right" w:leader="dot" w:pos="8306"/>
        </w:tabs>
      </w:pPr>
      <w:hyperlink w:anchor="_Toc27360" w:history="1">
        <w:r>
          <w:rPr>
            <w:rFonts w:ascii="仿宋" w:eastAsia="仿宋" w:hAnsi="仿宋" w:cs="仿宋" w:hint="eastAsia"/>
            <w:lang w:eastAsia="zh-CN"/>
          </w:rPr>
          <w:t>(二)、土建工程建设指标</w:t>
        </w:r>
        <w:r>
          <w:tab/>
        </w:r>
        <w:r>
          <w:fldChar w:fldCharType="begin"/>
        </w:r>
        <w:r>
          <w:instrText xml:space="preserve"> PAGEREF _Toc27360 \h </w:instrText>
        </w:r>
        <w:r>
          <w:fldChar w:fldCharType="separate"/>
        </w:r>
        <w:r>
          <w:t>59</w:t>
        </w:r>
        <w:r>
          <w:fldChar w:fldCharType="end"/>
        </w:r>
      </w:hyperlink>
    </w:p>
    <w:p>
      <w:pPr>
        <w:pStyle w:val="TOC1"/>
        <w:tabs>
          <w:tab w:val="right" w:leader="dot" w:pos="8306"/>
        </w:tabs>
      </w:pPr>
      <w:hyperlink w:anchor="_Toc4860" w:history="1">
        <w:r>
          <w:rPr>
            <w:rFonts w:ascii="仿宋" w:eastAsia="仿宋" w:hAnsi="仿宋" w:cs="仿宋" w:hint="eastAsia"/>
            <w:lang w:eastAsia="zh-CN"/>
          </w:rPr>
          <w:t>十五、风险识别与分类</w:t>
        </w:r>
        <w:r>
          <w:tab/>
        </w:r>
        <w:r>
          <w:fldChar w:fldCharType="begin"/>
        </w:r>
        <w:r>
          <w:instrText xml:space="preserve"> PAGEREF _Toc4860 \h </w:instrText>
        </w:r>
        <w:r>
          <w:fldChar w:fldCharType="separate"/>
        </w:r>
        <w:r>
          <w:t>61</w:t>
        </w:r>
        <w:r>
          <w:fldChar w:fldCharType="end"/>
        </w:r>
      </w:hyperlink>
    </w:p>
    <w:p>
      <w:pPr>
        <w:pStyle w:val="TOC2"/>
        <w:tabs>
          <w:tab w:val="right" w:leader="dot" w:pos="8306"/>
        </w:tabs>
      </w:pPr>
      <w:hyperlink w:anchor="_Toc8532" w:history="1">
        <w:r>
          <w:rPr>
            <w:rFonts w:ascii="仿宋" w:eastAsia="仿宋" w:hAnsi="仿宋" w:cs="仿宋" w:hint="eastAsia"/>
            <w:lang w:eastAsia="zh-CN"/>
          </w:rPr>
          <w:t>(一)、风险识别</w:t>
        </w:r>
        <w:r>
          <w:tab/>
        </w:r>
        <w:r>
          <w:fldChar w:fldCharType="begin"/>
        </w:r>
        <w:r>
          <w:instrText xml:space="preserve"> PAGEREF _Toc8532 \h </w:instrText>
        </w:r>
        <w:r>
          <w:fldChar w:fldCharType="separate"/>
        </w:r>
        <w:r>
          <w:t>61</w:t>
        </w:r>
        <w:r>
          <w:fldChar w:fldCharType="end"/>
        </w:r>
      </w:hyperlink>
    </w:p>
    <w:p>
      <w:pPr>
        <w:pStyle w:val="TOC2"/>
        <w:tabs>
          <w:tab w:val="right" w:leader="dot" w:pos="8306"/>
        </w:tabs>
      </w:pPr>
      <w:hyperlink w:anchor="_Toc13368" w:history="1">
        <w:r>
          <w:rPr>
            <w:rFonts w:ascii="仿宋" w:eastAsia="仿宋" w:hAnsi="仿宋" w:cs="仿宋" w:hint="eastAsia"/>
            <w:lang w:eastAsia="zh-CN"/>
          </w:rPr>
          <w:t>(二)、风险分类</w:t>
        </w:r>
        <w:r>
          <w:tab/>
        </w:r>
        <w:r>
          <w:fldChar w:fldCharType="begin"/>
        </w:r>
        <w:r>
          <w:instrText xml:space="preserve"> PAGEREF _Toc13368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758"/>
      <w:r>
        <w:rPr>
          <w:rFonts w:ascii="仿宋" w:eastAsia="仿宋" w:hAnsi="仿宋" w:cs="仿宋" w:hint="eastAsia"/>
          <w:sz w:val="28"/>
          <w:lang w:eastAsia="zh-CN"/>
        </w:rPr>
        <w:t>一、床单项目选址可行性分析</w:t>
      </w:r>
      <w:bookmarkEnd w:id="2"/>
    </w:p>
    <w:p>
      <w:pPr>
        <w:pStyle w:val="Heading2"/>
        <w:rPr>
          <w:rFonts w:ascii="仿宋" w:eastAsia="仿宋" w:hAnsi="仿宋" w:cs="仿宋" w:hint="eastAsia"/>
          <w:lang w:eastAsia="zh-CN"/>
        </w:rPr>
      </w:pPr>
      <w:bookmarkStart w:id="3" w:name="_Toc15500"/>
      <w:r>
        <w:rPr>
          <w:rFonts w:ascii="仿宋" w:eastAsia="仿宋" w:hAnsi="仿宋" w:cs="仿宋" w:hint="eastAsia"/>
          <w:lang w:eastAsia="zh-CN"/>
        </w:rPr>
        <w:t>(一)、床单项目选址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该床单项目选址位于XX省XX市XX区XXX街道</w:t>
      </w:r>
    </w:p>
    <w:p>
      <w:pPr>
        <w:pStyle w:val="Heading2"/>
        <w:ind w:firstLine="560" w:firstLineChars="200"/>
        <w:rPr>
          <w:rFonts w:ascii="仿宋" w:eastAsia="仿宋" w:hAnsi="仿宋" w:cs="仿宋" w:hint="eastAsia"/>
          <w:sz w:val="28"/>
          <w:lang w:eastAsia="zh-CN"/>
        </w:rPr>
      </w:pPr>
      <w:bookmarkStart w:id="4" w:name="_Toc2095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床单项目的征地面积将根据床单项目的实际规模和需求进行精确规划。具体面积XXX平方米，旨在确保床单项目不仅能够满足当前的发展需求，还能够预留空间以适应未来的扩展。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净用地面积是在征地面积基础上去除不可利用面积后的实际可开发用地。具体面积XXX平方米，考虑到环保、交通、安全等多方面因素，以确保床单项目在整体利用效率上达到最优。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床单项目计划建设的建筑总规模具体面积XXX平方米。这一规模的确定综合考虑了床单项目的性质、规模，以及城市规划的相关要求，确保建筑布局与周边环境协调一致。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绿地率是床单项目用地中被规划为绿地的比例。具体面积XXX平方米，旨在通过合理规划绿地，改善床单项目周边环境，提升居民生活质量，并符合城市整体绿化规划。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容积率是用地上可以建设的建筑总体积与用地面积之比。具体面积XXX，通过合理的容积率规划，确保床单项目建筑规模与周边环境和谐共生。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确保床单项目选址与当地城市规划相一致，具体面积XXX平方米。通过与城市规划部门深入沟通，确保床单项目不仅符合城市的整体发展方向，还能够融入城市的发展布局，为城市的长远发展贡献力量。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充分了解并确保床单项目选址符合当地产业政策，具体面积XXX平方米。这包括床单项目对当地经济的促进作用，以及对相关产业的带动效应，确保床单项目与地方政府的产业政策保持一致，促进共赢合作。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用地总体要求必须符合环保和可持续发展的原则，具体面积XXX平方米。通过采用绿色建筑设计、节能减排等措施，确保床单项目在建设和运营过程中对环境的影响最小化，达到可持续发展的要求。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确保床单项目选址具备必要的公共设施配套，具体面积XXX平方米。这包括交通便利性、教育、医疗等基础设施，以提高居民生活品质，使得床单项目选址更具吸引力。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考虑用地总体要求对当地社会稳定性的影响，具体面积XXX平方米。通过深入了解当地社区反馈，确保床单项目的选址和建设过程对当地社会和谐稳定产生积极作用。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床单项目选址不仅符合法规和规划，还在实际操作中具有可行性。这一全面规划将为床单项目的成功实施提供坚实的基础，确保床单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床单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床单项目的设备规划和空间设计中，我们将采取灵活设备布局的措施。设备布局将根据实际需求进行灵活设计，避免不必要的浪费。通过合理规划设备摆放位置，我们将提高设备的利用率，减少设备间距，以确保床单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床单项目内部引入共享设施的概念，例如共享会议室、办公区等。通过这种方式，我们可以减少对资源的重复建设，提高资源共享效率，从而减小床单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86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床单项目的总图布置中，我们将不同功能区域进行明确的规划，以最大程度满足床单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46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我们首先关注市场因素，包括潜在客户分布、竞争对手位置、市场需求等。通过深入的市场调研，我们能够更准确地评估选址对于市场开拓和产品销售的影响，确保床单项目能够在有利的市场环境中蓬勃发展。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床单项目对环境的影响是综合评价的重要因素之一。我们将详细考虑选址周边的自然环境、生态保护区、水源地等情况，确保床单项目的建设和运营对环境影响最小化，并符合当地的环保法规标准。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对选址的评价还需充分考虑当地政府的产业政策和法规。我们将详细了解床单项目所在地的相关政策，确保床单项目的规划和运营与当地法规相符，降低不必要的法律风险。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考虑到社会稳定性对企业运营的重要性，我们将评估选址地区的社会安全情况、劳工关系、社区反馈等方面，以确保床单项目的建设和运营不会受到社会稳定性的负面影响。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最后，我们将综合考虑用地成本，包括土地购置费用、土地开发成本等。通过对用地成本的详细评估，我们能够做出更为精确的经济效益分析，为床单项目的投资决策提供有力支持。</w:t>
      </w:r>
    </w:p>
    <w:p>
      <w:pPr>
        <w:pStyle w:val="Heading1"/>
        <w:ind w:firstLine="560" w:firstLineChars="200"/>
        <w:rPr>
          <w:rFonts w:ascii="仿宋" w:eastAsia="仿宋" w:hAnsi="仿宋" w:cs="仿宋" w:hint="eastAsia"/>
          <w:sz w:val="28"/>
          <w:lang w:eastAsia="zh-CN"/>
        </w:rPr>
      </w:pPr>
      <w:bookmarkStart w:id="8" w:name="_Toc2919"/>
      <w:r>
        <w:rPr>
          <w:rFonts w:ascii="仿宋" w:eastAsia="仿宋" w:hAnsi="仿宋" w:cs="仿宋" w:hint="eastAsia"/>
          <w:sz w:val="28"/>
          <w:lang w:eastAsia="zh-CN"/>
        </w:rPr>
        <w:t>二、床单项目土建工程</w:t>
      </w:r>
      <w:bookmarkEnd w:id="8"/>
    </w:p>
    <w:p>
      <w:pPr>
        <w:pStyle w:val="Heading2"/>
        <w:rPr>
          <w:rFonts w:ascii="仿宋" w:eastAsia="仿宋" w:hAnsi="仿宋" w:cs="仿宋" w:hint="eastAsia"/>
          <w:lang w:eastAsia="zh-CN"/>
        </w:rPr>
      </w:pPr>
      <w:bookmarkStart w:id="9" w:name="_Toc506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在床单项目的建筑工程设计中，我们将秉承一系列重要的设计原则，以确保床单项目建筑在功能、美观、可持续性等方面达到最佳效果。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首要原则是确保建筑的功能性得到最大化的发挥。我们将充分理解床单项目的实际需求，合理布局各个功能区域，保证建筑在满足业务需求的同时，提供高效的工作环境。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在建筑设计中，我们将综合考虑建设和运营成本。通过精细的经济效益分析，确保设计方案在高效利用资源的同时，对床单项目的长期盈利能力有积极的贡献。</w:t>
      </w:r>
    </w:p>
    <w:p>
      <w:pPr>
        <w:pStyle w:val="Heading2"/>
        <w:ind w:firstLine="560" w:firstLineChars="200"/>
        <w:rPr>
          <w:rFonts w:ascii="仿宋" w:eastAsia="仿宋" w:hAnsi="仿宋" w:cs="仿宋" w:hint="eastAsia"/>
          <w:sz w:val="28"/>
          <w:lang w:eastAsia="zh-CN"/>
        </w:rPr>
      </w:pPr>
      <w:bookmarkStart w:id="10" w:name="_Toc670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床单项目的土建工程设计中，我们将精准设定设计年限，结合床单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床单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74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床单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床单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床单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676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本期工程床单项目预计总建筑面积XXX平方米，其中：计容建筑面积XXX平方米，计划建筑工程投资XX万元，占床单项目总投资的XX%。</w:t>
      </w:r>
    </w:p>
    <w:p>
      <w:pPr>
        <w:pStyle w:val="Heading1"/>
        <w:ind w:firstLine="560" w:firstLineChars="200"/>
        <w:rPr>
          <w:rFonts w:ascii="仿宋" w:eastAsia="仿宋" w:hAnsi="仿宋" w:cs="仿宋" w:hint="eastAsia"/>
          <w:sz w:val="28"/>
          <w:lang w:eastAsia="zh-CN"/>
        </w:rPr>
      </w:pPr>
      <w:bookmarkStart w:id="13" w:name="_Toc7682"/>
      <w:r>
        <w:rPr>
          <w:rFonts w:ascii="仿宋" w:eastAsia="仿宋" w:hAnsi="仿宋" w:cs="仿宋" w:hint="eastAsia"/>
          <w:sz w:val="28"/>
          <w:lang w:eastAsia="zh-CN"/>
        </w:rPr>
        <w:t>三、床单项目危机管理</w:t>
      </w:r>
      <w:bookmarkEnd w:id="13"/>
    </w:p>
    <w:p>
      <w:pPr>
        <w:pStyle w:val="Heading2"/>
        <w:rPr>
          <w:rFonts w:ascii="仿宋" w:eastAsia="仿宋" w:hAnsi="仿宋" w:cs="仿宋" w:hint="eastAsia"/>
          <w:lang w:eastAsia="zh-CN"/>
        </w:rPr>
      </w:pPr>
      <w:bookmarkStart w:id="14" w:name="_Toc1407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床单项目危机管理中，危机预警与识别是确保床单项目稳健运行的核心步骤。通过建立全面的监测机制，床单项目团队旨在及时发现和理解潜在的风险和危机因素，以便采取及时的预防和应对措施，确保床单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首先，通过深入的风险评估，床单项目团队全面分析了整个床单项目和各个阶段可能存在的威胁。这包括准确评估每个潜在风险的发生概率和可能影响的程度，为后续危机预警提供了有力支持。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床单项目团队着重于明确定义床单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床单项目进展的持续监控，团队能够及时发现潜在问题并作出迅速反应。床单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在这一阶段，团队的专业素养和反应速度将发挥至关重要的作用，以确保潜在危机能够在初期得到有效的处理，最大程度地减轻负面影响。通过危机预警与识别，床单项目得以更有序、可控地推进。</w:t>
      </w:r>
    </w:p>
    <w:p>
      <w:pPr>
        <w:pStyle w:val="Heading2"/>
        <w:ind w:firstLine="560" w:firstLineChars="200"/>
        <w:rPr>
          <w:rFonts w:ascii="仿宋" w:eastAsia="仿宋" w:hAnsi="仿宋" w:cs="仿宋" w:hint="eastAsia"/>
          <w:sz w:val="28"/>
          <w:lang w:eastAsia="zh-CN"/>
        </w:rPr>
      </w:pPr>
      <w:bookmarkStart w:id="15" w:name="_Toc1738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在危机发生时，床单项目团队立即行动，成立了应急小组。该小组的任务是迅速制定并实施紧急应对措施，以最小化潜在损失。以下是采取的主要措施：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暂停床单项目进度：为遏制危机蔓延，床单项目暂时停止进行，以便全面评估当前状况。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资源重新分配：重新评估床单项目资源的分配，确保最大限度地减小损失。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实时沟通：与关键利益相关者建立实时沟通机制，向他们传递床单项目危机的实际状况，保障床单项目核心利益。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在紧急应对的同时，床单项目团队强调了团队协作和有效沟通的重要性。以下是团队协作的关键举措：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信息共享机制：建立了信息共享平台，确保团队成员能够及时获取床单项目危机的实时信息。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领导者沟通：床单项目领导者通过定期会议和即时沟通工具，指导团队应对危机，保持团队稳定运行。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随着危机得到初步控制，床单项目团队转向制定恢复计划，以确保床单项目能够从中迅速恢复。主要恢复计划包括：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修复受损的进度计划：重新评估床单项目进度，制定修复计划，确保床单项目尽快回归正常进程。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重新调整资源分配：优化资源分配，确保床单项目在有限资源下高效运转。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风险管理机制加强：对床单项目风险进行全面评估，制定更强化的风险管理策略，以预防未来可能的危机。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264"/>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576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床单项目的主要产品是XXXX，预计年产值为XXX万元。这一产品在市场中占据着重要的地位，其广泛的应用范围使得该床单项目的市场前景非常广阔。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床单项目的xxx产品作为重要的原材料之一，将在多个领域发挥关键作用。其在建筑、交通、能源等方面的广泛应用将为整个产业链提供强大的支持，形成产业协同效应。床单项目的年产值XXX万XXX万XXX万万元不仅反映了其在市场上的巨大潜力，更预示着它对国民经济的积极贡献。这种关联度高、涉及面广的产业关系，使得该床单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478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总征地面积为XXXX平方米，相当于约XX.XX亩，其中净用地面积为XXXX平方米，红线范围内相当于约XX.XX亩。这一用地规模充分考虑了床单项目的建设需求，保障了床单项目在合适的空间内得以充分发展。床单项目规划的总建筑面积为XXXX平方米，其中主体工程建设占XXXX平方米，计容建筑面积达XXXX平方米。预计建筑工程的投资将达到XXXX万元，为床单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床单项目计划购置的设备共计XXXX台（套），设备购置费用为XXXX万元。这一设备购置计划充分考虑到床单项目的生产需求和技术要求，确保了床单项目在生产运营中具备先进的技术装备和高效的生产能力。设备的合理配置将为床单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床单项目计划总投资为XXXX万元，预计年实现营业收入为XXXX万元。这一产能规模的设定旨在确保床单项目能够在投资与回报之间取得平衡，实现长期可持续的发展。床单项目的总投资充分考虑到各个方面的需求，包括用地建设、设备购置等多个环节，以确保床单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8204"/>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0408"/>
      <w:r>
        <w:rPr>
          <w:rFonts w:ascii="仿宋" w:eastAsia="仿宋" w:hAnsi="仿宋" w:cs="仿宋" w:hint="eastAsia"/>
          <w:lang w:eastAsia="zh-CN"/>
        </w:rPr>
        <w:t>(一)、床单行业分析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床单行业一直以来都是市场的关注焦点。行业内的发展趋势、竞争态势以及潜在机会都对床单项目的推进产生深远的影响。通过深入研究行业的整体概貌，我们将更好地理解行业的核心特征，为床单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床单行业，技术一直是推动创新和发展的关键因素。我们将对当前技术趋势进行详尽分析，包括但不限于人工智能、大数据应用、先进制造技术等。这有助于床单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床单项目成功的基础。我们将对主要竞争对手进行深入研究，包括其市场份额、产品特点、市场定位等。通过全面了解竞争对手的优势和劣势，床单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6730"/>
      <w:r>
        <w:rPr>
          <w:rFonts w:ascii="仿宋" w:eastAsia="仿宋" w:hAnsi="仿宋" w:cs="仿宋" w:hint="eastAsia"/>
          <w:sz w:val="28"/>
          <w:lang w:eastAsia="zh-CN"/>
        </w:rPr>
        <w:t>(二)、床单市场分析预测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https://d.book118.com/146211153125010031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床单项目规划设计纲要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1D5723"/>
    <w:rsid w:val="1A1D57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211153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2024-01-01T09:10:00Z</dcterms:created>
  <dcterms:modified xsi:type="dcterms:W3CDTF">2024-01-01T09:10:38Z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12820D5E8E374FF7B096A8AE1DA92CBC_11</vt:lpwstr>
  </property>
  <property fmtid="{D5CDD505-2E9C-101B-9397-08002B2CF9AE}" pid="3" name="KSOProductBuildVer">
    <vt:lpwstr>2052-12.1.0.16120</vt:lpwstr>
  </property>
</Properties>
</file>