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建筑涂料项目建设方案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91" w:history="1">
        <w:r>
          <w:rPr>
            <w:rFonts w:ascii="仿宋" w:eastAsia="仿宋" w:hAnsi="仿宋" w:cs="仿宋" w:hint="eastAsia"/>
            <w:lang w:eastAsia="zh-CN"/>
          </w:rPr>
          <w:t>前言</w:t>
        </w:r>
        <w:r>
          <w:tab/>
        </w:r>
        <w:r>
          <w:fldChar w:fldCharType="begin"/>
        </w:r>
        <w:r>
          <w:instrText xml:space="preserve"> PAGEREF _Toc17891 \h </w:instrText>
        </w:r>
        <w:r>
          <w:fldChar w:fldCharType="separate"/>
        </w:r>
        <w:r>
          <w:t>3</w:t>
        </w:r>
        <w:r>
          <w:fldChar w:fldCharType="end"/>
        </w:r>
      </w:hyperlink>
    </w:p>
    <w:p>
      <w:pPr>
        <w:pStyle w:val="TOC1"/>
        <w:tabs>
          <w:tab w:val="right" w:leader="dot" w:pos="8306"/>
        </w:tabs>
      </w:pPr>
      <w:hyperlink w:anchor="_Toc1310" w:history="1">
        <w:r>
          <w:rPr>
            <w:rFonts w:ascii="仿宋" w:eastAsia="仿宋" w:hAnsi="仿宋" w:cs="仿宋" w:hint="eastAsia"/>
            <w:lang w:eastAsia="zh-CN"/>
          </w:rPr>
          <w:t>一、建筑涂料项目概论</w:t>
        </w:r>
        <w:r>
          <w:tab/>
        </w:r>
        <w:r>
          <w:fldChar w:fldCharType="begin"/>
        </w:r>
        <w:r>
          <w:instrText xml:space="preserve"> PAGEREF _Toc1310 \h </w:instrText>
        </w:r>
        <w:r>
          <w:fldChar w:fldCharType="separate"/>
        </w:r>
        <w:r>
          <w:t>3</w:t>
        </w:r>
        <w:r>
          <w:fldChar w:fldCharType="end"/>
        </w:r>
      </w:hyperlink>
    </w:p>
    <w:p>
      <w:pPr>
        <w:pStyle w:val="TOC2"/>
        <w:tabs>
          <w:tab w:val="right" w:leader="dot" w:pos="8306"/>
        </w:tabs>
      </w:pPr>
      <w:hyperlink w:anchor="_Toc25016" w:history="1">
        <w:r>
          <w:rPr>
            <w:rFonts w:ascii="仿宋" w:eastAsia="仿宋" w:hAnsi="仿宋" w:cs="仿宋" w:hint="eastAsia"/>
            <w:lang w:eastAsia="zh-CN"/>
          </w:rPr>
          <w:t>(一)、项目申报单位概况</w:t>
        </w:r>
        <w:r>
          <w:tab/>
        </w:r>
        <w:r>
          <w:fldChar w:fldCharType="begin"/>
        </w:r>
        <w:r>
          <w:instrText xml:space="preserve"> PAGEREF _Toc25016 \h </w:instrText>
        </w:r>
        <w:r>
          <w:fldChar w:fldCharType="separate"/>
        </w:r>
        <w:r>
          <w:t>3</w:t>
        </w:r>
        <w:r>
          <w:fldChar w:fldCharType="end"/>
        </w:r>
      </w:hyperlink>
    </w:p>
    <w:p>
      <w:pPr>
        <w:pStyle w:val="TOC2"/>
        <w:tabs>
          <w:tab w:val="right" w:leader="dot" w:pos="8306"/>
        </w:tabs>
      </w:pPr>
      <w:hyperlink w:anchor="_Toc3509" w:history="1">
        <w:r>
          <w:rPr>
            <w:rFonts w:ascii="仿宋" w:eastAsia="仿宋" w:hAnsi="仿宋" w:cs="仿宋" w:hint="eastAsia"/>
            <w:lang w:eastAsia="zh-CN"/>
          </w:rPr>
          <w:t>(二)、项目概况</w:t>
        </w:r>
        <w:r>
          <w:tab/>
        </w:r>
        <w:r>
          <w:fldChar w:fldCharType="begin"/>
        </w:r>
        <w:r>
          <w:instrText xml:space="preserve"> PAGEREF _Toc3509 \h </w:instrText>
        </w:r>
        <w:r>
          <w:fldChar w:fldCharType="separate"/>
        </w:r>
        <w:r>
          <w:t>4</w:t>
        </w:r>
        <w:r>
          <w:fldChar w:fldCharType="end"/>
        </w:r>
      </w:hyperlink>
    </w:p>
    <w:p>
      <w:pPr>
        <w:pStyle w:val="TOC1"/>
        <w:tabs>
          <w:tab w:val="right" w:leader="dot" w:pos="8306"/>
        </w:tabs>
      </w:pPr>
      <w:hyperlink w:anchor="_Toc21071" w:history="1">
        <w:r>
          <w:rPr>
            <w:rFonts w:ascii="仿宋" w:eastAsia="仿宋" w:hAnsi="仿宋" w:cs="仿宋" w:hint="eastAsia"/>
            <w:lang w:eastAsia="zh-CN"/>
          </w:rPr>
          <w:t>二、项目选址研究</w:t>
        </w:r>
        <w:r>
          <w:tab/>
        </w:r>
        <w:r>
          <w:fldChar w:fldCharType="begin"/>
        </w:r>
        <w:r>
          <w:instrText xml:space="preserve"> PAGEREF _Toc21071 \h </w:instrText>
        </w:r>
        <w:r>
          <w:fldChar w:fldCharType="separate"/>
        </w:r>
        <w:r>
          <w:t>7</w:t>
        </w:r>
        <w:r>
          <w:fldChar w:fldCharType="end"/>
        </w:r>
      </w:hyperlink>
    </w:p>
    <w:p>
      <w:pPr>
        <w:pStyle w:val="TOC2"/>
        <w:tabs>
          <w:tab w:val="right" w:leader="dot" w:pos="8306"/>
        </w:tabs>
      </w:pPr>
      <w:hyperlink w:anchor="_Toc16640" w:history="1">
        <w:r>
          <w:rPr>
            <w:rFonts w:ascii="仿宋" w:eastAsia="仿宋" w:hAnsi="仿宋" w:cs="仿宋" w:hint="eastAsia"/>
            <w:lang w:eastAsia="zh-CN"/>
          </w:rPr>
          <w:t>(一)、项目选址原则</w:t>
        </w:r>
        <w:r>
          <w:tab/>
        </w:r>
        <w:r>
          <w:fldChar w:fldCharType="begin"/>
        </w:r>
        <w:r>
          <w:instrText xml:space="preserve"> PAGEREF _Toc16640 \h </w:instrText>
        </w:r>
        <w:r>
          <w:fldChar w:fldCharType="separate"/>
        </w:r>
        <w:r>
          <w:t>7</w:t>
        </w:r>
        <w:r>
          <w:fldChar w:fldCharType="end"/>
        </w:r>
      </w:hyperlink>
    </w:p>
    <w:p>
      <w:pPr>
        <w:pStyle w:val="TOC2"/>
        <w:tabs>
          <w:tab w:val="right" w:leader="dot" w:pos="8306"/>
        </w:tabs>
      </w:pPr>
      <w:hyperlink w:anchor="_Toc15580" w:history="1">
        <w:r>
          <w:rPr>
            <w:rFonts w:ascii="仿宋" w:eastAsia="仿宋" w:hAnsi="仿宋" w:cs="仿宋" w:hint="eastAsia"/>
            <w:lang w:eastAsia="zh-CN"/>
          </w:rPr>
          <w:t>(二)、项目选址</w:t>
        </w:r>
        <w:r>
          <w:tab/>
        </w:r>
        <w:r>
          <w:fldChar w:fldCharType="begin"/>
        </w:r>
        <w:r>
          <w:instrText xml:space="preserve"> PAGEREF _Toc15580 \h </w:instrText>
        </w:r>
        <w:r>
          <w:fldChar w:fldCharType="separate"/>
        </w:r>
        <w:r>
          <w:t>10</w:t>
        </w:r>
        <w:r>
          <w:fldChar w:fldCharType="end"/>
        </w:r>
      </w:hyperlink>
    </w:p>
    <w:p>
      <w:pPr>
        <w:pStyle w:val="TOC2"/>
        <w:tabs>
          <w:tab w:val="right" w:leader="dot" w:pos="8306"/>
        </w:tabs>
      </w:pPr>
      <w:hyperlink w:anchor="_Toc14639" w:history="1">
        <w:r>
          <w:rPr>
            <w:rFonts w:ascii="仿宋" w:eastAsia="仿宋" w:hAnsi="仿宋" w:cs="仿宋" w:hint="eastAsia"/>
            <w:lang w:eastAsia="zh-CN"/>
          </w:rPr>
          <w:t>(三)、建设条件分析</w:t>
        </w:r>
        <w:r>
          <w:tab/>
        </w:r>
        <w:r>
          <w:fldChar w:fldCharType="begin"/>
        </w:r>
        <w:r>
          <w:instrText xml:space="preserve"> PAGEREF _Toc14639 \h </w:instrText>
        </w:r>
        <w:r>
          <w:fldChar w:fldCharType="separate"/>
        </w:r>
        <w:r>
          <w:t>12</w:t>
        </w:r>
        <w:r>
          <w:fldChar w:fldCharType="end"/>
        </w:r>
      </w:hyperlink>
    </w:p>
    <w:p>
      <w:pPr>
        <w:pStyle w:val="TOC2"/>
        <w:tabs>
          <w:tab w:val="right" w:leader="dot" w:pos="8306"/>
        </w:tabs>
      </w:pPr>
      <w:hyperlink w:anchor="_Toc23925" w:history="1">
        <w:r>
          <w:rPr>
            <w:rFonts w:ascii="仿宋" w:eastAsia="仿宋" w:hAnsi="仿宋" w:cs="仿宋" w:hint="eastAsia"/>
            <w:lang w:eastAsia="zh-CN"/>
          </w:rPr>
          <w:t>(四)、用地控制指标</w:t>
        </w:r>
        <w:r>
          <w:tab/>
        </w:r>
        <w:r>
          <w:fldChar w:fldCharType="begin"/>
        </w:r>
        <w:r>
          <w:instrText xml:space="preserve"> PAGEREF _Toc23925 \h </w:instrText>
        </w:r>
        <w:r>
          <w:fldChar w:fldCharType="separate"/>
        </w:r>
        <w:r>
          <w:t>14</w:t>
        </w:r>
        <w:r>
          <w:fldChar w:fldCharType="end"/>
        </w:r>
      </w:hyperlink>
    </w:p>
    <w:p>
      <w:pPr>
        <w:pStyle w:val="TOC2"/>
        <w:tabs>
          <w:tab w:val="right" w:leader="dot" w:pos="8306"/>
        </w:tabs>
      </w:pPr>
      <w:hyperlink w:anchor="_Toc10773" w:history="1">
        <w:r>
          <w:rPr>
            <w:rFonts w:ascii="仿宋" w:eastAsia="仿宋" w:hAnsi="仿宋" w:cs="仿宋" w:hint="eastAsia"/>
            <w:lang w:eastAsia="zh-CN"/>
          </w:rPr>
          <w:t>(五)、地总体要求</w:t>
        </w:r>
        <w:r>
          <w:tab/>
        </w:r>
        <w:r>
          <w:fldChar w:fldCharType="begin"/>
        </w:r>
        <w:r>
          <w:instrText xml:space="preserve"> PAGEREF _Toc10773 \h </w:instrText>
        </w:r>
        <w:r>
          <w:fldChar w:fldCharType="separate"/>
        </w:r>
        <w:r>
          <w:t>15</w:t>
        </w:r>
        <w:r>
          <w:fldChar w:fldCharType="end"/>
        </w:r>
      </w:hyperlink>
    </w:p>
    <w:p>
      <w:pPr>
        <w:pStyle w:val="TOC2"/>
        <w:tabs>
          <w:tab w:val="right" w:leader="dot" w:pos="8306"/>
        </w:tabs>
      </w:pPr>
      <w:hyperlink w:anchor="_Toc18511" w:history="1">
        <w:r>
          <w:rPr>
            <w:rFonts w:ascii="仿宋" w:eastAsia="仿宋" w:hAnsi="仿宋" w:cs="仿宋" w:hint="eastAsia"/>
            <w:lang w:eastAsia="zh-CN"/>
          </w:rPr>
          <w:t>(六)、节约用地措施</w:t>
        </w:r>
        <w:r>
          <w:tab/>
        </w:r>
        <w:r>
          <w:fldChar w:fldCharType="begin"/>
        </w:r>
        <w:r>
          <w:instrText xml:space="preserve"> PAGEREF _Toc18511 \h </w:instrText>
        </w:r>
        <w:r>
          <w:fldChar w:fldCharType="separate"/>
        </w:r>
        <w:r>
          <w:t>16</w:t>
        </w:r>
        <w:r>
          <w:fldChar w:fldCharType="end"/>
        </w:r>
      </w:hyperlink>
    </w:p>
    <w:p>
      <w:pPr>
        <w:pStyle w:val="TOC2"/>
        <w:tabs>
          <w:tab w:val="right" w:leader="dot" w:pos="8306"/>
        </w:tabs>
      </w:pPr>
      <w:hyperlink w:anchor="_Toc4093" w:history="1">
        <w:r>
          <w:rPr>
            <w:rFonts w:ascii="仿宋" w:eastAsia="仿宋" w:hAnsi="仿宋" w:cs="仿宋" w:hint="eastAsia"/>
            <w:lang w:eastAsia="zh-CN"/>
          </w:rPr>
          <w:t>(七)、选址综合评价</w:t>
        </w:r>
        <w:r>
          <w:tab/>
        </w:r>
        <w:r>
          <w:fldChar w:fldCharType="begin"/>
        </w:r>
        <w:r>
          <w:instrText xml:space="preserve"> PAGEREF _Toc4093 \h </w:instrText>
        </w:r>
        <w:r>
          <w:fldChar w:fldCharType="separate"/>
        </w:r>
        <w:r>
          <w:t>18</w:t>
        </w:r>
        <w:r>
          <w:fldChar w:fldCharType="end"/>
        </w:r>
      </w:hyperlink>
    </w:p>
    <w:p>
      <w:pPr>
        <w:pStyle w:val="TOC1"/>
        <w:tabs>
          <w:tab w:val="right" w:leader="dot" w:pos="8306"/>
        </w:tabs>
      </w:pPr>
      <w:hyperlink w:anchor="_Toc1486" w:history="1">
        <w:r>
          <w:rPr>
            <w:rFonts w:ascii="仿宋" w:eastAsia="仿宋" w:hAnsi="仿宋" w:cs="仿宋" w:hint="eastAsia"/>
            <w:lang w:eastAsia="zh-CN"/>
          </w:rPr>
          <w:t>三、发展规划、产业政策和行业准入分析</w:t>
        </w:r>
        <w:r>
          <w:tab/>
        </w:r>
        <w:r>
          <w:fldChar w:fldCharType="begin"/>
        </w:r>
        <w:r>
          <w:instrText xml:space="preserve"> PAGEREF _Toc1486 \h </w:instrText>
        </w:r>
        <w:r>
          <w:fldChar w:fldCharType="separate"/>
        </w:r>
        <w:r>
          <w:t>19</w:t>
        </w:r>
        <w:r>
          <w:fldChar w:fldCharType="end"/>
        </w:r>
      </w:hyperlink>
    </w:p>
    <w:p>
      <w:pPr>
        <w:pStyle w:val="TOC2"/>
        <w:tabs>
          <w:tab w:val="right" w:leader="dot" w:pos="8306"/>
        </w:tabs>
      </w:pPr>
      <w:hyperlink w:anchor="_Toc25081" w:history="1">
        <w:r>
          <w:rPr>
            <w:rFonts w:ascii="仿宋" w:eastAsia="仿宋" w:hAnsi="仿宋" w:cs="仿宋" w:hint="eastAsia"/>
            <w:lang w:eastAsia="zh-CN"/>
          </w:rPr>
          <w:t>(一)、发展规划分析</w:t>
        </w:r>
        <w:r>
          <w:tab/>
        </w:r>
        <w:r>
          <w:fldChar w:fldCharType="begin"/>
        </w:r>
        <w:r>
          <w:instrText xml:space="preserve"> PAGEREF _Toc25081 \h </w:instrText>
        </w:r>
        <w:r>
          <w:fldChar w:fldCharType="separate"/>
        </w:r>
        <w:r>
          <w:t>19</w:t>
        </w:r>
        <w:r>
          <w:fldChar w:fldCharType="end"/>
        </w:r>
      </w:hyperlink>
    </w:p>
    <w:p>
      <w:pPr>
        <w:pStyle w:val="TOC2"/>
        <w:tabs>
          <w:tab w:val="right" w:leader="dot" w:pos="8306"/>
        </w:tabs>
      </w:pPr>
      <w:hyperlink w:anchor="_Toc26639" w:history="1">
        <w:r>
          <w:rPr>
            <w:rFonts w:ascii="仿宋" w:eastAsia="仿宋" w:hAnsi="仿宋" w:cs="仿宋" w:hint="eastAsia"/>
            <w:lang w:eastAsia="zh-CN"/>
          </w:rPr>
          <w:t>(二)、产业政策分析</w:t>
        </w:r>
        <w:r>
          <w:tab/>
        </w:r>
        <w:r>
          <w:fldChar w:fldCharType="begin"/>
        </w:r>
        <w:r>
          <w:instrText xml:space="preserve"> PAGEREF _Toc26639 \h </w:instrText>
        </w:r>
        <w:r>
          <w:fldChar w:fldCharType="separate"/>
        </w:r>
        <w:r>
          <w:t>20</w:t>
        </w:r>
        <w:r>
          <w:fldChar w:fldCharType="end"/>
        </w:r>
      </w:hyperlink>
    </w:p>
    <w:p>
      <w:pPr>
        <w:pStyle w:val="TOC2"/>
        <w:tabs>
          <w:tab w:val="right" w:leader="dot" w:pos="8306"/>
        </w:tabs>
      </w:pPr>
      <w:hyperlink w:anchor="_Toc19387" w:history="1">
        <w:r>
          <w:rPr>
            <w:rFonts w:ascii="仿宋" w:eastAsia="仿宋" w:hAnsi="仿宋" w:cs="仿宋" w:hint="eastAsia"/>
            <w:lang w:eastAsia="zh-CN"/>
          </w:rPr>
          <w:t>(三)、行业准入分析</w:t>
        </w:r>
        <w:r>
          <w:tab/>
        </w:r>
        <w:r>
          <w:fldChar w:fldCharType="begin"/>
        </w:r>
        <w:r>
          <w:instrText xml:space="preserve"> PAGEREF _Toc19387 \h </w:instrText>
        </w:r>
        <w:r>
          <w:fldChar w:fldCharType="separate"/>
        </w:r>
        <w:r>
          <w:t>22</w:t>
        </w:r>
        <w:r>
          <w:fldChar w:fldCharType="end"/>
        </w:r>
      </w:hyperlink>
    </w:p>
    <w:p>
      <w:pPr>
        <w:pStyle w:val="TOC1"/>
        <w:tabs>
          <w:tab w:val="right" w:leader="dot" w:pos="8306"/>
        </w:tabs>
      </w:pPr>
      <w:hyperlink w:anchor="_Toc11738" w:history="1">
        <w:r>
          <w:rPr>
            <w:rFonts w:ascii="仿宋" w:eastAsia="仿宋" w:hAnsi="仿宋" w:cs="仿宋" w:hint="eastAsia"/>
            <w:lang w:eastAsia="zh-CN"/>
          </w:rPr>
          <w:t>四、项目监理与质量保证</w:t>
        </w:r>
        <w:r>
          <w:tab/>
        </w:r>
        <w:r>
          <w:fldChar w:fldCharType="begin"/>
        </w:r>
        <w:r>
          <w:instrText xml:space="preserve"> PAGEREF _Toc11738 \h </w:instrText>
        </w:r>
        <w:r>
          <w:fldChar w:fldCharType="separate"/>
        </w:r>
        <w:r>
          <w:t>23</w:t>
        </w:r>
        <w:r>
          <w:fldChar w:fldCharType="end"/>
        </w:r>
      </w:hyperlink>
    </w:p>
    <w:p>
      <w:pPr>
        <w:pStyle w:val="TOC2"/>
        <w:tabs>
          <w:tab w:val="right" w:leader="dot" w:pos="8306"/>
        </w:tabs>
      </w:pPr>
      <w:hyperlink w:anchor="_Toc21316" w:history="1">
        <w:r>
          <w:rPr>
            <w:rFonts w:ascii="仿宋" w:eastAsia="仿宋" w:hAnsi="仿宋" w:cs="仿宋" w:hint="eastAsia"/>
            <w:lang w:eastAsia="zh-CN"/>
          </w:rPr>
          <w:t>(一)、监理体系构建</w:t>
        </w:r>
        <w:r>
          <w:tab/>
        </w:r>
        <w:r>
          <w:fldChar w:fldCharType="begin"/>
        </w:r>
        <w:r>
          <w:instrText xml:space="preserve"> PAGEREF _Toc21316 \h </w:instrText>
        </w:r>
        <w:r>
          <w:fldChar w:fldCharType="separate"/>
        </w:r>
        <w:r>
          <w:t>23</w:t>
        </w:r>
        <w:r>
          <w:fldChar w:fldCharType="end"/>
        </w:r>
      </w:hyperlink>
    </w:p>
    <w:p>
      <w:pPr>
        <w:pStyle w:val="TOC2"/>
        <w:tabs>
          <w:tab w:val="right" w:leader="dot" w:pos="8306"/>
        </w:tabs>
      </w:pPr>
      <w:hyperlink w:anchor="_Toc26147" w:history="1">
        <w:r>
          <w:rPr>
            <w:rFonts w:ascii="仿宋" w:eastAsia="仿宋" w:hAnsi="仿宋" w:cs="仿宋" w:hint="eastAsia"/>
            <w:lang w:eastAsia="zh-CN"/>
          </w:rPr>
          <w:t>(二)、质量保证体系实施</w:t>
        </w:r>
        <w:r>
          <w:tab/>
        </w:r>
        <w:r>
          <w:fldChar w:fldCharType="begin"/>
        </w:r>
        <w:r>
          <w:instrText xml:space="preserve"> PAGEREF _Toc26147 \h </w:instrText>
        </w:r>
        <w:r>
          <w:fldChar w:fldCharType="separate"/>
        </w:r>
        <w:r>
          <w:t>24</w:t>
        </w:r>
        <w:r>
          <w:fldChar w:fldCharType="end"/>
        </w:r>
      </w:hyperlink>
    </w:p>
    <w:p>
      <w:pPr>
        <w:pStyle w:val="TOC2"/>
        <w:tabs>
          <w:tab w:val="right" w:leader="dot" w:pos="8306"/>
        </w:tabs>
      </w:pPr>
      <w:hyperlink w:anchor="_Toc12515" w:history="1">
        <w:r>
          <w:rPr>
            <w:rFonts w:ascii="仿宋" w:eastAsia="仿宋" w:hAnsi="仿宋" w:cs="仿宋" w:hint="eastAsia"/>
            <w:lang w:eastAsia="zh-CN"/>
          </w:rPr>
          <w:t>(三)、监理与质量控制流程</w:t>
        </w:r>
        <w:r>
          <w:tab/>
        </w:r>
        <w:r>
          <w:fldChar w:fldCharType="begin"/>
        </w:r>
        <w:r>
          <w:instrText xml:space="preserve"> PAGEREF _Toc12515 \h </w:instrText>
        </w:r>
        <w:r>
          <w:fldChar w:fldCharType="separate"/>
        </w:r>
        <w:r>
          <w:t>25</w:t>
        </w:r>
        <w:r>
          <w:fldChar w:fldCharType="end"/>
        </w:r>
      </w:hyperlink>
    </w:p>
    <w:p>
      <w:pPr>
        <w:pStyle w:val="TOC1"/>
        <w:tabs>
          <w:tab w:val="right" w:leader="dot" w:pos="8306"/>
        </w:tabs>
      </w:pPr>
      <w:hyperlink w:anchor="_Toc24699" w:history="1">
        <w:r>
          <w:rPr>
            <w:rFonts w:ascii="仿宋" w:eastAsia="仿宋" w:hAnsi="仿宋" w:cs="仿宋" w:hint="eastAsia"/>
            <w:lang w:eastAsia="zh-CN"/>
          </w:rPr>
          <w:t>五、财务管理与成本控制</w:t>
        </w:r>
        <w:r>
          <w:tab/>
        </w:r>
        <w:r>
          <w:fldChar w:fldCharType="begin"/>
        </w:r>
        <w:r>
          <w:instrText xml:space="preserve"> PAGEREF _Toc24699 \h </w:instrText>
        </w:r>
        <w:r>
          <w:fldChar w:fldCharType="separate"/>
        </w:r>
        <w:r>
          <w:t>25</w:t>
        </w:r>
        <w:r>
          <w:fldChar w:fldCharType="end"/>
        </w:r>
      </w:hyperlink>
    </w:p>
    <w:p>
      <w:pPr>
        <w:pStyle w:val="TOC2"/>
        <w:tabs>
          <w:tab w:val="right" w:leader="dot" w:pos="8306"/>
        </w:tabs>
      </w:pPr>
      <w:hyperlink w:anchor="_Toc5214" w:history="1">
        <w:r>
          <w:rPr>
            <w:rFonts w:ascii="仿宋" w:eastAsia="仿宋" w:hAnsi="仿宋" w:cs="仿宋" w:hint="eastAsia"/>
            <w:lang w:eastAsia="zh-CN"/>
          </w:rPr>
          <w:t>(一)、财务管理体系建设</w:t>
        </w:r>
        <w:r>
          <w:tab/>
        </w:r>
        <w:r>
          <w:fldChar w:fldCharType="begin"/>
        </w:r>
        <w:r>
          <w:instrText xml:space="preserve"> PAGEREF _Toc5214 \h </w:instrText>
        </w:r>
        <w:r>
          <w:fldChar w:fldCharType="separate"/>
        </w:r>
        <w:r>
          <w:t>25</w:t>
        </w:r>
        <w:r>
          <w:fldChar w:fldCharType="end"/>
        </w:r>
      </w:hyperlink>
    </w:p>
    <w:p>
      <w:pPr>
        <w:pStyle w:val="TOC2"/>
        <w:tabs>
          <w:tab w:val="right" w:leader="dot" w:pos="8306"/>
        </w:tabs>
      </w:pPr>
      <w:hyperlink w:anchor="_Toc6689" w:history="1">
        <w:r>
          <w:rPr>
            <w:rFonts w:ascii="仿宋" w:eastAsia="仿宋" w:hAnsi="仿宋" w:cs="仿宋" w:hint="eastAsia"/>
            <w:lang w:eastAsia="zh-CN"/>
          </w:rPr>
          <w:t>(二)、成本控制措施</w:t>
        </w:r>
        <w:r>
          <w:tab/>
        </w:r>
        <w:r>
          <w:fldChar w:fldCharType="begin"/>
        </w:r>
        <w:r>
          <w:instrText xml:space="preserve"> PAGEREF _Toc6689 \h </w:instrText>
        </w:r>
        <w:r>
          <w:fldChar w:fldCharType="separate"/>
        </w:r>
        <w:r>
          <w:t>26</w:t>
        </w:r>
        <w:r>
          <w:fldChar w:fldCharType="end"/>
        </w:r>
      </w:hyperlink>
    </w:p>
    <w:p>
      <w:pPr>
        <w:pStyle w:val="TOC1"/>
        <w:tabs>
          <w:tab w:val="right" w:leader="dot" w:pos="8306"/>
        </w:tabs>
      </w:pPr>
      <w:hyperlink w:anchor="_Toc10304" w:history="1">
        <w:r>
          <w:rPr>
            <w:rFonts w:ascii="仿宋" w:eastAsia="仿宋" w:hAnsi="仿宋" w:cs="仿宋" w:hint="eastAsia"/>
            <w:lang w:eastAsia="zh-CN"/>
          </w:rPr>
          <w:t>六、背景、必要性分析</w:t>
        </w:r>
        <w:r>
          <w:tab/>
        </w:r>
        <w:r>
          <w:fldChar w:fldCharType="begin"/>
        </w:r>
        <w:r>
          <w:instrText xml:space="preserve"> PAGEREF _Toc10304 \h </w:instrText>
        </w:r>
        <w:r>
          <w:fldChar w:fldCharType="separate"/>
        </w:r>
        <w:r>
          <w:t>28</w:t>
        </w:r>
        <w:r>
          <w:fldChar w:fldCharType="end"/>
        </w:r>
      </w:hyperlink>
    </w:p>
    <w:p>
      <w:pPr>
        <w:pStyle w:val="TOC2"/>
        <w:tabs>
          <w:tab w:val="right" w:leader="dot" w:pos="8306"/>
        </w:tabs>
      </w:pPr>
      <w:hyperlink w:anchor="_Toc21659" w:history="1">
        <w:r>
          <w:rPr>
            <w:rFonts w:ascii="仿宋" w:eastAsia="仿宋" w:hAnsi="仿宋" w:cs="仿宋" w:hint="eastAsia"/>
            <w:lang w:eastAsia="zh-CN"/>
          </w:rPr>
          <w:t>(一)、项目建设背景</w:t>
        </w:r>
        <w:r>
          <w:tab/>
        </w:r>
        <w:r>
          <w:fldChar w:fldCharType="begin"/>
        </w:r>
        <w:r>
          <w:instrText xml:space="preserve"> PAGEREF _Toc21659 \h </w:instrText>
        </w:r>
        <w:r>
          <w:fldChar w:fldCharType="separate"/>
        </w:r>
        <w:r>
          <w:t>28</w:t>
        </w:r>
        <w:r>
          <w:fldChar w:fldCharType="end"/>
        </w:r>
      </w:hyperlink>
    </w:p>
    <w:p>
      <w:pPr>
        <w:pStyle w:val="TOC2"/>
        <w:tabs>
          <w:tab w:val="right" w:leader="dot" w:pos="8306"/>
        </w:tabs>
      </w:pPr>
      <w:hyperlink w:anchor="_Toc27797" w:history="1">
        <w:r>
          <w:rPr>
            <w:rFonts w:ascii="仿宋" w:eastAsia="仿宋" w:hAnsi="仿宋" w:cs="仿宋" w:hint="eastAsia"/>
            <w:lang w:eastAsia="zh-CN"/>
          </w:rPr>
          <w:t>(二)、必要性分析</w:t>
        </w:r>
        <w:r>
          <w:tab/>
        </w:r>
        <w:r>
          <w:fldChar w:fldCharType="begin"/>
        </w:r>
        <w:r>
          <w:instrText xml:space="preserve"> PAGEREF _Toc27797 \h </w:instrText>
        </w:r>
        <w:r>
          <w:fldChar w:fldCharType="separate"/>
        </w:r>
        <w:r>
          <w:t>29</w:t>
        </w:r>
        <w:r>
          <w:fldChar w:fldCharType="end"/>
        </w:r>
      </w:hyperlink>
    </w:p>
    <w:p>
      <w:pPr>
        <w:pStyle w:val="TOC2"/>
        <w:tabs>
          <w:tab w:val="right" w:leader="dot" w:pos="8306"/>
        </w:tabs>
      </w:pPr>
      <w:hyperlink w:anchor="_Toc10740" w:history="1">
        <w:r>
          <w:rPr>
            <w:rFonts w:ascii="仿宋" w:eastAsia="仿宋" w:hAnsi="仿宋" w:cs="仿宋" w:hint="eastAsia"/>
            <w:lang w:eastAsia="zh-CN"/>
          </w:rPr>
          <w:t>(三)、项目建设有利条件</w:t>
        </w:r>
        <w:r>
          <w:tab/>
        </w:r>
        <w:r>
          <w:fldChar w:fldCharType="begin"/>
        </w:r>
        <w:r>
          <w:instrText xml:space="preserve"> PAGEREF _Toc10740 \h </w:instrText>
        </w:r>
        <w:r>
          <w:fldChar w:fldCharType="separate"/>
        </w:r>
        <w:r>
          <w:t>30</w:t>
        </w:r>
        <w:r>
          <w:fldChar w:fldCharType="end"/>
        </w:r>
      </w:hyperlink>
    </w:p>
    <w:p>
      <w:pPr>
        <w:pStyle w:val="TOC1"/>
        <w:tabs>
          <w:tab w:val="right" w:leader="dot" w:pos="8306"/>
        </w:tabs>
      </w:pPr>
      <w:hyperlink w:anchor="_Toc3237" w:history="1">
        <w:r>
          <w:rPr>
            <w:rFonts w:ascii="仿宋" w:eastAsia="仿宋" w:hAnsi="仿宋" w:cs="仿宋" w:hint="eastAsia"/>
            <w:lang w:eastAsia="zh-CN"/>
          </w:rPr>
          <w:t>七、经济效益与社会效益优化</w:t>
        </w:r>
        <w:r>
          <w:tab/>
        </w:r>
        <w:r>
          <w:fldChar w:fldCharType="begin"/>
        </w:r>
        <w:r>
          <w:instrText xml:space="preserve"> PAGEREF _Toc3237 \h </w:instrText>
        </w:r>
        <w:r>
          <w:fldChar w:fldCharType="separate"/>
        </w:r>
        <w:r>
          <w:t>32</w:t>
        </w:r>
        <w:r>
          <w:fldChar w:fldCharType="end"/>
        </w:r>
      </w:hyperlink>
    </w:p>
    <w:p>
      <w:pPr>
        <w:pStyle w:val="TOC2"/>
        <w:tabs>
          <w:tab w:val="right" w:leader="dot" w:pos="8306"/>
        </w:tabs>
      </w:pPr>
      <w:hyperlink w:anchor="_Toc21525" w:history="1">
        <w:r>
          <w:rPr>
            <w:rFonts w:ascii="仿宋" w:eastAsia="仿宋" w:hAnsi="仿宋" w:cs="仿宋" w:hint="eastAsia"/>
            <w:lang w:eastAsia="zh-CN"/>
          </w:rPr>
          <w:t>(一)、经济效益提升策略</w:t>
        </w:r>
        <w:r>
          <w:tab/>
        </w:r>
        <w:r>
          <w:fldChar w:fldCharType="begin"/>
        </w:r>
        <w:r>
          <w:instrText xml:space="preserve"> PAGEREF _Toc21525 \h </w:instrText>
        </w:r>
        <w:r>
          <w:fldChar w:fldCharType="separate"/>
        </w:r>
        <w:r>
          <w:t>32</w:t>
        </w:r>
        <w:r>
          <w:fldChar w:fldCharType="end"/>
        </w:r>
      </w:hyperlink>
    </w:p>
    <w:p>
      <w:pPr>
        <w:pStyle w:val="TOC2"/>
        <w:tabs>
          <w:tab w:val="right" w:leader="dot" w:pos="8306"/>
        </w:tabs>
      </w:pPr>
      <w:hyperlink w:anchor="_Toc12140" w:history="1">
        <w:r>
          <w:rPr>
            <w:rFonts w:ascii="仿宋" w:eastAsia="仿宋" w:hAnsi="仿宋" w:cs="仿宋" w:hint="eastAsia"/>
            <w:lang w:eastAsia="zh-CN"/>
          </w:rPr>
          <w:t>(二)、社会效益增强方案</w:t>
        </w:r>
        <w:r>
          <w:tab/>
        </w:r>
        <w:r>
          <w:fldChar w:fldCharType="begin"/>
        </w:r>
        <w:r>
          <w:instrText xml:space="preserve"> PAGEREF _Toc12140 \h </w:instrText>
        </w:r>
        <w:r>
          <w:fldChar w:fldCharType="separate"/>
        </w:r>
        <w:r>
          <w:t>33</w:t>
        </w:r>
        <w:r>
          <w:fldChar w:fldCharType="end"/>
        </w:r>
      </w:hyperlink>
    </w:p>
    <w:p>
      <w:pPr>
        <w:pStyle w:val="TOC1"/>
        <w:tabs>
          <w:tab w:val="right" w:leader="dot" w:pos="8306"/>
        </w:tabs>
      </w:pPr>
      <w:hyperlink w:anchor="_Toc18396" w:history="1">
        <w:r>
          <w:rPr>
            <w:rFonts w:ascii="仿宋" w:eastAsia="仿宋" w:hAnsi="仿宋" w:cs="仿宋" w:hint="eastAsia"/>
            <w:lang w:eastAsia="zh-CN"/>
          </w:rPr>
          <w:t>八、土地利用与规划方案</w:t>
        </w:r>
        <w:r>
          <w:tab/>
        </w:r>
        <w:r>
          <w:fldChar w:fldCharType="begin"/>
        </w:r>
        <w:r>
          <w:instrText xml:space="preserve"> PAGEREF _Toc18396 \h </w:instrText>
        </w:r>
        <w:r>
          <w:fldChar w:fldCharType="separate"/>
        </w:r>
        <w:r>
          <w:t>34</w:t>
        </w:r>
        <w:r>
          <w:fldChar w:fldCharType="end"/>
        </w:r>
      </w:hyperlink>
    </w:p>
    <w:p>
      <w:pPr>
        <w:pStyle w:val="TOC2"/>
        <w:tabs>
          <w:tab w:val="right" w:leader="dot" w:pos="8306"/>
        </w:tabs>
      </w:pPr>
      <w:hyperlink w:anchor="_Toc222" w:history="1">
        <w:r>
          <w:rPr>
            <w:rFonts w:ascii="仿宋" w:eastAsia="仿宋" w:hAnsi="仿宋" w:cs="仿宋" w:hint="eastAsia"/>
            <w:lang w:eastAsia="zh-CN"/>
          </w:rPr>
          <w:t>(一)、项目用地情况分析</w:t>
        </w:r>
        <w:r>
          <w:tab/>
        </w:r>
        <w:r>
          <w:fldChar w:fldCharType="begin"/>
        </w:r>
        <w:r>
          <w:instrText xml:space="preserve"> PAGEREF _Toc222 \h </w:instrText>
        </w:r>
        <w:r>
          <w:fldChar w:fldCharType="separate"/>
        </w:r>
        <w:r>
          <w:t>34</w:t>
        </w:r>
        <w:r>
          <w:fldChar w:fldCharType="end"/>
        </w:r>
      </w:hyperlink>
    </w:p>
    <w:p>
      <w:pPr>
        <w:pStyle w:val="TOC2"/>
        <w:tabs>
          <w:tab w:val="right" w:leader="dot" w:pos="8306"/>
        </w:tabs>
      </w:pPr>
      <w:hyperlink w:anchor="_Toc2515" w:history="1">
        <w:r>
          <w:rPr>
            <w:rFonts w:ascii="仿宋" w:eastAsia="仿宋" w:hAnsi="仿宋" w:cs="仿宋" w:hint="eastAsia"/>
            <w:lang w:eastAsia="zh-CN"/>
          </w:rPr>
          <w:t>(二)、土地利用规划方案</w:t>
        </w:r>
        <w:r>
          <w:tab/>
        </w:r>
        <w:r>
          <w:fldChar w:fldCharType="begin"/>
        </w:r>
        <w:r>
          <w:instrText xml:space="preserve"> PAGEREF _Toc2515 \h </w:instrText>
        </w:r>
        <w:r>
          <w:fldChar w:fldCharType="separate"/>
        </w:r>
        <w:r>
          <w:t>35</w:t>
        </w:r>
        <w:r>
          <w:fldChar w:fldCharType="end"/>
        </w:r>
      </w:hyperlink>
    </w:p>
    <w:p>
      <w:pPr>
        <w:pStyle w:val="TOC1"/>
        <w:tabs>
          <w:tab w:val="right" w:leader="dot" w:pos="8306"/>
        </w:tabs>
      </w:pPr>
      <w:hyperlink w:anchor="_Toc25142" w:history="1">
        <w:r>
          <w:rPr>
            <w:rFonts w:ascii="仿宋" w:eastAsia="仿宋" w:hAnsi="仿宋" w:cs="仿宋" w:hint="eastAsia"/>
            <w:lang w:eastAsia="zh-CN"/>
          </w:rPr>
          <w:t>九、项目进度计划</w:t>
        </w:r>
        <w:r>
          <w:tab/>
        </w:r>
        <w:r>
          <w:fldChar w:fldCharType="begin"/>
        </w:r>
        <w:r>
          <w:instrText xml:space="preserve"> PAGEREF _Toc25142 \h </w:instrText>
        </w:r>
        <w:r>
          <w:fldChar w:fldCharType="separate"/>
        </w:r>
        <w:r>
          <w:t>36</w:t>
        </w:r>
        <w:r>
          <w:fldChar w:fldCharType="end"/>
        </w:r>
      </w:hyperlink>
    </w:p>
    <w:p>
      <w:pPr>
        <w:pStyle w:val="TOC2"/>
        <w:tabs>
          <w:tab w:val="right" w:leader="dot" w:pos="8306"/>
        </w:tabs>
      </w:pPr>
      <w:hyperlink w:anchor="_Toc4534" w:history="1">
        <w:r>
          <w:rPr>
            <w:rFonts w:ascii="仿宋" w:eastAsia="仿宋" w:hAnsi="仿宋" w:cs="仿宋" w:hint="eastAsia"/>
            <w:lang w:eastAsia="zh-CN"/>
          </w:rPr>
          <w:t>(一)、建设周期</w:t>
        </w:r>
        <w:r>
          <w:tab/>
        </w:r>
        <w:r>
          <w:fldChar w:fldCharType="begin"/>
        </w:r>
        <w:r>
          <w:instrText xml:space="preserve"> PAGEREF _Toc4534 \h </w:instrText>
        </w:r>
        <w:r>
          <w:fldChar w:fldCharType="separate"/>
        </w:r>
        <w:r>
          <w:t>36</w:t>
        </w:r>
        <w:r>
          <w:fldChar w:fldCharType="end"/>
        </w:r>
      </w:hyperlink>
    </w:p>
    <w:p>
      <w:pPr>
        <w:pStyle w:val="TOC2"/>
        <w:tabs>
          <w:tab w:val="right" w:leader="dot" w:pos="8306"/>
        </w:tabs>
      </w:pPr>
      <w:hyperlink w:anchor="_Toc25063" w:history="1">
        <w:r>
          <w:rPr>
            <w:rFonts w:ascii="仿宋" w:eastAsia="仿宋" w:hAnsi="仿宋" w:cs="仿宋" w:hint="eastAsia"/>
            <w:lang w:eastAsia="zh-CN"/>
          </w:rPr>
          <w:t>(二)、建设进度</w:t>
        </w:r>
        <w:r>
          <w:tab/>
        </w:r>
        <w:r>
          <w:fldChar w:fldCharType="begin"/>
        </w:r>
        <w:r>
          <w:instrText xml:space="preserve"> PAGEREF _Toc25063 \h </w:instrText>
        </w:r>
        <w:r>
          <w:fldChar w:fldCharType="separate"/>
        </w:r>
        <w:r>
          <w:t>36</w:t>
        </w:r>
        <w:r>
          <w:fldChar w:fldCharType="end"/>
        </w:r>
      </w:hyperlink>
    </w:p>
    <w:p>
      <w:pPr>
        <w:pStyle w:val="TOC2"/>
        <w:tabs>
          <w:tab w:val="right" w:leader="dot" w:pos="8306"/>
        </w:tabs>
      </w:pPr>
      <w:hyperlink w:anchor="_Toc31540" w:history="1">
        <w:r>
          <w:rPr>
            <w:rFonts w:ascii="仿宋" w:eastAsia="仿宋" w:hAnsi="仿宋" w:cs="仿宋" w:hint="eastAsia"/>
            <w:lang w:eastAsia="zh-CN"/>
          </w:rPr>
          <w:t>(三)、进度安排注意事项</w:t>
        </w:r>
        <w:r>
          <w:tab/>
        </w:r>
        <w:r>
          <w:fldChar w:fldCharType="begin"/>
        </w:r>
        <w:r>
          <w:instrText xml:space="preserve"> PAGEREF _Toc31540 \h </w:instrText>
        </w:r>
        <w:r>
          <w:fldChar w:fldCharType="separate"/>
        </w:r>
        <w:r>
          <w:t>37</w:t>
        </w:r>
        <w:r>
          <w:fldChar w:fldCharType="end"/>
        </w:r>
      </w:hyperlink>
    </w:p>
    <w:p>
      <w:pPr>
        <w:pStyle w:val="TOC2"/>
        <w:tabs>
          <w:tab w:val="right" w:leader="dot" w:pos="8306"/>
        </w:tabs>
      </w:pPr>
      <w:hyperlink w:anchor="_Toc24548" w:history="1">
        <w:r>
          <w:rPr>
            <w:rFonts w:ascii="仿宋" w:eastAsia="仿宋" w:hAnsi="仿宋" w:cs="仿宋" w:hint="eastAsia"/>
            <w:lang w:eastAsia="zh-CN"/>
          </w:rPr>
          <w:t>(四)、人力资源配置</w:t>
        </w:r>
        <w:r>
          <w:tab/>
        </w:r>
        <w:r>
          <w:fldChar w:fldCharType="begin"/>
        </w:r>
        <w:r>
          <w:instrText xml:space="preserve"> PAGEREF _Toc24548 \h </w:instrText>
        </w:r>
        <w:r>
          <w:fldChar w:fldCharType="separate"/>
        </w:r>
        <w:r>
          <w:t>38</w:t>
        </w:r>
        <w:r>
          <w:fldChar w:fldCharType="end"/>
        </w:r>
      </w:hyperlink>
    </w:p>
    <w:p>
      <w:pPr>
        <w:pStyle w:val="TOC2"/>
        <w:tabs>
          <w:tab w:val="right" w:leader="dot" w:pos="8306"/>
        </w:tabs>
      </w:pPr>
      <w:hyperlink w:anchor="_Toc30078" w:history="1">
        <w:r>
          <w:rPr>
            <w:rFonts w:ascii="仿宋" w:eastAsia="仿宋" w:hAnsi="仿宋" w:cs="仿宋" w:hint="eastAsia"/>
            <w:lang w:eastAsia="zh-CN"/>
          </w:rPr>
          <w:t>(五)、员工培训</w:t>
        </w:r>
        <w:r>
          <w:tab/>
        </w:r>
        <w:r>
          <w:fldChar w:fldCharType="begin"/>
        </w:r>
        <w:r>
          <w:instrText xml:space="preserve"> PAGEREF _Toc30078 \h </w:instrText>
        </w:r>
        <w:r>
          <w:fldChar w:fldCharType="separate"/>
        </w:r>
        <w:r>
          <w:t>40</w:t>
        </w:r>
        <w:r>
          <w:fldChar w:fldCharType="end"/>
        </w:r>
      </w:hyperlink>
    </w:p>
    <w:p>
      <w:pPr>
        <w:pStyle w:val="TOC2"/>
        <w:tabs>
          <w:tab w:val="right" w:leader="dot" w:pos="8306"/>
        </w:tabs>
      </w:pPr>
      <w:hyperlink w:anchor="_Toc10588" w:history="1">
        <w:r>
          <w:rPr>
            <w:rFonts w:ascii="仿宋" w:eastAsia="仿宋" w:hAnsi="仿宋" w:cs="仿宋" w:hint="eastAsia"/>
            <w:lang w:eastAsia="zh-CN"/>
          </w:rPr>
          <w:t>(六)、项目实施保障</w:t>
        </w:r>
        <w:r>
          <w:tab/>
        </w:r>
        <w:r>
          <w:fldChar w:fldCharType="begin"/>
        </w:r>
        <w:r>
          <w:instrText xml:space="preserve"> PAGEREF _Toc10588 \h </w:instrText>
        </w:r>
        <w:r>
          <w:fldChar w:fldCharType="separate"/>
        </w:r>
        <w:r>
          <w:t>41</w:t>
        </w:r>
        <w:r>
          <w:fldChar w:fldCharType="end"/>
        </w:r>
      </w:hyperlink>
    </w:p>
    <w:p>
      <w:pPr>
        <w:pStyle w:val="TOC2"/>
        <w:tabs>
          <w:tab w:val="right" w:leader="dot" w:pos="8306"/>
        </w:tabs>
      </w:pPr>
      <w:hyperlink w:anchor="_Toc12464" w:history="1">
        <w:r>
          <w:rPr>
            <w:rFonts w:ascii="仿宋" w:eastAsia="仿宋" w:hAnsi="仿宋" w:cs="仿宋" w:hint="eastAsia"/>
            <w:lang w:eastAsia="zh-CN"/>
          </w:rPr>
          <w:t>(七)、安全规范管理</w:t>
        </w:r>
        <w:r>
          <w:tab/>
        </w:r>
        <w:r>
          <w:fldChar w:fldCharType="begin"/>
        </w:r>
        <w:r>
          <w:instrText xml:space="preserve"> PAGEREF _Toc12464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44" w:history="1">
        <w:r>
          <w:rPr>
            <w:rFonts w:ascii="仿宋" w:eastAsia="仿宋" w:hAnsi="仿宋" w:cs="仿宋" w:hint="eastAsia"/>
            <w:lang w:eastAsia="zh-CN"/>
          </w:rPr>
          <w:t>十、环境保护与治理方案</w:t>
        </w:r>
        <w:r>
          <w:tab/>
        </w:r>
        <w:r>
          <w:fldChar w:fldCharType="begin"/>
        </w:r>
        <w:r>
          <w:instrText xml:space="preserve"> PAGEREF _Toc28444 \h </w:instrText>
        </w:r>
        <w:r>
          <w:fldChar w:fldCharType="separate"/>
        </w:r>
        <w:r>
          <w:t>43</w:t>
        </w:r>
        <w:r>
          <w:fldChar w:fldCharType="end"/>
        </w:r>
      </w:hyperlink>
    </w:p>
    <w:p>
      <w:pPr>
        <w:pStyle w:val="TOC2"/>
        <w:tabs>
          <w:tab w:val="right" w:leader="dot" w:pos="8306"/>
        </w:tabs>
      </w:pPr>
      <w:hyperlink w:anchor="_Toc16146" w:history="1">
        <w:r>
          <w:rPr>
            <w:rFonts w:ascii="仿宋" w:eastAsia="仿宋" w:hAnsi="仿宋" w:cs="仿宋" w:hint="eastAsia"/>
            <w:lang w:eastAsia="zh-CN"/>
          </w:rPr>
          <w:t>(一)、项目环境影响评估</w:t>
        </w:r>
        <w:r>
          <w:tab/>
        </w:r>
        <w:r>
          <w:fldChar w:fldCharType="begin"/>
        </w:r>
        <w:r>
          <w:instrText xml:space="preserve"> PAGEREF _Toc16146 \h </w:instrText>
        </w:r>
        <w:r>
          <w:fldChar w:fldCharType="separate"/>
        </w:r>
        <w:r>
          <w:t>43</w:t>
        </w:r>
        <w:r>
          <w:fldChar w:fldCharType="end"/>
        </w:r>
      </w:hyperlink>
    </w:p>
    <w:p>
      <w:pPr>
        <w:pStyle w:val="TOC2"/>
        <w:tabs>
          <w:tab w:val="right" w:leader="dot" w:pos="8306"/>
        </w:tabs>
      </w:pPr>
      <w:hyperlink w:anchor="_Toc21553" w:history="1">
        <w:r>
          <w:rPr>
            <w:rFonts w:ascii="仿宋" w:eastAsia="仿宋" w:hAnsi="仿宋" w:cs="仿宋" w:hint="eastAsia"/>
            <w:lang w:eastAsia="zh-CN"/>
          </w:rPr>
          <w:t>(二)、环境保护措施与治理方案</w:t>
        </w:r>
        <w:r>
          <w:tab/>
        </w:r>
        <w:r>
          <w:fldChar w:fldCharType="begin"/>
        </w:r>
        <w:r>
          <w:instrText xml:space="preserve"> PAGEREF _Toc21553 \h </w:instrText>
        </w:r>
        <w:r>
          <w:fldChar w:fldCharType="separate"/>
        </w:r>
        <w:r>
          <w:t>44</w:t>
        </w:r>
        <w:r>
          <w:fldChar w:fldCharType="end"/>
        </w:r>
      </w:hyperlink>
    </w:p>
    <w:p>
      <w:pPr>
        <w:pStyle w:val="TOC1"/>
        <w:tabs>
          <w:tab w:val="right" w:leader="dot" w:pos="8306"/>
        </w:tabs>
      </w:pPr>
      <w:hyperlink w:anchor="_Toc20926" w:history="1">
        <w:r>
          <w:rPr>
            <w:rFonts w:ascii="仿宋" w:eastAsia="仿宋" w:hAnsi="仿宋" w:cs="仿宋" w:hint="eastAsia"/>
            <w:lang w:eastAsia="zh-CN"/>
          </w:rPr>
          <w:t>十一、安全与应急管理</w:t>
        </w:r>
        <w:r>
          <w:tab/>
        </w:r>
        <w:r>
          <w:fldChar w:fldCharType="begin"/>
        </w:r>
        <w:r>
          <w:instrText xml:space="preserve"> PAGEREF _Toc20926 \h </w:instrText>
        </w:r>
        <w:r>
          <w:fldChar w:fldCharType="separate"/>
        </w:r>
        <w:r>
          <w:t>44</w:t>
        </w:r>
        <w:r>
          <w:fldChar w:fldCharType="end"/>
        </w:r>
      </w:hyperlink>
    </w:p>
    <w:p>
      <w:pPr>
        <w:pStyle w:val="TOC2"/>
        <w:tabs>
          <w:tab w:val="right" w:leader="dot" w:pos="8306"/>
        </w:tabs>
      </w:pPr>
      <w:hyperlink w:anchor="_Toc32395" w:history="1">
        <w:r>
          <w:rPr>
            <w:rFonts w:ascii="仿宋" w:eastAsia="仿宋" w:hAnsi="仿宋" w:cs="仿宋" w:hint="eastAsia"/>
            <w:lang w:eastAsia="zh-CN"/>
          </w:rPr>
          <w:t>(一)、安全生产管理</w:t>
        </w:r>
        <w:r>
          <w:tab/>
        </w:r>
        <w:r>
          <w:fldChar w:fldCharType="begin"/>
        </w:r>
        <w:r>
          <w:instrText xml:space="preserve"> PAGEREF _Toc32395 \h </w:instrText>
        </w:r>
        <w:r>
          <w:fldChar w:fldCharType="separate"/>
        </w:r>
        <w:r>
          <w:t>44</w:t>
        </w:r>
        <w:r>
          <w:fldChar w:fldCharType="end"/>
        </w:r>
      </w:hyperlink>
    </w:p>
    <w:p>
      <w:pPr>
        <w:pStyle w:val="TOC2"/>
        <w:tabs>
          <w:tab w:val="right" w:leader="dot" w:pos="8306"/>
        </w:tabs>
      </w:pPr>
      <w:hyperlink w:anchor="_Toc13113" w:history="1">
        <w:r>
          <w:rPr>
            <w:rFonts w:ascii="仿宋" w:eastAsia="仿宋" w:hAnsi="仿宋" w:cs="仿宋" w:hint="eastAsia"/>
            <w:lang w:eastAsia="zh-CN"/>
          </w:rPr>
          <w:t>(二)、应急预案与响应</w:t>
        </w:r>
        <w:r>
          <w:tab/>
        </w:r>
        <w:r>
          <w:fldChar w:fldCharType="begin"/>
        </w:r>
        <w:r>
          <w:instrText xml:space="preserve"> PAGEREF _Toc13113 \h </w:instrText>
        </w:r>
        <w:r>
          <w:fldChar w:fldCharType="separate"/>
        </w:r>
        <w:r>
          <w:t>46</w:t>
        </w:r>
        <w:r>
          <w:fldChar w:fldCharType="end"/>
        </w:r>
      </w:hyperlink>
    </w:p>
    <w:p>
      <w:pPr>
        <w:pStyle w:val="TOC1"/>
        <w:tabs>
          <w:tab w:val="right" w:leader="dot" w:pos="8306"/>
        </w:tabs>
      </w:pPr>
      <w:hyperlink w:anchor="_Toc8611" w:history="1">
        <w:r>
          <w:rPr>
            <w:rFonts w:ascii="仿宋" w:eastAsia="仿宋" w:hAnsi="仿宋" w:cs="仿宋" w:hint="eastAsia"/>
            <w:lang w:eastAsia="zh-CN"/>
          </w:rPr>
          <w:t>十二、项目实施与管理方案</w:t>
        </w:r>
        <w:r>
          <w:tab/>
        </w:r>
        <w:r>
          <w:fldChar w:fldCharType="begin"/>
        </w:r>
        <w:r>
          <w:instrText xml:space="preserve"> PAGEREF _Toc8611 \h </w:instrText>
        </w:r>
        <w:r>
          <w:fldChar w:fldCharType="separate"/>
        </w:r>
        <w:r>
          <w:t>48</w:t>
        </w:r>
        <w:r>
          <w:fldChar w:fldCharType="end"/>
        </w:r>
      </w:hyperlink>
    </w:p>
    <w:p>
      <w:pPr>
        <w:pStyle w:val="TOC2"/>
        <w:tabs>
          <w:tab w:val="right" w:leader="dot" w:pos="8306"/>
        </w:tabs>
      </w:pPr>
      <w:hyperlink w:anchor="_Toc14325" w:history="1">
        <w:r>
          <w:rPr>
            <w:rFonts w:ascii="仿宋" w:eastAsia="仿宋" w:hAnsi="仿宋" w:cs="仿宋" w:hint="eastAsia"/>
            <w:lang w:eastAsia="zh-CN"/>
          </w:rPr>
          <w:t>(一)、项目实施计划</w:t>
        </w:r>
        <w:r>
          <w:tab/>
        </w:r>
        <w:r>
          <w:fldChar w:fldCharType="begin"/>
        </w:r>
        <w:r>
          <w:instrText xml:space="preserve"> PAGEREF _Toc14325 \h </w:instrText>
        </w:r>
        <w:r>
          <w:fldChar w:fldCharType="separate"/>
        </w:r>
        <w:r>
          <w:t>48</w:t>
        </w:r>
        <w:r>
          <w:fldChar w:fldCharType="end"/>
        </w:r>
      </w:hyperlink>
    </w:p>
    <w:p>
      <w:pPr>
        <w:pStyle w:val="TOC2"/>
        <w:tabs>
          <w:tab w:val="right" w:leader="dot" w:pos="8306"/>
        </w:tabs>
      </w:pPr>
      <w:hyperlink w:anchor="_Toc31611" w:history="1">
        <w:r>
          <w:rPr>
            <w:rFonts w:ascii="仿宋" w:eastAsia="仿宋" w:hAnsi="仿宋" w:cs="仿宋" w:hint="eastAsia"/>
            <w:lang w:eastAsia="zh-CN"/>
          </w:rPr>
          <w:t>(二)、项目组织机构与职责</w:t>
        </w:r>
        <w:r>
          <w:tab/>
        </w:r>
        <w:r>
          <w:fldChar w:fldCharType="begin"/>
        </w:r>
        <w:r>
          <w:instrText xml:space="preserve"> PAGEREF _Toc31611 \h </w:instrText>
        </w:r>
        <w:r>
          <w:fldChar w:fldCharType="separate"/>
        </w:r>
        <w:r>
          <w:t>49</w:t>
        </w:r>
        <w:r>
          <w:fldChar w:fldCharType="end"/>
        </w:r>
      </w:hyperlink>
    </w:p>
    <w:p>
      <w:pPr>
        <w:pStyle w:val="TOC2"/>
        <w:tabs>
          <w:tab w:val="right" w:leader="dot" w:pos="8306"/>
        </w:tabs>
      </w:pPr>
      <w:hyperlink w:anchor="_Toc23523" w:history="1">
        <w:r>
          <w:rPr>
            <w:rFonts w:ascii="仿宋" w:eastAsia="仿宋" w:hAnsi="仿宋" w:cs="仿宋" w:hint="eastAsia"/>
            <w:lang w:eastAsia="zh-CN"/>
          </w:rPr>
          <w:t>(三)、项目管理与监控体系</w:t>
        </w:r>
        <w:r>
          <w:tab/>
        </w:r>
        <w:r>
          <w:fldChar w:fldCharType="begin"/>
        </w:r>
        <w:r>
          <w:instrText xml:space="preserve"> PAGEREF _Toc23523 \h </w:instrText>
        </w:r>
        <w:r>
          <w:fldChar w:fldCharType="separate"/>
        </w:r>
        <w:r>
          <w:t>52</w:t>
        </w:r>
        <w:r>
          <w:fldChar w:fldCharType="end"/>
        </w:r>
      </w:hyperlink>
    </w:p>
    <w:p>
      <w:pPr>
        <w:pStyle w:val="TOC1"/>
        <w:tabs>
          <w:tab w:val="right" w:leader="dot" w:pos="8306"/>
        </w:tabs>
      </w:pPr>
      <w:hyperlink w:anchor="_Toc15982" w:history="1">
        <w:r>
          <w:rPr>
            <w:rFonts w:ascii="仿宋" w:eastAsia="仿宋" w:hAnsi="仿宋" w:cs="仿宋" w:hint="eastAsia"/>
            <w:lang w:eastAsia="zh-CN"/>
          </w:rPr>
          <w:t>十三、创新驱动与持续发展</w:t>
        </w:r>
        <w:r>
          <w:tab/>
        </w:r>
        <w:r>
          <w:fldChar w:fldCharType="begin"/>
        </w:r>
        <w:r>
          <w:instrText xml:space="preserve"> PAGEREF _Toc15982 \h </w:instrText>
        </w:r>
        <w:r>
          <w:fldChar w:fldCharType="separate"/>
        </w:r>
        <w:r>
          <w:t>53</w:t>
        </w:r>
        <w:r>
          <w:fldChar w:fldCharType="end"/>
        </w:r>
      </w:hyperlink>
    </w:p>
    <w:p>
      <w:pPr>
        <w:pStyle w:val="TOC2"/>
        <w:tabs>
          <w:tab w:val="right" w:leader="dot" w:pos="8306"/>
        </w:tabs>
      </w:pPr>
      <w:hyperlink w:anchor="_Toc15730" w:history="1">
        <w:r>
          <w:rPr>
            <w:rFonts w:ascii="仿宋" w:eastAsia="仿宋" w:hAnsi="仿宋" w:cs="仿宋" w:hint="eastAsia"/>
            <w:lang w:eastAsia="zh-CN"/>
          </w:rPr>
          <w:t>(一)、创新驱动战略实施</w:t>
        </w:r>
        <w:r>
          <w:tab/>
        </w:r>
        <w:r>
          <w:fldChar w:fldCharType="begin"/>
        </w:r>
        <w:r>
          <w:instrText xml:space="preserve"> PAGEREF _Toc15730 \h </w:instrText>
        </w:r>
        <w:r>
          <w:fldChar w:fldCharType="separate"/>
        </w:r>
        <w:r>
          <w:t>53</w:t>
        </w:r>
        <w:r>
          <w:fldChar w:fldCharType="end"/>
        </w:r>
      </w:hyperlink>
    </w:p>
    <w:p>
      <w:pPr>
        <w:pStyle w:val="TOC2"/>
        <w:tabs>
          <w:tab w:val="right" w:leader="dot" w:pos="8306"/>
        </w:tabs>
      </w:pPr>
      <w:hyperlink w:anchor="_Toc30376" w:history="1">
        <w:r>
          <w:rPr>
            <w:rFonts w:ascii="仿宋" w:eastAsia="仿宋" w:hAnsi="仿宋" w:cs="仿宋" w:hint="eastAsia"/>
            <w:lang w:eastAsia="zh-CN"/>
          </w:rPr>
          <w:t>(二)、持续发展路径探索</w:t>
        </w:r>
        <w:r>
          <w:tab/>
        </w:r>
        <w:r>
          <w:fldChar w:fldCharType="begin"/>
        </w:r>
        <w:r>
          <w:instrText xml:space="preserve"> PAGEREF _Toc30376 \h </w:instrText>
        </w:r>
        <w:r>
          <w:fldChar w:fldCharType="separate"/>
        </w:r>
        <w:r>
          <w:t>55</w:t>
        </w:r>
        <w:r>
          <w:fldChar w:fldCharType="end"/>
        </w:r>
      </w:hyperlink>
    </w:p>
    <w:p>
      <w:pPr>
        <w:pStyle w:val="TOC1"/>
        <w:tabs>
          <w:tab w:val="right" w:leader="dot" w:pos="8306"/>
        </w:tabs>
      </w:pPr>
      <w:hyperlink w:anchor="_Toc27059" w:history="1">
        <w:r>
          <w:rPr>
            <w:rFonts w:ascii="仿宋" w:eastAsia="仿宋" w:hAnsi="仿宋" w:cs="仿宋" w:hint="eastAsia"/>
            <w:lang w:eastAsia="zh-CN"/>
          </w:rPr>
          <w:t>十四、设施与设备管理</w:t>
        </w:r>
        <w:r>
          <w:tab/>
        </w:r>
        <w:r>
          <w:fldChar w:fldCharType="begin"/>
        </w:r>
        <w:r>
          <w:instrText xml:space="preserve"> PAGEREF _Toc27059 \h </w:instrText>
        </w:r>
        <w:r>
          <w:fldChar w:fldCharType="separate"/>
        </w:r>
        <w:r>
          <w:t>59</w:t>
        </w:r>
        <w:r>
          <w:fldChar w:fldCharType="end"/>
        </w:r>
      </w:hyperlink>
    </w:p>
    <w:p>
      <w:pPr>
        <w:pStyle w:val="TOC2"/>
        <w:tabs>
          <w:tab w:val="right" w:leader="dot" w:pos="8306"/>
        </w:tabs>
      </w:pPr>
      <w:hyperlink w:anchor="_Toc12353" w:history="1">
        <w:r>
          <w:rPr>
            <w:rFonts w:ascii="仿宋" w:eastAsia="仿宋" w:hAnsi="仿宋" w:cs="仿宋" w:hint="eastAsia"/>
            <w:lang w:eastAsia="zh-CN"/>
          </w:rPr>
          <w:t>(一)、设施规划与配置</w:t>
        </w:r>
        <w:r>
          <w:tab/>
        </w:r>
        <w:r>
          <w:fldChar w:fldCharType="begin"/>
        </w:r>
        <w:r>
          <w:instrText xml:space="preserve"> PAGEREF _Toc12353 \h </w:instrText>
        </w:r>
        <w:r>
          <w:fldChar w:fldCharType="separate"/>
        </w:r>
        <w:r>
          <w:t>59</w:t>
        </w:r>
        <w:r>
          <w:fldChar w:fldCharType="end"/>
        </w:r>
      </w:hyperlink>
    </w:p>
    <w:p>
      <w:pPr>
        <w:pStyle w:val="TOC2"/>
        <w:tabs>
          <w:tab w:val="right" w:leader="dot" w:pos="8306"/>
        </w:tabs>
      </w:pPr>
      <w:hyperlink w:anchor="_Toc19067" w:history="1">
        <w:r>
          <w:rPr>
            <w:rFonts w:ascii="仿宋" w:eastAsia="仿宋" w:hAnsi="仿宋" w:cs="仿宋" w:hint="eastAsia"/>
            <w:lang w:eastAsia="zh-CN"/>
          </w:rPr>
          <w:t>(二)、设备采购与维护管理</w:t>
        </w:r>
        <w:r>
          <w:tab/>
        </w:r>
        <w:r>
          <w:fldChar w:fldCharType="begin"/>
        </w:r>
        <w:r>
          <w:instrText xml:space="preserve"> PAGEREF _Toc19067 \h </w:instrText>
        </w:r>
        <w:r>
          <w:fldChar w:fldCharType="separate"/>
        </w:r>
        <w:r>
          <w:t>60</w:t>
        </w:r>
        <w:r>
          <w:fldChar w:fldCharType="end"/>
        </w:r>
      </w:hyperlink>
    </w:p>
    <w:p>
      <w:pPr>
        <w:pStyle w:val="TOC2"/>
        <w:tabs>
          <w:tab w:val="right" w:leader="dot" w:pos="8306"/>
        </w:tabs>
      </w:pPr>
      <w:hyperlink w:anchor="_Toc2895" w:history="1">
        <w:r>
          <w:rPr>
            <w:rFonts w:ascii="仿宋" w:eastAsia="仿宋" w:hAnsi="仿宋" w:cs="仿宋" w:hint="eastAsia"/>
            <w:lang w:eastAsia="zh-CN"/>
          </w:rPr>
          <w:t>(三)、设施设备升级策略</w:t>
        </w:r>
        <w:r>
          <w:tab/>
        </w:r>
        <w:r>
          <w:fldChar w:fldCharType="begin"/>
        </w:r>
        <w:r>
          <w:instrText xml:space="preserve"> PAGEREF _Toc2895 \h </w:instrText>
        </w:r>
        <w:r>
          <w:fldChar w:fldCharType="separate"/>
        </w:r>
        <w:r>
          <w:t>60</w:t>
        </w:r>
        <w:r>
          <w:fldChar w:fldCharType="end"/>
        </w:r>
      </w:hyperlink>
    </w:p>
    <w:p>
      <w:pPr>
        <w:pStyle w:val="TOC1"/>
        <w:tabs>
          <w:tab w:val="right" w:leader="dot" w:pos="8306"/>
        </w:tabs>
      </w:pPr>
      <w:hyperlink w:anchor="_Toc20154" w:history="1">
        <w:r>
          <w:rPr>
            <w:rFonts w:ascii="仿宋" w:eastAsia="仿宋" w:hAnsi="仿宋" w:cs="仿宋" w:hint="eastAsia"/>
            <w:lang w:eastAsia="zh-CN"/>
          </w:rPr>
          <w:t>十五、产业协同与集群发展</w:t>
        </w:r>
        <w:r>
          <w:tab/>
        </w:r>
        <w:r>
          <w:fldChar w:fldCharType="begin"/>
        </w:r>
        <w:r>
          <w:instrText xml:space="preserve"> PAGEREF _Toc20154 \h </w:instrText>
        </w:r>
        <w:r>
          <w:fldChar w:fldCharType="separate"/>
        </w:r>
        <w:r>
          <w:t>61</w:t>
        </w:r>
        <w:r>
          <w:fldChar w:fldCharType="end"/>
        </w:r>
      </w:hyperlink>
    </w:p>
    <w:p>
      <w:pPr>
        <w:pStyle w:val="TOC2"/>
        <w:tabs>
          <w:tab w:val="right" w:leader="dot" w:pos="8306"/>
        </w:tabs>
      </w:pPr>
      <w:hyperlink w:anchor="_Toc5487" w:history="1">
        <w:r>
          <w:rPr>
            <w:rFonts w:ascii="仿宋" w:eastAsia="仿宋" w:hAnsi="仿宋" w:cs="仿宋" w:hint="eastAsia"/>
            <w:lang w:eastAsia="zh-CN"/>
          </w:rPr>
          <w:t>(一)、产业协同机制建设</w:t>
        </w:r>
        <w:r>
          <w:tab/>
        </w:r>
        <w:r>
          <w:fldChar w:fldCharType="begin"/>
        </w:r>
        <w:r>
          <w:instrText xml:space="preserve"> PAGEREF _Toc5487 \h </w:instrText>
        </w:r>
        <w:r>
          <w:fldChar w:fldCharType="separate"/>
        </w:r>
        <w:r>
          <w:t>61</w:t>
        </w:r>
        <w:r>
          <w:fldChar w:fldCharType="end"/>
        </w:r>
      </w:hyperlink>
    </w:p>
    <w:p>
      <w:pPr>
        <w:pStyle w:val="TOC2"/>
        <w:tabs>
          <w:tab w:val="right" w:leader="dot" w:pos="8306"/>
        </w:tabs>
      </w:pPr>
      <w:hyperlink w:anchor="_Toc26209" w:history="1">
        <w:r>
          <w:rPr>
            <w:rFonts w:ascii="仿宋" w:eastAsia="仿宋" w:hAnsi="仿宋" w:cs="仿宋" w:hint="eastAsia"/>
            <w:lang w:eastAsia="zh-CN"/>
          </w:rPr>
          <w:t>(二)、产业集群培育与发展</w:t>
        </w:r>
        <w:r>
          <w:tab/>
        </w:r>
        <w:r>
          <w:fldChar w:fldCharType="begin"/>
        </w:r>
        <w:r>
          <w:instrText xml:space="preserve"> PAGEREF _Toc26209 \h </w:instrText>
        </w:r>
        <w:r>
          <w:fldChar w:fldCharType="separate"/>
        </w:r>
        <w:r>
          <w:t>62</w:t>
        </w:r>
        <w:r>
          <w:fldChar w:fldCharType="end"/>
        </w:r>
      </w:hyperlink>
    </w:p>
    <w:p>
      <w:pPr>
        <w:pStyle w:val="TOC1"/>
        <w:tabs>
          <w:tab w:val="right" w:leader="dot" w:pos="8306"/>
        </w:tabs>
      </w:pPr>
      <w:hyperlink w:anchor="_Toc15497" w:history="1">
        <w:r>
          <w:rPr>
            <w:rFonts w:ascii="仿宋" w:eastAsia="仿宋" w:hAnsi="仿宋" w:cs="仿宋" w:hint="eastAsia"/>
            <w:lang w:eastAsia="zh-CN"/>
          </w:rPr>
          <w:t>十六、成果转化与推广应用</w:t>
        </w:r>
        <w:r>
          <w:tab/>
        </w:r>
        <w:r>
          <w:fldChar w:fldCharType="begin"/>
        </w:r>
        <w:r>
          <w:instrText xml:space="preserve"> PAGEREF _Toc15497 \h </w:instrText>
        </w:r>
        <w:r>
          <w:fldChar w:fldCharType="separate"/>
        </w:r>
        <w:r>
          <w:t>63</w:t>
        </w:r>
        <w:r>
          <w:fldChar w:fldCharType="end"/>
        </w:r>
      </w:hyperlink>
    </w:p>
    <w:p>
      <w:pPr>
        <w:pStyle w:val="TOC2"/>
        <w:tabs>
          <w:tab w:val="right" w:leader="dot" w:pos="8306"/>
        </w:tabs>
      </w:pPr>
      <w:hyperlink w:anchor="_Toc30342" w:history="1">
        <w:r>
          <w:rPr>
            <w:rFonts w:ascii="仿宋" w:eastAsia="仿宋" w:hAnsi="仿宋" w:cs="仿宋" w:hint="eastAsia"/>
            <w:lang w:eastAsia="zh-CN"/>
          </w:rPr>
          <w:t>(一)、成果转化策略制定</w:t>
        </w:r>
        <w:r>
          <w:tab/>
        </w:r>
        <w:r>
          <w:fldChar w:fldCharType="begin"/>
        </w:r>
        <w:r>
          <w:instrText xml:space="preserve"> PAGEREF _Toc30342 \h </w:instrText>
        </w:r>
        <w:r>
          <w:fldChar w:fldCharType="separate"/>
        </w:r>
        <w:r>
          <w:t>63</w:t>
        </w:r>
        <w:r>
          <w:fldChar w:fldCharType="end"/>
        </w:r>
      </w:hyperlink>
    </w:p>
    <w:p>
      <w:pPr>
        <w:pStyle w:val="TOC2"/>
        <w:tabs>
          <w:tab w:val="right" w:leader="dot" w:pos="8306"/>
        </w:tabs>
      </w:pPr>
      <w:hyperlink w:anchor="_Toc3303" w:history="1">
        <w:r>
          <w:rPr>
            <w:rFonts w:ascii="仿宋" w:eastAsia="仿宋" w:hAnsi="仿宋" w:cs="仿宋" w:hint="eastAsia"/>
            <w:lang w:eastAsia="zh-CN"/>
          </w:rPr>
          <w:t>(二)、成果推广应用方案</w:t>
        </w:r>
        <w:r>
          <w:tab/>
        </w:r>
        <w:r>
          <w:fldChar w:fldCharType="begin"/>
        </w:r>
        <w:r>
          <w:instrText xml:space="preserve"> PAGEREF _Toc3303 \h </w:instrText>
        </w:r>
        <w:r>
          <w:fldChar w:fldCharType="separate"/>
        </w:r>
        <w:r>
          <w:t>64</w:t>
        </w:r>
        <w:r>
          <w:fldChar w:fldCharType="end"/>
        </w:r>
      </w:hyperlink>
    </w:p>
    <w:p>
      <w:pPr>
        <w:pStyle w:val="TOC1"/>
        <w:tabs>
          <w:tab w:val="right" w:leader="dot" w:pos="8306"/>
        </w:tabs>
      </w:pPr>
      <w:hyperlink w:anchor="_Toc20395" w:history="1">
        <w:r>
          <w:rPr>
            <w:rFonts w:ascii="仿宋" w:eastAsia="仿宋" w:hAnsi="仿宋" w:cs="仿宋" w:hint="eastAsia"/>
            <w:lang w:eastAsia="zh-CN"/>
          </w:rPr>
          <w:t>十七、知识产权管理与保护</w:t>
        </w:r>
        <w:r>
          <w:tab/>
        </w:r>
        <w:r>
          <w:fldChar w:fldCharType="begin"/>
        </w:r>
        <w:r>
          <w:instrText xml:space="preserve"> PAGEREF _Toc20395 \h </w:instrText>
        </w:r>
        <w:r>
          <w:fldChar w:fldCharType="separate"/>
        </w:r>
        <w:r>
          <w:t>66</w:t>
        </w:r>
        <w:r>
          <w:fldChar w:fldCharType="end"/>
        </w:r>
      </w:hyperlink>
    </w:p>
    <w:p>
      <w:pPr>
        <w:pStyle w:val="TOC2"/>
        <w:tabs>
          <w:tab w:val="right" w:leader="dot" w:pos="8306"/>
        </w:tabs>
      </w:pPr>
      <w:hyperlink w:anchor="_Toc15575" w:history="1">
        <w:r>
          <w:rPr>
            <w:rFonts w:ascii="仿宋" w:eastAsia="仿宋" w:hAnsi="仿宋" w:cs="仿宋" w:hint="eastAsia"/>
            <w:lang w:eastAsia="zh-CN"/>
          </w:rPr>
          <w:t>(一)、知识产权管理体系建设</w:t>
        </w:r>
        <w:r>
          <w:tab/>
        </w:r>
        <w:r>
          <w:fldChar w:fldCharType="begin"/>
        </w:r>
        <w:r>
          <w:instrText xml:space="preserve"> PAGEREF _Toc15575 \h </w:instrText>
        </w:r>
        <w:r>
          <w:fldChar w:fldCharType="separate"/>
        </w:r>
        <w:r>
          <w:t>66</w:t>
        </w:r>
        <w:r>
          <w:fldChar w:fldCharType="end"/>
        </w:r>
      </w:hyperlink>
    </w:p>
    <w:p>
      <w:pPr>
        <w:pStyle w:val="TOC2"/>
        <w:tabs>
          <w:tab w:val="right" w:leader="dot" w:pos="8306"/>
        </w:tabs>
      </w:pPr>
      <w:hyperlink w:anchor="_Toc16219" w:history="1">
        <w:r>
          <w:rPr>
            <w:rFonts w:ascii="仿宋" w:eastAsia="仿宋" w:hAnsi="仿宋" w:cs="仿宋" w:hint="eastAsia"/>
            <w:lang w:eastAsia="zh-CN"/>
          </w:rPr>
          <w:t>(二)、知识产权保护措施</w:t>
        </w:r>
        <w:r>
          <w:tab/>
        </w:r>
        <w:r>
          <w:fldChar w:fldCharType="begin"/>
        </w:r>
        <w:r>
          <w:instrText xml:space="preserve"> PAGEREF _Toc16219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10"/>
      <w:r>
        <w:rPr>
          <w:rFonts w:ascii="仿宋" w:eastAsia="仿宋" w:hAnsi="仿宋" w:cs="仿宋" w:hint="eastAsia"/>
          <w:sz w:val="28"/>
          <w:lang w:eastAsia="zh-CN"/>
        </w:rPr>
        <w:t>一、建筑涂料项目概论</w:t>
      </w:r>
      <w:bookmarkEnd w:id="2"/>
    </w:p>
    <w:p>
      <w:pPr>
        <w:pStyle w:val="Heading2"/>
        <w:rPr>
          <w:rFonts w:ascii="仿宋" w:eastAsia="仿宋" w:hAnsi="仿宋" w:cs="仿宋" w:hint="eastAsia"/>
          <w:lang w:eastAsia="zh-CN"/>
        </w:rPr>
      </w:pPr>
      <w:bookmarkStart w:id="3" w:name="_Toc25016"/>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建筑涂料项目的申报单位是“XXX实业发展公司”，这是一家在其所处行业内备受尊敬的企业。公司自成立以来，通过其在建筑涂料项目中表现出的创新精神和卓越执行力，在市场上赢得了显著的地位。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该公司的法定代表人秦XX，在建筑涂料项目及其他多个行业领域中都有着显著的贡献。秦XX以其出色的领导才能和敏锐的商业洞察力，带领公司在建筑涂料项目等多个领域实现了持续的成长和成功。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建筑涂料项目的重要合作伙伴。公司专注于[行业名称]领域，以创新作为驱动力，不断推动技术进步和市场扩张。在建筑涂料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建筑涂料项目中展现了强劲的增长和稳定的财务表现。公司通过有效的策略，在建筑涂料项目中扩大了其市场份额并增强了盈利能力。同时，公司积极承担社会责任，参与各类社会公益项目，增强了其在建筑涂料项目中的品牌形象和社会影响力。</w:t>
      </w:r>
    </w:p>
    <w:p>
      <w:pPr>
        <w:pStyle w:val="Heading2"/>
        <w:ind w:firstLine="560" w:firstLineChars="200"/>
        <w:rPr>
          <w:rFonts w:ascii="仿宋" w:eastAsia="仿宋" w:hAnsi="仿宋" w:cs="仿宋" w:hint="eastAsia"/>
          <w:sz w:val="28"/>
          <w:lang w:eastAsia="zh-CN"/>
        </w:rPr>
      </w:pPr>
      <w:bookmarkStart w:id="4" w:name="_Toc350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筑涂料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建筑涂料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1071"/>
      <w:r>
        <w:rPr>
          <w:rFonts w:ascii="仿宋" w:eastAsia="仿宋" w:hAnsi="仿宋" w:cs="仿宋" w:hint="eastAsia"/>
          <w:sz w:val="28"/>
          <w:lang w:eastAsia="zh-CN"/>
        </w:rPr>
        <w:t>二、项目选址研究</w:t>
      </w:r>
      <w:bookmarkEnd w:id="5"/>
    </w:p>
    <w:p>
      <w:pPr>
        <w:pStyle w:val="Heading2"/>
        <w:rPr>
          <w:rFonts w:ascii="仿宋" w:eastAsia="仿宋" w:hAnsi="仿宋" w:cs="仿宋" w:hint="eastAsia"/>
          <w:lang w:eastAsia="zh-CN"/>
        </w:rPr>
      </w:pPr>
      <w:bookmarkStart w:id="6" w:name="_Toc16640"/>
      <w:r>
        <w:rPr>
          <w:rFonts w:ascii="仿宋" w:eastAsia="仿宋" w:hAnsi="仿宋" w:cs="仿宋" w:hint="eastAsia"/>
          <w:lang w:eastAsia="zh-CN"/>
        </w:rPr>
        <w:t>(一)、项目选址原则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7" w:name="_Toc15580"/>
      <w:r>
        <w:rPr>
          <w:rFonts w:ascii="仿宋" w:eastAsia="仿宋" w:hAnsi="仿宋" w:cs="仿宋" w:hint="eastAsia"/>
          <w:sz w:val="28"/>
          <w:lang w:eastAsia="zh-CN"/>
        </w:rPr>
        <w:t>(二)、项目选址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https://d.book118.com/146213020223010034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建筑涂料项目建设方案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B4C52"/>
    <w:rsid w:val="523B4C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621302022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2024-01-09T23:35:00Z</dcterms:created>
  <dcterms:modified xsi:type="dcterms:W3CDTF">2024-01-09T23:36:17Z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4CD4A037D1564F27B2449FD8C07D91EE_11</vt:lpwstr>
  </property>
  <property fmtid="{D5CDD505-2E9C-101B-9397-08002B2CF9AE}" pid="3" name="KSOProductBuildVer">
    <vt:lpwstr>2052-12.1.0.16120</vt:lpwstr>
  </property>
</Properties>
</file>