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48" w:history="1">
        <w:r>
          <w:rPr>
            <w:rFonts w:ascii="仿宋" w:eastAsia="仿宋" w:hAnsi="仿宋" w:cs="仿宋" w:hint="eastAsia"/>
            <w:lang w:eastAsia="zh-CN"/>
          </w:rPr>
          <w:t>序言</w:t>
        </w:r>
        <w:r>
          <w:tab/>
        </w:r>
        <w:r>
          <w:fldChar w:fldCharType="begin"/>
        </w:r>
        <w:r>
          <w:instrText xml:space="preserve"> PAGEREF _Toc24748 \h </w:instrText>
        </w:r>
        <w:r>
          <w:fldChar w:fldCharType="separate"/>
        </w:r>
        <w:r>
          <w:t>3</w:t>
        </w:r>
        <w:r>
          <w:fldChar w:fldCharType="end"/>
        </w:r>
      </w:hyperlink>
    </w:p>
    <w:p>
      <w:pPr>
        <w:pStyle w:val="TOC1"/>
        <w:tabs>
          <w:tab w:val="right" w:leader="dot" w:pos="8306"/>
        </w:tabs>
      </w:pPr>
      <w:hyperlink w:anchor="_Toc8983" w:history="1">
        <w:r>
          <w:rPr>
            <w:rFonts w:ascii="仿宋" w:eastAsia="仿宋" w:hAnsi="仿宋" w:cs="仿宋" w:hint="eastAsia"/>
            <w:lang w:eastAsia="zh-CN"/>
          </w:rPr>
          <w:t>一、水泥项目建设单位说明</w:t>
        </w:r>
        <w:r>
          <w:tab/>
        </w:r>
        <w:r>
          <w:fldChar w:fldCharType="begin"/>
        </w:r>
        <w:r>
          <w:instrText xml:space="preserve"> PAGEREF _Toc8983 \h </w:instrText>
        </w:r>
        <w:r>
          <w:fldChar w:fldCharType="separate"/>
        </w:r>
        <w:r>
          <w:t>3</w:t>
        </w:r>
        <w:r>
          <w:fldChar w:fldCharType="end"/>
        </w:r>
      </w:hyperlink>
    </w:p>
    <w:p>
      <w:pPr>
        <w:pStyle w:val="TOC2"/>
        <w:tabs>
          <w:tab w:val="right" w:leader="dot" w:pos="8306"/>
        </w:tabs>
      </w:pPr>
      <w:hyperlink w:anchor="_Toc31376" w:history="1">
        <w:r>
          <w:rPr>
            <w:rFonts w:ascii="仿宋" w:eastAsia="仿宋" w:hAnsi="仿宋" w:cs="仿宋" w:hint="eastAsia"/>
            <w:lang w:eastAsia="zh-CN"/>
          </w:rPr>
          <w:t>(一)、水泥项目承办单位基本情况</w:t>
        </w:r>
        <w:r>
          <w:tab/>
        </w:r>
        <w:r>
          <w:fldChar w:fldCharType="begin"/>
        </w:r>
        <w:r>
          <w:instrText xml:space="preserve"> PAGEREF _Toc31376 \h </w:instrText>
        </w:r>
        <w:r>
          <w:fldChar w:fldCharType="separate"/>
        </w:r>
        <w:r>
          <w:t>3</w:t>
        </w:r>
        <w:r>
          <w:fldChar w:fldCharType="end"/>
        </w:r>
      </w:hyperlink>
    </w:p>
    <w:p>
      <w:pPr>
        <w:pStyle w:val="TOC2"/>
        <w:tabs>
          <w:tab w:val="right" w:leader="dot" w:pos="8306"/>
        </w:tabs>
      </w:pPr>
      <w:hyperlink w:anchor="_Toc12709" w:history="1">
        <w:r>
          <w:rPr>
            <w:rFonts w:ascii="仿宋" w:eastAsia="仿宋" w:hAnsi="仿宋" w:cs="仿宋" w:hint="eastAsia"/>
            <w:lang w:eastAsia="zh-CN"/>
          </w:rPr>
          <w:t>(二)、公司经济效益分析</w:t>
        </w:r>
        <w:r>
          <w:tab/>
        </w:r>
        <w:r>
          <w:fldChar w:fldCharType="begin"/>
        </w:r>
        <w:r>
          <w:instrText xml:space="preserve"> PAGEREF _Toc12709 \h </w:instrText>
        </w:r>
        <w:r>
          <w:fldChar w:fldCharType="separate"/>
        </w:r>
        <w:r>
          <w:t>4</w:t>
        </w:r>
        <w:r>
          <w:fldChar w:fldCharType="end"/>
        </w:r>
      </w:hyperlink>
    </w:p>
    <w:p>
      <w:pPr>
        <w:pStyle w:val="TOC1"/>
        <w:tabs>
          <w:tab w:val="right" w:leader="dot" w:pos="8306"/>
        </w:tabs>
      </w:pPr>
      <w:hyperlink w:anchor="_Toc18134" w:history="1">
        <w:r>
          <w:rPr>
            <w:rFonts w:ascii="仿宋" w:eastAsia="仿宋" w:hAnsi="仿宋" w:cs="仿宋" w:hint="eastAsia"/>
            <w:lang w:eastAsia="zh-CN"/>
          </w:rPr>
          <w:t>二、水泥项目建设背景及必要性分析</w:t>
        </w:r>
        <w:r>
          <w:tab/>
        </w:r>
        <w:r>
          <w:fldChar w:fldCharType="begin"/>
        </w:r>
        <w:r>
          <w:instrText xml:space="preserve"> PAGEREF _Toc18134 \h </w:instrText>
        </w:r>
        <w:r>
          <w:fldChar w:fldCharType="separate"/>
        </w:r>
        <w:r>
          <w:t>5</w:t>
        </w:r>
        <w:r>
          <w:fldChar w:fldCharType="end"/>
        </w:r>
      </w:hyperlink>
    </w:p>
    <w:p>
      <w:pPr>
        <w:pStyle w:val="TOC2"/>
        <w:tabs>
          <w:tab w:val="right" w:leader="dot" w:pos="8306"/>
        </w:tabs>
      </w:pPr>
      <w:hyperlink w:anchor="_Toc16162" w:history="1">
        <w:r>
          <w:rPr>
            <w:rFonts w:ascii="仿宋" w:eastAsia="仿宋" w:hAnsi="仿宋" w:cs="仿宋" w:hint="eastAsia"/>
            <w:lang w:eastAsia="zh-CN"/>
          </w:rPr>
          <w:t>(一)、水泥项目背景分析</w:t>
        </w:r>
        <w:r>
          <w:tab/>
        </w:r>
        <w:r>
          <w:fldChar w:fldCharType="begin"/>
        </w:r>
        <w:r>
          <w:instrText xml:space="preserve"> PAGEREF _Toc16162 \h </w:instrText>
        </w:r>
        <w:r>
          <w:fldChar w:fldCharType="separate"/>
        </w:r>
        <w:r>
          <w:t>5</w:t>
        </w:r>
        <w:r>
          <w:fldChar w:fldCharType="end"/>
        </w:r>
      </w:hyperlink>
    </w:p>
    <w:p>
      <w:pPr>
        <w:pStyle w:val="TOC2"/>
        <w:tabs>
          <w:tab w:val="right" w:leader="dot" w:pos="8306"/>
        </w:tabs>
      </w:pPr>
      <w:hyperlink w:anchor="_Toc14607" w:history="1">
        <w:r>
          <w:rPr>
            <w:rFonts w:ascii="仿宋" w:eastAsia="仿宋" w:hAnsi="仿宋" w:cs="仿宋" w:hint="eastAsia"/>
            <w:lang w:eastAsia="zh-CN"/>
          </w:rPr>
          <w:t>(二)、水泥项目建设必要性分析</w:t>
        </w:r>
        <w:r>
          <w:tab/>
        </w:r>
        <w:r>
          <w:fldChar w:fldCharType="begin"/>
        </w:r>
        <w:r>
          <w:instrText xml:space="preserve"> PAGEREF _Toc14607 \h </w:instrText>
        </w:r>
        <w:r>
          <w:fldChar w:fldCharType="separate"/>
        </w:r>
        <w:r>
          <w:t>6</w:t>
        </w:r>
        <w:r>
          <w:fldChar w:fldCharType="end"/>
        </w:r>
      </w:hyperlink>
    </w:p>
    <w:p>
      <w:pPr>
        <w:pStyle w:val="TOC1"/>
        <w:tabs>
          <w:tab w:val="right" w:leader="dot" w:pos="8306"/>
        </w:tabs>
      </w:pPr>
      <w:hyperlink w:anchor="_Toc17287" w:history="1">
        <w:r>
          <w:rPr>
            <w:rFonts w:ascii="仿宋" w:eastAsia="仿宋" w:hAnsi="仿宋" w:cs="仿宋" w:hint="eastAsia"/>
            <w:lang w:eastAsia="zh-CN"/>
          </w:rPr>
          <w:t>三、水泥项目绩效评估</w:t>
        </w:r>
        <w:r>
          <w:tab/>
        </w:r>
        <w:r>
          <w:fldChar w:fldCharType="begin"/>
        </w:r>
        <w:r>
          <w:instrText xml:space="preserve"> PAGEREF _Toc17287 \h </w:instrText>
        </w:r>
        <w:r>
          <w:fldChar w:fldCharType="separate"/>
        </w:r>
        <w:r>
          <w:t>8</w:t>
        </w:r>
        <w:r>
          <w:fldChar w:fldCharType="end"/>
        </w:r>
      </w:hyperlink>
    </w:p>
    <w:p>
      <w:pPr>
        <w:pStyle w:val="TOC2"/>
        <w:tabs>
          <w:tab w:val="right" w:leader="dot" w:pos="8306"/>
        </w:tabs>
      </w:pPr>
      <w:hyperlink w:anchor="_Toc6485" w:history="1">
        <w:r>
          <w:rPr>
            <w:rFonts w:ascii="仿宋" w:eastAsia="仿宋" w:hAnsi="仿宋" w:cs="仿宋" w:hint="eastAsia"/>
            <w:lang w:eastAsia="zh-CN"/>
          </w:rPr>
          <w:t>(一)、绩效评估指标</w:t>
        </w:r>
        <w:r>
          <w:tab/>
        </w:r>
        <w:r>
          <w:fldChar w:fldCharType="begin"/>
        </w:r>
        <w:r>
          <w:instrText xml:space="preserve"> PAGEREF _Toc6485 \h </w:instrText>
        </w:r>
        <w:r>
          <w:fldChar w:fldCharType="separate"/>
        </w:r>
        <w:r>
          <w:t>8</w:t>
        </w:r>
        <w:r>
          <w:fldChar w:fldCharType="end"/>
        </w:r>
      </w:hyperlink>
    </w:p>
    <w:p>
      <w:pPr>
        <w:pStyle w:val="TOC2"/>
        <w:tabs>
          <w:tab w:val="right" w:leader="dot" w:pos="8306"/>
        </w:tabs>
      </w:pPr>
      <w:hyperlink w:anchor="_Toc24191" w:history="1">
        <w:r>
          <w:rPr>
            <w:rFonts w:ascii="仿宋" w:eastAsia="仿宋" w:hAnsi="仿宋" w:cs="仿宋" w:hint="eastAsia"/>
            <w:lang w:eastAsia="zh-CN"/>
          </w:rPr>
          <w:t>(二)、绩效评估方法</w:t>
        </w:r>
        <w:r>
          <w:tab/>
        </w:r>
        <w:r>
          <w:fldChar w:fldCharType="begin"/>
        </w:r>
        <w:r>
          <w:instrText xml:space="preserve"> PAGEREF _Toc24191 \h </w:instrText>
        </w:r>
        <w:r>
          <w:fldChar w:fldCharType="separate"/>
        </w:r>
        <w:r>
          <w:t>9</w:t>
        </w:r>
        <w:r>
          <w:fldChar w:fldCharType="end"/>
        </w:r>
      </w:hyperlink>
    </w:p>
    <w:p>
      <w:pPr>
        <w:pStyle w:val="TOC2"/>
        <w:tabs>
          <w:tab w:val="right" w:leader="dot" w:pos="8306"/>
        </w:tabs>
      </w:pPr>
      <w:hyperlink w:anchor="_Toc2226" w:history="1">
        <w:r>
          <w:rPr>
            <w:rFonts w:ascii="仿宋" w:eastAsia="仿宋" w:hAnsi="仿宋" w:cs="仿宋" w:hint="eastAsia"/>
            <w:lang w:eastAsia="zh-CN"/>
          </w:rPr>
          <w:t>(三)、绩效评估周期</w:t>
        </w:r>
        <w:r>
          <w:tab/>
        </w:r>
        <w:r>
          <w:fldChar w:fldCharType="begin"/>
        </w:r>
        <w:r>
          <w:instrText xml:space="preserve"> PAGEREF _Toc2226 \h </w:instrText>
        </w:r>
        <w:r>
          <w:fldChar w:fldCharType="separate"/>
        </w:r>
        <w:r>
          <w:t>10</w:t>
        </w:r>
        <w:r>
          <w:fldChar w:fldCharType="end"/>
        </w:r>
      </w:hyperlink>
    </w:p>
    <w:p>
      <w:pPr>
        <w:pStyle w:val="TOC1"/>
        <w:tabs>
          <w:tab w:val="right" w:leader="dot" w:pos="8306"/>
        </w:tabs>
      </w:pPr>
      <w:hyperlink w:anchor="_Toc29876" w:history="1">
        <w:r>
          <w:rPr>
            <w:rFonts w:ascii="仿宋" w:eastAsia="仿宋" w:hAnsi="仿宋" w:cs="仿宋" w:hint="eastAsia"/>
            <w:lang w:eastAsia="zh-CN"/>
          </w:rPr>
          <w:t>四、水泥项目土建工程</w:t>
        </w:r>
        <w:r>
          <w:tab/>
        </w:r>
        <w:r>
          <w:fldChar w:fldCharType="begin"/>
        </w:r>
        <w:r>
          <w:instrText xml:space="preserve"> PAGEREF _Toc29876 \h </w:instrText>
        </w:r>
        <w:r>
          <w:fldChar w:fldCharType="separate"/>
        </w:r>
        <w:r>
          <w:t>11</w:t>
        </w:r>
        <w:r>
          <w:fldChar w:fldCharType="end"/>
        </w:r>
      </w:hyperlink>
    </w:p>
    <w:p>
      <w:pPr>
        <w:pStyle w:val="TOC2"/>
        <w:tabs>
          <w:tab w:val="right" w:leader="dot" w:pos="8306"/>
        </w:tabs>
      </w:pPr>
      <w:hyperlink w:anchor="_Toc10705" w:history="1">
        <w:r>
          <w:rPr>
            <w:rFonts w:ascii="仿宋" w:eastAsia="仿宋" w:hAnsi="仿宋" w:cs="仿宋" w:hint="eastAsia"/>
            <w:lang w:eastAsia="zh-CN"/>
          </w:rPr>
          <w:t>(一)、建筑工程设计原则</w:t>
        </w:r>
        <w:r>
          <w:tab/>
        </w:r>
        <w:r>
          <w:fldChar w:fldCharType="begin"/>
        </w:r>
        <w:r>
          <w:instrText xml:space="preserve"> PAGEREF _Toc10705 \h </w:instrText>
        </w:r>
        <w:r>
          <w:fldChar w:fldCharType="separate"/>
        </w:r>
        <w:r>
          <w:t>11</w:t>
        </w:r>
        <w:r>
          <w:fldChar w:fldCharType="end"/>
        </w:r>
      </w:hyperlink>
    </w:p>
    <w:p>
      <w:pPr>
        <w:pStyle w:val="TOC2"/>
        <w:tabs>
          <w:tab w:val="right" w:leader="dot" w:pos="8306"/>
        </w:tabs>
      </w:pPr>
      <w:hyperlink w:anchor="_Toc13374" w:history="1">
        <w:r>
          <w:rPr>
            <w:rFonts w:ascii="仿宋" w:eastAsia="仿宋" w:hAnsi="仿宋" w:cs="仿宋" w:hint="eastAsia"/>
            <w:lang w:eastAsia="zh-CN"/>
          </w:rPr>
          <w:t>(二)、土建工程设计年限及安全等级</w:t>
        </w:r>
        <w:r>
          <w:tab/>
        </w:r>
        <w:r>
          <w:fldChar w:fldCharType="begin"/>
        </w:r>
        <w:r>
          <w:instrText xml:space="preserve"> PAGEREF _Toc13374 \h </w:instrText>
        </w:r>
        <w:r>
          <w:fldChar w:fldCharType="separate"/>
        </w:r>
        <w:r>
          <w:t>12</w:t>
        </w:r>
        <w:r>
          <w:fldChar w:fldCharType="end"/>
        </w:r>
      </w:hyperlink>
    </w:p>
    <w:p>
      <w:pPr>
        <w:pStyle w:val="TOC2"/>
        <w:tabs>
          <w:tab w:val="right" w:leader="dot" w:pos="8306"/>
        </w:tabs>
      </w:pPr>
      <w:hyperlink w:anchor="_Toc6168" w:history="1">
        <w:r>
          <w:rPr>
            <w:rFonts w:ascii="仿宋" w:eastAsia="仿宋" w:hAnsi="仿宋" w:cs="仿宋" w:hint="eastAsia"/>
            <w:lang w:eastAsia="zh-CN"/>
          </w:rPr>
          <w:t>(三)、建筑工程设计总体要求</w:t>
        </w:r>
        <w:r>
          <w:tab/>
        </w:r>
        <w:r>
          <w:fldChar w:fldCharType="begin"/>
        </w:r>
        <w:r>
          <w:instrText xml:space="preserve"> PAGEREF _Toc6168 \h </w:instrText>
        </w:r>
        <w:r>
          <w:fldChar w:fldCharType="separate"/>
        </w:r>
        <w:r>
          <w:t>13</w:t>
        </w:r>
        <w:r>
          <w:fldChar w:fldCharType="end"/>
        </w:r>
      </w:hyperlink>
    </w:p>
    <w:p>
      <w:pPr>
        <w:pStyle w:val="TOC2"/>
        <w:tabs>
          <w:tab w:val="right" w:leader="dot" w:pos="8306"/>
        </w:tabs>
      </w:pPr>
      <w:hyperlink w:anchor="_Toc8666" w:history="1">
        <w:r>
          <w:rPr>
            <w:rFonts w:ascii="仿宋" w:eastAsia="仿宋" w:hAnsi="仿宋" w:cs="仿宋" w:hint="eastAsia"/>
            <w:lang w:eastAsia="zh-CN"/>
          </w:rPr>
          <w:t>(四)、土建工程建设指标</w:t>
        </w:r>
        <w:r>
          <w:tab/>
        </w:r>
        <w:r>
          <w:fldChar w:fldCharType="begin"/>
        </w:r>
        <w:r>
          <w:instrText xml:space="preserve"> PAGEREF _Toc8666 \h </w:instrText>
        </w:r>
        <w:r>
          <w:fldChar w:fldCharType="separate"/>
        </w:r>
        <w:r>
          <w:t>14</w:t>
        </w:r>
        <w:r>
          <w:fldChar w:fldCharType="end"/>
        </w:r>
      </w:hyperlink>
    </w:p>
    <w:p>
      <w:pPr>
        <w:pStyle w:val="TOC1"/>
        <w:tabs>
          <w:tab w:val="right" w:leader="dot" w:pos="8306"/>
        </w:tabs>
      </w:pPr>
      <w:hyperlink w:anchor="_Toc26772" w:history="1">
        <w:r>
          <w:rPr>
            <w:rFonts w:ascii="仿宋" w:eastAsia="仿宋" w:hAnsi="仿宋" w:cs="仿宋" w:hint="eastAsia"/>
            <w:lang w:eastAsia="zh-CN"/>
          </w:rPr>
          <w:t>五、水泥项目概论</w:t>
        </w:r>
        <w:r>
          <w:tab/>
        </w:r>
        <w:r>
          <w:fldChar w:fldCharType="begin"/>
        </w:r>
        <w:r>
          <w:instrText xml:space="preserve"> PAGEREF _Toc26772 \h </w:instrText>
        </w:r>
        <w:r>
          <w:fldChar w:fldCharType="separate"/>
        </w:r>
        <w:r>
          <w:t>14</w:t>
        </w:r>
        <w:r>
          <w:fldChar w:fldCharType="end"/>
        </w:r>
      </w:hyperlink>
    </w:p>
    <w:p>
      <w:pPr>
        <w:pStyle w:val="TOC2"/>
        <w:tabs>
          <w:tab w:val="right" w:leader="dot" w:pos="8306"/>
        </w:tabs>
      </w:pPr>
      <w:hyperlink w:anchor="_Toc7318" w:history="1">
        <w:r>
          <w:rPr>
            <w:rFonts w:ascii="仿宋" w:eastAsia="仿宋" w:hAnsi="仿宋" w:cs="仿宋" w:hint="eastAsia"/>
            <w:lang w:eastAsia="zh-CN"/>
          </w:rPr>
          <w:t>(一)、水泥项目概况</w:t>
        </w:r>
        <w:r>
          <w:tab/>
        </w:r>
        <w:r>
          <w:fldChar w:fldCharType="begin"/>
        </w:r>
        <w:r>
          <w:instrText xml:space="preserve"> PAGEREF _Toc7318 \h </w:instrText>
        </w:r>
        <w:r>
          <w:fldChar w:fldCharType="separate"/>
        </w:r>
        <w:r>
          <w:t>14</w:t>
        </w:r>
        <w:r>
          <w:fldChar w:fldCharType="end"/>
        </w:r>
      </w:hyperlink>
    </w:p>
    <w:p>
      <w:pPr>
        <w:pStyle w:val="TOC2"/>
        <w:tabs>
          <w:tab w:val="right" w:leader="dot" w:pos="8306"/>
        </w:tabs>
      </w:pPr>
      <w:hyperlink w:anchor="_Toc2923" w:history="1">
        <w:r>
          <w:rPr>
            <w:rFonts w:ascii="仿宋" w:eastAsia="仿宋" w:hAnsi="仿宋" w:cs="仿宋" w:hint="eastAsia"/>
            <w:lang w:eastAsia="zh-CN"/>
          </w:rPr>
          <w:t>(二)、水泥项目目标</w:t>
        </w:r>
        <w:r>
          <w:tab/>
        </w:r>
        <w:r>
          <w:fldChar w:fldCharType="begin"/>
        </w:r>
        <w:r>
          <w:instrText xml:space="preserve"> PAGEREF _Toc2923 \h </w:instrText>
        </w:r>
        <w:r>
          <w:fldChar w:fldCharType="separate"/>
        </w:r>
        <w:r>
          <w:t>16</w:t>
        </w:r>
        <w:r>
          <w:fldChar w:fldCharType="end"/>
        </w:r>
      </w:hyperlink>
    </w:p>
    <w:p>
      <w:pPr>
        <w:pStyle w:val="TOC2"/>
        <w:tabs>
          <w:tab w:val="right" w:leader="dot" w:pos="8306"/>
        </w:tabs>
      </w:pPr>
      <w:hyperlink w:anchor="_Toc29712" w:history="1">
        <w:r>
          <w:rPr>
            <w:rFonts w:ascii="仿宋" w:eastAsia="仿宋" w:hAnsi="仿宋" w:cs="仿宋" w:hint="eastAsia"/>
            <w:lang w:eastAsia="zh-CN"/>
          </w:rPr>
          <w:t>(三)、水泥项目提出的理由</w:t>
        </w:r>
        <w:r>
          <w:tab/>
        </w:r>
        <w:r>
          <w:fldChar w:fldCharType="begin"/>
        </w:r>
        <w:r>
          <w:instrText xml:space="preserve"> PAGEREF _Toc29712 \h </w:instrText>
        </w:r>
        <w:r>
          <w:fldChar w:fldCharType="separate"/>
        </w:r>
        <w:r>
          <w:t>17</w:t>
        </w:r>
        <w:r>
          <w:fldChar w:fldCharType="end"/>
        </w:r>
      </w:hyperlink>
    </w:p>
    <w:p>
      <w:pPr>
        <w:pStyle w:val="TOC2"/>
        <w:tabs>
          <w:tab w:val="right" w:leader="dot" w:pos="8306"/>
        </w:tabs>
      </w:pPr>
      <w:hyperlink w:anchor="_Toc22951" w:history="1">
        <w:r>
          <w:rPr>
            <w:rFonts w:ascii="仿宋" w:eastAsia="仿宋" w:hAnsi="仿宋" w:cs="仿宋" w:hint="eastAsia"/>
            <w:lang w:eastAsia="zh-CN"/>
          </w:rPr>
          <w:t>(四)、水泥项目意义</w:t>
        </w:r>
        <w:r>
          <w:tab/>
        </w:r>
        <w:r>
          <w:fldChar w:fldCharType="begin"/>
        </w:r>
        <w:r>
          <w:instrText xml:space="preserve"> PAGEREF _Toc22951 \h </w:instrText>
        </w:r>
        <w:r>
          <w:fldChar w:fldCharType="separate"/>
        </w:r>
        <w:r>
          <w:t>18</w:t>
        </w:r>
        <w:r>
          <w:fldChar w:fldCharType="end"/>
        </w:r>
      </w:hyperlink>
    </w:p>
    <w:p>
      <w:pPr>
        <w:pStyle w:val="TOC2"/>
        <w:tabs>
          <w:tab w:val="right" w:leader="dot" w:pos="8306"/>
        </w:tabs>
      </w:pPr>
      <w:hyperlink w:anchor="_Toc19836" w:history="1">
        <w:r>
          <w:rPr>
            <w:rFonts w:ascii="仿宋" w:eastAsia="仿宋" w:hAnsi="仿宋" w:cs="仿宋" w:hint="eastAsia"/>
            <w:lang w:eastAsia="zh-CN"/>
          </w:rPr>
          <w:t>(五)、水泥项目背景</w:t>
        </w:r>
        <w:r>
          <w:tab/>
        </w:r>
        <w:r>
          <w:fldChar w:fldCharType="begin"/>
        </w:r>
        <w:r>
          <w:instrText xml:space="preserve"> PAGEREF _Toc19836 \h </w:instrText>
        </w:r>
        <w:r>
          <w:fldChar w:fldCharType="separate"/>
        </w:r>
        <w:r>
          <w:t>19</w:t>
        </w:r>
        <w:r>
          <w:fldChar w:fldCharType="end"/>
        </w:r>
      </w:hyperlink>
    </w:p>
    <w:p>
      <w:pPr>
        <w:pStyle w:val="TOC1"/>
        <w:tabs>
          <w:tab w:val="right" w:leader="dot" w:pos="8306"/>
        </w:tabs>
      </w:pPr>
      <w:hyperlink w:anchor="_Toc15005" w:history="1">
        <w:r>
          <w:rPr>
            <w:rFonts w:ascii="仿宋" w:eastAsia="仿宋" w:hAnsi="仿宋" w:cs="仿宋" w:hint="eastAsia"/>
            <w:lang w:eastAsia="zh-CN"/>
          </w:rPr>
          <w:t>六、市场分析、调研</w:t>
        </w:r>
        <w:r>
          <w:tab/>
        </w:r>
        <w:r>
          <w:fldChar w:fldCharType="begin"/>
        </w:r>
        <w:r>
          <w:instrText xml:space="preserve"> PAGEREF _Toc15005 \h </w:instrText>
        </w:r>
        <w:r>
          <w:fldChar w:fldCharType="separate"/>
        </w:r>
        <w:r>
          <w:t>20</w:t>
        </w:r>
        <w:r>
          <w:fldChar w:fldCharType="end"/>
        </w:r>
      </w:hyperlink>
    </w:p>
    <w:p>
      <w:pPr>
        <w:pStyle w:val="TOC2"/>
        <w:tabs>
          <w:tab w:val="right" w:leader="dot" w:pos="8306"/>
        </w:tabs>
      </w:pPr>
      <w:hyperlink w:anchor="_Toc13837" w:history="1">
        <w:r>
          <w:rPr>
            <w:rFonts w:ascii="仿宋" w:eastAsia="仿宋" w:hAnsi="仿宋" w:cs="仿宋" w:hint="eastAsia"/>
            <w:lang w:eastAsia="zh-CN"/>
          </w:rPr>
          <w:t>(一)、水泥行业分析</w:t>
        </w:r>
        <w:r>
          <w:tab/>
        </w:r>
        <w:r>
          <w:fldChar w:fldCharType="begin"/>
        </w:r>
        <w:r>
          <w:instrText xml:space="preserve"> PAGEREF _Toc13837 \h </w:instrText>
        </w:r>
        <w:r>
          <w:fldChar w:fldCharType="separate"/>
        </w:r>
        <w:r>
          <w:t>20</w:t>
        </w:r>
        <w:r>
          <w:fldChar w:fldCharType="end"/>
        </w:r>
      </w:hyperlink>
    </w:p>
    <w:p>
      <w:pPr>
        <w:pStyle w:val="TOC2"/>
        <w:tabs>
          <w:tab w:val="right" w:leader="dot" w:pos="8306"/>
        </w:tabs>
      </w:pPr>
      <w:hyperlink w:anchor="_Toc25912" w:history="1">
        <w:r>
          <w:rPr>
            <w:rFonts w:ascii="仿宋" w:eastAsia="仿宋" w:hAnsi="仿宋" w:cs="仿宋" w:hint="eastAsia"/>
            <w:lang w:eastAsia="zh-CN"/>
          </w:rPr>
          <w:t>(二)、水泥市场分析预测</w:t>
        </w:r>
        <w:r>
          <w:tab/>
        </w:r>
        <w:r>
          <w:fldChar w:fldCharType="begin"/>
        </w:r>
        <w:r>
          <w:instrText xml:space="preserve"> PAGEREF _Toc25912 \h </w:instrText>
        </w:r>
        <w:r>
          <w:fldChar w:fldCharType="separate"/>
        </w:r>
        <w:r>
          <w:t>21</w:t>
        </w:r>
        <w:r>
          <w:fldChar w:fldCharType="end"/>
        </w:r>
      </w:hyperlink>
    </w:p>
    <w:p>
      <w:pPr>
        <w:pStyle w:val="TOC1"/>
        <w:tabs>
          <w:tab w:val="right" w:leader="dot" w:pos="8306"/>
        </w:tabs>
      </w:pPr>
      <w:hyperlink w:anchor="_Toc30068" w:history="1">
        <w:r>
          <w:rPr>
            <w:rFonts w:ascii="仿宋" w:eastAsia="仿宋" w:hAnsi="仿宋" w:cs="仿宋" w:hint="eastAsia"/>
            <w:lang w:eastAsia="zh-CN"/>
          </w:rPr>
          <w:t>七、水泥项目人力资源管理</w:t>
        </w:r>
        <w:r>
          <w:tab/>
        </w:r>
        <w:r>
          <w:fldChar w:fldCharType="begin"/>
        </w:r>
        <w:r>
          <w:instrText xml:space="preserve"> PAGEREF _Toc30068 \h </w:instrText>
        </w:r>
        <w:r>
          <w:fldChar w:fldCharType="separate"/>
        </w:r>
        <w:r>
          <w:t>22</w:t>
        </w:r>
        <w:r>
          <w:fldChar w:fldCharType="end"/>
        </w:r>
      </w:hyperlink>
    </w:p>
    <w:p>
      <w:pPr>
        <w:pStyle w:val="TOC2"/>
        <w:tabs>
          <w:tab w:val="right" w:leader="dot" w:pos="8306"/>
        </w:tabs>
      </w:pPr>
      <w:hyperlink w:anchor="_Toc9457" w:history="1">
        <w:r>
          <w:rPr>
            <w:rFonts w:ascii="仿宋" w:eastAsia="仿宋" w:hAnsi="仿宋" w:cs="仿宋" w:hint="eastAsia"/>
            <w:lang w:eastAsia="zh-CN"/>
          </w:rPr>
          <w:t>(一)、建立健全的预算管理制度</w:t>
        </w:r>
        <w:r>
          <w:tab/>
        </w:r>
        <w:r>
          <w:fldChar w:fldCharType="begin"/>
        </w:r>
        <w:r>
          <w:instrText xml:space="preserve"> PAGEREF _Toc9457 \h </w:instrText>
        </w:r>
        <w:r>
          <w:fldChar w:fldCharType="separate"/>
        </w:r>
        <w:r>
          <w:t>22</w:t>
        </w:r>
        <w:r>
          <w:fldChar w:fldCharType="end"/>
        </w:r>
      </w:hyperlink>
    </w:p>
    <w:p>
      <w:pPr>
        <w:pStyle w:val="TOC2"/>
        <w:tabs>
          <w:tab w:val="right" w:leader="dot" w:pos="8306"/>
        </w:tabs>
      </w:pPr>
      <w:hyperlink w:anchor="_Toc2455" w:history="1">
        <w:r>
          <w:rPr>
            <w:rFonts w:ascii="仿宋" w:eastAsia="仿宋" w:hAnsi="仿宋" w:cs="仿宋" w:hint="eastAsia"/>
            <w:lang w:eastAsia="zh-CN"/>
          </w:rPr>
          <w:t>(二)、加强资金流动监控</w:t>
        </w:r>
        <w:r>
          <w:tab/>
        </w:r>
        <w:r>
          <w:fldChar w:fldCharType="begin"/>
        </w:r>
        <w:r>
          <w:instrText xml:space="preserve"> PAGEREF _Toc2455 \h </w:instrText>
        </w:r>
        <w:r>
          <w:fldChar w:fldCharType="separate"/>
        </w:r>
        <w:r>
          <w:t>23</w:t>
        </w:r>
        <w:r>
          <w:fldChar w:fldCharType="end"/>
        </w:r>
      </w:hyperlink>
    </w:p>
    <w:p>
      <w:pPr>
        <w:pStyle w:val="TOC2"/>
        <w:tabs>
          <w:tab w:val="right" w:leader="dot" w:pos="8306"/>
        </w:tabs>
      </w:pPr>
      <w:hyperlink w:anchor="_Toc1855" w:history="1">
        <w:r>
          <w:rPr>
            <w:rFonts w:ascii="仿宋" w:eastAsia="仿宋" w:hAnsi="仿宋" w:cs="仿宋" w:hint="eastAsia"/>
            <w:lang w:eastAsia="zh-CN"/>
          </w:rPr>
          <w:t>(三)、制定完善的风险控制机制</w:t>
        </w:r>
        <w:r>
          <w:tab/>
        </w:r>
        <w:r>
          <w:fldChar w:fldCharType="begin"/>
        </w:r>
        <w:r>
          <w:instrText xml:space="preserve"> PAGEREF _Toc1855 \h </w:instrText>
        </w:r>
        <w:r>
          <w:fldChar w:fldCharType="separate"/>
        </w:r>
        <w:r>
          <w:t>24</w:t>
        </w:r>
        <w:r>
          <w:fldChar w:fldCharType="end"/>
        </w:r>
      </w:hyperlink>
    </w:p>
    <w:p>
      <w:pPr>
        <w:pStyle w:val="TOC2"/>
        <w:tabs>
          <w:tab w:val="right" w:leader="dot" w:pos="8306"/>
        </w:tabs>
      </w:pPr>
      <w:hyperlink w:anchor="_Toc15528" w:history="1">
        <w:r>
          <w:rPr>
            <w:rFonts w:ascii="仿宋" w:eastAsia="仿宋" w:hAnsi="仿宋" w:cs="仿宋" w:hint="eastAsia"/>
            <w:lang w:eastAsia="zh-CN"/>
          </w:rPr>
          <w:t>(四)、优化成本管理</w:t>
        </w:r>
        <w:r>
          <w:tab/>
        </w:r>
        <w:r>
          <w:fldChar w:fldCharType="begin"/>
        </w:r>
        <w:r>
          <w:instrText xml:space="preserve"> PAGEREF _Toc15528 \h </w:instrText>
        </w:r>
        <w:r>
          <w:fldChar w:fldCharType="separate"/>
        </w:r>
        <w:r>
          <w:t>26</w:t>
        </w:r>
        <w:r>
          <w:fldChar w:fldCharType="end"/>
        </w:r>
      </w:hyperlink>
    </w:p>
    <w:p>
      <w:pPr>
        <w:pStyle w:val="TOC1"/>
        <w:tabs>
          <w:tab w:val="right" w:leader="dot" w:pos="8306"/>
        </w:tabs>
      </w:pPr>
      <w:hyperlink w:anchor="_Toc15806" w:history="1">
        <w:r>
          <w:rPr>
            <w:rFonts w:ascii="仿宋" w:eastAsia="仿宋" w:hAnsi="仿宋" w:cs="仿宋" w:hint="eastAsia"/>
            <w:lang w:eastAsia="zh-CN"/>
          </w:rPr>
          <w:t>八、水泥项目人力资源培养与发展</w:t>
        </w:r>
        <w:r>
          <w:tab/>
        </w:r>
        <w:r>
          <w:fldChar w:fldCharType="begin"/>
        </w:r>
        <w:r>
          <w:instrText xml:space="preserve"> PAGEREF _Toc15806 \h </w:instrText>
        </w:r>
        <w:r>
          <w:fldChar w:fldCharType="separate"/>
        </w:r>
        <w:r>
          <w:t>27</w:t>
        </w:r>
        <w:r>
          <w:fldChar w:fldCharType="end"/>
        </w:r>
      </w:hyperlink>
    </w:p>
    <w:p>
      <w:pPr>
        <w:pStyle w:val="TOC2"/>
        <w:tabs>
          <w:tab w:val="right" w:leader="dot" w:pos="8306"/>
        </w:tabs>
      </w:pPr>
      <w:hyperlink w:anchor="_Toc4415" w:history="1">
        <w:r>
          <w:rPr>
            <w:rFonts w:ascii="仿宋" w:eastAsia="仿宋" w:hAnsi="仿宋" w:cs="仿宋" w:hint="eastAsia"/>
            <w:lang w:eastAsia="zh-CN"/>
          </w:rPr>
          <w:t>(一)、人才需求与规划</w:t>
        </w:r>
        <w:r>
          <w:tab/>
        </w:r>
        <w:r>
          <w:fldChar w:fldCharType="begin"/>
        </w:r>
        <w:r>
          <w:instrText xml:space="preserve"> PAGEREF _Toc4415 \h </w:instrText>
        </w:r>
        <w:r>
          <w:fldChar w:fldCharType="separate"/>
        </w:r>
        <w:r>
          <w:t>27</w:t>
        </w:r>
        <w:r>
          <w:fldChar w:fldCharType="end"/>
        </w:r>
      </w:hyperlink>
    </w:p>
    <w:p>
      <w:pPr>
        <w:pStyle w:val="TOC2"/>
        <w:tabs>
          <w:tab w:val="right" w:leader="dot" w:pos="8306"/>
        </w:tabs>
      </w:pPr>
      <w:hyperlink w:anchor="_Toc8802" w:history="1">
        <w:r>
          <w:rPr>
            <w:rFonts w:ascii="仿宋" w:eastAsia="仿宋" w:hAnsi="仿宋" w:cs="仿宋" w:hint="eastAsia"/>
            <w:lang w:eastAsia="zh-CN"/>
          </w:rPr>
          <w:t>(二)、培训与发展计划</w:t>
        </w:r>
        <w:r>
          <w:tab/>
        </w:r>
        <w:r>
          <w:fldChar w:fldCharType="begin"/>
        </w:r>
        <w:r>
          <w:instrText xml:space="preserve"> PAGEREF _Toc8802 \h </w:instrText>
        </w:r>
        <w:r>
          <w:fldChar w:fldCharType="separate"/>
        </w:r>
        <w:r>
          <w:t>27</w:t>
        </w:r>
        <w:r>
          <w:fldChar w:fldCharType="end"/>
        </w:r>
      </w:hyperlink>
    </w:p>
    <w:p>
      <w:pPr>
        <w:pStyle w:val="TOC1"/>
        <w:tabs>
          <w:tab w:val="right" w:leader="dot" w:pos="8306"/>
        </w:tabs>
      </w:pPr>
      <w:hyperlink w:anchor="_Toc23607" w:history="1">
        <w:r>
          <w:rPr>
            <w:rFonts w:ascii="仿宋" w:eastAsia="仿宋" w:hAnsi="仿宋" w:cs="仿宋" w:hint="eastAsia"/>
            <w:lang w:eastAsia="zh-CN"/>
          </w:rPr>
          <w:t>九、生产安全保护</w:t>
        </w:r>
        <w:r>
          <w:tab/>
        </w:r>
        <w:r>
          <w:fldChar w:fldCharType="begin"/>
        </w:r>
        <w:r>
          <w:instrText xml:space="preserve"> PAGEREF _Toc23607 \h </w:instrText>
        </w:r>
        <w:r>
          <w:fldChar w:fldCharType="separate"/>
        </w:r>
        <w:r>
          <w:t>28</w:t>
        </w:r>
        <w:r>
          <w:fldChar w:fldCharType="end"/>
        </w:r>
      </w:hyperlink>
    </w:p>
    <w:p>
      <w:pPr>
        <w:pStyle w:val="TOC2"/>
        <w:tabs>
          <w:tab w:val="right" w:leader="dot" w:pos="8306"/>
        </w:tabs>
      </w:pPr>
      <w:hyperlink w:anchor="_Toc30320" w:history="1">
        <w:r>
          <w:rPr>
            <w:rFonts w:ascii="仿宋" w:eastAsia="仿宋" w:hAnsi="仿宋" w:cs="仿宋" w:hint="eastAsia"/>
            <w:lang w:eastAsia="zh-CN"/>
          </w:rPr>
          <w:t>(一)、消防安全</w:t>
        </w:r>
        <w:r>
          <w:tab/>
        </w:r>
        <w:r>
          <w:fldChar w:fldCharType="begin"/>
        </w:r>
        <w:r>
          <w:instrText xml:space="preserve"> PAGEREF _Toc30320 \h </w:instrText>
        </w:r>
        <w:r>
          <w:fldChar w:fldCharType="separate"/>
        </w:r>
        <w:r>
          <w:t>28</w:t>
        </w:r>
        <w:r>
          <w:fldChar w:fldCharType="end"/>
        </w:r>
      </w:hyperlink>
    </w:p>
    <w:p>
      <w:pPr>
        <w:pStyle w:val="TOC2"/>
        <w:tabs>
          <w:tab w:val="right" w:leader="dot" w:pos="8306"/>
        </w:tabs>
      </w:pPr>
      <w:hyperlink w:anchor="_Toc25164" w:history="1">
        <w:r>
          <w:rPr>
            <w:rFonts w:ascii="仿宋" w:eastAsia="仿宋" w:hAnsi="仿宋" w:cs="仿宋" w:hint="eastAsia"/>
            <w:lang w:eastAsia="zh-CN"/>
          </w:rPr>
          <w:t>(二)、防火防爆总图布置措施</w:t>
        </w:r>
        <w:r>
          <w:tab/>
        </w:r>
        <w:r>
          <w:fldChar w:fldCharType="begin"/>
        </w:r>
        <w:r>
          <w:instrText xml:space="preserve"> PAGEREF _Toc25164 \h </w:instrText>
        </w:r>
        <w:r>
          <w:fldChar w:fldCharType="separate"/>
        </w:r>
        <w:r>
          <w:t>29</w:t>
        </w:r>
        <w:r>
          <w:fldChar w:fldCharType="end"/>
        </w:r>
      </w:hyperlink>
    </w:p>
    <w:p>
      <w:pPr>
        <w:pStyle w:val="TOC2"/>
        <w:tabs>
          <w:tab w:val="right" w:leader="dot" w:pos="8306"/>
        </w:tabs>
      </w:pPr>
      <w:hyperlink w:anchor="_Toc31253" w:history="1">
        <w:r>
          <w:rPr>
            <w:rFonts w:ascii="仿宋" w:eastAsia="仿宋" w:hAnsi="仿宋" w:cs="仿宋" w:hint="eastAsia"/>
            <w:lang w:eastAsia="zh-CN"/>
          </w:rPr>
          <w:t>(三)、自然灾害防范措施</w:t>
        </w:r>
        <w:r>
          <w:tab/>
        </w:r>
        <w:r>
          <w:fldChar w:fldCharType="begin"/>
        </w:r>
        <w:r>
          <w:instrText xml:space="preserve"> PAGEREF _Toc31253 \h </w:instrText>
        </w:r>
        <w:r>
          <w:fldChar w:fldCharType="separate"/>
        </w:r>
        <w:r>
          <w:t>30</w:t>
        </w:r>
        <w:r>
          <w:fldChar w:fldCharType="end"/>
        </w:r>
      </w:hyperlink>
    </w:p>
    <w:p>
      <w:pPr>
        <w:pStyle w:val="TOC2"/>
        <w:tabs>
          <w:tab w:val="right" w:leader="dot" w:pos="8306"/>
        </w:tabs>
      </w:pPr>
      <w:hyperlink w:anchor="_Toc16335" w:history="1">
        <w:r>
          <w:rPr>
            <w:rFonts w:ascii="仿宋" w:eastAsia="仿宋" w:hAnsi="仿宋" w:cs="仿宋" w:hint="eastAsia"/>
            <w:lang w:eastAsia="zh-CN"/>
          </w:rPr>
          <w:t>(四)、安全色及安全标志使用要求</w:t>
        </w:r>
        <w:r>
          <w:tab/>
        </w:r>
        <w:r>
          <w:fldChar w:fldCharType="begin"/>
        </w:r>
        <w:r>
          <w:instrText xml:space="preserve"> PAGEREF _Toc16335 \h </w:instrText>
        </w:r>
        <w:r>
          <w:fldChar w:fldCharType="separate"/>
        </w:r>
        <w:r>
          <w:t>31</w:t>
        </w:r>
        <w:r>
          <w:fldChar w:fldCharType="end"/>
        </w:r>
      </w:hyperlink>
    </w:p>
    <w:p>
      <w:pPr>
        <w:pStyle w:val="TOC2"/>
        <w:tabs>
          <w:tab w:val="right" w:leader="dot" w:pos="8306"/>
        </w:tabs>
      </w:pPr>
      <w:hyperlink w:anchor="_Toc10703" w:history="1">
        <w:r>
          <w:rPr>
            <w:rFonts w:ascii="仿宋" w:eastAsia="仿宋" w:hAnsi="仿宋" w:cs="仿宋" w:hint="eastAsia"/>
            <w:lang w:eastAsia="zh-CN"/>
          </w:rPr>
          <w:t>(五)、防尘防毒措施</w:t>
        </w:r>
        <w:r>
          <w:tab/>
        </w:r>
        <w:r>
          <w:fldChar w:fldCharType="begin"/>
        </w:r>
        <w:r>
          <w:instrText xml:space="preserve"> PAGEREF _Toc10703 \h </w:instrText>
        </w:r>
        <w:r>
          <w:fldChar w:fldCharType="separate"/>
        </w:r>
        <w:r>
          <w:t>32</w:t>
        </w:r>
        <w:r>
          <w:fldChar w:fldCharType="end"/>
        </w:r>
      </w:hyperlink>
    </w:p>
    <w:p>
      <w:pPr>
        <w:pStyle w:val="TOC2"/>
        <w:tabs>
          <w:tab w:val="right" w:leader="dot" w:pos="8306"/>
        </w:tabs>
      </w:pPr>
      <w:hyperlink w:anchor="_Toc21237" w:history="1">
        <w:r>
          <w:rPr>
            <w:rFonts w:ascii="仿宋" w:eastAsia="仿宋" w:hAnsi="仿宋" w:cs="仿宋" w:hint="eastAsia"/>
            <w:lang w:eastAsia="zh-CN"/>
          </w:rPr>
          <w:t>(六)、防静电、触电防护及防雷措施</w:t>
        </w:r>
        <w:r>
          <w:tab/>
        </w:r>
        <w:r>
          <w:fldChar w:fldCharType="begin"/>
        </w:r>
        <w:r>
          <w:instrText xml:space="preserve"> PAGEREF _Toc21237 \h </w:instrText>
        </w:r>
        <w:r>
          <w:fldChar w:fldCharType="separate"/>
        </w:r>
        <w:r>
          <w:t>33</w:t>
        </w:r>
        <w:r>
          <w:fldChar w:fldCharType="end"/>
        </w:r>
      </w:hyperlink>
    </w:p>
    <w:p>
      <w:pPr>
        <w:pStyle w:val="TOC2"/>
        <w:tabs>
          <w:tab w:val="right" w:leader="dot" w:pos="8306"/>
        </w:tabs>
      </w:pPr>
      <w:hyperlink w:anchor="_Toc6149" w:history="1">
        <w:r>
          <w:rPr>
            <w:rFonts w:ascii="仿宋" w:eastAsia="仿宋" w:hAnsi="仿宋" w:cs="仿宋" w:hint="eastAsia"/>
            <w:lang w:eastAsia="zh-CN"/>
          </w:rPr>
          <w:t>(七)、机械设备安全保障措施</w:t>
        </w:r>
        <w:r>
          <w:tab/>
        </w:r>
        <w:r>
          <w:fldChar w:fldCharType="begin"/>
        </w:r>
        <w:r>
          <w:instrText xml:space="preserve"> PAGEREF _Toc6149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2" w:history="1">
        <w:r>
          <w:rPr>
            <w:rFonts w:ascii="仿宋" w:eastAsia="仿宋" w:hAnsi="仿宋" w:cs="仿宋" w:hint="eastAsia"/>
            <w:lang w:eastAsia="zh-CN"/>
          </w:rPr>
          <w:t>十、水泥项目计划安排</w:t>
        </w:r>
        <w:r>
          <w:tab/>
        </w:r>
        <w:r>
          <w:fldChar w:fldCharType="begin"/>
        </w:r>
        <w:r>
          <w:instrText xml:space="preserve"> PAGEREF _Toc25982 \h </w:instrText>
        </w:r>
        <w:r>
          <w:fldChar w:fldCharType="separate"/>
        </w:r>
        <w:r>
          <w:t>36</w:t>
        </w:r>
        <w:r>
          <w:fldChar w:fldCharType="end"/>
        </w:r>
      </w:hyperlink>
    </w:p>
    <w:p>
      <w:pPr>
        <w:pStyle w:val="TOC2"/>
        <w:tabs>
          <w:tab w:val="right" w:leader="dot" w:pos="8306"/>
        </w:tabs>
      </w:pPr>
      <w:hyperlink w:anchor="_Toc19588" w:history="1">
        <w:r>
          <w:rPr>
            <w:rFonts w:ascii="仿宋" w:eastAsia="仿宋" w:hAnsi="仿宋" w:cs="仿宋" w:hint="eastAsia"/>
            <w:lang w:eastAsia="zh-CN"/>
          </w:rPr>
          <w:t>(一)、建设周期</w:t>
        </w:r>
        <w:r>
          <w:tab/>
        </w:r>
        <w:r>
          <w:fldChar w:fldCharType="begin"/>
        </w:r>
        <w:r>
          <w:instrText xml:space="preserve"> PAGEREF _Toc19588 \h </w:instrText>
        </w:r>
        <w:r>
          <w:fldChar w:fldCharType="separate"/>
        </w:r>
        <w:r>
          <w:t>36</w:t>
        </w:r>
        <w:r>
          <w:fldChar w:fldCharType="end"/>
        </w:r>
      </w:hyperlink>
    </w:p>
    <w:p>
      <w:pPr>
        <w:pStyle w:val="TOC2"/>
        <w:tabs>
          <w:tab w:val="right" w:leader="dot" w:pos="8306"/>
        </w:tabs>
      </w:pPr>
      <w:hyperlink w:anchor="_Toc30931" w:history="1">
        <w:r>
          <w:rPr>
            <w:rFonts w:ascii="仿宋" w:eastAsia="仿宋" w:hAnsi="仿宋" w:cs="仿宋" w:hint="eastAsia"/>
            <w:lang w:eastAsia="zh-CN"/>
          </w:rPr>
          <w:t>(二)、建设进度</w:t>
        </w:r>
        <w:r>
          <w:tab/>
        </w:r>
        <w:r>
          <w:fldChar w:fldCharType="begin"/>
        </w:r>
        <w:r>
          <w:instrText xml:space="preserve"> PAGEREF _Toc30931 \h </w:instrText>
        </w:r>
        <w:r>
          <w:fldChar w:fldCharType="separate"/>
        </w:r>
        <w:r>
          <w:t>36</w:t>
        </w:r>
        <w:r>
          <w:fldChar w:fldCharType="end"/>
        </w:r>
      </w:hyperlink>
    </w:p>
    <w:p>
      <w:pPr>
        <w:pStyle w:val="TOC2"/>
        <w:tabs>
          <w:tab w:val="right" w:leader="dot" w:pos="8306"/>
        </w:tabs>
      </w:pPr>
      <w:hyperlink w:anchor="_Toc8375" w:history="1">
        <w:r>
          <w:rPr>
            <w:rFonts w:ascii="仿宋" w:eastAsia="仿宋" w:hAnsi="仿宋" w:cs="仿宋" w:hint="eastAsia"/>
            <w:lang w:eastAsia="zh-CN"/>
          </w:rPr>
          <w:t>(三)、进度安排注意事项</w:t>
        </w:r>
        <w:r>
          <w:tab/>
        </w:r>
        <w:r>
          <w:fldChar w:fldCharType="begin"/>
        </w:r>
        <w:r>
          <w:instrText xml:space="preserve"> PAGEREF _Toc8375 \h </w:instrText>
        </w:r>
        <w:r>
          <w:fldChar w:fldCharType="separate"/>
        </w:r>
        <w:r>
          <w:t>37</w:t>
        </w:r>
        <w:r>
          <w:fldChar w:fldCharType="end"/>
        </w:r>
      </w:hyperlink>
    </w:p>
    <w:p>
      <w:pPr>
        <w:pStyle w:val="TOC2"/>
        <w:tabs>
          <w:tab w:val="right" w:leader="dot" w:pos="8306"/>
        </w:tabs>
      </w:pPr>
      <w:hyperlink w:anchor="_Toc28613" w:history="1">
        <w:r>
          <w:rPr>
            <w:rFonts w:ascii="仿宋" w:eastAsia="仿宋" w:hAnsi="仿宋" w:cs="仿宋" w:hint="eastAsia"/>
            <w:lang w:eastAsia="zh-CN"/>
          </w:rPr>
          <w:t>(四)、人力资源配置</w:t>
        </w:r>
        <w:r>
          <w:tab/>
        </w:r>
        <w:r>
          <w:fldChar w:fldCharType="begin"/>
        </w:r>
        <w:r>
          <w:instrText xml:space="preserve"> PAGEREF _Toc28613 \h </w:instrText>
        </w:r>
        <w:r>
          <w:fldChar w:fldCharType="separate"/>
        </w:r>
        <w:r>
          <w:t>39</w:t>
        </w:r>
        <w:r>
          <w:fldChar w:fldCharType="end"/>
        </w:r>
      </w:hyperlink>
    </w:p>
    <w:p>
      <w:pPr>
        <w:pStyle w:val="TOC1"/>
        <w:tabs>
          <w:tab w:val="right" w:leader="dot" w:pos="8306"/>
        </w:tabs>
      </w:pPr>
      <w:hyperlink w:anchor="_Toc1752" w:history="1">
        <w:r>
          <w:rPr>
            <w:rFonts w:ascii="仿宋" w:eastAsia="仿宋" w:hAnsi="仿宋" w:cs="仿宋" w:hint="eastAsia"/>
            <w:lang w:eastAsia="zh-CN"/>
          </w:rPr>
          <w:t>十一、水泥项目环境影响分析</w:t>
        </w:r>
        <w:r>
          <w:tab/>
        </w:r>
        <w:r>
          <w:fldChar w:fldCharType="begin"/>
        </w:r>
        <w:r>
          <w:instrText xml:space="preserve"> PAGEREF _Toc1752 \h </w:instrText>
        </w:r>
        <w:r>
          <w:fldChar w:fldCharType="separate"/>
        </w:r>
        <w:r>
          <w:t>40</w:t>
        </w:r>
        <w:r>
          <w:fldChar w:fldCharType="end"/>
        </w:r>
      </w:hyperlink>
    </w:p>
    <w:p>
      <w:pPr>
        <w:pStyle w:val="TOC2"/>
        <w:tabs>
          <w:tab w:val="right" w:leader="dot" w:pos="8306"/>
        </w:tabs>
      </w:pPr>
      <w:hyperlink w:anchor="_Toc27541" w:history="1">
        <w:r>
          <w:rPr>
            <w:rFonts w:ascii="仿宋" w:eastAsia="仿宋" w:hAnsi="仿宋" w:cs="仿宋" w:hint="eastAsia"/>
            <w:lang w:eastAsia="zh-CN"/>
          </w:rPr>
          <w:t>(一)、建设区域环境质量现状</w:t>
        </w:r>
        <w:r>
          <w:tab/>
        </w:r>
        <w:r>
          <w:fldChar w:fldCharType="begin"/>
        </w:r>
        <w:r>
          <w:instrText xml:space="preserve"> PAGEREF _Toc27541 \h </w:instrText>
        </w:r>
        <w:r>
          <w:fldChar w:fldCharType="separate"/>
        </w:r>
        <w:r>
          <w:t>40</w:t>
        </w:r>
        <w:r>
          <w:fldChar w:fldCharType="end"/>
        </w:r>
      </w:hyperlink>
    </w:p>
    <w:p>
      <w:pPr>
        <w:pStyle w:val="TOC2"/>
        <w:tabs>
          <w:tab w:val="right" w:leader="dot" w:pos="8306"/>
        </w:tabs>
      </w:pPr>
      <w:hyperlink w:anchor="_Toc23404" w:history="1">
        <w:r>
          <w:rPr>
            <w:rFonts w:ascii="仿宋" w:eastAsia="仿宋" w:hAnsi="仿宋" w:cs="仿宋" w:hint="eastAsia"/>
            <w:lang w:eastAsia="zh-CN"/>
          </w:rPr>
          <w:t>(二)、建设期环境保护</w:t>
        </w:r>
        <w:r>
          <w:tab/>
        </w:r>
        <w:r>
          <w:fldChar w:fldCharType="begin"/>
        </w:r>
        <w:r>
          <w:instrText xml:space="preserve"> PAGEREF _Toc23404 \h </w:instrText>
        </w:r>
        <w:r>
          <w:fldChar w:fldCharType="separate"/>
        </w:r>
        <w:r>
          <w:t>41</w:t>
        </w:r>
        <w:r>
          <w:fldChar w:fldCharType="end"/>
        </w:r>
      </w:hyperlink>
    </w:p>
    <w:p>
      <w:pPr>
        <w:pStyle w:val="TOC2"/>
        <w:tabs>
          <w:tab w:val="right" w:leader="dot" w:pos="8306"/>
        </w:tabs>
      </w:pPr>
      <w:hyperlink w:anchor="_Toc7663" w:history="1">
        <w:r>
          <w:rPr>
            <w:rFonts w:ascii="仿宋" w:eastAsia="仿宋" w:hAnsi="仿宋" w:cs="仿宋" w:hint="eastAsia"/>
            <w:lang w:eastAsia="zh-CN"/>
          </w:rPr>
          <w:t>(三)、运营期环境保护</w:t>
        </w:r>
        <w:r>
          <w:tab/>
        </w:r>
        <w:r>
          <w:fldChar w:fldCharType="begin"/>
        </w:r>
        <w:r>
          <w:instrText xml:space="preserve"> PAGEREF _Toc7663 \h </w:instrText>
        </w:r>
        <w:r>
          <w:fldChar w:fldCharType="separate"/>
        </w:r>
        <w:r>
          <w:t>42</w:t>
        </w:r>
        <w:r>
          <w:fldChar w:fldCharType="end"/>
        </w:r>
      </w:hyperlink>
    </w:p>
    <w:p>
      <w:pPr>
        <w:pStyle w:val="TOC2"/>
        <w:tabs>
          <w:tab w:val="right" w:leader="dot" w:pos="8306"/>
        </w:tabs>
      </w:pPr>
      <w:hyperlink w:anchor="_Toc7104" w:history="1">
        <w:r>
          <w:rPr>
            <w:rFonts w:ascii="仿宋" w:eastAsia="仿宋" w:hAnsi="仿宋" w:cs="仿宋" w:hint="eastAsia"/>
            <w:lang w:eastAsia="zh-CN"/>
          </w:rPr>
          <w:t>(四)、水泥项目建设对区域经济的影响</w:t>
        </w:r>
        <w:r>
          <w:tab/>
        </w:r>
        <w:r>
          <w:fldChar w:fldCharType="begin"/>
        </w:r>
        <w:r>
          <w:instrText xml:space="preserve"> PAGEREF _Toc7104 \h </w:instrText>
        </w:r>
        <w:r>
          <w:fldChar w:fldCharType="separate"/>
        </w:r>
        <w:r>
          <w:t>44</w:t>
        </w:r>
        <w:r>
          <w:fldChar w:fldCharType="end"/>
        </w:r>
      </w:hyperlink>
    </w:p>
    <w:p>
      <w:pPr>
        <w:pStyle w:val="TOC2"/>
        <w:tabs>
          <w:tab w:val="right" w:leader="dot" w:pos="8306"/>
        </w:tabs>
      </w:pPr>
      <w:hyperlink w:anchor="_Toc8182" w:history="1">
        <w:r>
          <w:rPr>
            <w:rFonts w:ascii="仿宋" w:eastAsia="仿宋" w:hAnsi="仿宋" w:cs="仿宋" w:hint="eastAsia"/>
            <w:lang w:eastAsia="zh-CN"/>
          </w:rPr>
          <w:t>(五)、废弃物处理</w:t>
        </w:r>
        <w:r>
          <w:tab/>
        </w:r>
        <w:r>
          <w:fldChar w:fldCharType="begin"/>
        </w:r>
        <w:r>
          <w:instrText xml:space="preserve"> PAGEREF _Toc8182 \h </w:instrText>
        </w:r>
        <w:r>
          <w:fldChar w:fldCharType="separate"/>
        </w:r>
        <w:r>
          <w:t>45</w:t>
        </w:r>
        <w:r>
          <w:fldChar w:fldCharType="end"/>
        </w:r>
      </w:hyperlink>
    </w:p>
    <w:p>
      <w:pPr>
        <w:pStyle w:val="TOC2"/>
        <w:tabs>
          <w:tab w:val="right" w:leader="dot" w:pos="8306"/>
        </w:tabs>
      </w:pPr>
      <w:hyperlink w:anchor="_Toc29001" w:history="1">
        <w:r>
          <w:rPr>
            <w:rFonts w:ascii="仿宋" w:eastAsia="仿宋" w:hAnsi="仿宋" w:cs="仿宋" w:hint="eastAsia"/>
            <w:lang w:eastAsia="zh-CN"/>
          </w:rPr>
          <w:t>(六)、特殊环境影响分析</w:t>
        </w:r>
        <w:r>
          <w:tab/>
        </w:r>
        <w:r>
          <w:fldChar w:fldCharType="begin"/>
        </w:r>
        <w:r>
          <w:instrText xml:space="preserve"> PAGEREF _Toc29001 \h </w:instrText>
        </w:r>
        <w:r>
          <w:fldChar w:fldCharType="separate"/>
        </w:r>
        <w:r>
          <w:t>47</w:t>
        </w:r>
        <w:r>
          <w:fldChar w:fldCharType="end"/>
        </w:r>
      </w:hyperlink>
    </w:p>
    <w:p>
      <w:pPr>
        <w:pStyle w:val="TOC2"/>
        <w:tabs>
          <w:tab w:val="right" w:leader="dot" w:pos="8306"/>
        </w:tabs>
      </w:pPr>
      <w:hyperlink w:anchor="_Toc7840" w:history="1">
        <w:r>
          <w:rPr>
            <w:rFonts w:ascii="仿宋" w:eastAsia="仿宋" w:hAnsi="仿宋" w:cs="仿宋" w:hint="eastAsia"/>
            <w:lang w:eastAsia="zh-CN"/>
          </w:rPr>
          <w:t>(七)、清洁生产</w:t>
        </w:r>
        <w:r>
          <w:tab/>
        </w:r>
        <w:r>
          <w:fldChar w:fldCharType="begin"/>
        </w:r>
        <w:r>
          <w:instrText xml:space="preserve"> PAGEREF _Toc7840 \h </w:instrText>
        </w:r>
        <w:r>
          <w:fldChar w:fldCharType="separate"/>
        </w:r>
        <w:r>
          <w:t>48</w:t>
        </w:r>
        <w:r>
          <w:fldChar w:fldCharType="end"/>
        </w:r>
      </w:hyperlink>
    </w:p>
    <w:p>
      <w:pPr>
        <w:pStyle w:val="TOC2"/>
        <w:tabs>
          <w:tab w:val="right" w:leader="dot" w:pos="8306"/>
        </w:tabs>
      </w:pPr>
      <w:hyperlink w:anchor="_Toc16663" w:history="1">
        <w:r>
          <w:rPr>
            <w:rFonts w:ascii="仿宋" w:eastAsia="仿宋" w:hAnsi="仿宋" w:cs="仿宋" w:hint="eastAsia"/>
            <w:lang w:eastAsia="zh-CN"/>
          </w:rPr>
          <w:t>(八)、环境保护综合评价</w:t>
        </w:r>
        <w:r>
          <w:tab/>
        </w:r>
        <w:r>
          <w:fldChar w:fldCharType="begin"/>
        </w:r>
        <w:r>
          <w:instrText xml:space="preserve"> PAGEREF _Toc16663 \h </w:instrText>
        </w:r>
        <w:r>
          <w:fldChar w:fldCharType="separate"/>
        </w:r>
        <w:r>
          <w:t>49</w:t>
        </w:r>
        <w:r>
          <w:fldChar w:fldCharType="end"/>
        </w:r>
      </w:hyperlink>
    </w:p>
    <w:p>
      <w:pPr>
        <w:pStyle w:val="TOC1"/>
        <w:tabs>
          <w:tab w:val="right" w:leader="dot" w:pos="8306"/>
        </w:tabs>
      </w:pPr>
      <w:hyperlink w:anchor="_Toc28396" w:history="1">
        <w:r>
          <w:rPr>
            <w:rFonts w:ascii="仿宋" w:eastAsia="仿宋" w:hAnsi="仿宋" w:cs="仿宋" w:hint="eastAsia"/>
            <w:lang w:eastAsia="zh-CN"/>
          </w:rPr>
          <w:t>十二、水泥项目经营效益</w:t>
        </w:r>
        <w:r>
          <w:tab/>
        </w:r>
        <w:r>
          <w:fldChar w:fldCharType="begin"/>
        </w:r>
        <w:r>
          <w:instrText xml:space="preserve"> PAGEREF _Toc28396 \h </w:instrText>
        </w:r>
        <w:r>
          <w:fldChar w:fldCharType="separate"/>
        </w:r>
        <w:r>
          <w:t>50</w:t>
        </w:r>
        <w:r>
          <w:fldChar w:fldCharType="end"/>
        </w:r>
      </w:hyperlink>
    </w:p>
    <w:p>
      <w:pPr>
        <w:pStyle w:val="TOC2"/>
        <w:tabs>
          <w:tab w:val="right" w:leader="dot" w:pos="8306"/>
        </w:tabs>
      </w:pPr>
      <w:hyperlink w:anchor="_Toc10164" w:history="1">
        <w:r>
          <w:rPr>
            <w:rFonts w:ascii="仿宋" w:eastAsia="仿宋" w:hAnsi="仿宋" w:cs="仿宋" w:hint="eastAsia"/>
            <w:lang w:eastAsia="zh-CN"/>
          </w:rPr>
          <w:t>(一)、经济评价财务测算</w:t>
        </w:r>
        <w:r>
          <w:tab/>
        </w:r>
        <w:r>
          <w:fldChar w:fldCharType="begin"/>
        </w:r>
        <w:r>
          <w:instrText xml:space="preserve"> PAGEREF _Toc10164 \h </w:instrText>
        </w:r>
        <w:r>
          <w:fldChar w:fldCharType="separate"/>
        </w:r>
        <w:r>
          <w:t>50</w:t>
        </w:r>
        <w:r>
          <w:fldChar w:fldCharType="end"/>
        </w:r>
      </w:hyperlink>
    </w:p>
    <w:p>
      <w:pPr>
        <w:pStyle w:val="TOC2"/>
        <w:tabs>
          <w:tab w:val="right" w:leader="dot" w:pos="8306"/>
        </w:tabs>
      </w:pPr>
      <w:hyperlink w:anchor="_Toc28849" w:history="1">
        <w:r>
          <w:rPr>
            <w:rFonts w:ascii="仿宋" w:eastAsia="仿宋" w:hAnsi="仿宋" w:cs="仿宋" w:hint="eastAsia"/>
            <w:lang w:eastAsia="zh-CN"/>
          </w:rPr>
          <w:t>(二)、水泥项目盈利能力分析</w:t>
        </w:r>
        <w:r>
          <w:tab/>
        </w:r>
        <w:r>
          <w:fldChar w:fldCharType="begin"/>
        </w:r>
        <w:r>
          <w:instrText xml:space="preserve"> PAGEREF _Toc28849 \h </w:instrText>
        </w:r>
        <w:r>
          <w:fldChar w:fldCharType="separate"/>
        </w:r>
        <w:r>
          <w:t>51</w:t>
        </w:r>
        <w:r>
          <w:fldChar w:fldCharType="end"/>
        </w:r>
      </w:hyperlink>
    </w:p>
    <w:p>
      <w:pPr>
        <w:pStyle w:val="TOC1"/>
        <w:tabs>
          <w:tab w:val="right" w:leader="dot" w:pos="8306"/>
        </w:tabs>
      </w:pPr>
      <w:hyperlink w:anchor="_Toc19754" w:history="1">
        <w:r>
          <w:rPr>
            <w:rFonts w:ascii="仿宋" w:eastAsia="仿宋" w:hAnsi="仿宋" w:cs="仿宋" w:hint="eastAsia"/>
            <w:lang w:eastAsia="zh-CN"/>
          </w:rPr>
          <w:t>十三、水泥项目实施时间节点</w:t>
        </w:r>
        <w:r>
          <w:tab/>
        </w:r>
        <w:r>
          <w:fldChar w:fldCharType="begin"/>
        </w:r>
        <w:r>
          <w:instrText xml:space="preserve"> PAGEREF _Toc19754 \h </w:instrText>
        </w:r>
        <w:r>
          <w:fldChar w:fldCharType="separate"/>
        </w:r>
        <w:r>
          <w:t>52</w:t>
        </w:r>
        <w:r>
          <w:fldChar w:fldCharType="end"/>
        </w:r>
      </w:hyperlink>
    </w:p>
    <w:p>
      <w:pPr>
        <w:pStyle w:val="TOC2"/>
        <w:tabs>
          <w:tab w:val="right" w:leader="dot" w:pos="8306"/>
        </w:tabs>
      </w:pPr>
      <w:hyperlink w:anchor="_Toc7458" w:history="1">
        <w:r>
          <w:rPr>
            <w:rFonts w:ascii="仿宋" w:eastAsia="仿宋" w:hAnsi="仿宋" w:cs="仿宋" w:hint="eastAsia"/>
            <w:lang w:eastAsia="zh-CN"/>
          </w:rPr>
          <w:t>(一)、水泥项目启动阶段时间节点</w:t>
        </w:r>
        <w:r>
          <w:tab/>
        </w:r>
        <w:r>
          <w:fldChar w:fldCharType="begin"/>
        </w:r>
        <w:r>
          <w:instrText xml:space="preserve"> PAGEREF _Toc7458 \h </w:instrText>
        </w:r>
        <w:r>
          <w:fldChar w:fldCharType="separate"/>
        </w:r>
        <w:r>
          <w:t>52</w:t>
        </w:r>
        <w:r>
          <w:fldChar w:fldCharType="end"/>
        </w:r>
      </w:hyperlink>
    </w:p>
    <w:p>
      <w:pPr>
        <w:pStyle w:val="TOC2"/>
        <w:tabs>
          <w:tab w:val="right" w:leader="dot" w:pos="8306"/>
        </w:tabs>
      </w:pPr>
      <w:hyperlink w:anchor="_Toc6657" w:history="1">
        <w:r>
          <w:rPr>
            <w:rFonts w:ascii="仿宋" w:eastAsia="仿宋" w:hAnsi="仿宋" w:cs="仿宋" w:hint="eastAsia"/>
            <w:lang w:eastAsia="zh-CN"/>
          </w:rPr>
          <w:t>(二)、水泥项目执行阶段时间节点</w:t>
        </w:r>
        <w:r>
          <w:tab/>
        </w:r>
        <w:r>
          <w:fldChar w:fldCharType="begin"/>
        </w:r>
        <w:r>
          <w:instrText xml:space="preserve"> PAGEREF _Toc6657 \h </w:instrText>
        </w:r>
        <w:r>
          <w:fldChar w:fldCharType="separate"/>
        </w:r>
        <w:r>
          <w:t>53</w:t>
        </w:r>
        <w:r>
          <w:fldChar w:fldCharType="end"/>
        </w:r>
      </w:hyperlink>
    </w:p>
    <w:p>
      <w:pPr>
        <w:pStyle w:val="TOC2"/>
        <w:tabs>
          <w:tab w:val="right" w:leader="dot" w:pos="8306"/>
        </w:tabs>
      </w:pPr>
      <w:hyperlink w:anchor="_Toc17979" w:history="1">
        <w:r>
          <w:rPr>
            <w:rFonts w:ascii="仿宋" w:eastAsia="仿宋" w:hAnsi="仿宋" w:cs="仿宋" w:hint="eastAsia"/>
            <w:lang w:eastAsia="zh-CN"/>
          </w:rPr>
          <w:t>(三)、水泥项目完成阶段时间节点</w:t>
        </w:r>
        <w:r>
          <w:tab/>
        </w:r>
        <w:r>
          <w:fldChar w:fldCharType="begin"/>
        </w:r>
        <w:r>
          <w:instrText xml:space="preserve"> PAGEREF _Toc17979 \h </w:instrText>
        </w:r>
        <w:r>
          <w:fldChar w:fldCharType="separate"/>
        </w:r>
        <w:r>
          <w:t>54</w:t>
        </w:r>
        <w:r>
          <w:fldChar w:fldCharType="end"/>
        </w:r>
      </w:hyperlink>
    </w:p>
    <w:p>
      <w:pPr>
        <w:pStyle w:val="TOC1"/>
        <w:tabs>
          <w:tab w:val="right" w:leader="dot" w:pos="8306"/>
        </w:tabs>
      </w:pPr>
      <w:hyperlink w:anchor="_Toc23929" w:history="1">
        <w:r>
          <w:rPr>
            <w:rFonts w:ascii="仿宋" w:eastAsia="仿宋" w:hAnsi="仿宋" w:cs="仿宋" w:hint="eastAsia"/>
            <w:lang w:eastAsia="zh-CN"/>
          </w:rPr>
          <w:t>十四、质量管理体系</w:t>
        </w:r>
        <w:r>
          <w:tab/>
        </w:r>
        <w:r>
          <w:fldChar w:fldCharType="begin"/>
        </w:r>
        <w:r>
          <w:instrText xml:space="preserve"> PAGEREF _Toc23929 \h </w:instrText>
        </w:r>
        <w:r>
          <w:fldChar w:fldCharType="separate"/>
        </w:r>
        <w:r>
          <w:t>55</w:t>
        </w:r>
        <w:r>
          <w:fldChar w:fldCharType="end"/>
        </w:r>
      </w:hyperlink>
    </w:p>
    <w:p>
      <w:pPr>
        <w:pStyle w:val="TOC2"/>
        <w:tabs>
          <w:tab w:val="right" w:leader="dot" w:pos="8306"/>
        </w:tabs>
      </w:pPr>
      <w:hyperlink w:anchor="_Toc30377" w:history="1">
        <w:r>
          <w:rPr>
            <w:rFonts w:ascii="仿宋" w:eastAsia="仿宋" w:hAnsi="仿宋" w:cs="仿宋" w:hint="eastAsia"/>
            <w:lang w:eastAsia="zh-CN"/>
          </w:rPr>
          <w:t>(一)、质量目标与方针</w:t>
        </w:r>
        <w:r>
          <w:tab/>
        </w:r>
        <w:r>
          <w:fldChar w:fldCharType="begin"/>
        </w:r>
        <w:r>
          <w:instrText xml:space="preserve"> PAGEREF _Toc30377 \h </w:instrText>
        </w:r>
        <w:r>
          <w:fldChar w:fldCharType="separate"/>
        </w:r>
        <w:r>
          <w:t>55</w:t>
        </w:r>
        <w:r>
          <w:fldChar w:fldCharType="end"/>
        </w:r>
      </w:hyperlink>
    </w:p>
    <w:p>
      <w:pPr>
        <w:pStyle w:val="TOC2"/>
        <w:tabs>
          <w:tab w:val="right" w:leader="dot" w:pos="8306"/>
        </w:tabs>
      </w:pPr>
      <w:hyperlink w:anchor="_Toc13902" w:history="1">
        <w:r>
          <w:rPr>
            <w:rFonts w:ascii="仿宋" w:eastAsia="仿宋" w:hAnsi="仿宋" w:cs="仿宋" w:hint="eastAsia"/>
            <w:lang w:eastAsia="zh-CN"/>
          </w:rPr>
          <w:t>(二)、质量管理责任</w:t>
        </w:r>
        <w:r>
          <w:tab/>
        </w:r>
        <w:r>
          <w:fldChar w:fldCharType="begin"/>
        </w:r>
        <w:r>
          <w:instrText xml:space="preserve"> PAGEREF _Toc13902 \h </w:instrText>
        </w:r>
        <w:r>
          <w:fldChar w:fldCharType="separate"/>
        </w:r>
        <w:r>
          <w:t>56</w:t>
        </w:r>
        <w:r>
          <w:fldChar w:fldCharType="end"/>
        </w:r>
      </w:hyperlink>
    </w:p>
    <w:p>
      <w:pPr>
        <w:pStyle w:val="TOC2"/>
        <w:tabs>
          <w:tab w:val="right" w:leader="dot" w:pos="8306"/>
        </w:tabs>
      </w:pPr>
      <w:hyperlink w:anchor="_Toc7666" w:history="1">
        <w:r>
          <w:rPr>
            <w:rFonts w:ascii="仿宋" w:eastAsia="仿宋" w:hAnsi="仿宋" w:cs="仿宋" w:hint="eastAsia"/>
            <w:lang w:eastAsia="zh-CN"/>
          </w:rPr>
          <w:t>(三)、质量管理体系文件</w:t>
        </w:r>
        <w:r>
          <w:tab/>
        </w:r>
        <w:r>
          <w:fldChar w:fldCharType="begin"/>
        </w:r>
        <w:r>
          <w:instrText xml:space="preserve"> PAGEREF _Toc7666 \h </w:instrText>
        </w:r>
        <w:r>
          <w:fldChar w:fldCharType="separate"/>
        </w:r>
        <w:r>
          <w:t>57</w:t>
        </w:r>
        <w:r>
          <w:fldChar w:fldCharType="end"/>
        </w:r>
      </w:hyperlink>
    </w:p>
    <w:p>
      <w:pPr>
        <w:pStyle w:val="TOC2"/>
        <w:tabs>
          <w:tab w:val="right" w:leader="dot" w:pos="8306"/>
        </w:tabs>
      </w:pPr>
      <w:hyperlink w:anchor="_Toc23228" w:history="1">
        <w:r>
          <w:rPr>
            <w:rFonts w:ascii="仿宋" w:eastAsia="仿宋" w:hAnsi="仿宋" w:cs="仿宋" w:hint="eastAsia"/>
            <w:lang w:eastAsia="zh-CN"/>
          </w:rPr>
          <w:t>(四)、质量培训与教育</w:t>
        </w:r>
        <w:r>
          <w:tab/>
        </w:r>
        <w:r>
          <w:fldChar w:fldCharType="begin"/>
        </w:r>
        <w:r>
          <w:instrText xml:space="preserve"> PAGEREF _Toc23228 \h </w:instrText>
        </w:r>
        <w:r>
          <w:fldChar w:fldCharType="separate"/>
        </w:r>
        <w:r>
          <w:t>60</w:t>
        </w:r>
        <w:r>
          <w:fldChar w:fldCharType="end"/>
        </w:r>
      </w:hyperlink>
    </w:p>
    <w:p>
      <w:pPr>
        <w:pStyle w:val="TOC2"/>
        <w:tabs>
          <w:tab w:val="right" w:leader="dot" w:pos="8306"/>
        </w:tabs>
      </w:pPr>
      <w:hyperlink w:anchor="_Toc21227" w:history="1">
        <w:r>
          <w:rPr>
            <w:rFonts w:ascii="仿宋" w:eastAsia="仿宋" w:hAnsi="仿宋" w:cs="仿宋" w:hint="eastAsia"/>
            <w:lang w:eastAsia="zh-CN"/>
          </w:rPr>
          <w:t>(五)、质量审核与评价</w:t>
        </w:r>
        <w:r>
          <w:tab/>
        </w:r>
        <w:r>
          <w:fldChar w:fldCharType="begin"/>
        </w:r>
        <w:r>
          <w:instrText xml:space="preserve"> PAGEREF _Toc21227 \h </w:instrText>
        </w:r>
        <w:r>
          <w:fldChar w:fldCharType="separate"/>
        </w:r>
        <w:r>
          <w:t>61</w:t>
        </w:r>
        <w:r>
          <w:fldChar w:fldCharType="end"/>
        </w:r>
      </w:hyperlink>
    </w:p>
    <w:p>
      <w:pPr>
        <w:pStyle w:val="TOC2"/>
        <w:tabs>
          <w:tab w:val="right" w:leader="dot" w:pos="8306"/>
        </w:tabs>
      </w:pPr>
      <w:hyperlink w:anchor="_Toc427" w:history="1">
        <w:r>
          <w:rPr>
            <w:rFonts w:ascii="仿宋" w:eastAsia="仿宋" w:hAnsi="仿宋" w:cs="仿宋" w:hint="eastAsia"/>
            <w:lang w:eastAsia="zh-CN"/>
          </w:rPr>
          <w:t>(六)、不符合与纠正措施</w:t>
        </w:r>
        <w:r>
          <w:tab/>
        </w:r>
        <w:r>
          <w:fldChar w:fldCharType="begin"/>
        </w:r>
        <w:r>
          <w:instrText xml:space="preserve"> PAGEREF _Toc427 \h </w:instrText>
        </w:r>
        <w:r>
          <w:fldChar w:fldCharType="separate"/>
        </w:r>
        <w:r>
          <w:t>62</w:t>
        </w:r>
        <w:r>
          <w:fldChar w:fldCharType="end"/>
        </w:r>
      </w:hyperlink>
    </w:p>
    <w:p>
      <w:pPr>
        <w:pStyle w:val="TOC1"/>
        <w:tabs>
          <w:tab w:val="right" w:leader="dot" w:pos="8306"/>
        </w:tabs>
      </w:pPr>
      <w:hyperlink w:anchor="_Toc1717" w:history="1">
        <w:r>
          <w:rPr>
            <w:rFonts w:ascii="仿宋" w:eastAsia="仿宋" w:hAnsi="仿宋" w:cs="仿宋" w:hint="eastAsia"/>
            <w:lang w:eastAsia="zh-CN"/>
          </w:rPr>
          <w:t>十五、水泥项目变更管理</w:t>
        </w:r>
        <w:r>
          <w:tab/>
        </w:r>
        <w:r>
          <w:fldChar w:fldCharType="begin"/>
        </w:r>
        <w:r>
          <w:instrText xml:space="preserve"> PAGEREF _Toc1717 \h </w:instrText>
        </w:r>
        <w:r>
          <w:fldChar w:fldCharType="separate"/>
        </w:r>
        <w:r>
          <w:t>63</w:t>
        </w:r>
        <w:r>
          <w:fldChar w:fldCharType="end"/>
        </w:r>
      </w:hyperlink>
    </w:p>
    <w:p>
      <w:pPr>
        <w:pStyle w:val="TOC2"/>
        <w:tabs>
          <w:tab w:val="right" w:leader="dot" w:pos="8306"/>
        </w:tabs>
      </w:pPr>
      <w:hyperlink w:anchor="_Toc32293" w:history="1">
        <w:r>
          <w:rPr>
            <w:rFonts w:ascii="仿宋" w:eastAsia="仿宋" w:hAnsi="仿宋" w:cs="仿宋" w:hint="eastAsia"/>
            <w:lang w:eastAsia="zh-CN"/>
          </w:rPr>
          <w:t>(一)、变更申请与评估</w:t>
        </w:r>
        <w:r>
          <w:tab/>
        </w:r>
        <w:r>
          <w:fldChar w:fldCharType="begin"/>
        </w:r>
        <w:r>
          <w:instrText xml:space="preserve"> PAGEREF _Toc32293 \h </w:instrText>
        </w:r>
        <w:r>
          <w:fldChar w:fldCharType="separate"/>
        </w:r>
        <w:r>
          <w:t>63</w:t>
        </w:r>
        <w:r>
          <w:fldChar w:fldCharType="end"/>
        </w:r>
      </w:hyperlink>
    </w:p>
    <w:p>
      <w:pPr>
        <w:pStyle w:val="TOC2"/>
        <w:tabs>
          <w:tab w:val="right" w:leader="dot" w:pos="8306"/>
        </w:tabs>
      </w:pPr>
      <w:hyperlink w:anchor="_Toc5344" w:history="1">
        <w:r>
          <w:rPr>
            <w:rFonts w:ascii="仿宋" w:eastAsia="仿宋" w:hAnsi="仿宋" w:cs="仿宋" w:hint="eastAsia"/>
            <w:lang w:eastAsia="zh-CN"/>
          </w:rPr>
          <w:t>(二)、变更实施与控制</w:t>
        </w:r>
        <w:r>
          <w:tab/>
        </w:r>
        <w:r>
          <w:fldChar w:fldCharType="begin"/>
        </w:r>
        <w:r>
          <w:instrText xml:space="preserve"> PAGEREF _Toc5344 \h </w:instrText>
        </w:r>
        <w:r>
          <w:fldChar w:fldCharType="separate"/>
        </w:r>
        <w:r>
          <w:t>63</w:t>
        </w:r>
        <w:r>
          <w:fldChar w:fldCharType="end"/>
        </w:r>
      </w:hyperlink>
    </w:p>
    <w:p>
      <w:pPr>
        <w:pStyle w:val="TOC1"/>
        <w:tabs>
          <w:tab w:val="right" w:leader="dot" w:pos="8306"/>
        </w:tabs>
      </w:pPr>
      <w:hyperlink w:anchor="_Toc26495" w:history="1">
        <w:r>
          <w:rPr>
            <w:rFonts w:ascii="仿宋" w:eastAsia="仿宋" w:hAnsi="仿宋" w:cs="仿宋" w:hint="eastAsia"/>
            <w:lang w:eastAsia="zh-CN"/>
          </w:rPr>
          <w:t>十六、水泥项目实施保障措施</w:t>
        </w:r>
        <w:r>
          <w:tab/>
        </w:r>
        <w:r>
          <w:fldChar w:fldCharType="begin"/>
        </w:r>
        <w:r>
          <w:instrText xml:space="preserve"> PAGEREF _Toc26495 \h </w:instrText>
        </w:r>
        <w:r>
          <w:fldChar w:fldCharType="separate"/>
        </w:r>
        <w:r>
          <w:t>64</w:t>
        </w:r>
        <w:r>
          <w:fldChar w:fldCharType="end"/>
        </w:r>
      </w:hyperlink>
    </w:p>
    <w:p>
      <w:pPr>
        <w:pStyle w:val="TOC2"/>
        <w:tabs>
          <w:tab w:val="right" w:leader="dot" w:pos="8306"/>
        </w:tabs>
      </w:pPr>
      <w:hyperlink w:anchor="_Toc16739" w:history="1">
        <w:r>
          <w:rPr>
            <w:rFonts w:ascii="仿宋" w:eastAsia="仿宋" w:hAnsi="仿宋" w:cs="仿宋" w:hint="eastAsia"/>
            <w:lang w:eastAsia="zh-CN"/>
          </w:rPr>
          <w:t>(一)、水泥项目实施保障机制</w:t>
        </w:r>
        <w:r>
          <w:tab/>
        </w:r>
        <w:r>
          <w:fldChar w:fldCharType="begin"/>
        </w:r>
        <w:r>
          <w:instrText xml:space="preserve"> PAGEREF _Toc16739 \h </w:instrText>
        </w:r>
        <w:r>
          <w:fldChar w:fldCharType="separate"/>
        </w:r>
        <w:r>
          <w:t>64</w:t>
        </w:r>
        <w:r>
          <w:fldChar w:fldCharType="end"/>
        </w:r>
      </w:hyperlink>
    </w:p>
    <w:p>
      <w:pPr>
        <w:pStyle w:val="TOC2"/>
        <w:tabs>
          <w:tab w:val="right" w:leader="dot" w:pos="8306"/>
        </w:tabs>
      </w:pPr>
      <w:hyperlink w:anchor="_Toc15333" w:history="1">
        <w:r>
          <w:rPr>
            <w:rFonts w:ascii="仿宋" w:eastAsia="仿宋" w:hAnsi="仿宋" w:cs="仿宋" w:hint="eastAsia"/>
            <w:lang w:eastAsia="zh-CN"/>
          </w:rPr>
          <w:t>(二)、水泥项目法律合规要求</w:t>
        </w:r>
        <w:r>
          <w:tab/>
        </w:r>
        <w:r>
          <w:fldChar w:fldCharType="begin"/>
        </w:r>
        <w:r>
          <w:instrText xml:space="preserve"> PAGEREF _Toc15333 \h </w:instrText>
        </w:r>
        <w:r>
          <w:fldChar w:fldCharType="separate"/>
        </w:r>
        <w:r>
          <w:t>67</w:t>
        </w:r>
        <w:r>
          <w:fldChar w:fldCharType="end"/>
        </w:r>
      </w:hyperlink>
    </w:p>
    <w:p>
      <w:pPr>
        <w:pStyle w:val="TOC2"/>
        <w:tabs>
          <w:tab w:val="right" w:leader="dot" w:pos="8306"/>
        </w:tabs>
      </w:pPr>
      <w:hyperlink w:anchor="_Toc31620" w:history="1">
        <w:r>
          <w:rPr>
            <w:rFonts w:ascii="仿宋" w:eastAsia="仿宋" w:hAnsi="仿宋" w:cs="仿宋" w:hint="eastAsia"/>
            <w:lang w:eastAsia="zh-CN"/>
          </w:rPr>
          <w:t>(三)、水泥项目合同管理与法律事务</w:t>
        </w:r>
        <w:r>
          <w:tab/>
        </w:r>
        <w:r>
          <w:fldChar w:fldCharType="begin"/>
        </w:r>
        <w:r>
          <w:instrText xml:space="preserve"> PAGEREF _Toc31620 \h </w:instrText>
        </w:r>
        <w:r>
          <w:fldChar w:fldCharType="separate"/>
        </w:r>
        <w:r>
          <w:t>71</w:t>
        </w:r>
        <w:r>
          <w:fldChar w:fldCharType="end"/>
        </w:r>
      </w:hyperlink>
    </w:p>
    <w:p>
      <w:pPr>
        <w:pStyle w:val="TOC2"/>
        <w:tabs>
          <w:tab w:val="right" w:leader="dot" w:pos="8306"/>
        </w:tabs>
      </w:pPr>
      <w:hyperlink w:anchor="_Toc6183" w:history="1">
        <w:r>
          <w:rPr>
            <w:rFonts w:ascii="仿宋" w:eastAsia="仿宋" w:hAnsi="仿宋" w:cs="仿宋" w:hint="eastAsia"/>
            <w:lang w:eastAsia="zh-CN"/>
          </w:rPr>
          <w:t>(四)、水泥项目知识产权保护策略</w:t>
        </w:r>
        <w:r>
          <w:tab/>
        </w:r>
        <w:r>
          <w:fldChar w:fldCharType="begin"/>
        </w:r>
        <w:r>
          <w:instrText xml:space="preserve"> PAGEREF _Toc6183 \h </w:instrText>
        </w:r>
        <w:r>
          <w:fldChar w:fldCharType="separate"/>
        </w:r>
        <w:r>
          <w:t>77</w:t>
        </w:r>
        <w:r>
          <w:fldChar w:fldCharType="end"/>
        </w:r>
      </w:hyperlink>
    </w:p>
    <w:p>
      <w:pPr>
        <w:pStyle w:val="TOC1"/>
        <w:tabs>
          <w:tab w:val="right" w:leader="dot" w:pos="8306"/>
        </w:tabs>
      </w:pPr>
      <w:hyperlink w:anchor="_Toc13551" w:history="1">
        <w:r>
          <w:rPr>
            <w:rFonts w:ascii="仿宋" w:eastAsia="仿宋" w:hAnsi="仿宋" w:cs="仿宋" w:hint="eastAsia"/>
            <w:lang w:eastAsia="zh-CN"/>
          </w:rPr>
          <w:t>十七、利益相关者分析与沟通计划</w:t>
        </w:r>
        <w:r>
          <w:tab/>
        </w:r>
        <w:r>
          <w:fldChar w:fldCharType="begin"/>
        </w:r>
        <w:r>
          <w:instrText xml:space="preserve"> PAGEREF _Toc13551 \h </w:instrText>
        </w:r>
        <w:r>
          <w:fldChar w:fldCharType="separate"/>
        </w:r>
        <w:r>
          <w:t>80</w:t>
        </w:r>
        <w:r>
          <w:fldChar w:fldCharType="end"/>
        </w:r>
      </w:hyperlink>
    </w:p>
    <w:p>
      <w:pPr>
        <w:pStyle w:val="TOC2"/>
        <w:tabs>
          <w:tab w:val="right" w:leader="dot" w:pos="8306"/>
        </w:tabs>
      </w:pPr>
      <w:hyperlink w:anchor="_Toc14065" w:history="1">
        <w:r>
          <w:rPr>
            <w:rFonts w:ascii="仿宋" w:eastAsia="仿宋" w:hAnsi="仿宋" w:cs="仿宋" w:hint="eastAsia"/>
            <w:lang w:eastAsia="zh-CN"/>
          </w:rPr>
          <w:t>(一)、利益相关者分析</w:t>
        </w:r>
        <w:r>
          <w:tab/>
        </w:r>
        <w:r>
          <w:fldChar w:fldCharType="begin"/>
        </w:r>
        <w:r>
          <w:instrText xml:space="preserve"> PAGEREF _Toc14065 \h </w:instrText>
        </w:r>
        <w:r>
          <w:fldChar w:fldCharType="separate"/>
        </w:r>
        <w:r>
          <w:t>80</w:t>
        </w:r>
        <w:r>
          <w:fldChar w:fldCharType="end"/>
        </w:r>
      </w:hyperlink>
    </w:p>
    <w:p>
      <w:pPr>
        <w:pStyle w:val="TOC2"/>
        <w:tabs>
          <w:tab w:val="right" w:leader="dot" w:pos="8306"/>
        </w:tabs>
      </w:pPr>
      <w:hyperlink w:anchor="_Toc22152" w:history="1">
        <w:r>
          <w:rPr>
            <w:rFonts w:ascii="仿宋" w:eastAsia="仿宋" w:hAnsi="仿宋" w:cs="仿宋" w:hint="eastAsia"/>
            <w:lang w:eastAsia="zh-CN"/>
          </w:rPr>
          <w:t>(二)、沟通计划</w:t>
        </w:r>
        <w:r>
          <w:tab/>
        </w:r>
        <w:r>
          <w:fldChar w:fldCharType="begin"/>
        </w:r>
        <w:r>
          <w:instrText xml:space="preserve"> PAGEREF _Toc22152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83"/>
      <w:r>
        <w:rPr>
          <w:rFonts w:ascii="仿宋" w:eastAsia="仿宋" w:hAnsi="仿宋" w:cs="仿宋" w:hint="eastAsia"/>
          <w:sz w:val="28"/>
          <w:lang w:eastAsia="zh-CN"/>
        </w:rPr>
        <w:t>一、水泥项目建设单位说明</w:t>
      </w:r>
      <w:bookmarkEnd w:id="2"/>
    </w:p>
    <w:p>
      <w:pPr>
        <w:pStyle w:val="Heading2"/>
        <w:rPr>
          <w:rFonts w:ascii="仿宋" w:eastAsia="仿宋" w:hAnsi="仿宋" w:cs="仿宋" w:hint="eastAsia"/>
          <w:lang w:eastAsia="zh-CN"/>
        </w:rPr>
      </w:pPr>
      <w:bookmarkStart w:id="3" w:name="_Toc31376"/>
      <w:r>
        <w:rPr>
          <w:rFonts w:ascii="仿宋" w:eastAsia="仿宋" w:hAnsi="仿宋" w:cs="仿宋" w:hint="eastAsia"/>
          <w:lang w:eastAsia="zh-CN"/>
        </w:rPr>
        <w:t>(一)、水泥项目承办单位基本情况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7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泥项目承办单位的XXXX，我们着眼于实现可持续的经济效益。通过技术创新和解决方案的提供，公司预计在水泥项目执行期间将获得可观的收入增长。这一收入来源主要包括水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同时，我们注重成本控制和效率提升，以确保水泥项目的可持续盈利。透过精细的管理和资源优化，公司期望实现水泥项目利润最大化。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泥项目实施进行全面的投资评估，包括水泥项目启动阶段的资金投入和后续运营成本。通过对水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为确保公司在水泥项目实施过程中具备足够的资金流动性，公司将进行详尽的现金流分析。这包括资金需求的合理预测、水泥项目周期内的资金峰谷分析以及灵活的财务管理策略，以应对各种潜在的经济变动。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134"/>
      <w:r>
        <w:rPr>
          <w:rFonts w:ascii="仿宋" w:eastAsia="仿宋" w:hAnsi="仿宋" w:cs="仿宋" w:hint="eastAsia"/>
          <w:sz w:val="28"/>
          <w:lang w:eastAsia="zh-CN"/>
        </w:rPr>
        <w:t>二、水泥项目建设背景及必要性分析</w:t>
      </w:r>
      <w:bookmarkEnd w:id="5"/>
    </w:p>
    <w:p>
      <w:pPr>
        <w:pStyle w:val="Heading2"/>
        <w:rPr>
          <w:rFonts w:ascii="仿宋" w:eastAsia="仿宋" w:hAnsi="仿宋" w:cs="仿宋" w:hint="eastAsia"/>
          <w:lang w:eastAsia="zh-CN"/>
        </w:rPr>
      </w:pPr>
      <w:bookmarkStart w:id="6" w:name="_Toc16162"/>
      <w:r>
        <w:rPr>
          <w:rFonts w:ascii="仿宋" w:eastAsia="仿宋" w:hAnsi="仿宋" w:cs="仿宋" w:hint="eastAsia"/>
          <w:lang w:eastAsia="zh-CN"/>
        </w:rPr>
        <w:t>(一)、水泥项目背景分析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我们的背景分析将深入挖掘当前行业的发展趋势，通过对竞争态势的全面审视，找到水泥项目在这个潮流中的定位。同时，我们将关注行业内涌现的新兴机遇，以便水泥项目更好地融入行业发展的潮流中。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泥项目提供了强大的发展动力。我们将聚焦于行业内最新的技术发展趋势，包括但不限于人工智能、大数据分析、物联网等领域。通过深度的技术研究，我们将确保水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泥项目发展的源泉。我们将投入更多的精力对市场需求进行深入剖析，超越表面的需求，深入挖掘潜在的市场痛点和机遇。通过对市场需求的细致了解，水泥项目将更有针对性地设计解决方案，满足市场的多样化需求，从而更好地促进水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泥项目战略至关重要。我们将对竞争态势进行更为深入的分析，包括但不限于市场份额、产品特点、客户满意度等多个维度。通过深度的竞争分析，水泥项目将能够更准确地把握市场脉搏，制定具有竞争力的水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泥项目的发展具有直接的影响。我们将进行更为全面的法规和政策分析，了解行业发展中的潜在法律风险和合规挑战。通过充分了解和遵守相关法规，水泥项目将确保在法律框架内合法合规运营，为水泥项目的稳健发展提供有力支持。</w:t>
      </w:r>
    </w:p>
    <w:p>
      <w:pPr>
        <w:pStyle w:val="Heading2"/>
        <w:ind w:firstLine="560" w:firstLineChars="200"/>
        <w:rPr>
          <w:rFonts w:ascii="仿宋" w:eastAsia="仿宋" w:hAnsi="仿宋" w:cs="仿宋" w:hint="eastAsia"/>
          <w:sz w:val="28"/>
          <w:lang w:eastAsia="zh-CN"/>
        </w:rPr>
      </w:pPr>
      <w:bookmarkStart w:id="7" w:name="_Toc14607"/>
      <w:r>
        <w:rPr>
          <w:rFonts w:ascii="仿宋" w:eastAsia="仿宋" w:hAnsi="仿宋" w:cs="仿宋" w:hint="eastAsia"/>
          <w:sz w:val="28"/>
          <w:lang w:eastAsia="zh-CN"/>
        </w:rPr>
        <w:t>(二)、水泥项目建设必要性分析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建设的迫切性源于对行业发展趋势的深刻洞察。我们正处于一个行业变革的时代，科技创新、数字化转型成为企业发展的关键动力。水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建设不仅仅是为了跟上潮流，更是为了通过技术创新推动企业的持续发展。通过引入先进的技术和解决方案，水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泥项目的建设成为必然选择，通过提高产品质量、拓展服务领域，从而在竞争中获得更多的机会。水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泥项目建设的必要性体现在对客户需求更精准的满足。通过水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泥项目建设的背后是对企业持续创新的追求。只有通过不断创新，企业才能在竞争中立于不败之地。水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287"/>
      <w:r>
        <w:rPr>
          <w:rFonts w:ascii="仿宋" w:eastAsia="仿宋" w:hAnsi="仿宋" w:cs="仿宋" w:hint="eastAsia"/>
          <w:sz w:val="28"/>
          <w:lang w:eastAsia="zh-CN"/>
        </w:rPr>
        <w:t>三、水泥项目绩效评估</w:t>
      </w:r>
      <w:bookmarkEnd w:id="8"/>
    </w:p>
    <w:p>
      <w:pPr>
        <w:pStyle w:val="Heading2"/>
        <w:rPr>
          <w:rFonts w:ascii="仿宋" w:eastAsia="仿宋" w:hAnsi="仿宋" w:cs="仿宋" w:hint="eastAsia"/>
          <w:lang w:eastAsia="zh-CN"/>
        </w:rPr>
      </w:pPr>
      <w:bookmarkStart w:id="9" w:name="_Toc64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在水泥项目中，我们设计了一套全面的绩效评估指标，以确保水泥项目的可控和成功交付。这些指标跨足水泥项目目标、成本、进度和质量等多个维度，为我们提供了全面洞察水泥项目的健康状况。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目标达成率是我们关注的首要指标。我们设定了明确的目标，并通过定期监测和评估，迅速发现并应对潜在的目标偏差。这为水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进度作为关键的绩效指标之一，得到了精心的关注。我们制定了详细的水泥项目进度计划，并设立了进度符合度指标，确保实际进度与计划进度保持一致。这使我们能够快速发现和解决潜在的进度问题，保持水泥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泥项目绩效的不可或缺的一环。我们引入了一系列的质量标准和客户满意度指标，以确保水泥项目交付的成果在质量上达到或超越预期水平。通过持续监测这些指标，我们努力提升水泥项目整体质量水平，为水泥项目的成功交付提供有力保障。通过这些科学且全面的绩效评估，我们能够更好地引导水泥项目的持续改进，确保水泥项目目标的顺利达成。</w:t>
      </w:r>
    </w:p>
    <w:p>
      <w:pPr>
        <w:pStyle w:val="Heading2"/>
        <w:ind w:firstLine="560" w:firstLineChars="200"/>
        <w:rPr>
          <w:rFonts w:ascii="仿宋" w:eastAsia="仿宋" w:hAnsi="仿宋" w:cs="仿宋" w:hint="eastAsia"/>
          <w:sz w:val="28"/>
          <w:lang w:eastAsia="zh-CN"/>
        </w:rPr>
      </w:pPr>
      <w:bookmarkStart w:id="10" w:name="_Toc2419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绩效评估是水泥项目中的关键环节，为确保水泥项目达到预期目标，我们采用了多层次、多维度的绩效评估方法。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泥项目的战略目标对齐，确保每个决策和行动都与水泥项目整体目标保持一致。团队会定期召开战略对齐会议，审视当前工作与水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泥项目进度、质量、成本和风险等方面。这些指标通过数据收集和分析，为水泥项目管理团队提供了客观的评估依据。例如，我们通过水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绩效评估不仅仅停留在水泥项目内部，还考虑了水泥项目对外部环境的影响。我们定期进行干系人满意度调查，以了解各利益相关方对水泥项目的期望和满意度，并及时做出调整。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这种多层次、多角度的绩效评估方法，使得我们能够全面了解水泥项目的运行状态，及时做出调整，确保水泥项目在不断变化的环境中保持稳健前行。</w:t>
      </w:r>
    </w:p>
    <w:p>
      <w:pPr>
        <w:pStyle w:val="Heading2"/>
        <w:ind w:firstLine="560" w:firstLineChars="200"/>
        <w:rPr>
          <w:rFonts w:ascii="仿宋" w:eastAsia="仿宋" w:hAnsi="仿宋" w:cs="仿宋" w:hint="eastAsia"/>
          <w:sz w:val="28"/>
          <w:lang w:eastAsia="zh-CN"/>
        </w:rPr>
      </w:pPr>
      <w:bookmarkStart w:id="11" w:name="_Toc22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为了确保水泥项目的有效管理和不断优化，我们采用了精心设计的绩效评估周期。这个周期旨在实现灵活、实时和全面的评估，以适应水泥项目执行中的各种挑战。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泥项目的不同需求，分为短期、中期和长期。短期评估关注每个迭代或工作周期，以及时发现和解决当前任务中的问题。中期评估涵盖几个迭代，深入了解整体水泥项目的趋势和性能。长期评估则着眼于整个水泥项目阶段，确保水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泥项目管理工具和协作平台，团队成员能够随时更新和分享水泥项目数据。这种实时性的反馈机制使我们能够及时察觉潜在问题，快速调整，保持水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水泥项目的决策制定密不可分。每个周期的水泥项目回顾会议成为集体总结经验、识别问题深层次原因并找到创新解决方案的平台。这种定期的反思与调整机制使水泥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9876"/>
      <w:r>
        <w:rPr>
          <w:rFonts w:ascii="仿宋" w:eastAsia="仿宋" w:hAnsi="仿宋" w:cs="仿宋" w:hint="eastAsia"/>
          <w:sz w:val="28"/>
          <w:lang w:eastAsia="zh-CN"/>
        </w:rPr>
        <w:t>四、水泥项目土建工程</w:t>
      </w:r>
      <w:bookmarkEnd w:id="12"/>
    </w:p>
    <w:p>
      <w:pPr>
        <w:pStyle w:val="Heading2"/>
        <w:rPr>
          <w:rFonts w:ascii="仿宋" w:eastAsia="仿宋" w:hAnsi="仿宋" w:cs="仿宋" w:hint="eastAsia"/>
          <w:lang w:eastAsia="zh-CN"/>
        </w:rPr>
      </w:pPr>
      <w:bookmarkStart w:id="13" w:name="_Toc1070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在水泥项目的建筑工程设计中，我们将秉承一系列重要的设计原则，以确保水泥项目建筑在功能、美观、可持续性等方面达到最佳效果。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在建筑设计中，我们将综合考虑建设和运营成本。通过精细的经济效益分析，确保设计方案在高效利用资源的同时，对水泥项目的长期盈利能力有积极的贡献。</w:t>
      </w:r>
    </w:p>
    <w:p>
      <w:pPr>
        <w:pStyle w:val="Heading2"/>
        <w:ind w:firstLine="560" w:firstLineChars="200"/>
        <w:rPr>
          <w:rFonts w:ascii="仿宋" w:eastAsia="仿宋" w:hAnsi="仿宋" w:cs="仿宋" w:hint="eastAsia"/>
          <w:sz w:val="28"/>
          <w:lang w:eastAsia="zh-CN"/>
        </w:rPr>
      </w:pPr>
      <w:bookmarkStart w:id="14" w:name="_Toc1337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项目的土建工程设计中，我们将精准设定设计年限，结合水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16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水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泥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水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66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本期工程水泥项目预计总建筑面积XXX平方米，其中：计容建筑面积XXX平方米，计划建筑工程投资XX万元，占水泥项目总投资的XX%。</w:t>
      </w:r>
    </w:p>
    <w:p>
      <w:pPr>
        <w:pStyle w:val="Heading1"/>
        <w:ind w:firstLine="560" w:firstLineChars="200"/>
        <w:rPr>
          <w:rFonts w:ascii="仿宋" w:eastAsia="仿宋" w:hAnsi="仿宋" w:cs="仿宋" w:hint="eastAsia"/>
          <w:sz w:val="28"/>
          <w:lang w:eastAsia="zh-CN"/>
        </w:rPr>
      </w:pPr>
      <w:bookmarkStart w:id="17" w:name="_Toc26772"/>
      <w:r>
        <w:rPr>
          <w:rFonts w:ascii="仿宋" w:eastAsia="仿宋" w:hAnsi="仿宋" w:cs="仿宋" w:hint="eastAsia"/>
          <w:sz w:val="28"/>
          <w:lang w:eastAsia="zh-CN"/>
        </w:rPr>
        <w:t>五、水泥项目概论</w:t>
      </w:r>
      <w:bookmarkEnd w:id="17"/>
    </w:p>
    <w:p>
      <w:pPr>
        <w:pStyle w:val="Heading2"/>
        <w:rPr>
          <w:rFonts w:ascii="仿宋" w:eastAsia="仿宋" w:hAnsi="仿宋" w:cs="仿宋" w:hint="eastAsia"/>
          <w:lang w:eastAsia="zh-CN"/>
        </w:rPr>
      </w:pPr>
      <w:bookmarkStart w:id="18" w:name="_Toc7318"/>
      <w:r>
        <w:rPr>
          <w:rFonts w:ascii="仿宋" w:eastAsia="仿宋" w:hAnsi="仿宋" w:cs="仿宋" w:hint="eastAsia"/>
          <w:lang w:eastAsia="zh-CN"/>
        </w:rPr>
        <w:t>(一)、水泥项目概况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起源追溯至对市场的深入洞察。市场的不断演变与变革为水泥项目提供了难得的机遇。当前市场存在的需求缺口和变革的大环境共同构成了水泥项目的背景。这个水泥项目旨在充分利用市场机遇，填补行业中尚未满足的需求，为客户提供全新的解决方案。市场的变革和需求的增长使得这个水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水泥项目正式命名为水泥。这个名称不仅仅是一个标识，更代表了水泥项目的核心理念和愿景。它蕴含着水泥项目所要解决问题的关键字，具有强烈的表达和辨识度，为水泥项目树立了鲜明的品牌形象。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水泥项目目标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泥项目的核心目标是提供一种全新、高效的解决方案，满足客户日益增长的需求。水泥项目追求的不仅仅是满足市场需求，更是在市场中获得卓越的竞争优势。通过不断提升产品或服务的质量和创新水平，水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全面涵盖了产品研发、制造、市场推广和售后服务，确保从产品设计到最终用户体验的全方位关注。这一全面的水泥项目范围是为了确保水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水泥项目计划在未来18个月内完成，包括研发、测试、市场试点和正式推出等不同阶段。这个时间表的合理设计是为了确保水泥项目各个阶段的顺利推进，以便按时交付高质量的成果。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水泥项目总预算估算为XX百万美元，主要分配在研发、市场推广、人员培训和运营等方面。这一充足的预算为水泥项目提供了充足的资源，确保水泥项目在各个方面都能取得优异的表现。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水泥项目可能面临的风险包括市场接受度低、技术难题、竞争激烈等。水泥项目团队已经制定了相应的风险应对计划，通过前瞻性的风险管理，确保水泥项目在面对不确定性时能够迅速做出应对。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水泥项目汇聚了一支经验丰富、多领域专业素养的核心团队，确保水泥项目在各个方面都能拥有高水平的执行力。团队的协同作战是水泥项目成功的关键因素之一。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水泥项目背景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水泥项目的背景根植于市场对更高效、创新产品的渴望，同时也受到科技发展对行业格局的深刻改变的影响。这为水泥项目提供了广阔的发展空间和市场需求。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截至目前，水泥项目已完成市场调研和技术验证，取得了初步的成功。这为水泥项目在未来的发展奠定了坚实的基础，为更远大的目标打下了坚实的基石。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923"/>
      <w:r>
        <w:rPr>
          <w:rFonts w:ascii="仿宋" w:eastAsia="仿宋" w:hAnsi="仿宋" w:cs="仿宋" w:hint="eastAsia"/>
          <w:sz w:val="28"/>
          <w:lang w:eastAsia="zh-CN"/>
        </w:rPr>
        <w:t>(二)、水泥项目目标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keyword》水泥项目首要业务目标是在市场中占据有利地位，实现产品/服务的成功推广和销售。通过不断提升产品质量、创新性，水泥项目追求成为行业中的领导者，赢得更多客户的青睐。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在科技迅速发展的时代，水泥项目着眼于技术创新。通过持续的研发和技术升级，水泥项目旨在推出更具创新性的产品或服务，以满足市场对新鲜、先进解决方案的需求。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为了建立可持续的客户关系，水泥项目设定了客户满意度目标。通过提供卓越的产品质量和优质的客户服务，水泥项目追求赢得客户的信任和忠诚度，确保他们的满意度达到行业领先水平。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水泥项目注重社会责任和可持续发展。通过实施环保、社会责任水泥项目，水泥项目致力于在经济发展的同时保护环境，促进社会公平，实现可持续经营。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https://d.book118.com/146224243224010053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C147A"/>
    <w:rsid w:val="21DC1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224243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2024-02-23T11:43:00Z</dcterms:created>
  <dcterms:modified xsi:type="dcterms:W3CDTF">2024-02-23T11:44:06Z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95F58DE656974201B6FA4472BEB1A245_11</vt:lpwstr>
  </property>
  <property fmtid="{D5CDD505-2E9C-101B-9397-08002B2CF9AE}" pid="3" name="KSOProductBuildVer">
    <vt:lpwstr>2052-12.1.0.16250</vt:lpwstr>
  </property>
</Properties>
</file>