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F66B7" w14:paraId="3F67EAE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F66B7" w14:paraId="4513905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F66B7" w14:paraId="146EB89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F66B7" w:rsidRPr="00AF66B7" w14:paraId="500F2C43" w14:textId="1B94ADE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F66B7">
        <w:rPr>
          <w:rFonts w:ascii="宋体" w:eastAsia="宋体" w:hAnsi="宋体" w:hint="eastAsia"/>
          <w:b/>
          <w:sz w:val="60"/>
        </w:rPr>
        <w:t>文化、体育及娱乐用品批发服务行业项目可行性分析报告</w:t>
      </w:r>
    </w:p>
    <w:p w:rsidR="00AF66B7" w:rsidP="00AF66B7" w14:paraId="0A879BBC" w14:textId="5133ECC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AF66B7">
        <w:rPr>
          <w:rFonts w:ascii="仿宋" w:eastAsia="仿宋" w:hAnsi="仿宋" w:hint="eastAsia"/>
          <w:b/>
          <w:sz w:val="40"/>
        </w:rPr>
        <w:t>目录</w:t>
      </w:r>
    </w:p>
    <w:p w:rsidR="00AF66B7" w14:paraId="49714C0A" w14:textId="08295E68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_Toc157454891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AF66B7" w14:paraId="1A7EEB82" w14:textId="5C33494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_Toc157454892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F66B7" w14:paraId="121DA5D5" w14:textId="7155F9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_Toc157454893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F66B7" w14:paraId="166F9A6C" w14:textId="563A68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_Toc157454894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F66B7" w14:paraId="5283E3FF" w14:textId="6ABDE8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_Toc157454895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F66B7" w14:paraId="28CE8169" w14:textId="32C1219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_Toc157454896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F66B7" w14:paraId="15474F78" w14:textId="5D7A2A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_Toc157454897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F66B7" w14:paraId="6BC07C84" w14:textId="7D4F90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_Toc157454898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F66B7" w14:paraId="5275D08F" w14:textId="752DE0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_Toc157454899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F66B7" w14:paraId="0CCEDA7D" w14:textId="505AA4D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_Toc157454900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F66B7" w14:paraId="76A0AD65" w14:textId="588DB6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_Toc157454901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F66B7" w14:paraId="0D29008B" w14:textId="6BB8B9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_Toc157454902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F66B7" w14:paraId="790689EB" w14:textId="0E9244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_Toc157454903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F66B7" w14:paraId="0AE5E9C5" w14:textId="35A70AE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四、文化、体育及娱乐用品批发服务项目综合评价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_Toc157454904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F66B7" w14:paraId="3145E589" w14:textId="43235A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(一)、文化、体育及娱乐用品批发服务项目建设期总体设计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_Toc157454905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F66B7" w14:paraId="618390BC" w14:textId="2F8EAB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(二)、文化、体育及娱乐用品批发服务项目实施保障措施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_Toc157454906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AF66B7" w14:paraId="0F545F95" w14:textId="009234E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五、文化、体育及娱乐用品批发服务项目选址科学性分析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_Toc157454907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F66B7" w14:paraId="32E37E18" w14:textId="3B0950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(一)、文化、体育及娱乐用品批发服务项目厂址的选择原则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_Toc157454908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F66B7" w14:paraId="5C692394" w14:textId="02530C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(二)、文化、体育及娱乐用品批发服务项目区概况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_Toc157454909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F66B7" w14:paraId="4886BBD5" w14:textId="4AC5A8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(三)、文化、体育及娱乐用品批发服务厂址选择方案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_Toc157454910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AF66B7" w14:paraId="73E0B6C3" w14:textId="452F62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(四)、文化、体育及娱乐用品批发服务项目选址用地权属性质类别及占地面积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_Toc157454911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https://d.book118.com/147000153100006036</w:t>
        </w:r>
      </w:hyperlink>
    </w:p>
    <w:p w:rsidR="00AF66B7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66B7" w:rsidP="005A405E" w14:paraId="17A991E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F66B7" w14:paraId="5CD6DC3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66B7" w:rsidP="005A405E" w14:paraId="5F4F7A79" w14:textId="1A82D61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F66B7" w14:paraId="5F3BAF6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66B7" w14:paraId="002A36E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66B7" w:rsidP="005A405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F66B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66B7" w:rsidP="005A405E" w14:textId="1A82D61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F66B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66B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66B7" w14:paraId="7BD22AF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66B7" w:rsidRPr="00AF66B7" w:rsidP="00AF66B7" w14:paraId="34CF21C9" w14:textId="31E889BE">
    <w:pPr>
      <w:pStyle w:val="Header"/>
      <w:rPr>
        <w:rFonts w:ascii="仿宋" w:eastAsia="仿宋" w:hAnsi="仿宋"/>
      </w:rPr>
    </w:pPr>
    <w:r w:rsidRPr="00AF66B7">
      <w:rPr>
        <w:rFonts w:ascii="仿宋" w:eastAsia="仿宋" w:hAnsi="仿宋" w:hint="eastAsia"/>
      </w:rPr>
      <w:t>文化、体育及娱乐用品批发服务可行性报告</w:t>
    </w:r>
    <w:r w:rsidRPr="00AF66B7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66B7" w14:paraId="10CF244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66B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66B7" w:rsidRPr="00AF66B7" w:rsidP="00AF66B7" w14:textId="31E889BE">
    <w:pPr>
      <w:pStyle w:val="Header"/>
      <w:rPr>
        <w:rFonts w:ascii="仿宋" w:eastAsia="仿宋" w:hAnsi="仿宋"/>
      </w:rPr>
    </w:pPr>
    <w:r w:rsidRPr="00AF66B7">
      <w:rPr>
        <w:rFonts w:ascii="仿宋" w:eastAsia="仿宋" w:hAnsi="仿宋" w:hint="eastAsia"/>
      </w:rPr>
      <w:t>文化、体育及娱乐用品批发服务可行性报告</w:t>
    </w:r>
    <w:r w:rsidRPr="00AF66B7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66B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6B7"/>
    <w:rsid w:val="005A405E"/>
    <w:rsid w:val="00AF66B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7493040"/>
  <w15:chartTrackingRefBased/>
  <w15:docId w15:val="{0C9850BB-1FC7-4936-8590-09FFD3734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AF66B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AF66B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AF66B7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AF66B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AF66B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F66B7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F66B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F66B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F66B7"/>
  </w:style>
  <w:style w:type="paragraph" w:styleId="TOC1">
    <w:name w:val="toc 1"/>
    <w:basedOn w:val="Normal"/>
    <w:next w:val="Normal"/>
    <w:autoRedefine/>
    <w:uiPriority w:val="39"/>
    <w:unhideWhenUsed/>
    <w:rsid w:val="00AF66B7"/>
  </w:style>
  <w:style w:type="paragraph" w:styleId="TOC2">
    <w:name w:val="toc 2"/>
    <w:basedOn w:val="Normal"/>
    <w:next w:val="Normal"/>
    <w:autoRedefine/>
    <w:uiPriority w:val="39"/>
    <w:unhideWhenUsed/>
    <w:rsid w:val="00AF66B7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47000153100006036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4364</Words>
  <Characters>24881</Characters>
  <Application>Microsoft Office Word</Application>
  <DocSecurity>0</DocSecurity>
  <Lines>207</Lines>
  <Paragraphs>58</Paragraphs>
  <ScaleCrop>false</ScaleCrop>
  <Company/>
  <LinksUpToDate>false</LinksUpToDate>
  <CharactersWithSpaces>29187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2024-01-29T13:07:00Z</dcterms:created>
  <dcterms:modified xsi:type="dcterms:W3CDTF">2024-01-29T13:07:00Z</dcterms:modified>
</cp:coreProperties>
</file>