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涂镀添加剂项目规划设计纲要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9" w:history="1">
        <w:r>
          <w:rPr>
            <w:rFonts w:ascii="仿宋" w:eastAsia="仿宋" w:hAnsi="仿宋" w:cs="仿宋" w:hint="eastAsia"/>
            <w:lang w:eastAsia="zh-CN"/>
          </w:rPr>
          <w:t>序言</w:t>
        </w:r>
        <w:r>
          <w:tab/>
        </w:r>
        <w:r>
          <w:fldChar w:fldCharType="begin"/>
        </w:r>
        <w:r>
          <w:instrText xml:space="preserve"> PAGEREF _Toc12719 \h </w:instrText>
        </w:r>
        <w:r>
          <w:fldChar w:fldCharType="separate"/>
        </w:r>
        <w:r>
          <w:t>3</w:t>
        </w:r>
        <w:r>
          <w:fldChar w:fldCharType="end"/>
        </w:r>
      </w:hyperlink>
    </w:p>
    <w:p>
      <w:pPr>
        <w:pStyle w:val="TOC1"/>
        <w:tabs>
          <w:tab w:val="right" w:leader="dot" w:pos="8306"/>
        </w:tabs>
      </w:pPr>
      <w:hyperlink w:anchor="_Toc9353" w:history="1">
        <w:r>
          <w:rPr>
            <w:rFonts w:ascii="仿宋" w:eastAsia="仿宋" w:hAnsi="仿宋" w:cs="仿宋" w:hint="eastAsia"/>
            <w:lang w:eastAsia="zh-CN"/>
          </w:rPr>
          <w:t>一、涂镀添加剂项目可持续发展</w:t>
        </w:r>
        <w:r>
          <w:tab/>
        </w:r>
        <w:r>
          <w:fldChar w:fldCharType="begin"/>
        </w:r>
        <w:r>
          <w:instrText xml:space="preserve"> PAGEREF _Toc9353 \h </w:instrText>
        </w:r>
        <w:r>
          <w:fldChar w:fldCharType="separate"/>
        </w:r>
        <w:r>
          <w:t>3</w:t>
        </w:r>
        <w:r>
          <w:fldChar w:fldCharType="end"/>
        </w:r>
      </w:hyperlink>
    </w:p>
    <w:p>
      <w:pPr>
        <w:pStyle w:val="TOC2"/>
        <w:tabs>
          <w:tab w:val="right" w:leader="dot" w:pos="8306"/>
        </w:tabs>
      </w:pPr>
      <w:hyperlink w:anchor="_Toc26984" w:history="1">
        <w:r>
          <w:rPr>
            <w:rFonts w:ascii="仿宋" w:eastAsia="仿宋" w:hAnsi="仿宋" w:cs="仿宋" w:hint="eastAsia"/>
            <w:lang w:eastAsia="zh-CN"/>
          </w:rPr>
          <w:t>(一)、可持续战略与实践</w:t>
        </w:r>
        <w:r>
          <w:tab/>
        </w:r>
        <w:r>
          <w:fldChar w:fldCharType="begin"/>
        </w:r>
        <w:r>
          <w:instrText xml:space="preserve"> PAGEREF _Toc26984 \h </w:instrText>
        </w:r>
        <w:r>
          <w:fldChar w:fldCharType="separate"/>
        </w:r>
        <w:r>
          <w:t>3</w:t>
        </w:r>
        <w:r>
          <w:fldChar w:fldCharType="end"/>
        </w:r>
      </w:hyperlink>
    </w:p>
    <w:p>
      <w:pPr>
        <w:pStyle w:val="TOC2"/>
        <w:tabs>
          <w:tab w:val="right" w:leader="dot" w:pos="8306"/>
        </w:tabs>
      </w:pPr>
      <w:hyperlink w:anchor="_Toc6581" w:history="1">
        <w:r>
          <w:rPr>
            <w:rFonts w:ascii="仿宋" w:eastAsia="仿宋" w:hAnsi="仿宋" w:cs="仿宋" w:hint="eastAsia"/>
            <w:lang w:eastAsia="zh-CN"/>
          </w:rPr>
          <w:t>(二)、环保与社会责任</w:t>
        </w:r>
        <w:r>
          <w:tab/>
        </w:r>
        <w:r>
          <w:fldChar w:fldCharType="begin"/>
        </w:r>
        <w:r>
          <w:instrText xml:space="preserve"> PAGEREF _Toc6581 \h </w:instrText>
        </w:r>
        <w:r>
          <w:fldChar w:fldCharType="separate"/>
        </w:r>
        <w:r>
          <w:t>4</w:t>
        </w:r>
        <w:r>
          <w:fldChar w:fldCharType="end"/>
        </w:r>
      </w:hyperlink>
    </w:p>
    <w:p>
      <w:pPr>
        <w:pStyle w:val="TOC1"/>
        <w:tabs>
          <w:tab w:val="right" w:leader="dot" w:pos="8306"/>
        </w:tabs>
      </w:pPr>
      <w:hyperlink w:anchor="_Toc18043" w:history="1">
        <w:r>
          <w:rPr>
            <w:rFonts w:ascii="仿宋" w:eastAsia="仿宋" w:hAnsi="仿宋" w:cs="仿宋" w:hint="eastAsia"/>
            <w:lang w:eastAsia="zh-CN"/>
          </w:rPr>
          <w:t>二、涂镀添加剂项目危机管理</w:t>
        </w:r>
        <w:r>
          <w:tab/>
        </w:r>
        <w:r>
          <w:fldChar w:fldCharType="begin"/>
        </w:r>
        <w:r>
          <w:instrText xml:space="preserve"> PAGEREF _Toc18043 \h </w:instrText>
        </w:r>
        <w:r>
          <w:fldChar w:fldCharType="separate"/>
        </w:r>
        <w:r>
          <w:t>5</w:t>
        </w:r>
        <w:r>
          <w:fldChar w:fldCharType="end"/>
        </w:r>
      </w:hyperlink>
    </w:p>
    <w:p>
      <w:pPr>
        <w:pStyle w:val="TOC2"/>
        <w:tabs>
          <w:tab w:val="right" w:leader="dot" w:pos="8306"/>
        </w:tabs>
      </w:pPr>
      <w:hyperlink w:anchor="_Toc6100" w:history="1">
        <w:r>
          <w:rPr>
            <w:rFonts w:ascii="仿宋" w:eastAsia="仿宋" w:hAnsi="仿宋" w:cs="仿宋" w:hint="eastAsia"/>
            <w:lang w:eastAsia="zh-CN"/>
          </w:rPr>
          <w:t>(一)、危机预警与识别</w:t>
        </w:r>
        <w:r>
          <w:tab/>
        </w:r>
        <w:r>
          <w:fldChar w:fldCharType="begin"/>
        </w:r>
        <w:r>
          <w:instrText xml:space="preserve"> PAGEREF _Toc6100 \h </w:instrText>
        </w:r>
        <w:r>
          <w:fldChar w:fldCharType="separate"/>
        </w:r>
        <w:r>
          <w:t>5</w:t>
        </w:r>
        <w:r>
          <w:fldChar w:fldCharType="end"/>
        </w:r>
      </w:hyperlink>
    </w:p>
    <w:p>
      <w:pPr>
        <w:pStyle w:val="TOC2"/>
        <w:tabs>
          <w:tab w:val="right" w:leader="dot" w:pos="8306"/>
        </w:tabs>
      </w:pPr>
      <w:hyperlink w:anchor="_Toc10938" w:history="1">
        <w:r>
          <w:rPr>
            <w:rFonts w:ascii="仿宋" w:eastAsia="仿宋" w:hAnsi="仿宋" w:cs="仿宋" w:hint="eastAsia"/>
            <w:lang w:eastAsia="zh-CN"/>
          </w:rPr>
          <w:t>(二)、危机应对与恢复</w:t>
        </w:r>
        <w:r>
          <w:tab/>
        </w:r>
        <w:r>
          <w:fldChar w:fldCharType="begin"/>
        </w:r>
        <w:r>
          <w:instrText xml:space="preserve"> PAGEREF _Toc10938 \h </w:instrText>
        </w:r>
        <w:r>
          <w:fldChar w:fldCharType="separate"/>
        </w:r>
        <w:r>
          <w:t>6</w:t>
        </w:r>
        <w:r>
          <w:fldChar w:fldCharType="end"/>
        </w:r>
      </w:hyperlink>
    </w:p>
    <w:p>
      <w:pPr>
        <w:pStyle w:val="TOC1"/>
        <w:tabs>
          <w:tab w:val="right" w:leader="dot" w:pos="8306"/>
        </w:tabs>
      </w:pPr>
      <w:hyperlink w:anchor="_Toc29544" w:history="1">
        <w:r>
          <w:rPr>
            <w:rFonts w:ascii="仿宋" w:eastAsia="仿宋" w:hAnsi="仿宋" w:cs="仿宋" w:hint="eastAsia"/>
            <w:lang w:eastAsia="zh-CN"/>
          </w:rPr>
          <w:t>三、涂镀添加剂项目绩效评估</w:t>
        </w:r>
        <w:r>
          <w:tab/>
        </w:r>
        <w:r>
          <w:fldChar w:fldCharType="begin"/>
        </w:r>
        <w:r>
          <w:instrText xml:space="preserve"> PAGEREF _Toc29544 \h </w:instrText>
        </w:r>
        <w:r>
          <w:fldChar w:fldCharType="separate"/>
        </w:r>
        <w:r>
          <w:t>7</w:t>
        </w:r>
        <w:r>
          <w:fldChar w:fldCharType="end"/>
        </w:r>
      </w:hyperlink>
    </w:p>
    <w:p>
      <w:pPr>
        <w:pStyle w:val="TOC2"/>
        <w:tabs>
          <w:tab w:val="right" w:leader="dot" w:pos="8306"/>
        </w:tabs>
      </w:pPr>
      <w:hyperlink w:anchor="_Toc4781" w:history="1">
        <w:r>
          <w:rPr>
            <w:rFonts w:ascii="仿宋" w:eastAsia="仿宋" w:hAnsi="仿宋" w:cs="仿宋" w:hint="eastAsia"/>
            <w:lang w:eastAsia="zh-CN"/>
          </w:rPr>
          <w:t>(一)、绩效评估指标</w:t>
        </w:r>
        <w:r>
          <w:tab/>
        </w:r>
        <w:r>
          <w:fldChar w:fldCharType="begin"/>
        </w:r>
        <w:r>
          <w:instrText xml:space="preserve"> PAGEREF _Toc4781 \h </w:instrText>
        </w:r>
        <w:r>
          <w:fldChar w:fldCharType="separate"/>
        </w:r>
        <w:r>
          <w:t>7</w:t>
        </w:r>
        <w:r>
          <w:fldChar w:fldCharType="end"/>
        </w:r>
      </w:hyperlink>
    </w:p>
    <w:p>
      <w:pPr>
        <w:pStyle w:val="TOC2"/>
        <w:tabs>
          <w:tab w:val="right" w:leader="dot" w:pos="8306"/>
        </w:tabs>
      </w:pPr>
      <w:hyperlink w:anchor="_Toc4260" w:history="1">
        <w:r>
          <w:rPr>
            <w:rFonts w:ascii="仿宋" w:eastAsia="仿宋" w:hAnsi="仿宋" w:cs="仿宋" w:hint="eastAsia"/>
            <w:lang w:eastAsia="zh-CN"/>
          </w:rPr>
          <w:t>(二)、绩效评估方法</w:t>
        </w:r>
        <w:r>
          <w:tab/>
        </w:r>
        <w:r>
          <w:fldChar w:fldCharType="begin"/>
        </w:r>
        <w:r>
          <w:instrText xml:space="preserve"> PAGEREF _Toc4260 \h </w:instrText>
        </w:r>
        <w:r>
          <w:fldChar w:fldCharType="separate"/>
        </w:r>
        <w:r>
          <w:t>8</w:t>
        </w:r>
        <w:r>
          <w:fldChar w:fldCharType="end"/>
        </w:r>
      </w:hyperlink>
    </w:p>
    <w:p>
      <w:pPr>
        <w:pStyle w:val="TOC2"/>
        <w:tabs>
          <w:tab w:val="right" w:leader="dot" w:pos="8306"/>
        </w:tabs>
      </w:pPr>
      <w:hyperlink w:anchor="_Toc27742" w:history="1">
        <w:r>
          <w:rPr>
            <w:rFonts w:ascii="仿宋" w:eastAsia="仿宋" w:hAnsi="仿宋" w:cs="仿宋" w:hint="eastAsia"/>
            <w:lang w:eastAsia="zh-CN"/>
          </w:rPr>
          <w:t>(三)、绩效评估周期</w:t>
        </w:r>
        <w:r>
          <w:tab/>
        </w:r>
        <w:r>
          <w:fldChar w:fldCharType="begin"/>
        </w:r>
        <w:r>
          <w:instrText xml:space="preserve"> PAGEREF _Toc27742 \h </w:instrText>
        </w:r>
        <w:r>
          <w:fldChar w:fldCharType="separate"/>
        </w:r>
        <w:r>
          <w:t>9</w:t>
        </w:r>
        <w:r>
          <w:fldChar w:fldCharType="end"/>
        </w:r>
      </w:hyperlink>
    </w:p>
    <w:p>
      <w:pPr>
        <w:pStyle w:val="TOC1"/>
        <w:tabs>
          <w:tab w:val="right" w:leader="dot" w:pos="8306"/>
        </w:tabs>
      </w:pPr>
      <w:hyperlink w:anchor="_Toc23935" w:history="1">
        <w:r>
          <w:rPr>
            <w:rFonts w:ascii="仿宋" w:eastAsia="仿宋" w:hAnsi="仿宋" w:cs="仿宋" w:hint="eastAsia"/>
            <w:lang w:eastAsia="zh-CN"/>
          </w:rPr>
          <w:t>四、涂镀添加剂项目概论</w:t>
        </w:r>
        <w:r>
          <w:tab/>
        </w:r>
        <w:r>
          <w:fldChar w:fldCharType="begin"/>
        </w:r>
        <w:r>
          <w:instrText xml:space="preserve"> PAGEREF _Toc23935 \h </w:instrText>
        </w:r>
        <w:r>
          <w:fldChar w:fldCharType="separate"/>
        </w:r>
        <w:r>
          <w:t>10</w:t>
        </w:r>
        <w:r>
          <w:fldChar w:fldCharType="end"/>
        </w:r>
      </w:hyperlink>
    </w:p>
    <w:p>
      <w:pPr>
        <w:pStyle w:val="TOC2"/>
        <w:tabs>
          <w:tab w:val="right" w:leader="dot" w:pos="8306"/>
        </w:tabs>
      </w:pPr>
      <w:hyperlink w:anchor="_Toc11672" w:history="1">
        <w:r>
          <w:rPr>
            <w:rFonts w:ascii="仿宋" w:eastAsia="仿宋" w:hAnsi="仿宋" w:cs="仿宋" w:hint="eastAsia"/>
            <w:lang w:eastAsia="zh-CN"/>
          </w:rPr>
          <w:t>(一)、涂镀添加剂项目概况</w:t>
        </w:r>
        <w:r>
          <w:tab/>
        </w:r>
        <w:r>
          <w:fldChar w:fldCharType="begin"/>
        </w:r>
        <w:r>
          <w:instrText xml:space="preserve"> PAGEREF _Toc11672 \h </w:instrText>
        </w:r>
        <w:r>
          <w:fldChar w:fldCharType="separate"/>
        </w:r>
        <w:r>
          <w:t>10</w:t>
        </w:r>
        <w:r>
          <w:fldChar w:fldCharType="end"/>
        </w:r>
      </w:hyperlink>
    </w:p>
    <w:p>
      <w:pPr>
        <w:pStyle w:val="TOC2"/>
        <w:tabs>
          <w:tab w:val="right" w:leader="dot" w:pos="8306"/>
        </w:tabs>
      </w:pPr>
      <w:hyperlink w:anchor="_Toc394" w:history="1">
        <w:r>
          <w:rPr>
            <w:rFonts w:ascii="仿宋" w:eastAsia="仿宋" w:hAnsi="仿宋" w:cs="仿宋" w:hint="eastAsia"/>
            <w:lang w:eastAsia="zh-CN"/>
          </w:rPr>
          <w:t>(二)、涂镀添加剂项目目标</w:t>
        </w:r>
        <w:r>
          <w:tab/>
        </w:r>
        <w:r>
          <w:fldChar w:fldCharType="begin"/>
        </w:r>
        <w:r>
          <w:instrText xml:space="preserve"> PAGEREF _Toc394 \h </w:instrText>
        </w:r>
        <w:r>
          <w:fldChar w:fldCharType="separate"/>
        </w:r>
        <w:r>
          <w:t>12</w:t>
        </w:r>
        <w:r>
          <w:fldChar w:fldCharType="end"/>
        </w:r>
      </w:hyperlink>
    </w:p>
    <w:p>
      <w:pPr>
        <w:pStyle w:val="TOC2"/>
        <w:tabs>
          <w:tab w:val="right" w:leader="dot" w:pos="8306"/>
        </w:tabs>
      </w:pPr>
      <w:hyperlink w:anchor="_Toc27890" w:history="1">
        <w:r>
          <w:rPr>
            <w:rFonts w:ascii="仿宋" w:eastAsia="仿宋" w:hAnsi="仿宋" w:cs="仿宋" w:hint="eastAsia"/>
            <w:lang w:eastAsia="zh-CN"/>
          </w:rPr>
          <w:t>(三)、涂镀添加剂项目提出的理由</w:t>
        </w:r>
        <w:r>
          <w:tab/>
        </w:r>
        <w:r>
          <w:fldChar w:fldCharType="begin"/>
        </w:r>
        <w:r>
          <w:instrText xml:space="preserve"> PAGEREF _Toc27890 \h </w:instrText>
        </w:r>
        <w:r>
          <w:fldChar w:fldCharType="separate"/>
        </w:r>
        <w:r>
          <w:t>13</w:t>
        </w:r>
        <w:r>
          <w:fldChar w:fldCharType="end"/>
        </w:r>
      </w:hyperlink>
    </w:p>
    <w:p>
      <w:pPr>
        <w:pStyle w:val="TOC2"/>
        <w:tabs>
          <w:tab w:val="right" w:leader="dot" w:pos="8306"/>
        </w:tabs>
      </w:pPr>
      <w:hyperlink w:anchor="_Toc6456" w:history="1">
        <w:r>
          <w:rPr>
            <w:rFonts w:ascii="仿宋" w:eastAsia="仿宋" w:hAnsi="仿宋" w:cs="仿宋" w:hint="eastAsia"/>
            <w:lang w:eastAsia="zh-CN"/>
          </w:rPr>
          <w:t>(四)、涂镀添加剂项目意义</w:t>
        </w:r>
        <w:r>
          <w:tab/>
        </w:r>
        <w:r>
          <w:fldChar w:fldCharType="begin"/>
        </w:r>
        <w:r>
          <w:instrText xml:space="preserve"> PAGEREF _Toc6456 \h </w:instrText>
        </w:r>
        <w:r>
          <w:fldChar w:fldCharType="separate"/>
        </w:r>
        <w:r>
          <w:t>15</w:t>
        </w:r>
        <w:r>
          <w:fldChar w:fldCharType="end"/>
        </w:r>
      </w:hyperlink>
    </w:p>
    <w:p>
      <w:pPr>
        <w:pStyle w:val="TOC2"/>
        <w:tabs>
          <w:tab w:val="right" w:leader="dot" w:pos="8306"/>
        </w:tabs>
      </w:pPr>
      <w:hyperlink w:anchor="_Toc7259" w:history="1">
        <w:r>
          <w:rPr>
            <w:rFonts w:ascii="仿宋" w:eastAsia="仿宋" w:hAnsi="仿宋" w:cs="仿宋" w:hint="eastAsia"/>
            <w:lang w:eastAsia="zh-CN"/>
          </w:rPr>
          <w:t>(五)、涂镀添加剂项目背景</w:t>
        </w:r>
        <w:r>
          <w:tab/>
        </w:r>
        <w:r>
          <w:fldChar w:fldCharType="begin"/>
        </w:r>
        <w:r>
          <w:instrText xml:space="preserve"> PAGEREF _Toc7259 \h </w:instrText>
        </w:r>
        <w:r>
          <w:fldChar w:fldCharType="separate"/>
        </w:r>
        <w:r>
          <w:t>16</w:t>
        </w:r>
        <w:r>
          <w:fldChar w:fldCharType="end"/>
        </w:r>
      </w:hyperlink>
    </w:p>
    <w:p>
      <w:pPr>
        <w:pStyle w:val="TOC1"/>
        <w:tabs>
          <w:tab w:val="right" w:leader="dot" w:pos="8306"/>
        </w:tabs>
      </w:pPr>
      <w:hyperlink w:anchor="_Toc16577" w:history="1">
        <w:r>
          <w:rPr>
            <w:rFonts w:ascii="仿宋" w:eastAsia="仿宋" w:hAnsi="仿宋" w:cs="仿宋" w:hint="eastAsia"/>
            <w:lang w:eastAsia="zh-CN"/>
          </w:rPr>
          <w:t>五、市场分析、调研</w:t>
        </w:r>
        <w:r>
          <w:tab/>
        </w:r>
        <w:r>
          <w:fldChar w:fldCharType="begin"/>
        </w:r>
        <w:r>
          <w:instrText xml:space="preserve"> PAGEREF _Toc16577 \h </w:instrText>
        </w:r>
        <w:r>
          <w:fldChar w:fldCharType="separate"/>
        </w:r>
        <w:r>
          <w:t>17</w:t>
        </w:r>
        <w:r>
          <w:fldChar w:fldCharType="end"/>
        </w:r>
      </w:hyperlink>
    </w:p>
    <w:p>
      <w:pPr>
        <w:pStyle w:val="TOC2"/>
        <w:tabs>
          <w:tab w:val="right" w:leader="dot" w:pos="8306"/>
        </w:tabs>
      </w:pPr>
      <w:hyperlink w:anchor="_Toc14609" w:history="1">
        <w:r>
          <w:rPr>
            <w:rFonts w:ascii="仿宋" w:eastAsia="仿宋" w:hAnsi="仿宋" w:cs="仿宋" w:hint="eastAsia"/>
            <w:lang w:eastAsia="zh-CN"/>
          </w:rPr>
          <w:t>(一)、涂镀添加剂行业分析</w:t>
        </w:r>
        <w:r>
          <w:tab/>
        </w:r>
        <w:r>
          <w:fldChar w:fldCharType="begin"/>
        </w:r>
        <w:r>
          <w:instrText xml:space="preserve"> PAGEREF _Toc14609 \h </w:instrText>
        </w:r>
        <w:r>
          <w:fldChar w:fldCharType="separate"/>
        </w:r>
        <w:r>
          <w:t>17</w:t>
        </w:r>
        <w:r>
          <w:fldChar w:fldCharType="end"/>
        </w:r>
      </w:hyperlink>
    </w:p>
    <w:p>
      <w:pPr>
        <w:pStyle w:val="TOC2"/>
        <w:tabs>
          <w:tab w:val="right" w:leader="dot" w:pos="8306"/>
        </w:tabs>
      </w:pPr>
      <w:hyperlink w:anchor="_Toc4809" w:history="1">
        <w:r>
          <w:rPr>
            <w:rFonts w:ascii="仿宋" w:eastAsia="仿宋" w:hAnsi="仿宋" w:cs="仿宋" w:hint="eastAsia"/>
            <w:lang w:eastAsia="zh-CN"/>
          </w:rPr>
          <w:t>(二)、涂镀添加剂市场分析预测</w:t>
        </w:r>
        <w:r>
          <w:tab/>
        </w:r>
        <w:r>
          <w:fldChar w:fldCharType="begin"/>
        </w:r>
        <w:r>
          <w:instrText xml:space="preserve"> PAGEREF _Toc4809 \h </w:instrText>
        </w:r>
        <w:r>
          <w:fldChar w:fldCharType="separate"/>
        </w:r>
        <w:r>
          <w:t>17</w:t>
        </w:r>
        <w:r>
          <w:fldChar w:fldCharType="end"/>
        </w:r>
      </w:hyperlink>
    </w:p>
    <w:p>
      <w:pPr>
        <w:pStyle w:val="TOC1"/>
        <w:tabs>
          <w:tab w:val="right" w:leader="dot" w:pos="8306"/>
        </w:tabs>
      </w:pPr>
      <w:hyperlink w:anchor="_Toc9243" w:history="1">
        <w:r>
          <w:rPr>
            <w:rFonts w:ascii="仿宋" w:eastAsia="仿宋" w:hAnsi="仿宋" w:cs="仿宋" w:hint="eastAsia"/>
            <w:lang w:eastAsia="zh-CN"/>
          </w:rPr>
          <w:t>六、工艺说明</w:t>
        </w:r>
        <w:r>
          <w:tab/>
        </w:r>
        <w:r>
          <w:fldChar w:fldCharType="begin"/>
        </w:r>
        <w:r>
          <w:instrText xml:space="preserve"> PAGEREF _Toc9243 \h </w:instrText>
        </w:r>
        <w:r>
          <w:fldChar w:fldCharType="separate"/>
        </w:r>
        <w:r>
          <w:t>18</w:t>
        </w:r>
        <w:r>
          <w:fldChar w:fldCharType="end"/>
        </w:r>
      </w:hyperlink>
    </w:p>
    <w:p>
      <w:pPr>
        <w:pStyle w:val="TOC2"/>
        <w:tabs>
          <w:tab w:val="right" w:leader="dot" w:pos="8306"/>
        </w:tabs>
      </w:pPr>
      <w:hyperlink w:anchor="_Toc8548" w:history="1">
        <w:r>
          <w:rPr>
            <w:rFonts w:ascii="仿宋" w:eastAsia="仿宋" w:hAnsi="仿宋" w:cs="仿宋" w:hint="eastAsia"/>
            <w:lang w:eastAsia="zh-CN"/>
          </w:rPr>
          <w:t>(一)、技术管理特点</w:t>
        </w:r>
        <w:r>
          <w:tab/>
        </w:r>
        <w:r>
          <w:fldChar w:fldCharType="begin"/>
        </w:r>
        <w:r>
          <w:instrText xml:space="preserve"> PAGEREF _Toc8548 \h </w:instrText>
        </w:r>
        <w:r>
          <w:fldChar w:fldCharType="separate"/>
        </w:r>
        <w:r>
          <w:t>18</w:t>
        </w:r>
        <w:r>
          <w:fldChar w:fldCharType="end"/>
        </w:r>
      </w:hyperlink>
    </w:p>
    <w:p>
      <w:pPr>
        <w:pStyle w:val="TOC2"/>
        <w:tabs>
          <w:tab w:val="right" w:leader="dot" w:pos="8306"/>
        </w:tabs>
      </w:pPr>
      <w:hyperlink w:anchor="_Toc12222" w:history="1">
        <w:r>
          <w:rPr>
            <w:rFonts w:ascii="仿宋" w:eastAsia="仿宋" w:hAnsi="仿宋" w:cs="仿宋" w:hint="eastAsia"/>
            <w:lang w:eastAsia="zh-CN"/>
          </w:rPr>
          <w:t>(二)、涂镀添加剂项目工艺技术设计方案</w:t>
        </w:r>
        <w:r>
          <w:tab/>
        </w:r>
        <w:r>
          <w:fldChar w:fldCharType="begin"/>
        </w:r>
        <w:r>
          <w:instrText xml:space="preserve"> PAGEREF _Toc12222 \h </w:instrText>
        </w:r>
        <w:r>
          <w:fldChar w:fldCharType="separate"/>
        </w:r>
        <w:r>
          <w:t>19</w:t>
        </w:r>
        <w:r>
          <w:fldChar w:fldCharType="end"/>
        </w:r>
      </w:hyperlink>
    </w:p>
    <w:p>
      <w:pPr>
        <w:pStyle w:val="TOC2"/>
        <w:tabs>
          <w:tab w:val="right" w:leader="dot" w:pos="8306"/>
        </w:tabs>
      </w:pPr>
      <w:hyperlink w:anchor="_Toc25660" w:history="1">
        <w:r>
          <w:rPr>
            <w:rFonts w:ascii="仿宋" w:eastAsia="仿宋" w:hAnsi="仿宋" w:cs="仿宋" w:hint="eastAsia"/>
            <w:lang w:eastAsia="zh-CN"/>
          </w:rPr>
          <w:t>(三)、设备选型方案</w:t>
        </w:r>
        <w:r>
          <w:tab/>
        </w:r>
        <w:r>
          <w:fldChar w:fldCharType="begin"/>
        </w:r>
        <w:r>
          <w:instrText xml:space="preserve"> PAGEREF _Toc25660 \h </w:instrText>
        </w:r>
        <w:r>
          <w:fldChar w:fldCharType="separate"/>
        </w:r>
        <w:r>
          <w:t>21</w:t>
        </w:r>
        <w:r>
          <w:fldChar w:fldCharType="end"/>
        </w:r>
      </w:hyperlink>
    </w:p>
    <w:p>
      <w:pPr>
        <w:pStyle w:val="TOC1"/>
        <w:tabs>
          <w:tab w:val="right" w:leader="dot" w:pos="8306"/>
        </w:tabs>
      </w:pPr>
      <w:hyperlink w:anchor="_Toc4495" w:history="1">
        <w:r>
          <w:rPr>
            <w:rFonts w:ascii="仿宋" w:eastAsia="仿宋" w:hAnsi="仿宋" w:cs="仿宋" w:hint="eastAsia"/>
            <w:lang w:eastAsia="zh-CN"/>
          </w:rPr>
          <w:t>七、涂镀添加剂项目人力资源管理</w:t>
        </w:r>
        <w:r>
          <w:tab/>
        </w:r>
        <w:r>
          <w:fldChar w:fldCharType="begin"/>
        </w:r>
        <w:r>
          <w:instrText xml:space="preserve"> PAGEREF _Toc4495 \h </w:instrText>
        </w:r>
        <w:r>
          <w:fldChar w:fldCharType="separate"/>
        </w:r>
        <w:r>
          <w:t>22</w:t>
        </w:r>
        <w:r>
          <w:fldChar w:fldCharType="end"/>
        </w:r>
      </w:hyperlink>
    </w:p>
    <w:p>
      <w:pPr>
        <w:pStyle w:val="TOC2"/>
        <w:tabs>
          <w:tab w:val="right" w:leader="dot" w:pos="8306"/>
        </w:tabs>
      </w:pPr>
      <w:hyperlink w:anchor="_Toc11487" w:history="1">
        <w:r>
          <w:rPr>
            <w:rFonts w:ascii="仿宋" w:eastAsia="仿宋" w:hAnsi="仿宋" w:cs="仿宋" w:hint="eastAsia"/>
            <w:lang w:eastAsia="zh-CN"/>
          </w:rPr>
          <w:t>(一)、建立健全的预算管理制度</w:t>
        </w:r>
        <w:r>
          <w:tab/>
        </w:r>
        <w:r>
          <w:fldChar w:fldCharType="begin"/>
        </w:r>
        <w:r>
          <w:instrText xml:space="preserve"> PAGEREF _Toc11487 \h </w:instrText>
        </w:r>
        <w:r>
          <w:fldChar w:fldCharType="separate"/>
        </w:r>
        <w:r>
          <w:t>22</w:t>
        </w:r>
        <w:r>
          <w:fldChar w:fldCharType="end"/>
        </w:r>
      </w:hyperlink>
    </w:p>
    <w:p>
      <w:pPr>
        <w:pStyle w:val="TOC2"/>
        <w:tabs>
          <w:tab w:val="right" w:leader="dot" w:pos="8306"/>
        </w:tabs>
      </w:pPr>
      <w:hyperlink w:anchor="_Toc9734" w:history="1">
        <w:r>
          <w:rPr>
            <w:rFonts w:ascii="仿宋" w:eastAsia="仿宋" w:hAnsi="仿宋" w:cs="仿宋" w:hint="eastAsia"/>
            <w:lang w:eastAsia="zh-CN"/>
          </w:rPr>
          <w:t>(二)、加强资金流动监控</w:t>
        </w:r>
        <w:r>
          <w:tab/>
        </w:r>
        <w:r>
          <w:fldChar w:fldCharType="begin"/>
        </w:r>
        <w:r>
          <w:instrText xml:space="preserve"> PAGEREF _Toc9734 \h </w:instrText>
        </w:r>
        <w:r>
          <w:fldChar w:fldCharType="separate"/>
        </w:r>
        <w:r>
          <w:t>24</w:t>
        </w:r>
        <w:r>
          <w:fldChar w:fldCharType="end"/>
        </w:r>
      </w:hyperlink>
    </w:p>
    <w:p>
      <w:pPr>
        <w:pStyle w:val="TOC2"/>
        <w:tabs>
          <w:tab w:val="right" w:leader="dot" w:pos="8306"/>
        </w:tabs>
      </w:pPr>
      <w:hyperlink w:anchor="_Toc31357" w:history="1">
        <w:r>
          <w:rPr>
            <w:rFonts w:ascii="仿宋" w:eastAsia="仿宋" w:hAnsi="仿宋" w:cs="仿宋" w:hint="eastAsia"/>
            <w:lang w:eastAsia="zh-CN"/>
          </w:rPr>
          <w:t>(三)、制定完善的风险控制机制</w:t>
        </w:r>
        <w:r>
          <w:tab/>
        </w:r>
        <w:r>
          <w:fldChar w:fldCharType="begin"/>
        </w:r>
        <w:r>
          <w:instrText xml:space="preserve"> PAGEREF _Toc31357 \h </w:instrText>
        </w:r>
        <w:r>
          <w:fldChar w:fldCharType="separate"/>
        </w:r>
        <w:r>
          <w:t>25</w:t>
        </w:r>
        <w:r>
          <w:fldChar w:fldCharType="end"/>
        </w:r>
      </w:hyperlink>
    </w:p>
    <w:p>
      <w:pPr>
        <w:pStyle w:val="TOC2"/>
        <w:tabs>
          <w:tab w:val="right" w:leader="dot" w:pos="8306"/>
        </w:tabs>
      </w:pPr>
      <w:hyperlink w:anchor="_Toc6594" w:history="1">
        <w:r>
          <w:rPr>
            <w:rFonts w:ascii="仿宋" w:eastAsia="仿宋" w:hAnsi="仿宋" w:cs="仿宋" w:hint="eastAsia"/>
            <w:lang w:eastAsia="zh-CN"/>
          </w:rPr>
          <w:t>(四)、优化成本管理</w:t>
        </w:r>
        <w:r>
          <w:tab/>
        </w:r>
        <w:r>
          <w:fldChar w:fldCharType="begin"/>
        </w:r>
        <w:r>
          <w:instrText xml:space="preserve"> PAGEREF _Toc6594 \h </w:instrText>
        </w:r>
        <w:r>
          <w:fldChar w:fldCharType="separate"/>
        </w:r>
        <w:r>
          <w:t>26</w:t>
        </w:r>
        <w:r>
          <w:fldChar w:fldCharType="end"/>
        </w:r>
      </w:hyperlink>
    </w:p>
    <w:p>
      <w:pPr>
        <w:pStyle w:val="TOC1"/>
        <w:tabs>
          <w:tab w:val="right" w:leader="dot" w:pos="8306"/>
        </w:tabs>
      </w:pPr>
      <w:hyperlink w:anchor="_Toc28129" w:history="1">
        <w:r>
          <w:rPr>
            <w:rFonts w:ascii="仿宋" w:eastAsia="仿宋" w:hAnsi="仿宋" w:cs="仿宋" w:hint="eastAsia"/>
            <w:lang w:eastAsia="zh-CN"/>
          </w:rPr>
          <w:t>八、涂镀添加剂项目计划安排</w:t>
        </w:r>
        <w:r>
          <w:tab/>
        </w:r>
        <w:r>
          <w:fldChar w:fldCharType="begin"/>
        </w:r>
        <w:r>
          <w:instrText xml:space="preserve"> PAGEREF _Toc28129 \h </w:instrText>
        </w:r>
        <w:r>
          <w:fldChar w:fldCharType="separate"/>
        </w:r>
        <w:r>
          <w:t>28</w:t>
        </w:r>
        <w:r>
          <w:fldChar w:fldCharType="end"/>
        </w:r>
      </w:hyperlink>
    </w:p>
    <w:p>
      <w:pPr>
        <w:pStyle w:val="TOC2"/>
        <w:tabs>
          <w:tab w:val="right" w:leader="dot" w:pos="8306"/>
        </w:tabs>
      </w:pPr>
      <w:hyperlink w:anchor="_Toc4274" w:history="1">
        <w:r>
          <w:rPr>
            <w:rFonts w:ascii="仿宋" w:eastAsia="仿宋" w:hAnsi="仿宋" w:cs="仿宋" w:hint="eastAsia"/>
            <w:lang w:eastAsia="zh-CN"/>
          </w:rPr>
          <w:t>(一)、建设周期</w:t>
        </w:r>
        <w:r>
          <w:tab/>
        </w:r>
        <w:r>
          <w:fldChar w:fldCharType="begin"/>
        </w:r>
        <w:r>
          <w:instrText xml:space="preserve"> PAGEREF _Toc4274 \h </w:instrText>
        </w:r>
        <w:r>
          <w:fldChar w:fldCharType="separate"/>
        </w:r>
        <w:r>
          <w:t>28</w:t>
        </w:r>
        <w:r>
          <w:fldChar w:fldCharType="end"/>
        </w:r>
      </w:hyperlink>
    </w:p>
    <w:p>
      <w:pPr>
        <w:pStyle w:val="TOC2"/>
        <w:tabs>
          <w:tab w:val="right" w:leader="dot" w:pos="8306"/>
        </w:tabs>
      </w:pPr>
      <w:hyperlink w:anchor="_Toc14356" w:history="1">
        <w:r>
          <w:rPr>
            <w:rFonts w:ascii="仿宋" w:eastAsia="仿宋" w:hAnsi="仿宋" w:cs="仿宋" w:hint="eastAsia"/>
            <w:lang w:eastAsia="zh-CN"/>
          </w:rPr>
          <w:t>(二)、建设进度</w:t>
        </w:r>
        <w:r>
          <w:tab/>
        </w:r>
        <w:r>
          <w:fldChar w:fldCharType="begin"/>
        </w:r>
        <w:r>
          <w:instrText xml:space="preserve"> PAGEREF _Toc14356 \h </w:instrText>
        </w:r>
        <w:r>
          <w:fldChar w:fldCharType="separate"/>
        </w:r>
        <w:r>
          <w:t>28</w:t>
        </w:r>
        <w:r>
          <w:fldChar w:fldCharType="end"/>
        </w:r>
      </w:hyperlink>
    </w:p>
    <w:p>
      <w:pPr>
        <w:pStyle w:val="TOC2"/>
        <w:tabs>
          <w:tab w:val="right" w:leader="dot" w:pos="8306"/>
        </w:tabs>
      </w:pPr>
      <w:hyperlink w:anchor="_Toc5151" w:history="1">
        <w:r>
          <w:rPr>
            <w:rFonts w:ascii="仿宋" w:eastAsia="仿宋" w:hAnsi="仿宋" w:cs="仿宋" w:hint="eastAsia"/>
            <w:lang w:eastAsia="zh-CN"/>
          </w:rPr>
          <w:t>(三)、进度安排注意事项</w:t>
        </w:r>
        <w:r>
          <w:tab/>
        </w:r>
        <w:r>
          <w:fldChar w:fldCharType="begin"/>
        </w:r>
        <w:r>
          <w:instrText xml:space="preserve"> PAGEREF _Toc5151 \h </w:instrText>
        </w:r>
        <w:r>
          <w:fldChar w:fldCharType="separate"/>
        </w:r>
        <w:r>
          <w:t>29</w:t>
        </w:r>
        <w:r>
          <w:fldChar w:fldCharType="end"/>
        </w:r>
      </w:hyperlink>
    </w:p>
    <w:p>
      <w:pPr>
        <w:pStyle w:val="TOC2"/>
        <w:tabs>
          <w:tab w:val="right" w:leader="dot" w:pos="8306"/>
        </w:tabs>
      </w:pPr>
      <w:hyperlink w:anchor="_Toc17498" w:history="1">
        <w:r>
          <w:rPr>
            <w:rFonts w:ascii="仿宋" w:eastAsia="仿宋" w:hAnsi="仿宋" w:cs="仿宋" w:hint="eastAsia"/>
            <w:lang w:eastAsia="zh-CN"/>
          </w:rPr>
          <w:t>(四)、人力资源配置</w:t>
        </w:r>
        <w:r>
          <w:tab/>
        </w:r>
        <w:r>
          <w:fldChar w:fldCharType="begin"/>
        </w:r>
        <w:r>
          <w:instrText xml:space="preserve"> PAGEREF _Toc17498 \h </w:instrText>
        </w:r>
        <w:r>
          <w:fldChar w:fldCharType="separate"/>
        </w:r>
        <w:r>
          <w:t>31</w:t>
        </w:r>
        <w:r>
          <w:fldChar w:fldCharType="end"/>
        </w:r>
      </w:hyperlink>
    </w:p>
    <w:p>
      <w:pPr>
        <w:pStyle w:val="TOC1"/>
        <w:tabs>
          <w:tab w:val="right" w:leader="dot" w:pos="8306"/>
        </w:tabs>
      </w:pPr>
      <w:hyperlink w:anchor="_Toc30154" w:history="1">
        <w:r>
          <w:rPr>
            <w:rFonts w:ascii="仿宋" w:eastAsia="仿宋" w:hAnsi="仿宋" w:cs="仿宋" w:hint="eastAsia"/>
            <w:lang w:eastAsia="zh-CN"/>
          </w:rPr>
          <w:t>九、涂镀添加剂项目人力资源培养与发展</w:t>
        </w:r>
        <w:r>
          <w:tab/>
        </w:r>
        <w:r>
          <w:fldChar w:fldCharType="begin"/>
        </w:r>
        <w:r>
          <w:instrText xml:space="preserve"> PAGEREF _Toc30154 \h </w:instrText>
        </w:r>
        <w:r>
          <w:fldChar w:fldCharType="separate"/>
        </w:r>
        <w:r>
          <w:t>32</w:t>
        </w:r>
        <w:r>
          <w:fldChar w:fldCharType="end"/>
        </w:r>
      </w:hyperlink>
    </w:p>
    <w:p>
      <w:pPr>
        <w:pStyle w:val="TOC2"/>
        <w:tabs>
          <w:tab w:val="right" w:leader="dot" w:pos="8306"/>
        </w:tabs>
      </w:pPr>
      <w:hyperlink w:anchor="_Toc11650" w:history="1">
        <w:r>
          <w:rPr>
            <w:rFonts w:ascii="仿宋" w:eastAsia="仿宋" w:hAnsi="仿宋" w:cs="仿宋" w:hint="eastAsia"/>
            <w:lang w:eastAsia="zh-CN"/>
          </w:rPr>
          <w:t>(一)、人才需求与规划</w:t>
        </w:r>
        <w:r>
          <w:tab/>
        </w:r>
        <w:r>
          <w:fldChar w:fldCharType="begin"/>
        </w:r>
        <w:r>
          <w:instrText xml:space="preserve"> PAGEREF _Toc11650 \h </w:instrText>
        </w:r>
        <w:r>
          <w:fldChar w:fldCharType="separate"/>
        </w:r>
        <w:r>
          <w:t>32</w:t>
        </w:r>
        <w:r>
          <w:fldChar w:fldCharType="end"/>
        </w:r>
      </w:hyperlink>
    </w:p>
    <w:p>
      <w:pPr>
        <w:pStyle w:val="TOC2"/>
        <w:tabs>
          <w:tab w:val="right" w:leader="dot" w:pos="8306"/>
        </w:tabs>
      </w:pPr>
      <w:hyperlink w:anchor="_Toc10987" w:history="1">
        <w:r>
          <w:rPr>
            <w:rFonts w:ascii="仿宋" w:eastAsia="仿宋" w:hAnsi="仿宋" w:cs="仿宋" w:hint="eastAsia"/>
            <w:lang w:eastAsia="zh-CN"/>
          </w:rPr>
          <w:t>(二)、培训与发展计划</w:t>
        </w:r>
        <w:r>
          <w:tab/>
        </w:r>
        <w:r>
          <w:fldChar w:fldCharType="begin"/>
        </w:r>
        <w:r>
          <w:instrText xml:space="preserve"> PAGEREF _Toc10987 \h </w:instrText>
        </w:r>
        <w:r>
          <w:fldChar w:fldCharType="separate"/>
        </w:r>
        <w:r>
          <w:t>32</w:t>
        </w:r>
        <w:r>
          <w:fldChar w:fldCharType="end"/>
        </w:r>
      </w:hyperlink>
    </w:p>
    <w:p>
      <w:pPr>
        <w:pStyle w:val="TOC1"/>
        <w:tabs>
          <w:tab w:val="right" w:leader="dot" w:pos="8306"/>
        </w:tabs>
      </w:pPr>
      <w:hyperlink w:anchor="_Toc27375" w:history="1">
        <w:r>
          <w:rPr>
            <w:rFonts w:ascii="仿宋" w:eastAsia="仿宋" w:hAnsi="仿宋" w:cs="仿宋" w:hint="eastAsia"/>
            <w:lang w:eastAsia="zh-CN"/>
          </w:rPr>
          <w:t>十、涂镀添加剂项目投资规划</w:t>
        </w:r>
        <w:r>
          <w:tab/>
        </w:r>
        <w:r>
          <w:fldChar w:fldCharType="begin"/>
        </w:r>
        <w:r>
          <w:instrText xml:space="preserve"> PAGEREF _Toc27375 \h </w:instrText>
        </w:r>
        <w:r>
          <w:fldChar w:fldCharType="separate"/>
        </w:r>
        <w:r>
          <w:t>33</w:t>
        </w:r>
        <w:r>
          <w:fldChar w:fldCharType="end"/>
        </w:r>
      </w:hyperlink>
    </w:p>
    <w:p>
      <w:pPr>
        <w:pStyle w:val="TOC2"/>
        <w:tabs>
          <w:tab w:val="right" w:leader="dot" w:pos="8306"/>
        </w:tabs>
      </w:pPr>
      <w:hyperlink w:anchor="_Toc20569" w:history="1">
        <w:r>
          <w:rPr>
            <w:rFonts w:ascii="仿宋" w:eastAsia="仿宋" w:hAnsi="仿宋" w:cs="仿宋" w:hint="eastAsia"/>
            <w:lang w:eastAsia="zh-CN"/>
          </w:rPr>
          <w:t>(一)、涂镀添加剂项目总投资估算</w:t>
        </w:r>
        <w:r>
          <w:tab/>
        </w:r>
        <w:r>
          <w:fldChar w:fldCharType="begin"/>
        </w:r>
        <w:r>
          <w:instrText xml:space="preserve"> PAGEREF _Toc20569 \h </w:instrText>
        </w:r>
        <w:r>
          <w:fldChar w:fldCharType="separate"/>
        </w:r>
        <w:r>
          <w:t>33</w:t>
        </w:r>
        <w:r>
          <w:fldChar w:fldCharType="end"/>
        </w:r>
      </w:hyperlink>
    </w:p>
    <w:p>
      <w:pPr>
        <w:pStyle w:val="TOC2"/>
        <w:tabs>
          <w:tab w:val="right" w:leader="dot" w:pos="8306"/>
        </w:tabs>
      </w:pPr>
      <w:hyperlink w:anchor="_Toc1320" w:history="1">
        <w:r>
          <w:rPr>
            <w:rFonts w:ascii="仿宋" w:eastAsia="仿宋" w:hAnsi="仿宋" w:cs="仿宋" w:hint="eastAsia"/>
            <w:lang w:eastAsia="zh-CN"/>
          </w:rPr>
          <w:t>(二)、资金筹措</w:t>
        </w:r>
        <w:r>
          <w:tab/>
        </w:r>
        <w:r>
          <w:fldChar w:fldCharType="begin"/>
        </w:r>
        <w:r>
          <w:instrText xml:space="preserve"> PAGEREF _Toc1320 \h </w:instrText>
        </w:r>
        <w:r>
          <w:fldChar w:fldCharType="separate"/>
        </w:r>
        <w:r>
          <w:t>34</w:t>
        </w:r>
        <w:r>
          <w:fldChar w:fldCharType="end"/>
        </w:r>
      </w:hyperlink>
    </w:p>
    <w:p>
      <w:pPr>
        <w:pStyle w:val="TOC1"/>
        <w:tabs>
          <w:tab w:val="right" w:leader="dot" w:pos="8306"/>
        </w:tabs>
      </w:pPr>
      <w:hyperlink w:anchor="_Toc30534" w:history="1">
        <w:r>
          <w:rPr>
            <w:rFonts w:ascii="仿宋" w:eastAsia="仿宋" w:hAnsi="仿宋" w:cs="仿宋" w:hint="eastAsia"/>
            <w:lang w:eastAsia="zh-CN"/>
          </w:rPr>
          <w:t>十一、涂镀添加剂项目风险管理</w:t>
        </w:r>
        <w:r>
          <w:tab/>
        </w:r>
        <w:r>
          <w:fldChar w:fldCharType="begin"/>
        </w:r>
        <w:r>
          <w:instrText xml:space="preserve"> PAGEREF _Toc30534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1" w:history="1">
        <w:r>
          <w:rPr>
            <w:rFonts w:ascii="仿宋" w:eastAsia="仿宋" w:hAnsi="仿宋" w:cs="仿宋" w:hint="eastAsia"/>
            <w:lang w:eastAsia="zh-CN"/>
          </w:rPr>
          <w:t>(一)、风险识别与评估</w:t>
        </w:r>
        <w:r>
          <w:tab/>
        </w:r>
        <w:r>
          <w:fldChar w:fldCharType="begin"/>
        </w:r>
        <w:r>
          <w:instrText xml:space="preserve"> PAGEREF _Toc28731 \h </w:instrText>
        </w:r>
        <w:r>
          <w:fldChar w:fldCharType="separate"/>
        </w:r>
        <w:r>
          <w:t>35</w:t>
        </w:r>
        <w:r>
          <w:fldChar w:fldCharType="end"/>
        </w:r>
      </w:hyperlink>
    </w:p>
    <w:p>
      <w:pPr>
        <w:pStyle w:val="TOC2"/>
        <w:tabs>
          <w:tab w:val="right" w:leader="dot" w:pos="8306"/>
        </w:tabs>
      </w:pPr>
      <w:hyperlink w:anchor="_Toc21667" w:history="1">
        <w:r>
          <w:rPr>
            <w:rFonts w:ascii="仿宋" w:eastAsia="仿宋" w:hAnsi="仿宋" w:cs="仿宋" w:hint="eastAsia"/>
            <w:lang w:eastAsia="zh-CN"/>
          </w:rPr>
          <w:t>(二)、风险应对策略</w:t>
        </w:r>
        <w:r>
          <w:tab/>
        </w:r>
        <w:r>
          <w:fldChar w:fldCharType="begin"/>
        </w:r>
        <w:r>
          <w:instrText xml:space="preserve"> PAGEREF _Toc21667 \h </w:instrText>
        </w:r>
        <w:r>
          <w:fldChar w:fldCharType="separate"/>
        </w:r>
        <w:r>
          <w:t>36</w:t>
        </w:r>
        <w:r>
          <w:fldChar w:fldCharType="end"/>
        </w:r>
      </w:hyperlink>
    </w:p>
    <w:p>
      <w:pPr>
        <w:pStyle w:val="TOC2"/>
        <w:tabs>
          <w:tab w:val="right" w:leader="dot" w:pos="8306"/>
        </w:tabs>
      </w:pPr>
      <w:hyperlink w:anchor="_Toc16900" w:history="1">
        <w:r>
          <w:rPr>
            <w:rFonts w:ascii="仿宋" w:eastAsia="仿宋" w:hAnsi="仿宋" w:cs="仿宋" w:hint="eastAsia"/>
            <w:lang w:eastAsia="zh-CN"/>
          </w:rPr>
          <w:t>(三)、风险监控与控制</w:t>
        </w:r>
        <w:r>
          <w:tab/>
        </w:r>
        <w:r>
          <w:fldChar w:fldCharType="begin"/>
        </w:r>
        <w:r>
          <w:instrText xml:space="preserve"> PAGEREF _Toc16900 \h </w:instrText>
        </w:r>
        <w:r>
          <w:fldChar w:fldCharType="separate"/>
        </w:r>
        <w:r>
          <w:t>38</w:t>
        </w:r>
        <w:r>
          <w:fldChar w:fldCharType="end"/>
        </w:r>
      </w:hyperlink>
    </w:p>
    <w:p>
      <w:pPr>
        <w:pStyle w:val="TOC1"/>
        <w:tabs>
          <w:tab w:val="right" w:leader="dot" w:pos="8306"/>
        </w:tabs>
      </w:pPr>
      <w:hyperlink w:anchor="_Toc20674" w:history="1">
        <w:r>
          <w:rPr>
            <w:rFonts w:ascii="仿宋" w:eastAsia="仿宋" w:hAnsi="仿宋" w:cs="仿宋" w:hint="eastAsia"/>
            <w:lang w:eastAsia="zh-CN"/>
          </w:rPr>
          <w:t>十二、涂镀添加剂项目环境影响分析</w:t>
        </w:r>
        <w:r>
          <w:tab/>
        </w:r>
        <w:r>
          <w:fldChar w:fldCharType="begin"/>
        </w:r>
        <w:r>
          <w:instrText xml:space="preserve"> PAGEREF _Toc20674 \h </w:instrText>
        </w:r>
        <w:r>
          <w:fldChar w:fldCharType="separate"/>
        </w:r>
        <w:r>
          <w:t>39</w:t>
        </w:r>
        <w:r>
          <w:fldChar w:fldCharType="end"/>
        </w:r>
      </w:hyperlink>
    </w:p>
    <w:p>
      <w:pPr>
        <w:pStyle w:val="TOC2"/>
        <w:tabs>
          <w:tab w:val="right" w:leader="dot" w:pos="8306"/>
        </w:tabs>
      </w:pPr>
      <w:hyperlink w:anchor="_Toc27602" w:history="1">
        <w:r>
          <w:rPr>
            <w:rFonts w:ascii="仿宋" w:eastAsia="仿宋" w:hAnsi="仿宋" w:cs="仿宋" w:hint="eastAsia"/>
            <w:lang w:eastAsia="zh-CN"/>
          </w:rPr>
          <w:t>(一)、建设区域环境质量现状</w:t>
        </w:r>
        <w:r>
          <w:tab/>
        </w:r>
        <w:r>
          <w:fldChar w:fldCharType="begin"/>
        </w:r>
        <w:r>
          <w:instrText xml:space="preserve"> PAGEREF _Toc27602 \h </w:instrText>
        </w:r>
        <w:r>
          <w:fldChar w:fldCharType="separate"/>
        </w:r>
        <w:r>
          <w:t>39</w:t>
        </w:r>
        <w:r>
          <w:fldChar w:fldCharType="end"/>
        </w:r>
      </w:hyperlink>
    </w:p>
    <w:p>
      <w:pPr>
        <w:pStyle w:val="TOC2"/>
        <w:tabs>
          <w:tab w:val="right" w:leader="dot" w:pos="8306"/>
        </w:tabs>
      </w:pPr>
      <w:hyperlink w:anchor="_Toc8438" w:history="1">
        <w:r>
          <w:rPr>
            <w:rFonts w:ascii="仿宋" w:eastAsia="仿宋" w:hAnsi="仿宋" w:cs="仿宋" w:hint="eastAsia"/>
            <w:lang w:eastAsia="zh-CN"/>
          </w:rPr>
          <w:t>(二)、建设期环境保护</w:t>
        </w:r>
        <w:r>
          <w:tab/>
        </w:r>
        <w:r>
          <w:fldChar w:fldCharType="begin"/>
        </w:r>
        <w:r>
          <w:instrText xml:space="preserve"> PAGEREF _Toc8438 \h </w:instrText>
        </w:r>
        <w:r>
          <w:fldChar w:fldCharType="separate"/>
        </w:r>
        <w:r>
          <w:t>40</w:t>
        </w:r>
        <w:r>
          <w:fldChar w:fldCharType="end"/>
        </w:r>
      </w:hyperlink>
    </w:p>
    <w:p>
      <w:pPr>
        <w:pStyle w:val="TOC2"/>
        <w:tabs>
          <w:tab w:val="right" w:leader="dot" w:pos="8306"/>
        </w:tabs>
      </w:pPr>
      <w:hyperlink w:anchor="_Toc6653" w:history="1">
        <w:r>
          <w:rPr>
            <w:rFonts w:ascii="仿宋" w:eastAsia="仿宋" w:hAnsi="仿宋" w:cs="仿宋" w:hint="eastAsia"/>
            <w:lang w:eastAsia="zh-CN"/>
          </w:rPr>
          <w:t>(三)、运营期环境保护</w:t>
        </w:r>
        <w:r>
          <w:tab/>
        </w:r>
        <w:r>
          <w:fldChar w:fldCharType="begin"/>
        </w:r>
        <w:r>
          <w:instrText xml:space="preserve"> PAGEREF _Toc6653 \h </w:instrText>
        </w:r>
        <w:r>
          <w:fldChar w:fldCharType="separate"/>
        </w:r>
        <w:r>
          <w:t>42</w:t>
        </w:r>
        <w:r>
          <w:fldChar w:fldCharType="end"/>
        </w:r>
      </w:hyperlink>
    </w:p>
    <w:p>
      <w:pPr>
        <w:pStyle w:val="TOC2"/>
        <w:tabs>
          <w:tab w:val="right" w:leader="dot" w:pos="8306"/>
        </w:tabs>
      </w:pPr>
      <w:hyperlink w:anchor="_Toc9022" w:history="1">
        <w:r>
          <w:rPr>
            <w:rFonts w:ascii="仿宋" w:eastAsia="仿宋" w:hAnsi="仿宋" w:cs="仿宋" w:hint="eastAsia"/>
            <w:lang w:eastAsia="zh-CN"/>
          </w:rPr>
          <w:t>(四)、涂镀添加剂项目建设对区域经济的影响</w:t>
        </w:r>
        <w:r>
          <w:tab/>
        </w:r>
        <w:r>
          <w:fldChar w:fldCharType="begin"/>
        </w:r>
        <w:r>
          <w:instrText xml:space="preserve"> PAGEREF _Toc9022 \h </w:instrText>
        </w:r>
        <w:r>
          <w:fldChar w:fldCharType="separate"/>
        </w:r>
        <w:r>
          <w:t>43</w:t>
        </w:r>
        <w:r>
          <w:fldChar w:fldCharType="end"/>
        </w:r>
      </w:hyperlink>
    </w:p>
    <w:p>
      <w:pPr>
        <w:pStyle w:val="TOC2"/>
        <w:tabs>
          <w:tab w:val="right" w:leader="dot" w:pos="8306"/>
        </w:tabs>
      </w:pPr>
      <w:hyperlink w:anchor="_Toc12653" w:history="1">
        <w:r>
          <w:rPr>
            <w:rFonts w:ascii="仿宋" w:eastAsia="仿宋" w:hAnsi="仿宋" w:cs="仿宋" w:hint="eastAsia"/>
            <w:lang w:eastAsia="zh-CN"/>
          </w:rPr>
          <w:t>(五)、废弃物处理</w:t>
        </w:r>
        <w:r>
          <w:tab/>
        </w:r>
        <w:r>
          <w:fldChar w:fldCharType="begin"/>
        </w:r>
        <w:r>
          <w:instrText xml:space="preserve"> PAGEREF _Toc12653 \h </w:instrText>
        </w:r>
        <w:r>
          <w:fldChar w:fldCharType="separate"/>
        </w:r>
        <w:r>
          <w:t>45</w:t>
        </w:r>
        <w:r>
          <w:fldChar w:fldCharType="end"/>
        </w:r>
      </w:hyperlink>
    </w:p>
    <w:p>
      <w:pPr>
        <w:pStyle w:val="TOC2"/>
        <w:tabs>
          <w:tab w:val="right" w:leader="dot" w:pos="8306"/>
        </w:tabs>
      </w:pPr>
      <w:hyperlink w:anchor="_Toc13374" w:history="1">
        <w:r>
          <w:rPr>
            <w:rFonts w:ascii="仿宋" w:eastAsia="仿宋" w:hAnsi="仿宋" w:cs="仿宋" w:hint="eastAsia"/>
            <w:lang w:eastAsia="zh-CN"/>
          </w:rPr>
          <w:t>(六)、特殊环境影响分析</w:t>
        </w:r>
        <w:r>
          <w:tab/>
        </w:r>
        <w:r>
          <w:fldChar w:fldCharType="begin"/>
        </w:r>
        <w:r>
          <w:instrText xml:space="preserve"> PAGEREF _Toc13374 \h </w:instrText>
        </w:r>
        <w:r>
          <w:fldChar w:fldCharType="separate"/>
        </w:r>
        <w:r>
          <w:t>46</w:t>
        </w:r>
        <w:r>
          <w:fldChar w:fldCharType="end"/>
        </w:r>
      </w:hyperlink>
    </w:p>
    <w:p>
      <w:pPr>
        <w:pStyle w:val="TOC2"/>
        <w:tabs>
          <w:tab w:val="right" w:leader="dot" w:pos="8306"/>
        </w:tabs>
      </w:pPr>
      <w:hyperlink w:anchor="_Toc25124" w:history="1">
        <w:r>
          <w:rPr>
            <w:rFonts w:ascii="仿宋" w:eastAsia="仿宋" w:hAnsi="仿宋" w:cs="仿宋" w:hint="eastAsia"/>
            <w:lang w:eastAsia="zh-CN"/>
          </w:rPr>
          <w:t>(七)、清洁生产</w:t>
        </w:r>
        <w:r>
          <w:tab/>
        </w:r>
        <w:r>
          <w:fldChar w:fldCharType="begin"/>
        </w:r>
        <w:r>
          <w:instrText xml:space="preserve"> PAGEREF _Toc25124 \h </w:instrText>
        </w:r>
        <w:r>
          <w:fldChar w:fldCharType="separate"/>
        </w:r>
        <w:r>
          <w:t>47</w:t>
        </w:r>
        <w:r>
          <w:fldChar w:fldCharType="end"/>
        </w:r>
      </w:hyperlink>
    </w:p>
    <w:p>
      <w:pPr>
        <w:pStyle w:val="TOC2"/>
        <w:tabs>
          <w:tab w:val="right" w:leader="dot" w:pos="8306"/>
        </w:tabs>
      </w:pPr>
      <w:hyperlink w:anchor="_Toc14869" w:history="1">
        <w:r>
          <w:rPr>
            <w:rFonts w:ascii="仿宋" w:eastAsia="仿宋" w:hAnsi="仿宋" w:cs="仿宋" w:hint="eastAsia"/>
            <w:lang w:eastAsia="zh-CN"/>
          </w:rPr>
          <w:t>(八)、环境保护综合评价</w:t>
        </w:r>
        <w:r>
          <w:tab/>
        </w:r>
        <w:r>
          <w:fldChar w:fldCharType="begin"/>
        </w:r>
        <w:r>
          <w:instrText xml:space="preserve"> PAGEREF _Toc14869 \h </w:instrText>
        </w:r>
        <w:r>
          <w:fldChar w:fldCharType="separate"/>
        </w:r>
        <w:r>
          <w:t>48</w:t>
        </w:r>
        <w:r>
          <w:fldChar w:fldCharType="end"/>
        </w:r>
      </w:hyperlink>
    </w:p>
    <w:p>
      <w:pPr>
        <w:pStyle w:val="TOC1"/>
        <w:tabs>
          <w:tab w:val="right" w:leader="dot" w:pos="8306"/>
        </w:tabs>
      </w:pPr>
      <w:hyperlink w:anchor="_Toc16199" w:history="1">
        <w:r>
          <w:rPr>
            <w:rFonts w:ascii="仿宋" w:eastAsia="仿宋" w:hAnsi="仿宋" w:cs="仿宋" w:hint="eastAsia"/>
            <w:lang w:eastAsia="zh-CN"/>
          </w:rPr>
          <w:t>十三、涂镀添加剂项目工程方案分析</w:t>
        </w:r>
        <w:r>
          <w:tab/>
        </w:r>
        <w:r>
          <w:fldChar w:fldCharType="begin"/>
        </w:r>
        <w:r>
          <w:instrText xml:space="preserve"> PAGEREF _Toc16199 \h </w:instrText>
        </w:r>
        <w:r>
          <w:fldChar w:fldCharType="separate"/>
        </w:r>
        <w:r>
          <w:t>49</w:t>
        </w:r>
        <w:r>
          <w:fldChar w:fldCharType="end"/>
        </w:r>
      </w:hyperlink>
    </w:p>
    <w:p>
      <w:pPr>
        <w:pStyle w:val="TOC2"/>
        <w:tabs>
          <w:tab w:val="right" w:leader="dot" w:pos="8306"/>
        </w:tabs>
      </w:pPr>
      <w:hyperlink w:anchor="_Toc13011" w:history="1">
        <w:r>
          <w:rPr>
            <w:rFonts w:ascii="仿宋" w:eastAsia="仿宋" w:hAnsi="仿宋" w:cs="仿宋" w:hint="eastAsia"/>
            <w:lang w:eastAsia="zh-CN"/>
          </w:rPr>
          <w:t>(一)、建筑工程设计原则</w:t>
        </w:r>
        <w:r>
          <w:tab/>
        </w:r>
        <w:r>
          <w:fldChar w:fldCharType="begin"/>
        </w:r>
        <w:r>
          <w:instrText xml:space="preserve"> PAGEREF _Toc13011 \h </w:instrText>
        </w:r>
        <w:r>
          <w:fldChar w:fldCharType="separate"/>
        </w:r>
        <w:r>
          <w:t>49</w:t>
        </w:r>
        <w:r>
          <w:fldChar w:fldCharType="end"/>
        </w:r>
      </w:hyperlink>
    </w:p>
    <w:p>
      <w:pPr>
        <w:pStyle w:val="TOC2"/>
        <w:tabs>
          <w:tab w:val="right" w:leader="dot" w:pos="8306"/>
        </w:tabs>
      </w:pPr>
      <w:hyperlink w:anchor="_Toc4153" w:history="1">
        <w:r>
          <w:rPr>
            <w:rFonts w:ascii="仿宋" w:eastAsia="仿宋" w:hAnsi="仿宋" w:cs="仿宋" w:hint="eastAsia"/>
            <w:lang w:eastAsia="zh-CN"/>
          </w:rPr>
          <w:t>(二)、土建工程建设指标</w:t>
        </w:r>
        <w:r>
          <w:tab/>
        </w:r>
        <w:r>
          <w:fldChar w:fldCharType="begin"/>
        </w:r>
        <w:r>
          <w:instrText xml:space="preserve"> PAGEREF _Toc4153 \h </w:instrText>
        </w:r>
        <w:r>
          <w:fldChar w:fldCharType="separate"/>
        </w:r>
        <w:r>
          <w:t>53</w:t>
        </w:r>
        <w:r>
          <w:fldChar w:fldCharType="end"/>
        </w:r>
      </w:hyperlink>
    </w:p>
    <w:p>
      <w:pPr>
        <w:pStyle w:val="TOC1"/>
        <w:tabs>
          <w:tab w:val="right" w:leader="dot" w:pos="8306"/>
        </w:tabs>
      </w:pPr>
      <w:hyperlink w:anchor="_Toc19349" w:history="1">
        <w:r>
          <w:rPr>
            <w:rFonts w:ascii="仿宋" w:eastAsia="仿宋" w:hAnsi="仿宋" w:cs="仿宋" w:hint="eastAsia"/>
            <w:lang w:eastAsia="zh-CN"/>
          </w:rPr>
          <w:t>十四、涂镀添加剂项目实施时间节点</w:t>
        </w:r>
        <w:r>
          <w:tab/>
        </w:r>
        <w:r>
          <w:fldChar w:fldCharType="begin"/>
        </w:r>
        <w:r>
          <w:instrText xml:space="preserve"> PAGEREF _Toc19349 \h </w:instrText>
        </w:r>
        <w:r>
          <w:fldChar w:fldCharType="separate"/>
        </w:r>
        <w:r>
          <w:t>54</w:t>
        </w:r>
        <w:r>
          <w:fldChar w:fldCharType="end"/>
        </w:r>
      </w:hyperlink>
    </w:p>
    <w:p>
      <w:pPr>
        <w:pStyle w:val="TOC2"/>
        <w:tabs>
          <w:tab w:val="right" w:leader="dot" w:pos="8306"/>
        </w:tabs>
      </w:pPr>
      <w:hyperlink w:anchor="_Toc27590" w:history="1">
        <w:r>
          <w:rPr>
            <w:rFonts w:ascii="仿宋" w:eastAsia="仿宋" w:hAnsi="仿宋" w:cs="仿宋" w:hint="eastAsia"/>
            <w:lang w:eastAsia="zh-CN"/>
          </w:rPr>
          <w:t>(一)、涂镀添加剂项目启动阶段时间节点</w:t>
        </w:r>
        <w:r>
          <w:tab/>
        </w:r>
        <w:r>
          <w:fldChar w:fldCharType="begin"/>
        </w:r>
        <w:r>
          <w:instrText xml:space="preserve"> PAGEREF _Toc27590 \h </w:instrText>
        </w:r>
        <w:r>
          <w:fldChar w:fldCharType="separate"/>
        </w:r>
        <w:r>
          <w:t>54</w:t>
        </w:r>
        <w:r>
          <w:fldChar w:fldCharType="end"/>
        </w:r>
      </w:hyperlink>
    </w:p>
    <w:p>
      <w:pPr>
        <w:pStyle w:val="TOC2"/>
        <w:tabs>
          <w:tab w:val="right" w:leader="dot" w:pos="8306"/>
        </w:tabs>
      </w:pPr>
      <w:hyperlink w:anchor="_Toc28053" w:history="1">
        <w:r>
          <w:rPr>
            <w:rFonts w:ascii="仿宋" w:eastAsia="仿宋" w:hAnsi="仿宋" w:cs="仿宋" w:hint="eastAsia"/>
            <w:lang w:eastAsia="zh-CN"/>
          </w:rPr>
          <w:t>(二)、涂镀添加剂项目执行阶段时间节点</w:t>
        </w:r>
        <w:r>
          <w:tab/>
        </w:r>
        <w:r>
          <w:fldChar w:fldCharType="begin"/>
        </w:r>
        <w:r>
          <w:instrText xml:space="preserve"> PAGEREF _Toc28053 \h </w:instrText>
        </w:r>
        <w:r>
          <w:fldChar w:fldCharType="separate"/>
        </w:r>
        <w:r>
          <w:t>56</w:t>
        </w:r>
        <w:r>
          <w:fldChar w:fldCharType="end"/>
        </w:r>
      </w:hyperlink>
    </w:p>
    <w:p>
      <w:pPr>
        <w:pStyle w:val="TOC2"/>
        <w:tabs>
          <w:tab w:val="right" w:leader="dot" w:pos="8306"/>
        </w:tabs>
      </w:pPr>
      <w:hyperlink w:anchor="_Toc30065" w:history="1">
        <w:r>
          <w:rPr>
            <w:rFonts w:ascii="仿宋" w:eastAsia="仿宋" w:hAnsi="仿宋" w:cs="仿宋" w:hint="eastAsia"/>
            <w:lang w:eastAsia="zh-CN"/>
          </w:rPr>
          <w:t>(三)、涂镀添加剂项目完成阶段时间节点</w:t>
        </w:r>
        <w:r>
          <w:tab/>
        </w:r>
        <w:r>
          <w:fldChar w:fldCharType="begin"/>
        </w:r>
        <w:r>
          <w:instrText xml:space="preserve"> PAGEREF _Toc30065 \h </w:instrText>
        </w:r>
        <w:r>
          <w:fldChar w:fldCharType="separate"/>
        </w:r>
        <w:r>
          <w:t>57</w:t>
        </w:r>
        <w:r>
          <w:fldChar w:fldCharType="end"/>
        </w:r>
      </w:hyperlink>
    </w:p>
    <w:p>
      <w:pPr>
        <w:pStyle w:val="TOC1"/>
        <w:tabs>
          <w:tab w:val="right" w:leader="dot" w:pos="8306"/>
        </w:tabs>
      </w:pPr>
      <w:hyperlink w:anchor="_Toc22707" w:history="1">
        <w:r>
          <w:rPr>
            <w:rFonts w:ascii="仿宋" w:eastAsia="仿宋" w:hAnsi="仿宋" w:cs="仿宋" w:hint="eastAsia"/>
            <w:lang w:eastAsia="zh-CN"/>
          </w:rPr>
          <w:t>十五、涂镀添加剂项目变更管理</w:t>
        </w:r>
        <w:r>
          <w:tab/>
        </w:r>
        <w:r>
          <w:fldChar w:fldCharType="begin"/>
        </w:r>
        <w:r>
          <w:instrText xml:space="preserve"> PAGEREF _Toc22707 \h </w:instrText>
        </w:r>
        <w:r>
          <w:fldChar w:fldCharType="separate"/>
        </w:r>
        <w:r>
          <w:t>58</w:t>
        </w:r>
        <w:r>
          <w:fldChar w:fldCharType="end"/>
        </w:r>
      </w:hyperlink>
    </w:p>
    <w:p>
      <w:pPr>
        <w:pStyle w:val="TOC2"/>
        <w:tabs>
          <w:tab w:val="right" w:leader="dot" w:pos="8306"/>
        </w:tabs>
      </w:pPr>
      <w:hyperlink w:anchor="_Toc5726" w:history="1">
        <w:r>
          <w:rPr>
            <w:rFonts w:ascii="仿宋" w:eastAsia="仿宋" w:hAnsi="仿宋" w:cs="仿宋" w:hint="eastAsia"/>
            <w:lang w:eastAsia="zh-CN"/>
          </w:rPr>
          <w:t>(一)、变更申请与评估</w:t>
        </w:r>
        <w:r>
          <w:tab/>
        </w:r>
        <w:r>
          <w:fldChar w:fldCharType="begin"/>
        </w:r>
        <w:r>
          <w:instrText xml:space="preserve"> PAGEREF _Toc5726 \h </w:instrText>
        </w:r>
        <w:r>
          <w:fldChar w:fldCharType="separate"/>
        </w:r>
        <w:r>
          <w:t>58</w:t>
        </w:r>
        <w:r>
          <w:fldChar w:fldCharType="end"/>
        </w:r>
      </w:hyperlink>
    </w:p>
    <w:p>
      <w:pPr>
        <w:pStyle w:val="TOC2"/>
        <w:tabs>
          <w:tab w:val="right" w:leader="dot" w:pos="8306"/>
        </w:tabs>
      </w:pPr>
      <w:hyperlink w:anchor="_Toc24379" w:history="1">
        <w:r>
          <w:rPr>
            <w:rFonts w:ascii="仿宋" w:eastAsia="仿宋" w:hAnsi="仿宋" w:cs="仿宋" w:hint="eastAsia"/>
            <w:lang w:eastAsia="zh-CN"/>
          </w:rPr>
          <w:t>(二)、变更实施与控制</w:t>
        </w:r>
        <w:r>
          <w:tab/>
        </w:r>
        <w:r>
          <w:fldChar w:fldCharType="begin"/>
        </w:r>
        <w:r>
          <w:instrText xml:space="preserve"> PAGEREF _Toc24379 \h </w:instrText>
        </w:r>
        <w:r>
          <w:fldChar w:fldCharType="separate"/>
        </w:r>
        <w:r>
          <w:t>58</w:t>
        </w:r>
        <w:r>
          <w:fldChar w:fldCharType="end"/>
        </w:r>
      </w:hyperlink>
    </w:p>
    <w:p>
      <w:pPr>
        <w:pStyle w:val="TOC1"/>
        <w:tabs>
          <w:tab w:val="right" w:leader="dot" w:pos="8306"/>
        </w:tabs>
      </w:pPr>
      <w:hyperlink w:anchor="_Toc5750" w:history="1">
        <w:r>
          <w:rPr>
            <w:rFonts w:ascii="仿宋" w:eastAsia="仿宋" w:hAnsi="仿宋" w:cs="仿宋" w:hint="eastAsia"/>
            <w:lang w:eastAsia="zh-CN"/>
          </w:rPr>
          <w:t>十六、涂镀添加剂项目实施保障措施</w:t>
        </w:r>
        <w:r>
          <w:tab/>
        </w:r>
        <w:r>
          <w:fldChar w:fldCharType="begin"/>
        </w:r>
        <w:r>
          <w:instrText xml:space="preserve"> PAGEREF _Toc5750 \h </w:instrText>
        </w:r>
        <w:r>
          <w:fldChar w:fldCharType="separate"/>
        </w:r>
        <w:r>
          <w:t>59</w:t>
        </w:r>
        <w:r>
          <w:fldChar w:fldCharType="end"/>
        </w:r>
      </w:hyperlink>
    </w:p>
    <w:p>
      <w:pPr>
        <w:pStyle w:val="TOC2"/>
        <w:tabs>
          <w:tab w:val="right" w:leader="dot" w:pos="8306"/>
        </w:tabs>
      </w:pPr>
      <w:hyperlink w:anchor="_Toc13564" w:history="1">
        <w:r>
          <w:rPr>
            <w:rFonts w:ascii="仿宋" w:eastAsia="仿宋" w:hAnsi="仿宋" w:cs="仿宋" w:hint="eastAsia"/>
            <w:lang w:eastAsia="zh-CN"/>
          </w:rPr>
          <w:t>(一)、涂镀添加剂项目实施保障机制</w:t>
        </w:r>
        <w:r>
          <w:tab/>
        </w:r>
        <w:r>
          <w:fldChar w:fldCharType="begin"/>
        </w:r>
        <w:r>
          <w:instrText xml:space="preserve"> PAGEREF _Toc13564 \h </w:instrText>
        </w:r>
        <w:r>
          <w:fldChar w:fldCharType="separate"/>
        </w:r>
        <w:r>
          <w:t>59</w:t>
        </w:r>
        <w:r>
          <w:fldChar w:fldCharType="end"/>
        </w:r>
      </w:hyperlink>
    </w:p>
    <w:p>
      <w:pPr>
        <w:pStyle w:val="TOC2"/>
        <w:tabs>
          <w:tab w:val="right" w:leader="dot" w:pos="8306"/>
        </w:tabs>
      </w:pPr>
      <w:hyperlink w:anchor="_Toc24499" w:history="1">
        <w:r>
          <w:rPr>
            <w:rFonts w:ascii="仿宋" w:eastAsia="仿宋" w:hAnsi="仿宋" w:cs="仿宋" w:hint="eastAsia"/>
            <w:lang w:eastAsia="zh-CN"/>
          </w:rPr>
          <w:t>(二)、涂镀添加剂项目法律合规要求</w:t>
        </w:r>
        <w:r>
          <w:tab/>
        </w:r>
        <w:r>
          <w:fldChar w:fldCharType="begin"/>
        </w:r>
        <w:r>
          <w:instrText xml:space="preserve"> PAGEREF _Toc24499 \h </w:instrText>
        </w:r>
        <w:r>
          <w:fldChar w:fldCharType="separate"/>
        </w:r>
        <w:r>
          <w:t>62</w:t>
        </w:r>
        <w:r>
          <w:fldChar w:fldCharType="end"/>
        </w:r>
      </w:hyperlink>
    </w:p>
    <w:p>
      <w:pPr>
        <w:pStyle w:val="TOC2"/>
        <w:tabs>
          <w:tab w:val="right" w:leader="dot" w:pos="8306"/>
        </w:tabs>
      </w:pPr>
      <w:hyperlink w:anchor="_Toc5096" w:history="1">
        <w:r>
          <w:rPr>
            <w:rFonts w:ascii="仿宋" w:eastAsia="仿宋" w:hAnsi="仿宋" w:cs="仿宋" w:hint="eastAsia"/>
            <w:lang w:eastAsia="zh-CN"/>
          </w:rPr>
          <w:t>(三)、涂镀添加剂项目合同管理与法律事务</w:t>
        </w:r>
        <w:r>
          <w:tab/>
        </w:r>
        <w:r>
          <w:fldChar w:fldCharType="begin"/>
        </w:r>
        <w:r>
          <w:instrText xml:space="preserve"> PAGEREF _Toc5096 \h </w:instrText>
        </w:r>
        <w:r>
          <w:fldChar w:fldCharType="separate"/>
        </w:r>
        <w:r>
          <w:t>67</w:t>
        </w:r>
        <w:r>
          <w:fldChar w:fldCharType="end"/>
        </w:r>
      </w:hyperlink>
    </w:p>
    <w:p>
      <w:pPr>
        <w:pStyle w:val="TOC2"/>
        <w:tabs>
          <w:tab w:val="right" w:leader="dot" w:pos="8306"/>
        </w:tabs>
      </w:pPr>
      <w:hyperlink w:anchor="_Toc17584" w:history="1">
        <w:r>
          <w:rPr>
            <w:rFonts w:ascii="仿宋" w:eastAsia="仿宋" w:hAnsi="仿宋" w:cs="仿宋" w:hint="eastAsia"/>
            <w:lang w:eastAsia="zh-CN"/>
          </w:rPr>
          <w:t>(四)、涂镀添加剂项目知识产权保护策略</w:t>
        </w:r>
        <w:r>
          <w:tab/>
        </w:r>
        <w:r>
          <w:fldChar w:fldCharType="begin"/>
        </w:r>
        <w:r>
          <w:instrText xml:space="preserve"> PAGEREF _Toc17584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53"/>
      <w:r>
        <w:rPr>
          <w:rFonts w:ascii="仿宋" w:eastAsia="仿宋" w:hAnsi="仿宋" w:cs="仿宋" w:hint="eastAsia"/>
          <w:sz w:val="28"/>
          <w:lang w:eastAsia="zh-CN"/>
        </w:rPr>
        <w:t>一、涂镀添加剂项目可持续发展</w:t>
      </w:r>
      <w:bookmarkEnd w:id="2"/>
    </w:p>
    <w:p>
      <w:pPr>
        <w:pStyle w:val="Heading2"/>
        <w:rPr>
          <w:rFonts w:ascii="仿宋" w:eastAsia="仿宋" w:hAnsi="仿宋" w:cs="仿宋" w:hint="eastAsia"/>
          <w:lang w:eastAsia="zh-CN"/>
        </w:rPr>
      </w:pPr>
      <w:bookmarkStart w:id="3" w:name="_Toc269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镀添加剂项目中，涂镀添加剂项目团队着眼于未来，明确了可持续发展的战略方向。制定的具体可持续发展目标包括降低资源使用、采用环保技术、最大化社会效益等。这一步骤不仅有助于涂镀添加剂项目在环保和社会责任方面达到最高标准，也为未来提供了明确的指引，确保涂镀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可持续实践的融入涂镀添加剂项目管理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镀添加剂项目管理周期。从涂镀添加剂项目规划开始，涂镀添加剂项目团队就考虑了环境和社会的因素。在执行阶段，涂镀添加剂项目团队积极推动绿色技术的应用，优化资源利用。此外，关注员工的社会责任，通过培训和沟通活动提高员工对可持续发展的认知，使他们能够在日常工作中践行可持续实践。这些举措不仅为涂镀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5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扎根于涂镀添加剂项目的可持续发展理念，我们深信环保与社会责任是涂镀添加剂项目成功的关键支柱。在涂镀添加剂项目的每一步，我们都致力于通过创新和实践，履行对环境和社会的坚定责任。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团队通过引入先进的环保技术、建立高效的废物处理系统以及推动能源节约措施，积极履行环保责任。定期的环保监测和评估确保涂镀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不仅致力于自身可持续发展，还注重对社会的回馈。通过支持社区涂镀添加剂项目、参与慈善事业、提供培训机会等方式，涂镀添加剂项目积极履行社会责任。与当地社区建立积极互动，关注员工的工作与生活平衡，以及员工的身心健康，是涂镀添加剂项目在社会责任层面的关键举措。这样的实践不仅增强了涂镀添加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043"/>
      <w:r>
        <w:rPr>
          <w:rFonts w:ascii="仿宋" w:eastAsia="仿宋" w:hAnsi="仿宋" w:cs="仿宋" w:hint="eastAsia"/>
          <w:sz w:val="28"/>
          <w:lang w:eastAsia="zh-CN"/>
        </w:rPr>
        <w:t>二、涂镀添加剂项目危机管理</w:t>
      </w:r>
      <w:bookmarkEnd w:id="5"/>
    </w:p>
    <w:p>
      <w:pPr>
        <w:pStyle w:val="Heading2"/>
        <w:rPr>
          <w:rFonts w:ascii="仿宋" w:eastAsia="仿宋" w:hAnsi="仿宋" w:cs="仿宋" w:hint="eastAsia"/>
          <w:lang w:eastAsia="zh-CN"/>
        </w:rPr>
      </w:pPr>
      <w:bookmarkStart w:id="6" w:name="_Toc610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涂镀添加剂项目危机管理中，危机预警与识别是确保涂镀添加剂项目稳健运行的核心步骤。通过建立全面的监测机制，涂镀添加剂项目团队旨在及时发现和理解潜在的风险和危机因素，以便采取及时的预防和应对措施，确保涂镀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首先，通过深入的风险评估，涂镀添加剂项目团队全面分析了整个涂镀添加剂项目和各个阶段可能存在的威胁。这包括准确评估每个潜在风险的发生概率和可能影响的程度，为后续危机预警提供了有力支持。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镀添加剂项目团队着重于明确定义涂镀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镀添加剂项目进展的持续监控，团队能够及时发现潜在问题并作出迅速反应。涂镀添加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在这一阶段，团队的专业素养和反应速度将发挥至关重要的作用，以确保潜在危机能够在初期得到有效的处理，最大程度地减轻负面影响。通过危机预警与识别，涂镀添加剂项目得以更有序、可控地推进。</w:t>
      </w:r>
    </w:p>
    <w:p>
      <w:pPr>
        <w:pStyle w:val="Heading2"/>
        <w:ind w:firstLine="560" w:firstLineChars="200"/>
        <w:rPr>
          <w:rFonts w:ascii="仿宋" w:eastAsia="仿宋" w:hAnsi="仿宋" w:cs="仿宋" w:hint="eastAsia"/>
          <w:sz w:val="28"/>
          <w:lang w:eastAsia="zh-CN"/>
        </w:rPr>
      </w:pPr>
      <w:bookmarkStart w:id="7" w:name="_Toc1093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在危机发生时，涂镀添加剂项目团队立即行动，成立了应急小组。该小组的任务是迅速制定并实施紧急应对措施，以最小化潜在损失。以下是采取的主要措施：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暂停涂镀添加剂项目进度：为遏制危机蔓延，涂镀添加剂项目暂时停止进行，以便全面评估当前状况。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资源重新分配：重新评估涂镀添加剂项目资源的分配，确保最大限度地减小损失。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实时沟通：与关键利益相关者建立实时沟通机制，向他们传递涂镀添加剂项目危机的实际状况，保障涂镀添加剂项目核心利益。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在紧急应对的同时，涂镀添加剂项目团队强调了团队协作和有效沟通的重要性。以下是团队协作的关键举措：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信息共享机制：建立了信息共享平台，确保团队成员能够及时获取涂镀添加剂项目危机的实时信息。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领导者沟通：涂镀添加剂项目领导者通过定期会议和即时沟通工具，指导团队应对危机，保持团队稳定运行。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随着危机得到初步控制，涂镀添加剂项目团队转向制定恢复计划，以确保涂镀添加剂项目能够从中迅速恢复。主要恢复计划包括：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修复受损的进度计划：重新评估涂镀添加剂项目进度，制定修复计划，确保涂镀添加剂项目尽快回归正常进程。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重新调整资源分配：优化资源分配，确保涂镀添加剂项目在有限资源下高效运转。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风险管理机制加强：对涂镀添加剂项目风险进行全面评估，制定更强化的风险管理策略，以预防未来可能的危机。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544"/>
      <w:r>
        <w:rPr>
          <w:rFonts w:ascii="仿宋" w:eastAsia="仿宋" w:hAnsi="仿宋" w:cs="仿宋" w:hint="eastAsia"/>
          <w:sz w:val="28"/>
          <w:lang w:eastAsia="zh-CN"/>
        </w:rPr>
        <w:t>三、涂镀添加剂项目绩效评估</w:t>
      </w:r>
      <w:bookmarkEnd w:id="8"/>
    </w:p>
    <w:p>
      <w:pPr>
        <w:pStyle w:val="Heading2"/>
        <w:rPr>
          <w:rFonts w:ascii="仿宋" w:eastAsia="仿宋" w:hAnsi="仿宋" w:cs="仿宋" w:hint="eastAsia"/>
          <w:lang w:eastAsia="zh-CN"/>
        </w:rPr>
      </w:pPr>
      <w:bookmarkStart w:id="9" w:name="_Toc47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涂镀添加剂项目中，我们设计了一套全面的绩效评估指标，以确保涂镀添加剂项目的可控和成功交付。这些指标跨足涂镀添加剂项目目标、成本、进度和质量等多个维度，为我们提供了全面洞察涂镀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目标达成率是我们关注的首要指标。我们设定了明确的目标，并通过定期监测和评估，迅速发现并应对潜在的目标偏差。这为涂镀添加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成本绩效是另一个核心关注点。通过实际成本与预算成本的对比分析，我们深入了解成本差异的原因，及时调整资源分配，保持涂镀添加剂项目在经济效益方面的合理水平。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进度作为关键的绩效指标之一，得到了精心的关注。我们制定了详细的涂镀添加剂项目进度计划，并设立了进度符合度指标，确保实际进度与计划进度保持一致。这使我们能够快速发现和解决潜在的进度问题，保持涂镀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镀添加剂项目绩效的不可或缺的一环。我们引入了一系列的质量标准和客户满意度指标，以确保涂镀添加剂项目交付的成果在质量上达到或超越预期水平。通过持续监测这些指标，我们努力提升涂镀添加剂项目整体质量水平，为涂镀添加剂项目的成功交付提供有力保障。通过这些科学且全面的绩效评估，我们能够更好地引导涂镀添加剂项目的持续改进，确保涂镀添加剂项目目标的顺利达成。</w:t>
      </w:r>
    </w:p>
    <w:p>
      <w:pPr>
        <w:pStyle w:val="Heading2"/>
        <w:ind w:firstLine="560" w:firstLineChars="200"/>
        <w:rPr>
          <w:rFonts w:ascii="仿宋" w:eastAsia="仿宋" w:hAnsi="仿宋" w:cs="仿宋" w:hint="eastAsia"/>
          <w:sz w:val="28"/>
          <w:lang w:eastAsia="zh-CN"/>
        </w:rPr>
      </w:pPr>
      <w:bookmarkStart w:id="10" w:name="_Toc42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绩效评估是涂镀添加剂项目中的关键环节，为确保涂镀添加剂项目达到预期目标，我们采用了多层次、多维度的绩效评估方法。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镀添加剂项目的战略目标对齐，确保每个决策和行动都与涂镀添加剂项目整体目标保持一致。团队会定期召开战略对齐会议，审视当前工作与涂镀添加剂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镀添加剂项目进度、质量、成本和风险等方面。这些指标通过数据收集和分析，为涂镀添加剂项目管理团队提供了客观的评估依据。例如，我们通过涂镀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绩效评估不仅仅停留在涂镀添加剂项目内部，还考虑了涂镀添加剂项目对外部环境的影响。我们定期进行干系人满意度调查，以了解各利益相关方对涂镀添加剂项目的期望和满意度，并及时做出调整。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这种多层次、多角度的绩效评估方法，使得我们能够全面了解涂镀添加剂项目的运行状态，及时做出调整，确保涂镀添加剂项目在不断变化的环境中保持稳健前行。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2774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为了确保涂镀添加剂项目的有效管理和不断优化，我们采用了精心设计的绩效评估周期。这个周期旨在实现灵活、实时和全面的评估，以适应涂镀添加剂项目执行中的各种挑战。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涂镀添加剂项目的不同需求，分为短期、中期和长期。短期评估关注每个迭代或工作周期，以及时发现和解决当前任务中的问题。中期评估涵盖几个迭代，深入了解整体涂镀添加剂项目的趋势和性能。长期评估则着眼于整个涂镀添加剂项目阶段，确保涂镀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镀添加剂项目管理工具和协作平台，团队成员能够随时更新和分享涂镀添加剂项目数据。这种实时性的反馈机制使我们能够及时察觉潜在问题，快速调整，保持涂镀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镀添加剂项目的决策制定密不可分。每个周期的涂镀添加剂项目回顾会议成为集体总结经验、识别问题深层次原因并找到创新解决方案的平台。这种定期的反思与调整机制使涂镀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935"/>
      <w:r>
        <w:rPr>
          <w:rFonts w:ascii="仿宋" w:eastAsia="仿宋" w:hAnsi="仿宋" w:cs="仿宋" w:hint="eastAsia"/>
          <w:sz w:val="28"/>
          <w:lang w:eastAsia="zh-CN"/>
        </w:rPr>
        <w:t>四、涂镀添加剂项目概论</w:t>
      </w:r>
      <w:bookmarkEnd w:id="12"/>
    </w:p>
    <w:p>
      <w:pPr>
        <w:pStyle w:val="Heading2"/>
        <w:rPr>
          <w:rFonts w:ascii="仿宋" w:eastAsia="仿宋" w:hAnsi="仿宋" w:cs="仿宋" w:hint="eastAsia"/>
          <w:lang w:eastAsia="zh-CN"/>
        </w:rPr>
      </w:pPr>
      <w:bookmarkStart w:id="13" w:name="_Toc11672"/>
      <w:r>
        <w:rPr>
          <w:rFonts w:ascii="仿宋" w:eastAsia="仿宋" w:hAnsi="仿宋" w:cs="仿宋" w:hint="eastAsia"/>
          <w:lang w:eastAsia="zh-CN"/>
        </w:rPr>
        <w:t>(一)、涂镀添加剂项目概况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起源追溯至对市场的深入洞察。市场的不断演变与变革为涂镀添加剂项目提供了难得的机遇。当前市场存在的需求缺口和变革的大环境共同构成了涂镀添加剂项目的背景。这个涂镀添加剂项目旨在充分利用市场机遇，填补行业中尚未满足的需求，为客户提供全新的解决方案。市场的变革和需求的增长使得这个涂镀添加剂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涂镀添加剂项目名称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正式命名为涂镀添加剂。这个名称不仅仅是一个标识，更代表了涂镀添加剂项目的核心理念和愿景。它蕴含着涂镀添加剂项目所要解决问题的关键字，具有强烈的表达和辨识度，为涂镀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涂镀添加剂项目目标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核心目标是提供一种全新、高效的解决方案，满足客户日益增长的需求。涂镀添加剂项目追求的不仅仅是满足市场需求，更是在市场中获得卓越的竞争优势。通过不断提升产品或服务的质量和创新水平，涂镀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涂镀添加剂项目范围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全面涵盖了产品研发、制造、市场推广和售后服务，确保从产品设计到最终用户体验的全方位关注。这一全面的涂镀添加剂项目范围是为了确保涂镀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涂镀添加剂项目时间表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涂镀添加剂项目计划在未来18个月内完成，包括研发、测试、市场试点和正式推出等不同阶段。这个时间表的合理设计是为了确保涂镀添加剂项目各个阶段的顺利推进，以便按时交付高质量的成果。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涂镀添加剂项目预算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涂镀添加剂项目总预算估算为XX百万美元，主要分配在研发、市场推广、人员培训和运营等方面。这一充足的预算为涂镀添加剂项目提供了充足的资源，确保涂镀添加剂项目在各个方面都能取得优异的表现。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涂镀添加剂项目风险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可能面临的风险包括市场接受度低、技术难题、竞争激烈等。涂镀添加剂项目团队已经制定了相应的风险应对计划，通过前瞻性的风险管理，确保涂镀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涂镀添加剂项目团队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涂镀添加剂项目汇聚了一支经验丰富、多领域专业素养的核心团队，确保涂镀添加剂项目在各个方面都能拥有高水平的执行力。团队的协同作战是涂镀添加剂项目成功的关键因素之一。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涂镀添加剂项目背景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涂镀添加剂项目的背景根植于市场对更高效、创新产品的渴望，同时也受到科技发展对行业格局的深刻改变的影响。这为涂镀添加剂项目提供了广阔的发展空间和市场需求。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涂镀添加剂项目现状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截至目前，涂镀添加剂项目已完成市场调研和技术验证，取得了初步的成功。这为涂镀添加剂项目在未来的发展奠定了坚实的基础，为更远大的目标打下了坚实的基石。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94"/>
      <w:r>
        <w:rPr>
          <w:rFonts w:ascii="仿宋" w:eastAsia="仿宋" w:hAnsi="仿宋" w:cs="仿宋" w:hint="eastAsia"/>
          <w:sz w:val="28"/>
          <w:lang w:eastAsia="zh-CN"/>
        </w:rPr>
        <w:t>(二)、涂镀添加剂项目目标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keyword》涂镀添加剂项目首要业务目标是在市场中占据有利地位，实现产品/服务的成功推广和销售。通过不断提升产品质量、创新性，涂镀添加剂项目追求成为行业中的领导者，赢得更多客户的青睐。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在科技迅速发展的时代，涂镀添加剂项目着眼于技术创新。通过持续的研发和技术升级，涂镀添加剂项目旨在推出更具创新性的产品或服务，以满足市场对新鲜、先进解决方案的需求。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为了建立可持续的客户关系，涂镀添加剂项目设定了客户满意度目标。通过提供卓越的产品质量和优质的客户服务，涂镀添加剂项目追求赢得客户的信任和忠诚度，确保他们的满意度达到行业领先水平。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涂镀添加剂项目注重社会责任和可持续发展。通过实施环保、社会责任涂镀添加剂项目，涂镀添加剂项目致力于在经济发展的同时保护环境，促进社会公平，实现可持续经营。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涂镀添加剂项目的团队是实现目标的核心驱动力。因此，涂镀添加剂项目设定了团队发展目标，包括提升团队成员的专业技能、培养领导力，以及搭建协同高效的团队工作氛围。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890"/>
      <w:r>
        <w:rPr>
          <w:rFonts w:ascii="仿宋" w:eastAsia="仿宋" w:hAnsi="仿宋" w:cs="仿宋" w:hint="eastAsia"/>
          <w:sz w:val="28"/>
          <w:lang w:eastAsia="zh-CN"/>
        </w:rPr>
        <w:t>(三)、涂镀添加剂项目提出的理由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涂镀添加剂项目提出的理由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涂镀添加剂项目的提出源于对市场机遇的深刻洞察。当前市场中存在的需求缺口和行业发展趋势表明，有巨大的商业机会等待被开发。通过准确捕捉市场机遇，涂镀添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理念基于对技术创新的信仰。通过持续的研发和技术投入，涂镀添加剂项目有望推出更具创新性的产品或服务。在科技飞速发展的当下，涂镀添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提出是为了增强企业的行业竞争力。通过提升产品或服务的质量和独特性，涂镀添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响应了消费者需求的变化。随着社会和科技的不断发展，消费者对产品和服务的需求也在发生变化。通过深入了解并及时回应消费者的新需求，涂镀添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涂镀添加剂项目的提出是企业战略发展规划的一部分。在面对日益激烈的市场竞争和不断变化的商业环境中，涂镀添加剂项目作为企业战略的一环，旨在为企业开辟新的增长领域，巩固企业在行业中的地位。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提出不仅仅是基于商业考量，还注重社会责任。通过推出环保、社会责任等方面的涂镀添加剂项目，涂镀添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涂镀添加剂项目的提出反映了对利益相关者期望的关注。包括客户、员工、投资者等利益相关者在企业发展中都有着各自的期望，涂镀添加剂项目力求在满足这些期望的同时，取得更大的共赢。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456"/>
      <w:r>
        <w:rPr>
          <w:rFonts w:ascii="仿宋" w:eastAsia="仿宋" w:hAnsi="仿宋" w:cs="仿宋" w:hint="eastAsia"/>
          <w:sz w:val="28"/>
          <w:lang w:eastAsia="zh-CN"/>
        </w:rPr>
        <w:t>(四)、涂镀添加剂项目意义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在实施涂镀添加剂项目的过程中，我们不仅仅是在追逐商业成功，更是为企业和社会的多个层面创造了深远的意义。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镀添加剂项目的首要意义在于提升企业的市场竞争力。通过持续的创新和对产品质量的高标准要求，涂镀添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镀添加剂项目的推进将促使行业技术水平的提升。通过引入先进技术和创新性解决方案，涂镀添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镀添加剂项目不仅创造了大量就业机会，提高了就业水平，还注重社会责任和环保。通过参与社会公益事业和推动环保涂镀添加剂项目，涂镀添加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综合而言，涂镀添加剂项目意义重大，不仅推动了企业的发展，也为行业和社会的进步贡献了积极力量。这是一个全面而深刻的影响，将在未来产生可持续的正面效应。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259"/>
      <w:r>
        <w:rPr>
          <w:rFonts w:ascii="仿宋" w:eastAsia="仿宋" w:hAnsi="仿宋" w:cs="仿宋" w:hint="eastAsia"/>
          <w:sz w:val="28"/>
          <w:lang w:eastAsia="zh-CN"/>
        </w:rPr>
        <w:t>(五)、涂镀添加剂项目背景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在当今迅猛发展的商业环境中，涂镀添加剂项目的动因根植于对多方面因素的审慎考量。这个涂镀添加剂项目的提出并非孤立的决策，而是对企业所处背景深入思考的产物。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镀添加剂项目背后的首要原因。科技的迅速发展和全球市场的快速变化使得企业必须灵活应对。涂镀添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竞争的激烈程度也是涂镀添加剂项目背景中不可忽视的一环。企业需要在激烈竞争中脱颖而出，为此，涂镀添加剂项目致力于打破常规，提供独特的价值主张，以吸引客户并确保市场份额的增长。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技术的迅速发展为企业带来了机遇与挑战。作为涂镀添加剂项目启动的背景之一，对新兴技术的应用将有助于提升企业的技术水平，使其在不断演进的商业环境中保持竞争优势。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https://d.book118.com/147002013041006025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涂镀添加剂项目规划设计纲要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61EEF"/>
    <w:rsid w:val="49361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0201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2024-01-02T18:20:00Z</dcterms:created>
  <dcterms:modified xsi:type="dcterms:W3CDTF">2024-01-02T18:21:02Z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74CD7E38628140A59F15E56D83DCD29D_11</vt:lpwstr>
  </property>
  <property fmtid="{D5CDD505-2E9C-101B-9397-08002B2CF9AE}" pid="3" name="KSOProductBuildVer">
    <vt:lpwstr>2052-12.1.0.16120</vt:lpwstr>
  </property>
</Properties>
</file>