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异戊醇项目建设总纲及方案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64" w:history="1">
        <w:r>
          <w:rPr>
            <w:rFonts w:ascii="仿宋" w:eastAsia="仿宋" w:hAnsi="仿宋" w:cs="仿宋" w:hint="eastAsia"/>
            <w:lang w:eastAsia="zh-CN"/>
          </w:rPr>
          <w:t>概论</w:t>
        </w:r>
        <w:r>
          <w:tab/>
        </w:r>
        <w:r>
          <w:fldChar w:fldCharType="begin"/>
        </w:r>
        <w:r>
          <w:instrText xml:space="preserve"> PAGEREF _Toc7764 \h </w:instrText>
        </w:r>
        <w:r>
          <w:fldChar w:fldCharType="separate"/>
        </w:r>
        <w:r>
          <w:t>3</w:t>
        </w:r>
        <w:r>
          <w:fldChar w:fldCharType="end"/>
        </w:r>
      </w:hyperlink>
    </w:p>
    <w:p>
      <w:pPr>
        <w:pStyle w:val="TOC1"/>
        <w:tabs>
          <w:tab w:val="right" w:leader="dot" w:pos="8306"/>
        </w:tabs>
      </w:pPr>
      <w:hyperlink w:anchor="_Toc22571" w:history="1">
        <w:r>
          <w:rPr>
            <w:rFonts w:ascii="仿宋" w:eastAsia="仿宋" w:hAnsi="仿宋" w:cs="仿宋" w:hint="eastAsia"/>
            <w:lang w:eastAsia="zh-CN"/>
          </w:rPr>
          <w:t>一、项目监理与质量保证</w:t>
        </w:r>
        <w:r>
          <w:tab/>
        </w:r>
        <w:r>
          <w:fldChar w:fldCharType="begin"/>
        </w:r>
        <w:r>
          <w:instrText xml:space="preserve"> PAGEREF _Toc22571 \h </w:instrText>
        </w:r>
        <w:r>
          <w:fldChar w:fldCharType="separate"/>
        </w:r>
        <w:r>
          <w:t>3</w:t>
        </w:r>
        <w:r>
          <w:fldChar w:fldCharType="end"/>
        </w:r>
      </w:hyperlink>
    </w:p>
    <w:p>
      <w:pPr>
        <w:pStyle w:val="TOC2"/>
        <w:tabs>
          <w:tab w:val="right" w:leader="dot" w:pos="8306"/>
        </w:tabs>
      </w:pPr>
      <w:hyperlink w:anchor="_Toc9329" w:history="1">
        <w:r>
          <w:rPr>
            <w:rFonts w:ascii="仿宋" w:eastAsia="仿宋" w:hAnsi="仿宋" w:cs="仿宋" w:hint="eastAsia"/>
            <w:lang w:eastAsia="zh-CN"/>
          </w:rPr>
          <w:t>(一)、监理体系构建</w:t>
        </w:r>
        <w:r>
          <w:tab/>
        </w:r>
        <w:r>
          <w:fldChar w:fldCharType="begin"/>
        </w:r>
        <w:r>
          <w:instrText xml:space="preserve"> PAGEREF _Toc9329 \h </w:instrText>
        </w:r>
        <w:r>
          <w:fldChar w:fldCharType="separate"/>
        </w:r>
        <w:r>
          <w:t>3</w:t>
        </w:r>
        <w:r>
          <w:fldChar w:fldCharType="end"/>
        </w:r>
      </w:hyperlink>
    </w:p>
    <w:p>
      <w:pPr>
        <w:pStyle w:val="TOC2"/>
        <w:tabs>
          <w:tab w:val="right" w:leader="dot" w:pos="8306"/>
        </w:tabs>
      </w:pPr>
      <w:hyperlink w:anchor="_Toc7918" w:history="1">
        <w:r>
          <w:rPr>
            <w:rFonts w:ascii="仿宋" w:eastAsia="仿宋" w:hAnsi="仿宋" w:cs="仿宋" w:hint="eastAsia"/>
            <w:lang w:eastAsia="zh-CN"/>
          </w:rPr>
          <w:t>(二)、质量保证体系实施</w:t>
        </w:r>
        <w:r>
          <w:tab/>
        </w:r>
        <w:r>
          <w:fldChar w:fldCharType="begin"/>
        </w:r>
        <w:r>
          <w:instrText xml:space="preserve"> PAGEREF _Toc7918 \h </w:instrText>
        </w:r>
        <w:r>
          <w:fldChar w:fldCharType="separate"/>
        </w:r>
        <w:r>
          <w:t>4</w:t>
        </w:r>
        <w:r>
          <w:fldChar w:fldCharType="end"/>
        </w:r>
      </w:hyperlink>
    </w:p>
    <w:p>
      <w:pPr>
        <w:pStyle w:val="TOC2"/>
        <w:tabs>
          <w:tab w:val="right" w:leader="dot" w:pos="8306"/>
        </w:tabs>
      </w:pPr>
      <w:hyperlink w:anchor="_Toc27518" w:history="1">
        <w:r>
          <w:rPr>
            <w:rFonts w:ascii="仿宋" w:eastAsia="仿宋" w:hAnsi="仿宋" w:cs="仿宋" w:hint="eastAsia"/>
            <w:lang w:eastAsia="zh-CN"/>
          </w:rPr>
          <w:t>(三)、监理与质量控制流程</w:t>
        </w:r>
        <w:r>
          <w:tab/>
        </w:r>
        <w:r>
          <w:fldChar w:fldCharType="begin"/>
        </w:r>
        <w:r>
          <w:instrText xml:space="preserve"> PAGEREF _Toc27518 \h </w:instrText>
        </w:r>
        <w:r>
          <w:fldChar w:fldCharType="separate"/>
        </w:r>
        <w:r>
          <w:t>4</w:t>
        </w:r>
        <w:r>
          <w:fldChar w:fldCharType="end"/>
        </w:r>
      </w:hyperlink>
    </w:p>
    <w:p>
      <w:pPr>
        <w:pStyle w:val="TOC1"/>
        <w:tabs>
          <w:tab w:val="right" w:leader="dot" w:pos="8306"/>
        </w:tabs>
      </w:pPr>
      <w:hyperlink w:anchor="_Toc1001" w:history="1">
        <w:r>
          <w:rPr>
            <w:rFonts w:ascii="仿宋" w:eastAsia="仿宋" w:hAnsi="仿宋" w:cs="仿宋" w:hint="eastAsia"/>
            <w:lang w:eastAsia="zh-CN"/>
          </w:rPr>
          <w:t>二、资源开发及综合利用分析</w:t>
        </w:r>
        <w:r>
          <w:tab/>
        </w:r>
        <w:r>
          <w:fldChar w:fldCharType="begin"/>
        </w:r>
        <w:r>
          <w:instrText xml:space="preserve"> PAGEREF _Toc1001 \h </w:instrText>
        </w:r>
        <w:r>
          <w:fldChar w:fldCharType="separate"/>
        </w:r>
        <w:r>
          <w:t>5</w:t>
        </w:r>
        <w:r>
          <w:fldChar w:fldCharType="end"/>
        </w:r>
      </w:hyperlink>
    </w:p>
    <w:p>
      <w:pPr>
        <w:pStyle w:val="TOC2"/>
        <w:tabs>
          <w:tab w:val="right" w:leader="dot" w:pos="8306"/>
        </w:tabs>
      </w:pPr>
      <w:hyperlink w:anchor="_Toc27077" w:history="1">
        <w:r>
          <w:rPr>
            <w:rFonts w:ascii="仿宋" w:eastAsia="仿宋" w:hAnsi="仿宋" w:cs="仿宋" w:hint="eastAsia"/>
            <w:lang w:eastAsia="zh-CN"/>
          </w:rPr>
          <w:t>(一)、资源开发方案</w:t>
        </w:r>
        <w:r>
          <w:tab/>
        </w:r>
        <w:r>
          <w:fldChar w:fldCharType="begin"/>
        </w:r>
        <w:r>
          <w:instrText xml:space="preserve"> PAGEREF _Toc27077 \h </w:instrText>
        </w:r>
        <w:r>
          <w:fldChar w:fldCharType="separate"/>
        </w:r>
        <w:r>
          <w:t>5</w:t>
        </w:r>
        <w:r>
          <w:fldChar w:fldCharType="end"/>
        </w:r>
      </w:hyperlink>
    </w:p>
    <w:p>
      <w:pPr>
        <w:pStyle w:val="TOC2"/>
        <w:tabs>
          <w:tab w:val="right" w:leader="dot" w:pos="8306"/>
        </w:tabs>
      </w:pPr>
      <w:hyperlink w:anchor="_Toc28297" w:history="1">
        <w:r>
          <w:rPr>
            <w:rFonts w:ascii="仿宋" w:eastAsia="仿宋" w:hAnsi="仿宋" w:cs="仿宋" w:hint="eastAsia"/>
            <w:lang w:eastAsia="zh-CN"/>
          </w:rPr>
          <w:t>(二)、资源利用方案</w:t>
        </w:r>
        <w:r>
          <w:tab/>
        </w:r>
        <w:r>
          <w:fldChar w:fldCharType="begin"/>
        </w:r>
        <w:r>
          <w:instrText xml:space="preserve"> PAGEREF _Toc28297 \h </w:instrText>
        </w:r>
        <w:r>
          <w:fldChar w:fldCharType="separate"/>
        </w:r>
        <w:r>
          <w:t>6</w:t>
        </w:r>
        <w:r>
          <w:fldChar w:fldCharType="end"/>
        </w:r>
      </w:hyperlink>
    </w:p>
    <w:p>
      <w:pPr>
        <w:pStyle w:val="TOC2"/>
        <w:tabs>
          <w:tab w:val="right" w:leader="dot" w:pos="8306"/>
        </w:tabs>
      </w:pPr>
      <w:hyperlink w:anchor="_Toc12837" w:history="1">
        <w:r>
          <w:rPr>
            <w:rFonts w:ascii="仿宋" w:eastAsia="仿宋" w:hAnsi="仿宋" w:cs="仿宋" w:hint="eastAsia"/>
            <w:lang w:eastAsia="zh-CN"/>
          </w:rPr>
          <w:t>(三)、资源节约措施</w:t>
        </w:r>
        <w:r>
          <w:tab/>
        </w:r>
        <w:r>
          <w:fldChar w:fldCharType="begin"/>
        </w:r>
        <w:r>
          <w:instrText xml:space="preserve"> PAGEREF _Toc12837 \h </w:instrText>
        </w:r>
        <w:r>
          <w:fldChar w:fldCharType="separate"/>
        </w:r>
        <w:r>
          <w:t>7</w:t>
        </w:r>
        <w:r>
          <w:fldChar w:fldCharType="end"/>
        </w:r>
      </w:hyperlink>
    </w:p>
    <w:p>
      <w:pPr>
        <w:pStyle w:val="TOC1"/>
        <w:tabs>
          <w:tab w:val="right" w:leader="dot" w:pos="8306"/>
        </w:tabs>
      </w:pPr>
      <w:hyperlink w:anchor="_Toc21196" w:history="1">
        <w:r>
          <w:rPr>
            <w:rFonts w:ascii="仿宋" w:eastAsia="仿宋" w:hAnsi="仿宋" w:cs="仿宋" w:hint="eastAsia"/>
            <w:lang w:eastAsia="zh-CN"/>
          </w:rPr>
          <w:t>三、财务管理与成本控制</w:t>
        </w:r>
        <w:r>
          <w:tab/>
        </w:r>
        <w:r>
          <w:fldChar w:fldCharType="begin"/>
        </w:r>
        <w:r>
          <w:instrText xml:space="preserve"> PAGEREF _Toc21196 \h </w:instrText>
        </w:r>
        <w:r>
          <w:fldChar w:fldCharType="separate"/>
        </w:r>
        <w:r>
          <w:t>8</w:t>
        </w:r>
        <w:r>
          <w:fldChar w:fldCharType="end"/>
        </w:r>
      </w:hyperlink>
    </w:p>
    <w:p>
      <w:pPr>
        <w:pStyle w:val="TOC2"/>
        <w:tabs>
          <w:tab w:val="right" w:leader="dot" w:pos="8306"/>
        </w:tabs>
      </w:pPr>
      <w:hyperlink w:anchor="_Toc19155" w:history="1">
        <w:r>
          <w:rPr>
            <w:rFonts w:ascii="仿宋" w:eastAsia="仿宋" w:hAnsi="仿宋" w:cs="仿宋" w:hint="eastAsia"/>
            <w:lang w:eastAsia="zh-CN"/>
          </w:rPr>
          <w:t>(一)、财务管理体系建设</w:t>
        </w:r>
        <w:r>
          <w:tab/>
        </w:r>
        <w:r>
          <w:fldChar w:fldCharType="begin"/>
        </w:r>
        <w:r>
          <w:instrText xml:space="preserve"> PAGEREF _Toc19155 \h </w:instrText>
        </w:r>
        <w:r>
          <w:fldChar w:fldCharType="separate"/>
        </w:r>
        <w:r>
          <w:t>8</w:t>
        </w:r>
        <w:r>
          <w:fldChar w:fldCharType="end"/>
        </w:r>
      </w:hyperlink>
    </w:p>
    <w:p>
      <w:pPr>
        <w:pStyle w:val="TOC2"/>
        <w:tabs>
          <w:tab w:val="right" w:leader="dot" w:pos="8306"/>
        </w:tabs>
      </w:pPr>
      <w:hyperlink w:anchor="_Toc16252" w:history="1">
        <w:r>
          <w:rPr>
            <w:rFonts w:ascii="仿宋" w:eastAsia="仿宋" w:hAnsi="仿宋" w:cs="仿宋" w:hint="eastAsia"/>
            <w:lang w:eastAsia="zh-CN"/>
          </w:rPr>
          <w:t>(二)、成本控制措施</w:t>
        </w:r>
        <w:r>
          <w:tab/>
        </w:r>
        <w:r>
          <w:fldChar w:fldCharType="begin"/>
        </w:r>
        <w:r>
          <w:instrText xml:space="preserve"> PAGEREF _Toc16252 \h </w:instrText>
        </w:r>
        <w:r>
          <w:fldChar w:fldCharType="separate"/>
        </w:r>
        <w:r>
          <w:t>10</w:t>
        </w:r>
        <w:r>
          <w:fldChar w:fldCharType="end"/>
        </w:r>
      </w:hyperlink>
    </w:p>
    <w:p>
      <w:pPr>
        <w:pStyle w:val="TOC1"/>
        <w:tabs>
          <w:tab w:val="right" w:leader="dot" w:pos="8306"/>
        </w:tabs>
      </w:pPr>
      <w:hyperlink w:anchor="_Toc19251" w:history="1">
        <w:r>
          <w:rPr>
            <w:rFonts w:ascii="仿宋" w:eastAsia="仿宋" w:hAnsi="仿宋" w:cs="仿宋" w:hint="eastAsia"/>
            <w:lang w:eastAsia="zh-CN"/>
          </w:rPr>
          <w:t>四、项目选址研究</w:t>
        </w:r>
        <w:r>
          <w:tab/>
        </w:r>
        <w:r>
          <w:fldChar w:fldCharType="begin"/>
        </w:r>
        <w:r>
          <w:instrText xml:space="preserve"> PAGEREF _Toc19251 \h </w:instrText>
        </w:r>
        <w:r>
          <w:fldChar w:fldCharType="separate"/>
        </w:r>
        <w:r>
          <w:t>11</w:t>
        </w:r>
        <w:r>
          <w:fldChar w:fldCharType="end"/>
        </w:r>
      </w:hyperlink>
    </w:p>
    <w:p>
      <w:pPr>
        <w:pStyle w:val="TOC2"/>
        <w:tabs>
          <w:tab w:val="right" w:leader="dot" w:pos="8306"/>
        </w:tabs>
      </w:pPr>
      <w:hyperlink w:anchor="_Toc11049" w:history="1">
        <w:r>
          <w:rPr>
            <w:rFonts w:ascii="仿宋" w:eastAsia="仿宋" w:hAnsi="仿宋" w:cs="仿宋" w:hint="eastAsia"/>
            <w:lang w:eastAsia="zh-CN"/>
          </w:rPr>
          <w:t>(一)、项目选址原则</w:t>
        </w:r>
        <w:r>
          <w:tab/>
        </w:r>
        <w:r>
          <w:fldChar w:fldCharType="begin"/>
        </w:r>
        <w:r>
          <w:instrText xml:space="preserve"> PAGEREF _Toc11049 \h </w:instrText>
        </w:r>
        <w:r>
          <w:fldChar w:fldCharType="separate"/>
        </w:r>
        <w:r>
          <w:t>11</w:t>
        </w:r>
        <w:r>
          <w:fldChar w:fldCharType="end"/>
        </w:r>
      </w:hyperlink>
    </w:p>
    <w:p>
      <w:pPr>
        <w:pStyle w:val="TOC2"/>
        <w:tabs>
          <w:tab w:val="right" w:leader="dot" w:pos="8306"/>
        </w:tabs>
      </w:pPr>
      <w:hyperlink w:anchor="_Toc363" w:history="1">
        <w:r>
          <w:rPr>
            <w:rFonts w:ascii="仿宋" w:eastAsia="仿宋" w:hAnsi="仿宋" w:cs="仿宋" w:hint="eastAsia"/>
            <w:lang w:eastAsia="zh-CN"/>
          </w:rPr>
          <w:t>(二)、项目选址</w:t>
        </w:r>
        <w:r>
          <w:tab/>
        </w:r>
        <w:r>
          <w:fldChar w:fldCharType="begin"/>
        </w:r>
        <w:r>
          <w:instrText xml:space="preserve"> PAGEREF _Toc363 \h </w:instrText>
        </w:r>
        <w:r>
          <w:fldChar w:fldCharType="separate"/>
        </w:r>
        <w:r>
          <w:t>14</w:t>
        </w:r>
        <w:r>
          <w:fldChar w:fldCharType="end"/>
        </w:r>
      </w:hyperlink>
    </w:p>
    <w:p>
      <w:pPr>
        <w:pStyle w:val="TOC2"/>
        <w:tabs>
          <w:tab w:val="right" w:leader="dot" w:pos="8306"/>
        </w:tabs>
      </w:pPr>
      <w:hyperlink w:anchor="_Toc24038" w:history="1">
        <w:r>
          <w:rPr>
            <w:rFonts w:ascii="仿宋" w:eastAsia="仿宋" w:hAnsi="仿宋" w:cs="仿宋" w:hint="eastAsia"/>
            <w:lang w:eastAsia="zh-CN"/>
          </w:rPr>
          <w:t>(三)、建设条件分析</w:t>
        </w:r>
        <w:r>
          <w:tab/>
        </w:r>
        <w:r>
          <w:fldChar w:fldCharType="begin"/>
        </w:r>
        <w:r>
          <w:instrText xml:space="preserve"> PAGEREF _Toc24038 \h </w:instrText>
        </w:r>
        <w:r>
          <w:fldChar w:fldCharType="separate"/>
        </w:r>
        <w:r>
          <w:t>16</w:t>
        </w:r>
        <w:r>
          <w:fldChar w:fldCharType="end"/>
        </w:r>
      </w:hyperlink>
    </w:p>
    <w:p>
      <w:pPr>
        <w:pStyle w:val="TOC2"/>
        <w:tabs>
          <w:tab w:val="right" w:leader="dot" w:pos="8306"/>
        </w:tabs>
      </w:pPr>
      <w:hyperlink w:anchor="_Toc9633" w:history="1">
        <w:r>
          <w:rPr>
            <w:rFonts w:ascii="仿宋" w:eastAsia="仿宋" w:hAnsi="仿宋" w:cs="仿宋" w:hint="eastAsia"/>
            <w:lang w:eastAsia="zh-CN"/>
          </w:rPr>
          <w:t>(四)、用地控制指标</w:t>
        </w:r>
        <w:r>
          <w:tab/>
        </w:r>
        <w:r>
          <w:fldChar w:fldCharType="begin"/>
        </w:r>
        <w:r>
          <w:instrText xml:space="preserve"> PAGEREF _Toc9633 \h </w:instrText>
        </w:r>
        <w:r>
          <w:fldChar w:fldCharType="separate"/>
        </w:r>
        <w:r>
          <w:t>17</w:t>
        </w:r>
        <w:r>
          <w:fldChar w:fldCharType="end"/>
        </w:r>
      </w:hyperlink>
    </w:p>
    <w:p>
      <w:pPr>
        <w:pStyle w:val="TOC2"/>
        <w:tabs>
          <w:tab w:val="right" w:leader="dot" w:pos="8306"/>
        </w:tabs>
      </w:pPr>
      <w:hyperlink w:anchor="_Toc1569" w:history="1">
        <w:r>
          <w:rPr>
            <w:rFonts w:ascii="仿宋" w:eastAsia="仿宋" w:hAnsi="仿宋" w:cs="仿宋" w:hint="eastAsia"/>
            <w:lang w:eastAsia="zh-CN"/>
          </w:rPr>
          <w:t>(五)、地总体要求</w:t>
        </w:r>
        <w:r>
          <w:tab/>
        </w:r>
        <w:r>
          <w:fldChar w:fldCharType="begin"/>
        </w:r>
        <w:r>
          <w:instrText xml:space="preserve"> PAGEREF _Toc1569 \h </w:instrText>
        </w:r>
        <w:r>
          <w:fldChar w:fldCharType="separate"/>
        </w:r>
        <w:r>
          <w:t>19</w:t>
        </w:r>
        <w:r>
          <w:fldChar w:fldCharType="end"/>
        </w:r>
      </w:hyperlink>
    </w:p>
    <w:p>
      <w:pPr>
        <w:pStyle w:val="TOC2"/>
        <w:tabs>
          <w:tab w:val="right" w:leader="dot" w:pos="8306"/>
        </w:tabs>
      </w:pPr>
      <w:hyperlink w:anchor="_Toc4090" w:history="1">
        <w:r>
          <w:rPr>
            <w:rFonts w:ascii="仿宋" w:eastAsia="仿宋" w:hAnsi="仿宋" w:cs="仿宋" w:hint="eastAsia"/>
            <w:lang w:eastAsia="zh-CN"/>
          </w:rPr>
          <w:t>(六)、节约用地措施</w:t>
        </w:r>
        <w:r>
          <w:tab/>
        </w:r>
        <w:r>
          <w:fldChar w:fldCharType="begin"/>
        </w:r>
        <w:r>
          <w:instrText xml:space="preserve"> PAGEREF _Toc4090 \h </w:instrText>
        </w:r>
        <w:r>
          <w:fldChar w:fldCharType="separate"/>
        </w:r>
        <w:r>
          <w:t>20</w:t>
        </w:r>
        <w:r>
          <w:fldChar w:fldCharType="end"/>
        </w:r>
      </w:hyperlink>
    </w:p>
    <w:p>
      <w:pPr>
        <w:pStyle w:val="TOC2"/>
        <w:tabs>
          <w:tab w:val="right" w:leader="dot" w:pos="8306"/>
        </w:tabs>
      </w:pPr>
      <w:hyperlink w:anchor="_Toc14607" w:history="1">
        <w:r>
          <w:rPr>
            <w:rFonts w:ascii="仿宋" w:eastAsia="仿宋" w:hAnsi="仿宋" w:cs="仿宋" w:hint="eastAsia"/>
            <w:lang w:eastAsia="zh-CN"/>
          </w:rPr>
          <w:t>(七)、选址综合评价</w:t>
        </w:r>
        <w:r>
          <w:tab/>
        </w:r>
        <w:r>
          <w:fldChar w:fldCharType="begin"/>
        </w:r>
        <w:r>
          <w:instrText xml:space="preserve"> PAGEREF _Toc14607 \h </w:instrText>
        </w:r>
        <w:r>
          <w:fldChar w:fldCharType="separate"/>
        </w:r>
        <w:r>
          <w:t>22</w:t>
        </w:r>
        <w:r>
          <w:fldChar w:fldCharType="end"/>
        </w:r>
      </w:hyperlink>
    </w:p>
    <w:p>
      <w:pPr>
        <w:pStyle w:val="TOC1"/>
        <w:tabs>
          <w:tab w:val="right" w:leader="dot" w:pos="8306"/>
        </w:tabs>
      </w:pPr>
      <w:hyperlink w:anchor="_Toc20447" w:history="1">
        <w:r>
          <w:rPr>
            <w:rFonts w:ascii="仿宋" w:eastAsia="仿宋" w:hAnsi="仿宋" w:cs="仿宋" w:hint="eastAsia"/>
            <w:lang w:eastAsia="zh-CN"/>
          </w:rPr>
          <w:t>五、社会影响分析</w:t>
        </w:r>
        <w:r>
          <w:tab/>
        </w:r>
        <w:r>
          <w:fldChar w:fldCharType="begin"/>
        </w:r>
        <w:r>
          <w:instrText xml:space="preserve"> PAGEREF _Toc20447 \h </w:instrText>
        </w:r>
        <w:r>
          <w:fldChar w:fldCharType="separate"/>
        </w:r>
        <w:r>
          <w:t>23</w:t>
        </w:r>
        <w:r>
          <w:fldChar w:fldCharType="end"/>
        </w:r>
      </w:hyperlink>
    </w:p>
    <w:p>
      <w:pPr>
        <w:pStyle w:val="TOC2"/>
        <w:tabs>
          <w:tab w:val="right" w:leader="dot" w:pos="8306"/>
        </w:tabs>
      </w:pPr>
      <w:hyperlink w:anchor="_Toc25462" w:history="1">
        <w:r>
          <w:rPr>
            <w:rFonts w:ascii="仿宋" w:eastAsia="仿宋" w:hAnsi="仿宋" w:cs="仿宋" w:hint="eastAsia"/>
            <w:lang w:eastAsia="zh-CN"/>
          </w:rPr>
          <w:t>(一)、社会影响效果分析</w:t>
        </w:r>
        <w:r>
          <w:tab/>
        </w:r>
        <w:r>
          <w:fldChar w:fldCharType="begin"/>
        </w:r>
        <w:r>
          <w:instrText xml:space="preserve"> PAGEREF _Toc25462 \h </w:instrText>
        </w:r>
        <w:r>
          <w:fldChar w:fldCharType="separate"/>
        </w:r>
        <w:r>
          <w:t>23</w:t>
        </w:r>
        <w:r>
          <w:fldChar w:fldCharType="end"/>
        </w:r>
      </w:hyperlink>
    </w:p>
    <w:p>
      <w:pPr>
        <w:pStyle w:val="TOC2"/>
        <w:tabs>
          <w:tab w:val="right" w:leader="dot" w:pos="8306"/>
        </w:tabs>
      </w:pPr>
      <w:hyperlink w:anchor="_Toc13836" w:history="1">
        <w:r>
          <w:rPr>
            <w:rFonts w:ascii="仿宋" w:eastAsia="仿宋" w:hAnsi="仿宋" w:cs="仿宋" w:hint="eastAsia"/>
            <w:lang w:eastAsia="zh-CN"/>
          </w:rPr>
          <w:t>(二)、社会适应性分析</w:t>
        </w:r>
        <w:r>
          <w:tab/>
        </w:r>
        <w:r>
          <w:fldChar w:fldCharType="begin"/>
        </w:r>
        <w:r>
          <w:instrText xml:space="preserve"> PAGEREF _Toc13836 \h </w:instrText>
        </w:r>
        <w:r>
          <w:fldChar w:fldCharType="separate"/>
        </w:r>
        <w:r>
          <w:t>25</w:t>
        </w:r>
        <w:r>
          <w:fldChar w:fldCharType="end"/>
        </w:r>
      </w:hyperlink>
    </w:p>
    <w:p>
      <w:pPr>
        <w:pStyle w:val="TOC2"/>
        <w:tabs>
          <w:tab w:val="right" w:leader="dot" w:pos="8306"/>
        </w:tabs>
      </w:pPr>
      <w:hyperlink w:anchor="_Toc5606" w:history="1">
        <w:r>
          <w:rPr>
            <w:rFonts w:ascii="仿宋" w:eastAsia="仿宋" w:hAnsi="仿宋" w:cs="仿宋" w:hint="eastAsia"/>
            <w:lang w:eastAsia="zh-CN"/>
          </w:rPr>
          <w:t>(三)、社会风险及对策分析</w:t>
        </w:r>
        <w:r>
          <w:tab/>
        </w:r>
        <w:r>
          <w:fldChar w:fldCharType="begin"/>
        </w:r>
        <w:r>
          <w:instrText xml:space="preserve"> PAGEREF _Toc5606 \h </w:instrText>
        </w:r>
        <w:r>
          <w:fldChar w:fldCharType="separate"/>
        </w:r>
        <w:r>
          <w:t>26</w:t>
        </w:r>
        <w:r>
          <w:fldChar w:fldCharType="end"/>
        </w:r>
      </w:hyperlink>
    </w:p>
    <w:p>
      <w:pPr>
        <w:pStyle w:val="TOC1"/>
        <w:tabs>
          <w:tab w:val="right" w:leader="dot" w:pos="8306"/>
        </w:tabs>
      </w:pPr>
      <w:hyperlink w:anchor="_Toc12406" w:history="1">
        <w:r>
          <w:rPr>
            <w:rFonts w:ascii="仿宋" w:eastAsia="仿宋" w:hAnsi="仿宋" w:cs="仿宋" w:hint="eastAsia"/>
            <w:lang w:eastAsia="zh-CN"/>
          </w:rPr>
          <w:t>六、异戊醇项目概论</w:t>
        </w:r>
        <w:r>
          <w:tab/>
        </w:r>
        <w:r>
          <w:fldChar w:fldCharType="begin"/>
        </w:r>
        <w:r>
          <w:instrText xml:space="preserve"> PAGEREF _Toc12406 \h </w:instrText>
        </w:r>
        <w:r>
          <w:fldChar w:fldCharType="separate"/>
        </w:r>
        <w:r>
          <w:t>30</w:t>
        </w:r>
        <w:r>
          <w:fldChar w:fldCharType="end"/>
        </w:r>
      </w:hyperlink>
    </w:p>
    <w:p>
      <w:pPr>
        <w:pStyle w:val="TOC2"/>
        <w:tabs>
          <w:tab w:val="right" w:leader="dot" w:pos="8306"/>
        </w:tabs>
      </w:pPr>
      <w:hyperlink w:anchor="_Toc12190" w:history="1">
        <w:r>
          <w:rPr>
            <w:rFonts w:ascii="仿宋" w:eastAsia="仿宋" w:hAnsi="仿宋" w:cs="仿宋" w:hint="eastAsia"/>
            <w:lang w:eastAsia="zh-CN"/>
          </w:rPr>
          <w:t>(一)、项目申报单位概况</w:t>
        </w:r>
        <w:r>
          <w:tab/>
        </w:r>
        <w:r>
          <w:fldChar w:fldCharType="begin"/>
        </w:r>
        <w:r>
          <w:instrText xml:space="preserve"> PAGEREF _Toc12190 \h </w:instrText>
        </w:r>
        <w:r>
          <w:fldChar w:fldCharType="separate"/>
        </w:r>
        <w:r>
          <w:t>30</w:t>
        </w:r>
        <w:r>
          <w:fldChar w:fldCharType="end"/>
        </w:r>
      </w:hyperlink>
    </w:p>
    <w:p>
      <w:pPr>
        <w:pStyle w:val="TOC2"/>
        <w:tabs>
          <w:tab w:val="right" w:leader="dot" w:pos="8306"/>
        </w:tabs>
      </w:pPr>
      <w:hyperlink w:anchor="_Toc3599" w:history="1">
        <w:r>
          <w:rPr>
            <w:rFonts w:ascii="仿宋" w:eastAsia="仿宋" w:hAnsi="仿宋" w:cs="仿宋" w:hint="eastAsia"/>
            <w:lang w:eastAsia="zh-CN"/>
          </w:rPr>
          <w:t>(二)、项目概况</w:t>
        </w:r>
        <w:r>
          <w:tab/>
        </w:r>
        <w:r>
          <w:fldChar w:fldCharType="begin"/>
        </w:r>
        <w:r>
          <w:instrText xml:space="preserve"> PAGEREF _Toc3599 \h </w:instrText>
        </w:r>
        <w:r>
          <w:fldChar w:fldCharType="separate"/>
        </w:r>
        <w:r>
          <w:t>31</w:t>
        </w:r>
        <w:r>
          <w:fldChar w:fldCharType="end"/>
        </w:r>
      </w:hyperlink>
    </w:p>
    <w:p>
      <w:pPr>
        <w:pStyle w:val="TOC1"/>
        <w:tabs>
          <w:tab w:val="right" w:leader="dot" w:pos="8306"/>
        </w:tabs>
      </w:pPr>
      <w:hyperlink w:anchor="_Toc17838" w:history="1">
        <w:r>
          <w:rPr>
            <w:rFonts w:ascii="仿宋" w:eastAsia="仿宋" w:hAnsi="仿宋" w:cs="仿宋" w:hint="eastAsia"/>
            <w:lang w:eastAsia="zh-CN"/>
          </w:rPr>
          <w:t>七、安全与应急管理</w:t>
        </w:r>
        <w:r>
          <w:tab/>
        </w:r>
        <w:r>
          <w:fldChar w:fldCharType="begin"/>
        </w:r>
        <w:r>
          <w:instrText xml:space="preserve"> PAGEREF _Toc17838 \h </w:instrText>
        </w:r>
        <w:r>
          <w:fldChar w:fldCharType="separate"/>
        </w:r>
        <w:r>
          <w:t>34</w:t>
        </w:r>
        <w:r>
          <w:fldChar w:fldCharType="end"/>
        </w:r>
      </w:hyperlink>
    </w:p>
    <w:p>
      <w:pPr>
        <w:pStyle w:val="TOC2"/>
        <w:tabs>
          <w:tab w:val="right" w:leader="dot" w:pos="8306"/>
        </w:tabs>
      </w:pPr>
      <w:hyperlink w:anchor="_Toc12780" w:history="1">
        <w:r>
          <w:rPr>
            <w:rFonts w:ascii="仿宋" w:eastAsia="仿宋" w:hAnsi="仿宋" w:cs="仿宋" w:hint="eastAsia"/>
            <w:lang w:eastAsia="zh-CN"/>
          </w:rPr>
          <w:t>(一)、安全生产管理</w:t>
        </w:r>
        <w:r>
          <w:tab/>
        </w:r>
        <w:r>
          <w:fldChar w:fldCharType="begin"/>
        </w:r>
        <w:r>
          <w:instrText xml:space="preserve"> PAGEREF _Toc12780 \h </w:instrText>
        </w:r>
        <w:r>
          <w:fldChar w:fldCharType="separate"/>
        </w:r>
        <w:r>
          <w:t>34</w:t>
        </w:r>
        <w:r>
          <w:fldChar w:fldCharType="end"/>
        </w:r>
      </w:hyperlink>
    </w:p>
    <w:p>
      <w:pPr>
        <w:pStyle w:val="TOC2"/>
        <w:tabs>
          <w:tab w:val="right" w:leader="dot" w:pos="8306"/>
        </w:tabs>
      </w:pPr>
      <w:hyperlink w:anchor="_Toc20502" w:history="1">
        <w:r>
          <w:rPr>
            <w:rFonts w:ascii="仿宋" w:eastAsia="仿宋" w:hAnsi="仿宋" w:cs="仿宋" w:hint="eastAsia"/>
            <w:lang w:eastAsia="zh-CN"/>
          </w:rPr>
          <w:t>(二)、应急预案与响应</w:t>
        </w:r>
        <w:r>
          <w:tab/>
        </w:r>
        <w:r>
          <w:fldChar w:fldCharType="begin"/>
        </w:r>
        <w:r>
          <w:instrText xml:space="preserve"> PAGEREF _Toc20502 \h </w:instrText>
        </w:r>
        <w:r>
          <w:fldChar w:fldCharType="separate"/>
        </w:r>
        <w:r>
          <w:t>35</w:t>
        </w:r>
        <w:r>
          <w:fldChar w:fldCharType="end"/>
        </w:r>
      </w:hyperlink>
    </w:p>
    <w:p>
      <w:pPr>
        <w:pStyle w:val="TOC1"/>
        <w:tabs>
          <w:tab w:val="right" w:leader="dot" w:pos="8306"/>
        </w:tabs>
      </w:pPr>
      <w:hyperlink w:anchor="_Toc14426" w:history="1">
        <w:r>
          <w:rPr>
            <w:rFonts w:ascii="仿宋" w:eastAsia="仿宋" w:hAnsi="仿宋" w:cs="仿宋" w:hint="eastAsia"/>
            <w:lang w:eastAsia="zh-CN"/>
          </w:rPr>
          <w:t>八、环境保护与治理方案</w:t>
        </w:r>
        <w:r>
          <w:tab/>
        </w:r>
        <w:r>
          <w:fldChar w:fldCharType="begin"/>
        </w:r>
        <w:r>
          <w:instrText xml:space="preserve"> PAGEREF _Toc14426 \h </w:instrText>
        </w:r>
        <w:r>
          <w:fldChar w:fldCharType="separate"/>
        </w:r>
        <w:r>
          <w:t>37</w:t>
        </w:r>
        <w:r>
          <w:fldChar w:fldCharType="end"/>
        </w:r>
      </w:hyperlink>
    </w:p>
    <w:p>
      <w:pPr>
        <w:pStyle w:val="TOC2"/>
        <w:tabs>
          <w:tab w:val="right" w:leader="dot" w:pos="8306"/>
        </w:tabs>
      </w:pPr>
      <w:hyperlink w:anchor="_Toc13556" w:history="1">
        <w:r>
          <w:rPr>
            <w:rFonts w:ascii="仿宋" w:eastAsia="仿宋" w:hAnsi="仿宋" w:cs="仿宋" w:hint="eastAsia"/>
            <w:lang w:eastAsia="zh-CN"/>
          </w:rPr>
          <w:t>(一)、项目环境影响评估</w:t>
        </w:r>
        <w:r>
          <w:tab/>
        </w:r>
        <w:r>
          <w:fldChar w:fldCharType="begin"/>
        </w:r>
        <w:r>
          <w:instrText xml:space="preserve"> PAGEREF _Toc13556 \h </w:instrText>
        </w:r>
        <w:r>
          <w:fldChar w:fldCharType="separate"/>
        </w:r>
        <w:r>
          <w:t>37</w:t>
        </w:r>
        <w:r>
          <w:fldChar w:fldCharType="end"/>
        </w:r>
      </w:hyperlink>
    </w:p>
    <w:p>
      <w:pPr>
        <w:pStyle w:val="TOC2"/>
        <w:tabs>
          <w:tab w:val="right" w:leader="dot" w:pos="8306"/>
        </w:tabs>
      </w:pPr>
      <w:hyperlink w:anchor="_Toc26087" w:history="1">
        <w:r>
          <w:rPr>
            <w:rFonts w:ascii="仿宋" w:eastAsia="仿宋" w:hAnsi="仿宋" w:cs="仿宋" w:hint="eastAsia"/>
            <w:lang w:eastAsia="zh-CN"/>
          </w:rPr>
          <w:t>(二)、环境保护措施与治理方案</w:t>
        </w:r>
        <w:r>
          <w:tab/>
        </w:r>
        <w:r>
          <w:fldChar w:fldCharType="begin"/>
        </w:r>
        <w:r>
          <w:instrText xml:space="preserve"> PAGEREF _Toc26087 \h </w:instrText>
        </w:r>
        <w:r>
          <w:fldChar w:fldCharType="separate"/>
        </w:r>
        <w:r>
          <w:t>37</w:t>
        </w:r>
        <w:r>
          <w:fldChar w:fldCharType="end"/>
        </w:r>
      </w:hyperlink>
    </w:p>
    <w:p>
      <w:pPr>
        <w:pStyle w:val="TOC1"/>
        <w:tabs>
          <w:tab w:val="right" w:leader="dot" w:pos="8306"/>
        </w:tabs>
      </w:pPr>
      <w:hyperlink w:anchor="_Toc18937" w:history="1">
        <w:r>
          <w:rPr>
            <w:rFonts w:ascii="仿宋" w:eastAsia="仿宋" w:hAnsi="仿宋" w:cs="仿宋" w:hint="eastAsia"/>
            <w:lang w:eastAsia="zh-CN"/>
          </w:rPr>
          <w:t>九、项目进度计划</w:t>
        </w:r>
        <w:r>
          <w:tab/>
        </w:r>
        <w:r>
          <w:fldChar w:fldCharType="begin"/>
        </w:r>
        <w:r>
          <w:instrText xml:space="preserve"> PAGEREF _Toc18937 \h </w:instrText>
        </w:r>
        <w:r>
          <w:fldChar w:fldCharType="separate"/>
        </w:r>
        <w:r>
          <w:t>38</w:t>
        </w:r>
        <w:r>
          <w:fldChar w:fldCharType="end"/>
        </w:r>
      </w:hyperlink>
    </w:p>
    <w:p>
      <w:pPr>
        <w:pStyle w:val="TOC2"/>
        <w:tabs>
          <w:tab w:val="right" w:leader="dot" w:pos="8306"/>
        </w:tabs>
      </w:pPr>
      <w:hyperlink w:anchor="_Toc14190" w:history="1">
        <w:r>
          <w:rPr>
            <w:rFonts w:ascii="仿宋" w:eastAsia="仿宋" w:hAnsi="仿宋" w:cs="仿宋" w:hint="eastAsia"/>
            <w:lang w:eastAsia="zh-CN"/>
          </w:rPr>
          <w:t>(一)、建设周期</w:t>
        </w:r>
        <w:r>
          <w:tab/>
        </w:r>
        <w:r>
          <w:fldChar w:fldCharType="begin"/>
        </w:r>
        <w:r>
          <w:instrText xml:space="preserve"> PAGEREF _Toc14190 \h </w:instrText>
        </w:r>
        <w:r>
          <w:fldChar w:fldCharType="separate"/>
        </w:r>
        <w:r>
          <w:t>38</w:t>
        </w:r>
        <w:r>
          <w:fldChar w:fldCharType="end"/>
        </w:r>
      </w:hyperlink>
    </w:p>
    <w:p>
      <w:pPr>
        <w:pStyle w:val="TOC2"/>
        <w:tabs>
          <w:tab w:val="right" w:leader="dot" w:pos="8306"/>
        </w:tabs>
      </w:pPr>
      <w:hyperlink w:anchor="_Toc26308" w:history="1">
        <w:r>
          <w:rPr>
            <w:rFonts w:ascii="仿宋" w:eastAsia="仿宋" w:hAnsi="仿宋" w:cs="仿宋" w:hint="eastAsia"/>
            <w:lang w:eastAsia="zh-CN"/>
          </w:rPr>
          <w:t>(二)、建设进度</w:t>
        </w:r>
        <w:r>
          <w:tab/>
        </w:r>
        <w:r>
          <w:fldChar w:fldCharType="begin"/>
        </w:r>
        <w:r>
          <w:instrText xml:space="preserve"> PAGEREF _Toc26308 \h </w:instrText>
        </w:r>
        <w:r>
          <w:fldChar w:fldCharType="separate"/>
        </w:r>
        <w:r>
          <w:t>38</w:t>
        </w:r>
        <w:r>
          <w:fldChar w:fldCharType="end"/>
        </w:r>
      </w:hyperlink>
    </w:p>
    <w:p>
      <w:pPr>
        <w:pStyle w:val="TOC2"/>
        <w:tabs>
          <w:tab w:val="right" w:leader="dot" w:pos="8306"/>
        </w:tabs>
      </w:pPr>
      <w:hyperlink w:anchor="_Toc25494" w:history="1">
        <w:r>
          <w:rPr>
            <w:rFonts w:ascii="仿宋" w:eastAsia="仿宋" w:hAnsi="仿宋" w:cs="仿宋" w:hint="eastAsia"/>
            <w:lang w:eastAsia="zh-CN"/>
          </w:rPr>
          <w:t>(三)、进度安排注意事项</w:t>
        </w:r>
        <w:r>
          <w:tab/>
        </w:r>
        <w:r>
          <w:fldChar w:fldCharType="begin"/>
        </w:r>
        <w:r>
          <w:instrText xml:space="preserve"> PAGEREF _Toc25494 \h </w:instrText>
        </w:r>
        <w:r>
          <w:fldChar w:fldCharType="separate"/>
        </w:r>
        <w:r>
          <w:t>40</w:t>
        </w:r>
        <w:r>
          <w:fldChar w:fldCharType="end"/>
        </w:r>
      </w:hyperlink>
    </w:p>
    <w:p>
      <w:pPr>
        <w:pStyle w:val="TOC2"/>
        <w:tabs>
          <w:tab w:val="right" w:leader="dot" w:pos="8306"/>
        </w:tabs>
      </w:pPr>
      <w:hyperlink w:anchor="_Toc14033" w:history="1">
        <w:r>
          <w:rPr>
            <w:rFonts w:ascii="仿宋" w:eastAsia="仿宋" w:hAnsi="仿宋" w:cs="仿宋" w:hint="eastAsia"/>
            <w:lang w:eastAsia="zh-CN"/>
          </w:rPr>
          <w:t>(四)、人力资源配置</w:t>
        </w:r>
        <w:r>
          <w:tab/>
        </w:r>
        <w:r>
          <w:fldChar w:fldCharType="begin"/>
        </w:r>
        <w:r>
          <w:instrText xml:space="preserve"> PAGEREF _Toc14033 \h </w:instrText>
        </w:r>
        <w:r>
          <w:fldChar w:fldCharType="separate"/>
        </w:r>
        <w:r>
          <w:t>41</w:t>
        </w:r>
        <w:r>
          <w:fldChar w:fldCharType="end"/>
        </w:r>
      </w:hyperlink>
    </w:p>
    <w:p>
      <w:pPr>
        <w:pStyle w:val="TOC2"/>
        <w:tabs>
          <w:tab w:val="right" w:leader="dot" w:pos="8306"/>
        </w:tabs>
      </w:pPr>
      <w:hyperlink w:anchor="_Toc24955" w:history="1">
        <w:r>
          <w:rPr>
            <w:rFonts w:ascii="仿宋" w:eastAsia="仿宋" w:hAnsi="仿宋" w:cs="仿宋" w:hint="eastAsia"/>
            <w:lang w:eastAsia="zh-CN"/>
          </w:rPr>
          <w:t>(五)、员工培训</w:t>
        </w:r>
        <w:r>
          <w:tab/>
        </w:r>
        <w:r>
          <w:fldChar w:fldCharType="begin"/>
        </w:r>
        <w:r>
          <w:instrText xml:space="preserve"> PAGEREF _Toc24955 \h </w:instrText>
        </w:r>
        <w:r>
          <w:fldChar w:fldCharType="separate"/>
        </w:r>
        <w:r>
          <w:t>43</w:t>
        </w:r>
        <w:r>
          <w:fldChar w:fldCharType="end"/>
        </w:r>
      </w:hyperlink>
    </w:p>
    <w:p>
      <w:pPr>
        <w:pStyle w:val="TOC2"/>
        <w:tabs>
          <w:tab w:val="right" w:leader="dot" w:pos="8306"/>
        </w:tabs>
      </w:pPr>
      <w:hyperlink w:anchor="_Toc12316" w:history="1">
        <w:r>
          <w:rPr>
            <w:rFonts w:ascii="仿宋" w:eastAsia="仿宋" w:hAnsi="仿宋" w:cs="仿宋" w:hint="eastAsia"/>
            <w:lang w:eastAsia="zh-CN"/>
          </w:rPr>
          <w:t>(六)、项目实施保障</w:t>
        </w:r>
        <w:r>
          <w:tab/>
        </w:r>
        <w:r>
          <w:fldChar w:fldCharType="begin"/>
        </w:r>
        <w:r>
          <w:instrText xml:space="preserve"> PAGEREF _Toc12316 \h </w:instrText>
        </w:r>
        <w:r>
          <w:fldChar w:fldCharType="separate"/>
        </w:r>
        <w:r>
          <w:t>44</w:t>
        </w:r>
        <w:r>
          <w:fldChar w:fldCharType="end"/>
        </w:r>
      </w:hyperlink>
    </w:p>
    <w:p>
      <w:pPr>
        <w:pStyle w:val="TOC2"/>
        <w:tabs>
          <w:tab w:val="right" w:leader="dot" w:pos="8306"/>
        </w:tabs>
      </w:pPr>
      <w:hyperlink w:anchor="_Toc25933" w:history="1">
        <w:r>
          <w:rPr>
            <w:rFonts w:ascii="仿宋" w:eastAsia="仿宋" w:hAnsi="仿宋" w:cs="仿宋" w:hint="eastAsia"/>
            <w:lang w:eastAsia="zh-CN"/>
          </w:rPr>
          <w:t>(七)、安全规范管理</w:t>
        </w:r>
        <w:r>
          <w:tab/>
        </w:r>
        <w:r>
          <w:fldChar w:fldCharType="begin"/>
        </w:r>
        <w:r>
          <w:instrText xml:space="preserve"> PAGEREF _Toc25933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61" w:history="1">
        <w:r>
          <w:rPr>
            <w:rFonts w:ascii="仿宋" w:eastAsia="仿宋" w:hAnsi="仿宋" w:cs="仿宋" w:hint="eastAsia"/>
            <w:lang w:eastAsia="zh-CN"/>
          </w:rPr>
          <w:t>十、项目变更管理</w:t>
        </w:r>
        <w:r>
          <w:tab/>
        </w:r>
        <w:r>
          <w:fldChar w:fldCharType="begin"/>
        </w:r>
        <w:r>
          <w:instrText xml:space="preserve"> PAGEREF _Toc31661 \h </w:instrText>
        </w:r>
        <w:r>
          <w:fldChar w:fldCharType="separate"/>
        </w:r>
        <w:r>
          <w:t>46</w:t>
        </w:r>
        <w:r>
          <w:fldChar w:fldCharType="end"/>
        </w:r>
      </w:hyperlink>
    </w:p>
    <w:p>
      <w:pPr>
        <w:pStyle w:val="TOC2"/>
        <w:tabs>
          <w:tab w:val="right" w:leader="dot" w:pos="8306"/>
        </w:tabs>
      </w:pPr>
      <w:hyperlink w:anchor="_Toc2854" w:history="1">
        <w:r>
          <w:rPr>
            <w:rFonts w:ascii="仿宋" w:eastAsia="仿宋" w:hAnsi="仿宋" w:cs="仿宋" w:hint="eastAsia"/>
            <w:lang w:eastAsia="zh-CN"/>
          </w:rPr>
          <w:t>(一)、变更控制流程</w:t>
        </w:r>
        <w:r>
          <w:tab/>
        </w:r>
        <w:r>
          <w:fldChar w:fldCharType="begin"/>
        </w:r>
        <w:r>
          <w:instrText xml:space="preserve"> PAGEREF _Toc2854 \h </w:instrText>
        </w:r>
        <w:r>
          <w:fldChar w:fldCharType="separate"/>
        </w:r>
        <w:r>
          <w:t>46</w:t>
        </w:r>
        <w:r>
          <w:fldChar w:fldCharType="end"/>
        </w:r>
      </w:hyperlink>
    </w:p>
    <w:p>
      <w:pPr>
        <w:pStyle w:val="TOC2"/>
        <w:tabs>
          <w:tab w:val="right" w:leader="dot" w:pos="8306"/>
        </w:tabs>
      </w:pPr>
      <w:hyperlink w:anchor="_Toc18337" w:history="1">
        <w:r>
          <w:rPr>
            <w:rFonts w:ascii="仿宋" w:eastAsia="仿宋" w:hAnsi="仿宋" w:cs="仿宋" w:hint="eastAsia"/>
            <w:lang w:eastAsia="zh-CN"/>
          </w:rPr>
          <w:t>(二)、影响评估与处理</w:t>
        </w:r>
        <w:r>
          <w:tab/>
        </w:r>
        <w:r>
          <w:fldChar w:fldCharType="begin"/>
        </w:r>
        <w:r>
          <w:instrText xml:space="preserve"> PAGEREF _Toc18337 \h </w:instrText>
        </w:r>
        <w:r>
          <w:fldChar w:fldCharType="separate"/>
        </w:r>
        <w:r>
          <w:t>46</w:t>
        </w:r>
        <w:r>
          <w:fldChar w:fldCharType="end"/>
        </w:r>
      </w:hyperlink>
    </w:p>
    <w:p>
      <w:pPr>
        <w:pStyle w:val="TOC2"/>
        <w:tabs>
          <w:tab w:val="right" w:leader="dot" w:pos="8306"/>
        </w:tabs>
      </w:pPr>
      <w:hyperlink w:anchor="_Toc26991" w:history="1">
        <w:r>
          <w:rPr>
            <w:rFonts w:ascii="仿宋" w:eastAsia="仿宋" w:hAnsi="仿宋" w:cs="仿宋" w:hint="eastAsia"/>
            <w:lang w:eastAsia="zh-CN"/>
          </w:rPr>
          <w:t>(三)、变更记录与追踪</w:t>
        </w:r>
        <w:r>
          <w:tab/>
        </w:r>
        <w:r>
          <w:fldChar w:fldCharType="begin"/>
        </w:r>
        <w:r>
          <w:instrText xml:space="preserve"> PAGEREF _Toc26991 \h </w:instrText>
        </w:r>
        <w:r>
          <w:fldChar w:fldCharType="separate"/>
        </w:r>
        <w:r>
          <w:t>48</w:t>
        </w:r>
        <w:r>
          <w:fldChar w:fldCharType="end"/>
        </w:r>
      </w:hyperlink>
    </w:p>
    <w:p>
      <w:pPr>
        <w:pStyle w:val="TOC2"/>
        <w:tabs>
          <w:tab w:val="right" w:leader="dot" w:pos="8306"/>
        </w:tabs>
      </w:pPr>
      <w:hyperlink w:anchor="_Toc30324" w:history="1">
        <w:r>
          <w:rPr>
            <w:rFonts w:ascii="仿宋" w:eastAsia="仿宋" w:hAnsi="仿宋" w:cs="仿宋" w:hint="eastAsia"/>
            <w:lang w:eastAsia="zh-CN"/>
          </w:rPr>
          <w:t>(四)、变更管理策略</w:t>
        </w:r>
        <w:r>
          <w:tab/>
        </w:r>
        <w:r>
          <w:fldChar w:fldCharType="begin"/>
        </w:r>
        <w:r>
          <w:instrText xml:space="preserve"> PAGEREF _Toc30324 \h </w:instrText>
        </w:r>
        <w:r>
          <w:fldChar w:fldCharType="separate"/>
        </w:r>
        <w:r>
          <w:t>50</w:t>
        </w:r>
        <w:r>
          <w:fldChar w:fldCharType="end"/>
        </w:r>
      </w:hyperlink>
    </w:p>
    <w:p>
      <w:pPr>
        <w:pStyle w:val="TOC1"/>
        <w:tabs>
          <w:tab w:val="right" w:leader="dot" w:pos="8306"/>
        </w:tabs>
      </w:pPr>
      <w:hyperlink w:anchor="_Toc20361" w:history="1">
        <w:r>
          <w:rPr>
            <w:rFonts w:ascii="仿宋" w:eastAsia="仿宋" w:hAnsi="仿宋" w:cs="仿宋" w:hint="eastAsia"/>
            <w:lang w:eastAsia="zh-CN"/>
          </w:rPr>
          <w:t>十一、项目实施与管理方案</w:t>
        </w:r>
        <w:r>
          <w:tab/>
        </w:r>
        <w:r>
          <w:fldChar w:fldCharType="begin"/>
        </w:r>
        <w:r>
          <w:instrText xml:space="preserve"> PAGEREF _Toc20361 \h </w:instrText>
        </w:r>
        <w:r>
          <w:fldChar w:fldCharType="separate"/>
        </w:r>
        <w:r>
          <w:t>51</w:t>
        </w:r>
        <w:r>
          <w:fldChar w:fldCharType="end"/>
        </w:r>
      </w:hyperlink>
    </w:p>
    <w:p>
      <w:pPr>
        <w:pStyle w:val="TOC2"/>
        <w:tabs>
          <w:tab w:val="right" w:leader="dot" w:pos="8306"/>
        </w:tabs>
      </w:pPr>
      <w:hyperlink w:anchor="_Toc32145" w:history="1">
        <w:r>
          <w:rPr>
            <w:rFonts w:ascii="仿宋" w:eastAsia="仿宋" w:hAnsi="仿宋" w:cs="仿宋" w:hint="eastAsia"/>
            <w:lang w:eastAsia="zh-CN"/>
          </w:rPr>
          <w:t>(一)、项目实施计划</w:t>
        </w:r>
        <w:r>
          <w:tab/>
        </w:r>
        <w:r>
          <w:fldChar w:fldCharType="begin"/>
        </w:r>
        <w:r>
          <w:instrText xml:space="preserve"> PAGEREF _Toc32145 \h </w:instrText>
        </w:r>
        <w:r>
          <w:fldChar w:fldCharType="separate"/>
        </w:r>
        <w:r>
          <w:t>51</w:t>
        </w:r>
        <w:r>
          <w:fldChar w:fldCharType="end"/>
        </w:r>
      </w:hyperlink>
    </w:p>
    <w:p>
      <w:pPr>
        <w:pStyle w:val="TOC2"/>
        <w:tabs>
          <w:tab w:val="right" w:leader="dot" w:pos="8306"/>
        </w:tabs>
      </w:pPr>
      <w:hyperlink w:anchor="_Toc23185" w:history="1">
        <w:r>
          <w:rPr>
            <w:rFonts w:ascii="仿宋" w:eastAsia="仿宋" w:hAnsi="仿宋" w:cs="仿宋" w:hint="eastAsia"/>
            <w:lang w:eastAsia="zh-CN"/>
          </w:rPr>
          <w:t>(二)、项目组织机构与职责</w:t>
        </w:r>
        <w:r>
          <w:tab/>
        </w:r>
        <w:r>
          <w:fldChar w:fldCharType="begin"/>
        </w:r>
        <w:r>
          <w:instrText xml:space="preserve"> PAGEREF _Toc23185 \h </w:instrText>
        </w:r>
        <w:r>
          <w:fldChar w:fldCharType="separate"/>
        </w:r>
        <w:r>
          <w:t>53</w:t>
        </w:r>
        <w:r>
          <w:fldChar w:fldCharType="end"/>
        </w:r>
      </w:hyperlink>
    </w:p>
    <w:p>
      <w:pPr>
        <w:pStyle w:val="TOC2"/>
        <w:tabs>
          <w:tab w:val="right" w:leader="dot" w:pos="8306"/>
        </w:tabs>
      </w:pPr>
      <w:hyperlink w:anchor="_Toc5496" w:history="1">
        <w:r>
          <w:rPr>
            <w:rFonts w:ascii="仿宋" w:eastAsia="仿宋" w:hAnsi="仿宋" w:cs="仿宋" w:hint="eastAsia"/>
            <w:lang w:eastAsia="zh-CN"/>
          </w:rPr>
          <w:t>(三)、项目管理与监控体系</w:t>
        </w:r>
        <w:r>
          <w:tab/>
        </w:r>
        <w:r>
          <w:fldChar w:fldCharType="begin"/>
        </w:r>
        <w:r>
          <w:instrText xml:space="preserve"> PAGEREF _Toc5496 \h </w:instrText>
        </w:r>
        <w:r>
          <w:fldChar w:fldCharType="separate"/>
        </w:r>
        <w:r>
          <w:t>55</w:t>
        </w:r>
        <w:r>
          <w:fldChar w:fldCharType="end"/>
        </w:r>
      </w:hyperlink>
    </w:p>
    <w:p>
      <w:pPr>
        <w:pStyle w:val="TOC1"/>
        <w:tabs>
          <w:tab w:val="right" w:leader="dot" w:pos="8306"/>
        </w:tabs>
      </w:pPr>
      <w:hyperlink w:anchor="_Toc6523" w:history="1">
        <w:r>
          <w:rPr>
            <w:rFonts w:ascii="仿宋" w:eastAsia="仿宋" w:hAnsi="仿宋" w:cs="仿宋" w:hint="eastAsia"/>
            <w:lang w:eastAsia="zh-CN"/>
          </w:rPr>
          <w:t>十二、客户关系管理与市场拓展</w:t>
        </w:r>
        <w:r>
          <w:tab/>
        </w:r>
        <w:r>
          <w:fldChar w:fldCharType="begin"/>
        </w:r>
        <w:r>
          <w:instrText xml:space="preserve"> PAGEREF _Toc6523 \h </w:instrText>
        </w:r>
        <w:r>
          <w:fldChar w:fldCharType="separate"/>
        </w:r>
        <w:r>
          <w:t>57</w:t>
        </w:r>
        <w:r>
          <w:fldChar w:fldCharType="end"/>
        </w:r>
      </w:hyperlink>
    </w:p>
    <w:p>
      <w:pPr>
        <w:pStyle w:val="TOC2"/>
        <w:tabs>
          <w:tab w:val="right" w:leader="dot" w:pos="8306"/>
        </w:tabs>
      </w:pPr>
      <w:hyperlink w:anchor="_Toc12281" w:history="1">
        <w:r>
          <w:rPr>
            <w:rFonts w:ascii="仿宋" w:eastAsia="仿宋" w:hAnsi="仿宋" w:cs="仿宋" w:hint="eastAsia"/>
            <w:lang w:eastAsia="zh-CN"/>
          </w:rPr>
          <w:t>(一)、客户关系管理策略</w:t>
        </w:r>
        <w:r>
          <w:tab/>
        </w:r>
        <w:r>
          <w:fldChar w:fldCharType="begin"/>
        </w:r>
        <w:r>
          <w:instrText xml:space="preserve"> PAGEREF _Toc12281 \h </w:instrText>
        </w:r>
        <w:r>
          <w:fldChar w:fldCharType="separate"/>
        </w:r>
        <w:r>
          <w:t>57</w:t>
        </w:r>
        <w:r>
          <w:fldChar w:fldCharType="end"/>
        </w:r>
      </w:hyperlink>
    </w:p>
    <w:p>
      <w:pPr>
        <w:pStyle w:val="TOC2"/>
        <w:tabs>
          <w:tab w:val="right" w:leader="dot" w:pos="8306"/>
        </w:tabs>
      </w:pPr>
      <w:hyperlink w:anchor="_Toc732" w:history="1">
        <w:r>
          <w:rPr>
            <w:rFonts w:ascii="仿宋" w:eastAsia="仿宋" w:hAnsi="仿宋" w:cs="仿宋" w:hint="eastAsia"/>
            <w:lang w:eastAsia="zh-CN"/>
          </w:rPr>
          <w:t>(二)、市场拓展方案</w:t>
        </w:r>
        <w:r>
          <w:tab/>
        </w:r>
        <w:r>
          <w:fldChar w:fldCharType="begin"/>
        </w:r>
        <w:r>
          <w:instrText xml:space="preserve"> PAGEREF _Toc732 \h </w:instrText>
        </w:r>
        <w:r>
          <w:fldChar w:fldCharType="separate"/>
        </w:r>
        <w:r>
          <w:t>58</w:t>
        </w:r>
        <w:r>
          <w:fldChar w:fldCharType="end"/>
        </w:r>
      </w:hyperlink>
    </w:p>
    <w:p>
      <w:pPr>
        <w:pStyle w:val="TOC1"/>
        <w:tabs>
          <w:tab w:val="right" w:leader="dot" w:pos="8306"/>
        </w:tabs>
      </w:pPr>
      <w:hyperlink w:anchor="_Toc3406" w:history="1">
        <w:r>
          <w:rPr>
            <w:rFonts w:ascii="仿宋" w:eastAsia="仿宋" w:hAnsi="仿宋" w:cs="仿宋" w:hint="eastAsia"/>
            <w:lang w:eastAsia="zh-CN"/>
          </w:rPr>
          <w:t>十三、产业协同与集群发展</w:t>
        </w:r>
        <w:r>
          <w:tab/>
        </w:r>
        <w:r>
          <w:fldChar w:fldCharType="begin"/>
        </w:r>
        <w:r>
          <w:instrText xml:space="preserve"> PAGEREF _Toc3406 \h </w:instrText>
        </w:r>
        <w:r>
          <w:fldChar w:fldCharType="separate"/>
        </w:r>
        <w:r>
          <w:t>59</w:t>
        </w:r>
        <w:r>
          <w:fldChar w:fldCharType="end"/>
        </w:r>
      </w:hyperlink>
    </w:p>
    <w:p>
      <w:pPr>
        <w:pStyle w:val="TOC2"/>
        <w:tabs>
          <w:tab w:val="right" w:leader="dot" w:pos="8306"/>
        </w:tabs>
      </w:pPr>
      <w:hyperlink w:anchor="_Toc21010" w:history="1">
        <w:r>
          <w:rPr>
            <w:rFonts w:ascii="仿宋" w:eastAsia="仿宋" w:hAnsi="仿宋" w:cs="仿宋" w:hint="eastAsia"/>
            <w:lang w:eastAsia="zh-CN"/>
          </w:rPr>
          <w:t>(一)、产业协同机制建设</w:t>
        </w:r>
        <w:r>
          <w:tab/>
        </w:r>
        <w:r>
          <w:fldChar w:fldCharType="begin"/>
        </w:r>
        <w:r>
          <w:instrText xml:space="preserve"> PAGEREF _Toc21010 \h </w:instrText>
        </w:r>
        <w:r>
          <w:fldChar w:fldCharType="separate"/>
        </w:r>
        <w:r>
          <w:t>59</w:t>
        </w:r>
        <w:r>
          <w:fldChar w:fldCharType="end"/>
        </w:r>
      </w:hyperlink>
    </w:p>
    <w:p>
      <w:pPr>
        <w:pStyle w:val="TOC2"/>
        <w:tabs>
          <w:tab w:val="right" w:leader="dot" w:pos="8306"/>
        </w:tabs>
      </w:pPr>
      <w:hyperlink w:anchor="_Toc20264" w:history="1">
        <w:r>
          <w:rPr>
            <w:rFonts w:ascii="仿宋" w:eastAsia="仿宋" w:hAnsi="仿宋" w:cs="仿宋" w:hint="eastAsia"/>
            <w:lang w:eastAsia="zh-CN"/>
          </w:rPr>
          <w:t>(二)、产业集群培育与发展</w:t>
        </w:r>
        <w:r>
          <w:tab/>
        </w:r>
        <w:r>
          <w:fldChar w:fldCharType="begin"/>
        </w:r>
        <w:r>
          <w:instrText xml:space="preserve"> PAGEREF _Toc20264 \h </w:instrText>
        </w:r>
        <w:r>
          <w:fldChar w:fldCharType="separate"/>
        </w:r>
        <w:r>
          <w:t>61</w:t>
        </w:r>
        <w:r>
          <w:fldChar w:fldCharType="end"/>
        </w:r>
      </w:hyperlink>
    </w:p>
    <w:p>
      <w:pPr>
        <w:pStyle w:val="TOC1"/>
        <w:tabs>
          <w:tab w:val="right" w:leader="dot" w:pos="8306"/>
        </w:tabs>
      </w:pPr>
      <w:hyperlink w:anchor="_Toc20147" w:history="1">
        <w:r>
          <w:rPr>
            <w:rFonts w:ascii="仿宋" w:eastAsia="仿宋" w:hAnsi="仿宋" w:cs="仿宋" w:hint="eastAsia"/>
            <w:lang w:eastAsia="zh-CN"/>
          </w:rPr>
          <w:t>十四、企业合规与伦理</w:t>
        </w:r>
        <w:r>
          <w:tab/>
        </w:r>
        <w:r>
          <w:fldChar w:fldCharType="begin"/>
        </w:r>
        <w:r>
          <w:instrText xml:space="preserve"> PAGEREF _Toc20147 \h </w:instrText>
        </w:r>
        <w:r>
          <w:fldChar w:fldCharType="separate"/>
        </w:r>
        <w:r>
          <w:t>61</w:t>
        </w:r>
        <w:r>
          <w:fldChar w:fldCharType="end"/>
        </w:r>
      </w:hyperlink>
    </w:p>
    <w:p>
      <w:pPr>
        <w:pStyle w:val="TOC2"/>
        <w:tabs>
          <w:tab w:val="right" w:leader="dot" w:pos="8306"/>
        </w:tabs>
      </w:pPr>
      <w:hyperlink w:anchor="_Toc8414" w:history="1">
        <w:r>
          <w:rPr>
            <w:rFonts w:ascii="仿宋" w:eastAsia="仿宋" w:hAnsi="仿宋" w:cs="仿宋" w:hint="eastAsia"/>
            <w:lang w:eastAsia="zh-CN"/>
          </w:rPr>
          <w:t>(一)、合规政策与程序</w:t>
        </w:r>
        <w:r>
          <w:tab/>
        </w:r>
        <w:r>
          <w:fldChar w:fldCharType="begin"/>
        </w:r>
        <w:r>
          <w:instrText xml:space="preserve"> PAGEREF _Toc8414 \h </w:instrText>
        </w:r>
        <w:r>
          <w:fldChar w:fldCharType="separate"/>
        </w:r>
        <w:r>
          <w:t>61</w:t>
        </w:r>
        <w:r>
          <w:fldChar w:fldCharType="end"/>
        </w:r>
      </w:hyperlink>
    </w:p>
    <w:p>
      <w:pPr>
        <w:pStyle w:val="TOC2"/>
        <w:tabs>
          <w:tab w:val="right" w:leader="dot" w:pos="8306"/>
        </w:tabs>
      </w:pPr>
      <w:hyperlink w:anchor="_Toc22631" w:history="1">
        <w:r>
          <w:rPr>
            <w:rFonts w:ascii="仿宋" w:eastAsia="仿宋" w:hAnsi="仿宋" w:cs="仿宋" w:hint="eastAsia"/>
            <w:lang w:eastAsia="zh-CN"/>
          </w:rPr>
          <w:t>(二)、伦理规范与培训</w:t>
        </w:r>
        <w:r>
          <w:tab/>
        </w:r>
        <w:r>
          <w:fldChar w:fldCharType="begin"/>
        </w:r>
        <w:r>
          <w:instrText xml:space="preserve"> PAGEREF _Toc22631 \h </w:instrText>
        </w:r>
        <w:r>
          <w:fldChar w:fldCharType="separate"/>
        </w:r>
        <w:r>
          <w:t>63</w:t>
        </w:r>
        <w:r>
          <w:fldChar w:fldCharType="end"/>
        </w:r>
      </w:hyperlink>
    </w:p>
    <w:p>
      <w:pPr>
        <w:pStyle w:val="TOC2"/>
        <w:tabs>
          <w:tab w:val="right" w:leader="dot" w:pos="8306"/>
        </w:tabs>
      </w:pPr>
      <w:hyperlink w:anchor="_Toc1635" w:history="1">
        <w:r>
          <w:rPr>
            <w:rFonts w:ascii="仿宋" w:eastAsia="仿宋" w:hAnsi="仿宋" w:cs="仿宋" w:hint="eastAsia"/>
            <w:lang w:eastAsia="zh-CN"/>
          </w:rPr>
          <w:t>(三)、合规风险评估</w:t>
        </w:r>
        <w:r>
          <w:tab/>
        </w:r>
        <w:r>
          <w:fldChar w:fldCharType="begin"/>
        </w:r>
        <w:r>
          <w:instrText xml:space="preserve"> PAGEREF _Toc1635 \h </w:instrText>
        </w:r>
        <w:r>
          <w:fldChar w:fldCharType="separate"/>
        </w:r>
        <w:r>
          <w:t>63</w:t>
        </w:r>
        <w:r>
          <w:fldChar w:fldCharType="end"/>
        </w:r>
      </w:hyperlink>
    </w:p>
    <w:p>
      <w:pPr>
        <w:pStyle w:val="TOC2"/>
        <w:tabs>
          <w:tab w:val="right" w:leader="dot" w:pos="8306"/>
        </w:tabs>
      </w:pPr>
      <w:hyperlink w:anchor="_Toc8854" w:history="1">
        <w:r>
          <w:rPr>
            <w:rFonts w:ascii="仿宋" w:eastAsia="仿宋" w:hAnsi="仿宋" w:cs="仿宋" w:hint="eastAsia"/>
            <w:lang w:eastAsia="zh-CN"/>
          </w:rPr>
          <w:t>(四)、合规监督与执行</w:t>
        </w:r>
        <w:r>
          <w:tab/>
        </w:r>
        <w:r>
          <w:fldChar w:fldCharType="begin"/>
        </w:r>
        <w:r>
          <w:instrText xml:space="preserve"> PAGEREF _Toc8854 \h </w:instrText>
        </w:r>
        <w:r>
          <w:fldChar w:fldCharType="separate"/>
        </w:r>
        <w:r>
          <w:t>65</w:t>
        </w:r>
        <w:r>
          <w:fldChar w:fldCharType="end"/>
        </w:r>
      </w:hyperlink>
    </w:p>
    <w:p>
      <w:pPr>
        <w:pStyle w:val="TOC1"/>
        <w:tabs>
          <w:tab w:val="right" w:leader="dot" w:pos="8306"/>
        </w:tabs>
      </w:pPr>
      <w:hyperlink w:anchor="_Toc12214" w:history="1">
        <w:r>
          <w:rPr>
            <w:rFonts w:ascii="仿宋" w:eastAsia="仿宋" w:hAnsi="仿宋" w:cs="仿宋" w:hint="eastAsia"/>
            <w:lang w:eastAsia="zh-CN"/>
          </w:rPr>
          <w:t>十五、知识产权管理与保护</w:t>
        </w:r>
        <w:r>
          <w:tab/>
        </w:r>
        <w:r>
          <w:fldChar w:fldCharType="begin"/>
        </w:r>
        <w:r>
          <w:instrText xml:space="preserve"> PAGEREF _Toc12214 \h </w:instrText>
        </w:r>
        <w:r>
          <w:fldChar w:fldCharType="separate"/>
        </w:r>
        <w:r>
          <w:t>65</w:t>
        </w:r>
        <w:r>
          <w:fldChar w:fldCharType="end"/>
        </w:r>
      </w:hyperlink>
    </w:p>
    <w:p>
      <w:pPr>
        <w:pStyle w:val="TOC2"/>
        <w:tabs>
          <w:tab w:val="right" w:leader="dot" w:pos="8306"/>
        </w:tabs>
      </w:pPr>
      <w:hyperlink w:anchor="_Toc9881" w:history="1">
        <w:r>
          <w:rPr>
            <w:rFonts w:ascii="仿宋" w:eastAsia="仿宋" w:hAnsi="仿宋" w:cs="仿宋" w:hint="eastAsia"/>
            <w:lang w:eastAsia="zh-CN"/>
          </w:rPr>
          <w:t>(一)、知识产权管理体系建设</w:t>
        </w:r>
        <w:r>
          <w:tab/>
        </w:r>
        <w:r>
          <w:fldChar w:fldCharType="begin"/>
        </w:r>
        <w:r>
          <w:instrText xml:space="preserve"> PAGEREF _Toc9881 \h </w:instrText>
        </w:r>
        <w:r>
          <w:fldChar w:fldCharType="separate"/>
        </w:r>
        <w:r>
          <w:t>65</w:t>
        </w:r>
        <w:r>
          <w:fldChar w:fldCharType="end"/>
        </w:r>
      </w:hyperlink>
    </w:p>
    <w:p>
      <w:pPr>
        <w:pStyle w:val="TOC2"/>
        <w:tabs>
          <w:tab w:val="right" w:leader="dot" w:pos="8306"/>
        </w:tabs>
      </w:pPr>
      <w:hyperlink w:anchor="_Toc23770" w:history="1">
        <w:r>
          <w:rPr>
            <w:rFonts w:ascii="仿宋" w:eastAsia="仿宋" w:hAnsi="仿宋" w:cs="仿宋" w:hint="eastAsia"/>
            <w:lang w:eastAsia="zh-CN"/>
          </w:rPr>
          <w:t>(二)、知识产权保护措施</w:t>
        </w:r>
        <w:r>
          <w:tab/>
        </w:r>
        <w:r>
          <w:fldChar w:fldCharType="begin"/>
        </w:r>
        <w:r>
          <w:instrText xml:space="preserve"> PAGEREF _Toc23770 \h </w:instrText>
        </w:r>
        <w:r>
          <w:fldChar w:fldCharType="separate"/>
        </w:r>
        <w:r>
          <w:t>66</w:t>
        </w:r>
        <w:r>
          <w:fldChar w:fldCharType="end"/>
        </w:r>
      </w:hyperlink>
    </w:p>
    <w:p>
      <w:pPr>
        <w:pStyle w:val="TOC1"/>
        <w:tabs>
          <w:tab w:val="right" w:leader="dot" w:pos="8306"/>
        </w:tabs>
      </w:pPr>
      <w:hyperlink w:anchor="_Toc18503" w:history="1">
        <w:r>
          <w:rPr>
            <w:rFonts w:ascii="仿宋" w:eastAsia="仿宋" w:hAnsi="仿宋" w:cs="仿宋" w:hint="eastAsia"/>
            <w:lang w:eastAsia="zh-CN"/>
          </w:rPr>
          <w:t>十六、项目施工方案</w:t>
        </w:r>
        <w:r>
          <w:tab/>
        </w:r>
        <w:r>
          <w:fldChar w:fldCharType="begin"/>
        </w:r>
        <w:r>
          <w:instrText xml:space="preserve"> PAGEREF _Toc18503 \h </w:instrText>
        </w:r>
        <w:r>
          <w:fldChar w:fldCharType="separate"/>
        </w:r>
        <w:r>
          <w:t>68</w:t>
        </w:r>
        <w:r>
          <w:fldChar w:fldCharType="end"/>
        </w:r>
      </w:hyperlink>
    </w:p>
    <w:p>
      <w:pPr>
        <w:pStyle w:val="TOC2"/>
        <w:tabs>
          <w:tab w:val="right" w:leader="dot" w:pos="8306"/>
        </w:tabs>
      </w:pPr>
      <w:hyperlink w:anchor="_Toc32420" w:history="1">
        <w:r>
          <w:rPr>
            <w:rFonts w:ascii="仿宋" w:eastAsia="仿宋" w:hAnsi="仿宋" w:cs="仿宋" w:hint="eastAsia"/>
            <w:lang w:eastAsia="zh-CN"/>
          </w:rPr>
          <w:t>(一)、施工组织设计</w:t>
        </w:r>
        <w:r>
          <w:tab/>
        </w:r>
        <w:r>
          <w:fldChar w:fldCharType="begin"/>
        </w:r>
        <w:r>
          <w:instrText xml:space="preserve"> PAGEREF _Toc32420 \h </w:instrText>
        </w:r>
        <w:r>
          <w:fldChar w:fldCharType="separate"/>
        </w:r>
        <w:r>
          <w:t>68</w:t>
        </w:r>
        <w:r>
          <w:fldChar w:fldCharType="end"/>
        </w:r>
      </w:hyperlink>
    </w:p>
    <w:p>
      <w:pPr>
        <w:pStyle w:val="TOC2"/>
        <w:tabs>
          <w:tab w:val="right" w:leader="dot" w:pos="8306"/>
        </w:tabs>
      </w:pPr>
      <w:hyperlink w:anchor="_Toc18453" w:history="1">
        <w:r>
          <w:rPr>
            <w:rFonts w:ascii="仿宋" w:eastAsia="仿宋" w:hAnsi="仿宋" w:cs="仿宋" w:hint="eastAsia"/>
            <w:lang w:eastAsia="zh-CN"/>
          </w:rPr>
          <w:t>(二)、施工工艺与技术路线</w:t>
        </w:r>
        <w:r>
          <w:tab/>
        </w:r>
        <w:r>
          <w:fldChar w:fldCharType="begin"/>
        </w:r>
        <w:r>
          <w:instrText xml:space="preserve"> PAGEREF _Toc18453 \h </w:instrText>
        </w:r>
        <w:r>
          <w:fldChar w:fldCharType="separate"/>
        </w:r>
        <w:r>
          <w:t>70</w:t>
        </w:r>
        <w:r>
          <w:fldChar w:fldCharType="end"/>
        </w:r>
      </w:hyperlink>
    </w:p>
    <w:p>
      <w:pPr>
        <w:pStyle w:val="TOC2"/>
        <w:tabs>
          <w:tab w:val="right" w:leader="dot" w:pos="8306"/>
        </w:tabs>
      </w:pPr>
      <w:hyperlink w:anchor="_Toc25307" w:history="1">
        <w:r>
          <w:rPr>
            <w:rFonts w:ascii="仿宋" w:eastAsia="仿宋" w:hAnsi="仿宋" w:cs="仿宋" w:hint="eastAsia"/>
            <w:lang w:eastAsia="zh-CN"/>
          </w:rPr>
          <w:t>(三)、关键节点施工计划</w:t>
        </w:r>
        <w:r>
          <w:tab/>
        </w:r>
        <w:r>
          <w:fldChar w:fldCharType="begin"/>
        </w:r>
        <w:r>
          <w:instrText xml:space="preserve"> PAGEREF _Toc25307 \h </w:instrText>
        </w:r>
        <w:r>
          <w:fldChar w:fldCharType="separate"/>
        </w:r>
        <w:r>
          <w:t>71</w:t>
        </w:r>
        <w:r>
          <w:fldChar w:fldCharType="end"/>
        </w:r>
      </w:hyperlink>
    </w:p>
    <w:p>
      <w:pPr>
        <w:pStyle w:val="TOC2"/>
        <w:tabs>
          <w:tab w:val="right" w:leader="dot" w:pos="8306"/>
        </w:tabs>
      </w:pPr>
      <w:hyperlink w:anchor="_Toc14123" w:history="1">
        <w:r>
          <w:rPr>
            <w:rFonts w:ascii="仿宋" w:eastAsia="仿宋" w:hAnsi="仿宋" w:cs="仿宋" w:hint="eastAsia"/>
            <w:lang w:eastAsia="zh-CN"/>
          </w:rPr>
          <w:t>(四)、施工现场管理</w:t>
        </w:r>
        <w:r>
          <w:tab/>
        </w:r>
        <w:r>
          <w:fldChar w:fldCharType="begin"/>
        </w:r>
        <w:r>
          <w:instrText xml:space="preserve"> PAGEREF _Toc14123 \h </w:instrText>
        </w:r>
        <w:r>
          <w:fldChar w:fldCharType="separate"/>
        </w:r>
        <w:r>
          <w:t>72</w:t>
        </w:r>
        <w:r>
          <w:fldChar w:fldCharType="end"/>
        </w:r>
      </w:hyperlink>
    </w:p>
    <w:p>
      <w:pPr>
        <w:pStyle w:val="TOC1"/>
        <w:tabs>
          <w:tab w:val="right" w:leader="dot" w:pos="8306"/>
        </w:tabs>
      </w:pPr>
      <w:hyperlink w:anchor="_Toc28291" w:history="1">
        <w:r>
          <w:rPr>
            <w:rFonts w:ascii="仿宋" w:eastAsia="仿宋" w:hAnsi="仿宋" w:cs="仿宋" w:hint="eastAsia"/>
            <w:lang w:eastAsia="zh-CN"/>
          </w:rPr>
          <w:t>十七、创新驱动与持续发展</w:t>
        </w:r>
        <w:r>
          <w:tab/>
        </w:r>
        <w:r>
          <w:fldChar w:fldCharType="begin"/>
        </w:r>
        <w:r>
          <w:instrText xml:space="preserve"> PAGEREF _Toc28291 \h </w:instrText>
        </w:r>
        <w:r>
          <w:fldChar w:fldCharType="separate"/>
        </w:r>
        <w:r>
          <w:t>74</w:t>
        </w:r>
        <w:r>
          <w:fldChar w:fldCharType="end"/>
        </w:r>
      </w:hyperlink>
    </w:p>
    <w:p>
      <w:pPr>
        <w:pStyle w:val="TOC2"/>
        <w:tabs>
          <w:tab w:val="right" w:leader="dot" w:pos="8306"/>
        </w:tabs>
      </w:pPr>
      <w:hyperlink w:anchor="_Toc1300" w:history="1">
        <w:r>
          <w:rPr>
            <w:rFonts w:ascii="仿宋" w:eastAsia="仿宋" w:hAnsi="仿宋" w:cs="仿宋" w:hint="eastAsia"/>
            <w:lang w:eastAsia="zh-CN"/>
          </w:rPr>
          <w:t>(一)、创新驱动战略实施</w:t>
        </w:r>
        <w:r>
          <w:tab/>
        </w:r>
        <w:r>
          <w:fldChar w:fldCharType="begin"/>
        </w:r>
        <w:r>
          <w:instrText xml:space="preserve"> PAGEREF _Toc1300 \h </w:instrText>
        </w:r>
        <w:r>
          <w:fldChar w:fldCharType="separate"/>
        </w:r>
        <w:r>
          <w:t>74</w:t>
        </w:r>
        <w:r>
          <w:fldChar w:fldCharType="end"/>
        </w:r>
      </w:hyperlink>
    </w:p>
    <w:p>
      <w:pPr>
        <w:pStyle w:val="TOC2"/>
        <w:tabs>
          <w:tab w:val="right" w:leader="dot" w:pos="8306"/>
        </w:tabs>
      </w:pPr>
      <w:hyperlink w:anchor="_Toc16198" w:history="1">
        <w:r>
          <w:rPr>
            <w:rFonts w:ascii="仿宋" w:eastAsia="仿宋" w:hAnsi="仿宋" w:cs="仿宋" w:hint="eastAsia"/>
            <w:lang w:eastAsia="zh-CN"/>
          </w:rPr>
          <w:t>(二)、持续发展路径探索</w:t>
        </w:r>
        <w:r>
          <w:tab/>
        </w:r>
        <w:r>
          <w:fldChar w:fldCharType="begin"/>
        </w:r>
        <w:r>
          <w:instrText xml:space="preserve"> PAGEREF _Toc16198 \h </w:instrText>
        </w:r>
        <w:r>
          <w:fldChar w:fldCharType="separate"/>
        </w:r>
        <w:r>
          <w:t>76</w:t>
        </w:r>
        <w:r>
          <w:fldChar w:fldCharType="end"/>
        </w:r>
      </w:hyperlink>
    </w:p>
    <w:p>
      <w:pPr>
        <w:pStyle w:val="TOC1"/>
        <w:tabs>
          <w:tab w:val="right" w:leader="dot" w:pos="8306"/>
        </w:tabs>
      </w:pPr>
      <w:hyperlink w:anchor="_Toc15346" w:history="1">
        <w:r>
          <w:rPr>
            <w:rFonts w:ascii="仿宋" w:eastAsia="仿宋" w:hAnsi="仿宋" w:cs="仿宋" w:hint="eastAsia"/>
            <w:lang w:eastAsia="zh-CN"/>
          </w:rPr>
          <w:t>十八、成果转化与推广应用</w:t>
        </w:r>
        <w:r>
          <w:tab/>
        </w:r>
        <w:r>
          <w:fldChar w:fldCharType="begin"/>
        </w:r>
        <w:r>
          <w:instrText xml:space="preserve"> PAGEREF _Toc15346 \h </w:instrText>
        </w:r>
        <w:r>
          <w:fldChar w:fldCharType="separate"/>
        </w:r>
        <w:r>
          <w:t>80</w:t>
        </w:r>
        <w:r>
          <w:fldChar w:fldCharType="end"/>
        </w:r>
      </w:hyperlink>
    </w:p>
    <w:p>
      <w:pPr>
        <w:pStyle w:val="TOC2"/>
        <w:tabs>
          <w:tab w:val="right" w:leader="dot" w:pos="8306"/>
        </w:tabs>
      </w:pPr>
      <w:hyperlink w:anchor="_Toc5461" w:history="1">
        <w:r>
          <w:rPr>
            <w:rFonts w:ascii="仿宋" w:eastAsia="仿宋" w:hAnsi="仿宋" w:cs="仿宋" w:hint="eastAsia"/>
            <w:lang w:eastAsia="zh-CN"/>
          </w:rPr>
          <w:t>(一)、成果转化策略制定</w:t>
        </w:r>
        <w:r>
          <w:tab/>
        </w:r>
        <w:r>
          <w:fldChar w:fldCharType="begin"/>
        </w:r>
        <w:r>
          <w:instrText xml:space="preserve"> PAGEREF _Toc5461 \h </w:instrText>
        </w:r>
        <w:r>
          <w:fldChar w:fldCharType="separate"/>
        </w:r>
        <w:r>
          <w:t>80</w:t>
        </w:r>
        <w:r>
          <w:fldChar w:fldCharType="end"/>
        </w:r>
      </w:hyperlink>
    </w:p>
    <w:p>
      <w:pPr>
        <w:pStyle w:val="TOC2"/>
        <w:tabs>
          <w:tab w:val="right" w:leader="dot" w:pos="8306"/>
        </w:tabs>
      </w:pPr>
      <w:hyperlink w:anchor="_Toc26469" w:history="1">
        <w:r>
          <w:rPr>
            <w:rFonts w:ascii="仿宋" w:eastAsia="仿宋" w:hAnsi="仿宋" w:cs="仿宋" w:hint="eastAsia"/>
            <w:lang w:eastAsia="zh-CN"/>
          </w:rPr>
          <w:t>(二)、成果推广应用方案</w:t>
        </w:r>
        <w:r>
          <w:tab/>
        </w:r>
        <w:r>
          <w:fldChar w:fldCharType="begin"/>
        </w:r>
        <w:r>
          <w:instrText xml:space="preserve"> PAGEREF _Toc26469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7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32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91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51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0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707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一、异戊醇项目的技术资源开发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二、异戊醇项目的人力资源管理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异戊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三、异戊醇项目的资金资源筹措与优化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异戊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829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异戊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异戊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异戊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283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异戊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异戊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智能技术的应用：异戊醇项目将利用智能技术，如物联网（IoT）和大数据分析，来监控和优化资源使用。通过实时数据分析，项目可以更有效地管理能源消耗、减少原材料浪费，并提高生产过程的整体效率。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1196"/>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9155"/>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异戊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6252"/>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19251"/>
      <w:r>
        <w:rPr>
          <w:rFonts w:ascii="仿宋" w:eastAsia="仿宋" w:hAnsi="仿宋" w:cs="仿宋" w:hint="eastAsia"/>
          <w:sz w:val="28"/>
          <w:lang w:eastAsia="zh-CN"/>
        </w:rPr>
        <w:t>四、项目选址研究</w:t>
      </w:r>
      <w:bookmarkEnd w:id="13"/>
    </w:p>
    <w:p>
      <w:pPr>
        <w:pStyle w:val="Heading2"/>
        <w:rPr>
          <w:rFonts w:ascii="仿宋" w:eastAsia="仿宋" w:hAnsi="仿宋" w:cs="仿宋" w:hint="eastAsia"/>
          <w:lang w:eastAsia="zh-CN"/>
        </w:rPr>
      </w:pPr>
      <w:bookmarkStart w:id="14" w:name="_Toc11049"/>
      <w:r>
        <w:rPr>
          <w:rFonts w:ascii="仿宋" w:eastAsia="仿宋" w:hAnsi="仿宋" w:cs="仿宋" w:hint="eastAsia"/>
          <w:lang w:eastAsia="zh-CN"/>
        </w:rPr>
        <w:t>(一)、项目选址原则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https://d.book118.com/147005161132006030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063A5"/>
    <w:rsid w:val="022063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00516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2023-12-25T20:23:00Z</dcterms:created>
  <dcterms:modified xsi:type="dcterms:W3CDTF">2023-12-25T20:23:38Z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AEEDFB964D044957A0DB6A74B7208E66_11</vt:lpwstr>
  </property>
  <property fmtid="{D5CDD505-2E9C-101B-9397-08002B2CF9AE}" pid="3" name="KSOProductBuildVer">
    <vt:lpwstr>2052-12.1.0.16120</vt:lpwstr>
  </property>
</Properties>
</file>