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微振加速度计项目建设总纲及方案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5107" w:history="1">
        <w:r>
          <w:rPr>
            <w:rFonts w:ascii="仿宋" w:eastAsia="仿宋" w:hAnsi="仿宋" w:cs="仿宋" w:hint="eastAsia"/>
            <w:lang w:eastAsia="zh-CN"/>
          </w:rPr>
          <w:t>概论</w:t>
        </w:r>
        <w:r>
          <w:tab/>
        </w:r>
        <w:r>
          <w:fldChar w:fldCharType="begin"/>
        </w:r>
        <w:r>
          <w:instrText xml:space="preserve"> PAGEREF _Toc15107 \h </w:instrText>
        </w:r>
        <w:r>
          <w:fldChar w:fldCharType="separate"/>
        </w:r>
        <w:r>
          <w:t>3</w:t>
        </w:r>
        <w:r>
          <w:fldChar w:fldCharType="end"/>
        </w:r>
      </w:hyperlink>
    </w:p>
    <w:p>
      <w:pPr>
        <w:pStyle w:val="TOC1"/>
        <w:tabs>
          <w:tab w:val="right" w:leader="dot" w:pos="8306"/>
        </w:tabs>
      </w:pPr>
      <w:hyperlink w:anchor="_Toc5378" w:history="1">
        <w:r>
          <w:rPr>
            <w:rFonts w:ascii="仿宋" w:eastAsia="仿宋" w:hAnsi="仿宋" w:cs="仿宋" w:hint="eastAsia"/>
            <w:lang w:eastAsia="zh-CN"/>
          </w:rPr>
          <w:t>一、背景、必要性分析</w:t>
        </w:r>
        <w:r>
          <w:tab/>
        </w:r>
        <w:r>
          <w:fldChar w:fldCharType="begin"/>
        </w:r>
        <w:r>
          <w:instrText xml:space="preserve"> PAGEREF _Toc5378 \h </w:instrText>
        </w:r>
        <w:r>
          <w:fldChar w:fldCharType="separate"/>
        </w:r>
        <w:r>
          <w:t>3</w:t>
        </w:r>
        <w:r>
          <w:fldChar w:fldCharType="end"/>
        </w:r>
      </w:hyperlink>
    </w:p>
    <w:p>
      <w:pPr>
        <w:pStyle w:val="TOC2"/>
        <w:tabs>
          <w:tab w:val="right" w:leader="dot" w:pos="8306"/>
        </w:tabs>
      </w:pPr>
      <w:hyperlink w:anchor="_Toc29105" w:history="1">
        <w:r>
          <w:rPr>
            <w:rFonts w:ascii="仿宋" w:eastAsia="仿宋" w:hAnsi="仿宋" w:cs="仿宋" w:hint="eastAsia"/>
            <w:lang w:eastAsia="zh-CN"/>
          </w:rPr>
          <w:t>(一)、项目建设背景</w:t>
        </w:r>
        <w:r>
          <w:tab/>
        </w:r>
        <w:r>
          <w:fldChar w:fldCharType="begin"/>
        </w:r>
        <w:r>
          <w:instrText xml:space="preserve"> PAGEREF _Toc29105 \h </w:instrText>
        </w:r>
        <w:r>
          <w:fldChar w:fldCharType="separate"/>
        </w:r>
        <w:r>
          <w:t>3</w:t>
        </w:r>
        <w:r>
          <w:fldChar w:fldCharType="end"/>
        </w:r>
      </w:hyperlink>
    </w:p>
    <w:p>
      <w:pPr>
        <w:pStyle w:val="TOC2"/>
        <w:tabs>
          <w:tab w:val="right" w:leader="dot" w:pos="8306"/>
        </w:tabs>
      </w:pPr>
      <w:hyperlink w:anchor="_Toc13973" w:history="1">
        <w:r>
          <w:rPr>
            <w:rFonts w:ascii="仿宋" w:eastAsia="仿宋" w:hAnsi="仿宋" w:cs="仿宋" w:hint="eastAsia"/>
            <w:lang w:eastAsia="zh-CN"/>
          </w:rPr>
          <w:t>(二)、必要性分析</w:t>
        </w:r>
        <w:r>
          <w:tab/>
        </w:r>
        <w:r>
          <w:fldChar w:fldCharType="begin"/>
        </w:r>
        <w:r>
          <w:instrText xml:space="preserve"> PAGEREF _Toc13973 \h </w:instrText>
        </w:r>
        <w:r>
          <w:fldChar w:fldCharType="separate"/>
        </w:r>
        <w:r>
          <w:t>4</w:t>
        </w:r>
        <w:r>
          <w:fldChar w:fldCharType="end"/>
        </w:r>
      </w:hyperlink>
    </w:p>
    <w:p>
      <w:pPr>
        <w:pStyle w:val="TOC2"/>
        <w:tabs>
          <w:tab w:val="right" w:leader="dot" w:pos="8306"/>
        </w:tabs>
      </w:pPr>
      <w:hyperlink w:anchor="_Toc17985" w:history="1">
        <w:r>
          <w:rPr>
            <w:rFonts w:ascii="仿宋" w:eastAsia="仿宋" w:hAnsi="仿宋" w:cs="仿宋" w:hint="eastAsia"/>
            <w:lang w:eastAsia="zh-CN"/>
          </w:rPr>
          <w:t>(三)、项目建设有利条件</w:t>
        </w:r>
        <w:r>
          <w:tab/>
        </w:r>
        <w:r>
          <w:fldChar w:fldCharType="begin"/>
        </w:r>
        <w:r>
          <w:instrText xml:space="preserve"> PAGEREF _Toc17985 \h </w:instrText>
        </w:r>
        <w:r>
          <w:fldChar w:fldCharType="separate"/>
        </w:r>
        <w:r>
          <w:t>5</w:t>
        </w:r>
        <w:r>
          <w:fldChar w:fldCharType="end"/>
        </w:r>
      </w:hyperlink>
    </w:p>
    <w:p>
      <w:pPr>
        <w:pStyle w:val="TOC1"/>
        <w:tabs>
          <w:tab w:val="right" w:leader="dot" w:pos="8306"/>
        </w:tabs>
      </w:pPr>
      <w:hyperlink w:anchor="_Toc28320" w:history="1">
        <w:r>
          <w:rPr>
            <w:rFonts w:ascii="仿宋" w:eastAsia="仿宋" w:hAnsi="仿宋" w:cs="仿宋" w:hint="eastAsia"/>
            <w:lang w:eastAsia="zh-CN"/>
          </w:rPr>
          <w:t>二、微振加速度计项目概论</w:t>
        </w:r>
        <w:r>
          <w:tab/>
        </w:r>
        <w:r>
          <w:fldChar w:fldCharType="begin"/>
        </w:r>
        <w:r>
          <w:instrText xml:space="preserve"> PAGEREF _Toc28320 \h </w:instrText>
        </w:r>
        <w:r>
          <w:fldChar w:fldCharType="separate"/>
        </w:r>
        <w:r>
          <w:t>7</w:t>
        </w:r>
        <w:r>
          <w:fldChar w:fldCharType="end"/>
        </w:r>
      </w:hyperlink>
    </w:p>
    <w:p>
      <w:pPr>
        <w:pStyle w:val="TOC2"/>
        <w:tabs>
          <w:tab w:val="right" w:leader="dot" w:pos="8306"/>
        </w:tabs>
      </w:pPr>
      <w:hyperlink w:anchor="_Toc22539" w:history="1">
        <w:r>
          <w:rPr>
            <w:rFonts w:ascii="仿宋" w:eastAsia="仿宋" w:hAnsi="仿宋" w:cs="仿宋" w:hint="eastAsia"/>
            <w:lang w:eastAsia="zh-CN"/>
          </w:rPr>
          <w:t>(一)、项目申报单位概况</w:t>
        </w:r>
        <w:r>
          <w:tab/>
        </w:r>
        <w:r>
          <w:fldChar w:fldCharType="begin"/>
        </w:r>
        <w:r>
          <w:instrText xml:space="preserve"> PAGEREF _Toc22539 \h </w:instrText>
        </w:r>
        <w:r>
          <w:fldChar w:fldCharType="separate"/>
        </w:r>
        <w:r>
          <w:t>7</w:t>
        </w:r>
        <w:r>
          <w:fldChar w:fldCharType="end"/>
        </w:r>
      </w:hyperlink>
    </w:p>
    <w:p>
      <w:pPr>
        <w:pStyle w:val="TOC2"/>
        <w:tabs>
          <w:tab w:val="right" w:leader="dot" w:pos="8306"/>
        </w:tabs>
      </w:pPr>
      <w:hyperlink w:anchor="_Toc31264" w:history="1">
        <w:r>
          <w:rPr>
            <w:rFonts w:ascii="仿宋" w:eastAsia="仿宋" w:hAnsi="仿宋" w:cs="仿宋" w:hint="eastAsia"/>
            <w:lang w:eastAsia="zh-CN"/>
          </w:rPr>
          <w:t>(二)、项目概况</w:t>
        </w:r>
        <w:r>
          <w:tab/>
        </w:r>
        <w:r>
          <w:fldChar w:fldCharType="begin"/>
        </w:r>
        <w:r>
          <w:instrText xml:space="preserve"> PAGEREF _Toc31264 \h </w:instrText>
        </w:r>
        <w:r>
          <w:fldChar w:fldCharType="separate"/>
        </w:r>
        <w:r>
          <w:t>8</w:t>
        </w:r>
        <w:r>
          <w:fldChar w:fldCharType="end"/>
        </w:r>
      </w:hyperlink>
    </w:p>
    <w:p>
      <w:pPr>
        <w:pStyle w:val="TOC1"/>
        <w:tabs>
          <w:tab w:val="right" w:leader="dot" w:pos="8306"/>
        </w:tabs>
      </w:pPr>
      <w:hyperlink w:anchor="_Toc10001" w:history="1">
        <w:r>
          <w:rPr>
            <w:rFonts w:ascii="仿宋" w:eastAsia="仿宋" w:hAnsi="仿宋" w:cs="仿宋" w:hint="eastAsia"/>
            <w:lang w:eastAsia="zh-CN"/>
          </w:rPr>
          <w:t>三、发展规划、产业政策和行业准入分析</w:t>
        </w:r>
        <w:r>
          <w:tab/>
        </w:r>
        <w:r>
          <w:fldChar w:fldCharType="begin"/>
        </w:r>
        <w:r>
          <w:instrText xml:space="preserve"> PAGEREF _Toc10001 \h </w:instrText>
        </w:r>
        <w:r>
          <w:fldChar w:fldCharType="separate"/>
        </w:r>
        <w:r>
          <w:t>11</w:t>
        </w:r>
        <w:r>
          <w:fldChar w:fldCharType="end"/>
        </w:r>
      </w:hyperlink>
    </w:p>
    <w:p>
      <w:pPr>
        <w:pStyle w:val="TOC2"/>
        <w:tabs>
          <w:tab w:val="right" w:leader="dot" w:pos="8306"/>
        </w:tabs>
      </w:pPr>
      <w:hyperlink w:anchor="_Toc7201" w:history="1">
        <w:r>
          <w:rPr>
            <w:rFonts w:ascii="仿宋" w:eastAsia="仿宋" w:hAnsi="仿宋" w:cs="仿宋" w:hint="eastAsia"/>
            <w:lang w:eastAsia="zh-CN"/>
          </w:rPr>
          <w:t>(一)、发展规划分析</w:t>
        </w:r>
        <w:r>
          <w:tab/>
        </w:r>
        <w:r>
          <w:fldChar w:fldCharType="begin"/>
        </w:r>
        <w:r>
          <w:instrText xml:space="preserve"> PAGEREF _Toc7201 \h </w:instrText>
        </w:r>
        <w:r>
          <w:fldChar w:fldCharType="separate"/>
        </w:r>
        <w:r>
          <w:t>11</w:t>
        </w:r>
        <w:r>
          <w:fldChar w:fldCharType="end"/>
        </w:r>
      </w:hyperlink>
    </w:p>
    <w:p>
      <w:pPr>
        <w:pStyle w:val="TOC2"/>
        <w:tabs>
          <w:tab w:val="right" w:leader="dot" w:pos="8306"/>
        </w:tabs>
      </w:pPr>
      <w:hyperlink w:anchor="_Toc26869" w:history="1">
        <w:r>
          <w:rPr>
            <w:rFonts w:ascii="仿宋" w:eastAsia="仿宋" w:hAnsi="仿宋" w:cs="仿宋" w:hint="eastAsia"/>
            <w:lang w:eastAsia="zh-CN"/>
          </w:rPr>
          <w:t>(二)、产业政策分析</w:t>
        </w:r>
        <w:r>
          <w:tab/>
        </w:r>
        <w:r>
          <w:fldChar w:fldCharType="begin"/>
        </w:r>
        <w:r>
          <w:instrText xml:space="preserve"> PAGEREF _Toc26869 \h </w:instrText>
        </w:r>
        <w:r>
          <w:fldChar w:fldCharType="separate"/>
        </w:r>
        <w:r>
          <w:t>13</w:t>
        </w:r>
        <w:r>
          <w:fldChar w:fldCharType="end"/>
        </w:r>
      </w:hyperlink>
    </w:p>
    <w:p>
      <w:pPr>
        <w:pStyle w:val="TOC2"/>
        <w:tabs>
          <w:tab w:val="right" w:leader="dot" w:pos="8306"/>
        </w:tabs>
      </w:pPr>
      <w:hyperlink w:anchor="_Toc24415" w:history="1">
        <w:r>
          <w:rPr>
            <w:rFonts w:ascii="仿宋" w:eastAsia="仿宋" w:hAnsi="仿宋" w:cs="仿宋" w:hint="eastAsia"/>
            <w:lang w:eastAsia="zh-CN"/>
          </w:rPr>
          <w:t>(三)、行业准入分析</w:t>
        </w:r>
        <w:r>
          <w:tab/>
        </w:r>
        <w:r>
          <w:fldChar w:fldCharType="begin"/>
        </w:r>
        <w:r>
          <w:instrText xml:space="preserve"> PAGEREF _Toc24415 \h </w:instrText>
        </w:r>
        <w:r>
          <w:fldChar w:fldCharType="separate"/>
        </w:r>
        <w:r>
          <w:t>14</w:t>
        </w:r>
        <w:r>
          <w:fldChar w:fldCharType="end"/>
        </w:r>
      </w:hyperlink>
    </w:p>
    <w:p>
      <w:pPr>
        <w:pStyle w:val="TOC1"/>
        <w:tabs>
          <w:tab w:val="right" w:leader="dot" w:pos="8306"/>
        </w:tabs>
      </w:pPr>
      <w:hyperlink w:anchor="_Toc673" w:history="1">
        <w:r>
          <w:rPr>
            <w:rFonts w:ascii="仿宋" w:eastAsia="仿宋" w:hAnsi="仿宋" w:cs="仿宋" w:hint="eastAsia"/>
            <w:lang w:eastAsia="zh-CN"/>
          </w:rPr>
          <w:t>四、社会影响分析</w:t>
        </w:r>
        <w:r>
          <w:tab/>
        </w:r>
        <w:r>
          <w:fldChar w:fldCharType="begin"/>
        </w:r>
        <w:r>
          <w:instrText xml:space="preserve"> PAGEREF _Toc673 \h </w:instrText>
        </w:r>
        <w:r>
          <w:fldChar w:fldCharType="separate"/>
        </w:r>
        <w:r>
          <w:t>16</w:t>
        </w:r>
        <w:r>
          <w:fldChar w:fldCharType="end"/>
        </w:r>
      </w:hyperlink>
    </w:p>
    <w:p>
      <w:pPr>
        <w:pStyle w:val="TOC2"/>
        <w:tabs>
          <w:tab w:val="right" w:leader="dot" w:pos="8306"/>
        </w:tabs>
      </w:pPr>
      <w:hyperlink w:anchor="_Toc28107" w:history="1">
        <w:r>
          <w:rPr>
            <w:rFonts w:ascii="仿宋" w:eastAsia="仿宋" w:hAnsi="仿宋" w:cs="仿宋" w:hint="eastAsia"/>
            <w:lang w:eastAsia="zh-CN"/>
          </w:rPr>
          <w:t>(一)、社会影响效果分析</w:t>
        </w:r>
        <w:r>
          <w:tab/>
        </w:r>
        <w:r>
          <w:fldChar w:fldCharType="begin"/>
        </w:r>
        <w:r>
          <w:instrText xml:space="preserve"> PAGEREF _Toc28107 \h </w:instrText>
        </w:r>
        <w:r>
          <w:fldChar w:fldCharType="separate"/>
        </w:r>
        <w:r>
          <w:t>16</w:t>
        </w:r>
        <w:r>
          <w:fldChar w:fldCharType="end"/>
        </w:r>
      </w:hyperlink>
    </w:p>
    <w:p>
      <w:pPr>
        <w:pStyle w:val="TOC2"/>
        <w:tabs>
          <w:tab w:val="right" w:leader="dot" w:pos="8306"/>
        </w:tabs>
      </w:pPr>
      <w:hyperlink w:anchor="_Toc13353" w:history="1">
        <w:r>
          <w:rPr>
            <w:rFonts w:ascii="仿宋" w:eastAsia="仿宋" w:hAnsi="仿宋" w:cs="仿宋" w:hint="eastAsia"/>
            <w:lang w:eastAsia="zh-CN"/>
          </w:rPr>
          <w:t>(二)、社会适应性分析</w:t>
        </w:r>
        <w:r>
          <w:tab/>
        </w:r>
        <w:r>
          <w:fldChar w:fldCharType="begin"/>
        </w:r>
        <w:r>
          <w:instrText xml:space="preserve"> PAGEREF _Toc13353 \h </w:instrText>
        </w:r>
        <w:r>
          <w:fldChar w:fldCharType="separate"/>
        </w:r>
        <w:r>
          <w:t>18</w:t>
        </w:r>
        <w:r>
          <w:fldChar w:fldCharType="end"/>
        </w:r>
      </w:hyperlink>
    </w:p>
    <w:p>
      <w:pPr>
        <w:pStyle w:val="TOC2"/>
        <w:tabs>
          <w:tab w:val="right" w:leader="dot" w:pos="8306"/>
        </w:tabs>
      </w:pPr>
      <w:hyperlink w:anchor="_Toc30064" w:history="1">
        <w:r>
          <w:rPr>
            <w:rFonts w:ascii="仿宋" w:eastAsia="仿宋" w:hAnsi="仿宋" w:cs="仿宋" w:hint="eastAsia"/>
            <w:lang w:eastAsia="zh-CN"/>
          </w:rPr>
          <w:t>(三)、社会风险及对策分析</w:t>
        </w:r>
        <w:r>
          <w:tab/>
        </w:r>
        <w:r>
          <w:fldChar w:fldCharType="begin"/>
        </w:r>
        <w:r>
          <w:instrText xml:space="preserve"> PAGEREF _Toc30064 \h </w:instrText>
        </w:r>
        <w:r>
          <w:fldChar w:fldCharType="separate"/>
        </w:r>
        <w:r>
          <w:t>20</w:t>
        </w:r>
        <w:r>
          <w:fldChar w:fldCharType="end"/>
        </w:r>
      </w:hyperlink>
    </w:p>
    <w:p>
      <w:pPr>
        <w:pStyle w:val="TOC1"/>
        <w:tabs>
          <w:tab w:val="right" w:leader="dot" w:pos="8306"/>
        </w:tabs>
      </w:pPr>
      <w:hyperlink w:anchor="_Toc12456" w:history="1">
        <w:r>
          <w:rPr>
            <w:rFonts w:ascii="仿宋" w:eastAsia="仿宋" w:hAnsi="仿宋" w:cs="仿宋" w:hint="eastAsia"/>
            <w:lang w:eastAsia="zh-CN"/>
          </w:rPr>
          <w:t>五、经济影响分析</w:t>
        </w:r>
        <w:r>
          <w:tab/>
        </w:r>
        <w:r>
          <w:fldChar w:fldCharType="begin"/>
        </w:r>
        <w:r>
          <w:instrText xml:space="preserve"> PAGEREF _Toc12456 \h </w:instrText>
        </w:r>
        <w:r>
          <w:fldChar w:fldCharType="separate"/>
        </w:r>
        <w:r>
          <w:t>23</w:t>
        </w:r>
        <w:r>
          <w:fldChar w:fldCharType="end"/>
        </w:r>
      </w:hyperlink>
    </w:p>
    <w:p>
      <w:pPr>
        <w:pStyle w:val="TOC2"/>
        <w:tabs>
          <w:tab w:val="right" w:leader="dot" w:pos="8306"/>
        </w:tabs>
      </w:pPr>
      <w:hyperlink w:anchor="_Toc3404" w:history="1">
        <w:r>
          <w:rPr>
            <w:rFonts w:ascii="仿宋" w:eastAsia="仿宋" w:hAnsi="仿宋" w:cs="仿宋" w:hint="eastAsia"/>
            <w:lang w:eastAsia="zh-CN"/>
          </w:rPr>
          <w:t>(一)、经济费用效益或费用效果分析</w:t>
        </w:r>
        <w:r>
          <w:tab/>
        </w:r>
        <w:r>
          <w:fldChar w:fldCharType="begin"/>
        </w:r>
        <w:r>
          <w:instrText xml:space="preserve"> PAGEREF _Toc3404 \h </w:instrText>
        </w:r>
        <w:r>
          <w:fldChar w:fldCharType="separate"/>
        </w:r>
        <w:r>
          <w:t>23</w:t>
        </w:r>
        <w:r>
          <w:fldChar w:fldCharType="end"/>
        </w:r>
      </w:hyperlink>
    </w:p>
    <w:p>
      <w:pPr>
        <w:pStyle w:val="TOC2"/>
        <w:tabs>
          <w:tab w:val="right" w:leader="dot" w:pos="8306"/>
        </w:tabs>
      </w:pPr>
      <w:hyperlink w:anchor="_Toc27181" w:history="1">
        <w:r>
          <w:rPr>
            <w:rFonts w:ascii="仿宋" w:eastAsia="仿宋" w:hAnsi="仿宋" w:cs="仿宋" w:hint="eastAsia"/>
            <w:lang w:eastAsia="zh-CN"/>
          </w:rPr>
          <w:t>(二)、行业影响分析</w:t>
        </w:r>
        <w:r>
          <w:tab/>
        </w:r>
        <w:r>
          <w:fldChar w:fldCharType="begin"/>
        </w:r>
        <w:r>
          <w:instrText xml:space="preserve"> PAGEREF _Toc27181 \h </w:instrText>
        </w:r>
        <w:r>
          <w:fldChar w:fldCharType="separate"/>
        </w:r>
        <w:r>
          <w:t>25</w:t>
        </w:r>
        <w:r>
          <w:fldChar w:fldCharType="end"/>
        </w:r>
      </w:hyperlink>
    </w:p>
    <w:p>
      <w:pPr>
        <w:pStyle w:val="TOC2"/>
        <w:tabs>
          <w:tab w:val="right" w:leader="dot" w:pos="8306"/>
        </w:tabs>
      </w:pPr>
      <w:hyperlink w:anchor="_Toc25106" w:history="1">
        <w:r>
          <w:rPr>
            <w:rFonts w:ascii="仿宋" w:eastAsia="仿宋" w:hAnsi="仿宋" w:cs="仿宋" w:hint="eastAsia"/>
            <w:lang w:eastAsia="zh-CN"/>
          </w:rPr>
          <w:t>(三)、区域经济影响分析</w:t>
        </w:r>
        <w:r>
          <w:tab/>
        </w:r>
        <w:r>
          <w:fldChar w:fldCharType="begin"/>
        </w:r>
        <w:r>
          <w:instrText xml:space="preserve"> PAGEREF _Toc25106 \h </w:instrText>
        </w:r>
        <w:r>
          <w:fldChar w:fldCharType="separate"/>
        </w:r>
        <w:r>
          <w:t>27</w:t>
        </w:r>
        <w:r>
          <w:fldChar w:fldCharType="end"/>
        </w:r>
      </w:hyperlink>
    </w:p>
    <w:p>
      <w:pPr>
        <w:pStyle w:val="TOC2"/>
        <w:tabs>
          <w:tab w:val="right" w:leader="dot" w:pos="8306"/>
        </w:tabs>
      </w:pPr>
      <w:hyperlink w:anchor="_Toc23030" w:history="1">
        <w:r>
          <w:rPr>
            <w:rFonts w:ascii="仿宋" w:eastAsia="仿宋" w:hAnsi="仿宋" w:cs="仿宋" w:hint="eastAsia"/>
            <w:lang w:eastAsia="zh-CN"/>
          </w:rPr>
          <w:t>(四)、宏观经济影响分析</w:t>
        </w:r>
        <w:r>
          <w:tab/>
        </w:r>
        <w:r>
          <w:fldChar w:fldCharType="begin"/>
        </w:r>
        <w:r>
          <w:instrText xml:space="preserve"> PAGEREF _Toc23030 \h </w:instrText>
        </w:r>
        <w:r>
          <w:fldChar w:fldCharType="separate"/>
        </w:r>
        <w:r>
          <w:t>28</w:t>
        </w:r>
        <w:r>
          <w:fldChar w:fldCharType="end"/>
        </w:r>
      </w:hyperlink>
    </w:p>
    <w:p>
      <w:pPr>
        <w:pStyle w:val="TOC1"/>
        <w:tabs>
          <w:tab w:val="right" w:leader="dot" w:pos="8306"/>
        </w:tabs>
      </w:pPr>
      <w:hyperlink w:anchor="_Toc29181" w:history="1">
        <w:r>
          <w:rPr>
            <w:rFonts w:ascii="仿宋" w:eastAsia="仿宋" w:hAnsi="仿宋" w:cs="仿宋" w:hint="eastAsia"/>
            <w:lang w:eastAsia="zh-CN"/>
          </w:rPr>
          <w:t>六、项目选址研究</w:t>
        </w:r>
        <w:r>
          <w:tab/>
        </w:r>
        <w:r>
          <w:fldChar w:fldCharType="begin"/>
        </w:r>
        <w:r>
          <w:instrText xml:space="preserve"> PAGEREF _Toc29181 \h </w:instrText>
        </w:r>
        <w:r>
          <w:fldChar w:fldCharType="separate"/>
        </w:r>
        <w:r>
          <w:t>29</w:t>
        </w:r>
        <w:r>
          <w:fldChar w:fldCharType="end"/>
        </w:r>
      </w:hyperlink>
    </w:p>
    <w:p>
      <w:pPr>
        <w:pStyle w:val="TOC2"/>
        <w:tabs>
          <w:tab w:val="right" w:leader="dot" w:pos="8306"/>
        </w:tabs>
      </w:pPr>
      <w:hyperlink w:anchor="_Toc3972" w:history="1">
        <w:r>
          <w:rPr>
            <w:rFonts w:ascii="仿宋" w:eastAsia="仿宋" w:hAnsi="仿宋" w:cs="仿宋" w:hint="eastAsia"/>
            <w:lang w:eastAsia="zh-CN"/>
          </w:rPr>
          <w:t>(一)、项目选址原则</w:t>
        </w:r>
        <w:r>
          <w:tab/>
        </w:r>
        <w:r>
          <w:fldChar w:fldCharType="begin"/>
        </w:r>
        <w:r>
          <w:instrText xml:space="preserve"> PAGEREF _Toc3972 \h </w:instrText>
        </w:r>
        <w:r>
          <w:fldChar w:fldCharType="separate"/>
        </w:r>
        <w:r>
          <w:t>29</w:t>
        </w:r>
        <w:r>
          <w:fldChar w:fldCharType="end"/>
        </w:r>
      </w:hyperlink>
    </w:p>
    <w:p>
      <w:pPr>
        <w:pStyle w:val="TOC2"/>
        <w:tabs>
          <w:tab w:val="right" w:leader="dot" w:pos="8306"/>
        </w:tabs>
      </w:pPr>
      <w:hyperlink w:anchor="_Toc6155" w:history="1">
        <w:r>
          <w:rPr>
            <w:rFonts w:ascii="仿宋" w:eastAsia="仿宋" w:hAnsi="仿宋" w:cs="仿宋" w:hint="eastAsia"/>
            <w:lang w:eastAsia="zh-CN"/>
          </w:rPr>
          <w:t>(二)、项目选址</w:t>
        </w:r>
        <w:r>
          <w:tab/>
        </w:r>
        <w:r>
          <w:fldChar w:fldCharType="begin"/>
        </w:r>
        <w:r>
          <w:instrText xml:space="preserve"> PAGEREF _Toc6155 \h </w:instrText>
        </w:r>
        <w:r>
          <w:fldChar w:fldCharType="separate"/>
        </w:r>
        <w:r>
          <w:t>33</w:t>
        </w:r>
        <w:r>
          <w:fldChar w:fldCharType="end"/>
        </w:r>
      </w:hyperlink>
    </w:p>
    <w:p>
      <w:pPr>
        <w:pStyle w:val="TOC2"/>
        <w:tabs>
          <w:tab w:val="right" w:leader="dot" w:pos="8306"/>
        </w:tabs>
      </w:pPr>
      <w:hyperlink w:anchor="_Toc25935" w:history="1">
        <w:r>
          <w:rPr>
            <w:rFonts w:ascii="仿宋" w:eastAsia="仿宋" w:hAnsi="仿宋" w:cs="仿宋" w:hint="eastAsia"/>
            <w:lang w:eastAsia="zh-CN"/>
          </w:rPr>
          <w:t>(三)、建设条件分析</w:t>
        </w:r>
        <w:r>
          <w:tab/>
        </w:r>
        <w:r>
          <w:fldChar w:fldCharType="begin"/>
        </w:r>
        <w:r>
          <w:instrText xml:space="preserve"> PAGEREF _Toc25935 \h </w:instrText>
        </w:r>
        <w:r>
          <w:fldChar w:fldCharType="separate"/>
        </w:r>
        <w:r>
          <w:t>35</w:t>
        </w:r>
        <w:r>
          <w:fldChar w:fldCharType="end"/>
        </w:r>
      </w:hyperlink>
    </w:p>
    <w:p>
      <w:pPr>
        <w:pStyle w:val="TOC2"/>
        <w:tabs>
          <w:tab w:val="right" w:leader="dot" w:pos="8306"/>
        </w:tabs>
      </w:pPr>
      <w:hyperlink w:anchor="_Toc27239" w:history="1">
        <w:r>
          <w:rPr>
            <w:rFonts w:ascii="仿宋" w:eastAsia="仿宋" w:hAnsi="仿宋" w:cs="仿宋" w:hint="eastAsia"/>
            <w:lang w:eastAsia="zh-CN"/>
          </w:rPr>
          <w:t>(四)、用地控制指标</w:t>
        </w:r>
        <w:r>
          <w:tab/>
        </w:r>
        <w:r>
          <w:fldChar w:fldCharType="begin"/>
        </w:r>
        <w:r>
          <w:instrText xml:space="preserve"> PAGEREF _Toc27239 \h </w:instrText>
        </w:r>
        <w:r>
          <w:fldChar w:fldCharType="separate"/>
        </w:r>
        <w:r>
          <w:t>36</w:t>
        </w:r>
        <w:r>
          <w:fldChar w:fldCharType="end"/>
        </w:r>
      </w:hyperlink>
    </w:p>
    <w:p>
      <w:pPr>
        <w:pStyle w:val="TOC2"/>
        <w:tabs>
          <w:tab w:val="right" w:leader="dot" w:pos="8306"/>
        </w:tabs>
      </w:pPr>
      <w:hyperlink w:anchor="_Toc28709" w:history="1">
        <w:r>
          <w:rPr>
            <w:rFonts w:ascii="仿宋" w:eastAsia="仿宋" w:hAnsi="仿宋" w:cs="仿宋" w:hint="eastAsia"/>
            <w:lang w:eastAsia="zh-CN"/>
          </w:rPr>
          <w:t>(五)、地总体要求</w:t>
        </w:r>
        <w:r>
          <w:tab/>
        </w:r>
        <w:r>
          <w:fldChar w:fldCharType="begin"/>
        </w:r>
        <w:r>
          <w:instrText xml:space="preserve"> PAGEREF _Toc28709 \h </w:instrText>
        </w:r>
        <w:r>
          <w:fldChar w:fldCharType="separate"/>
        </w:r>
        <w:r>
          <w:t>37</w:t>
        </w:r>
        <w:r>
          <w:fldChar w:fldCharType="end"/>
        </w:r>
      </w:hyperlink>
    </w:p>
    <w:p>
      <w:pPr>
        <w:pStyle w:val="TOC2"/>
        <w:tabs>
          <w:tab w:val="right" w:leader="dot" w:pos="8306"/>
        </w:tabs>
      </w:pPr>
      <w:hyperlink w:anchor="_Toc19656" w:history="1">
        <w:r>
          <w:rPr>
            <w:rFonts w:ascii="仿宋" w:eastAsia="仿宋" w:hAnsi="仿宋" w:cs="仿宋" w:hint="eastAsia"/>
            <w:lang w:eastAsia="zh-CN"/>
          </w:rPr>
          <w:t>(六)、节约用地措施</w:t>
        </w:r>
        <w:r>
          <w:tab/>
        </w:r>
        <w:r>
          <w:fldChar w:fldCharType="begin"/>
        </w:r>
        <w:r>
          <w:instrText xml:space="preserve"> PAGEREF _Toc19656 \h </w:instrText>
        </w:r>
        <w:r>
          <w:fldChar w:fldCharType="separate"/>
        </w:r>
        <w:r>
          <w:t>39</w:t>
        </w:r>
        <w:r>
          <w:fldChar w:fldCharType="end"/>
        </w:r>
      </w:hyperlink>
    </w:p>
    <w:p>
      <w:pPr>
        <w:pStyle w:val="TOC2"/>
        <w:tabs>
          <w:tab w:val="right" w:leader="dot" w:pos="8306"/>
        </w:tabs>
      </w:pPr>
      <w:hyperlink w:anchor="_Toc9849" w:history="1">
        <w:r>
          <w:rPr>
            <w:rFonts w:ascii="仿宋" w:eastAsia="仿宋" w:hAnsi="仿宋" w:cs="仿宋" w:hint="eastAsia"/>
            <w:lang w:eastAsia="zh-CN"/>
          </w:rPr>
          <w:t>(七)、选址综合评价</w:t>
        </w:r>
        <w:r>
          <w:tab/>
        </w:r>
        <w:r>
          <w:fldChar w:fldCharType="begin"/>
        </w:r>
        <w:r>
          <w:instrText xml:space="preserve"> PAGEREF _Toc9849 \h </w:instrText>
        </w:r>
        <w:r>
          <w:fldChar w:fldCharType="separate"/>
        </w:r>
        <w:r>
          <w:t>40</w:t>
        </w:r>
        <w:r>
          <w:fldChar w:fldCharType="end"/>
        </w:r>
      </w:hyperlink>
    </w:p>
    <w:p>
      <w:pPr>
        <w:pStyle w:val="TOC1"/>
        <w:tabs>
          <w:tab w:val="right" w:leader="dot" w:pos="8306"/>
        </w:tabs>
      </w:pPr>
      <w:hyperlink w:anchor="_Toc24327" w:history="1">
        <w:r>
          <w:rPr>
            <w:rFonts w:ascii="仿宋" w:eastAsia="仿宋" w:hAnsi="仿宋" w:cs="仿宋" w:hint="eastAsia"/>
            <w:lang w:eastAsia="zh-CN"/>
          </w:rPr>
          <w:t>七、经济效益与社会效益优化</w:t>
        </w:r>
        <w:r>
          <w:tab/>
        </w:r>
        <w:r>
          <w:fldChar w:fldCharType="begin"/>
        </w:r>
        <w:r>
          <w:instrText xml:space="preserve"> PAGEREF _Toc24327 \h </w:instrText>
        </w:r>
        <w:r>
          <w:fldChar w:fldCharType="separate"/>
        </w:r>
        <w:r>
          <w:t>41</w:t>
        </w:r>
        <w:r>
          <w:fldChar w:fldCharType="end"/>
        </w:r>
      </w:hyperlink>
    </w:p>
    <w:p>
      <w:pPr>
        <w:pStyle w:val="TOC2"/>
        <w:tabs>
          <w:tab w:val="right" w:leader="dot" w:pos="8306"/>
        </w:tabs>
      </w:pPr>
      <w:hyperlink w:anchor="_Toc26412" w:history="1">
        <w:r>
          <w:rPr>
            <w:rFonts w:ascii="仿宋" w:eastAsia="仿宋" w:hAnsi="仿宋" w:cs="仿宋" w:hint="eastAsia"/>
            <w:lang w:eastAsia="zh-CN"/>
          </w:rPr>
          <w:t>(一)、经济效益提升策略</w:t>
        </w:r>
        <w:r>
          <w:tab/>
        </w:r>
        <w:r>
          <w:fldChar w:fldCharType="begin"/>
        </w:r>
        <w:r>
          <w:instrText xml:space="preserve"> PAGEREF _Toc26412 \h </w:instrText>
        </w:r>
        <w:r>
          <w:fldChar w:fldCharType="separate"/>
        </w:r>
        <w:r>
          <w:t>41</w:t>
        </w:r>
        <w:r>
          <w:fldChar w:fldCharType="end"/>
        </w:r>
      </w:hyperlink>
    </w:p>
    <w:p>
      <w:pPr>
        <w:pStyle w:val="TOC2"/>
        <w:tabs>
          <w:tab w:val="right" w:leader="dot" w:pos="8306"/>
        </w:tabs>
      </w:pPr>
      <w:hyperlink w:anchor="_Toc28996" w:history="1">
        <w:r>
          <w:rPr>
            <w:rFonts w:ascii="仿宋" w:eastAsia="仿宋" w:hAnsi="仿宋" w:cs="仿宋" w:hint="eastAsia"/>
            <w:lang w:eastAsia="zh-CN"/>
          </w:rPr>
          <w:t>(二)、社会效益增强方案</w:t>
        </w:r>
        <w:r>
          <w:tab/>
        </w:r>
        <w:r>
          <w:fldChar w:fldCharType="begin"/>
        </w:r>
        <w:r>
          <w:instrText xml:space="preserve"> PAGEREF _Toc28996 \h </w:instrText>
        </w:r>
        <w:r>
          <w:fldChar w:fldCharType="separate"/>
        </w:r>
        <w:r>
          <w:t>42</w:t>
        </w:r>
        <w:r>
          <w:fldChar w:fldCharType="end"/>
        </w:r>
      </w:hyperlink>
    </w:p>
    <w:p>
      <w:pPr>
        <w:pStyle w:val="TOC1"/>
        <w:tabs>
          <w:tab w:val="right" w:leader="dot" w:pos="8306"/>
        </w:tabs>
      </w:pPr>
      <w:hyperlink w:anchor="_Toc916" w:history="1">
        <w:r>
          <w:rPr>
            <w:rFonts w:ascii="仿宋" w:eastAsia="仿宋" w:hAnsi="仿宋" w:cs="仿宋" w:hint="eastAsia"/>
            <w:lang w:eastAsia="zh-CN"/>
          </w:rPr>
          <w:t>八、环境保护与绿色发展</w:t>
        </w:r>
        <w:r>
          <w:tab/>
        </w:r>
        <w:r>
          <w:fldChar w:fldCharType="begin"/>
        </w:r>
        <w:r>
          <w:instrText xml:space="preserve"> PAGEREF _Toc916 \h </w:instrText>
        </w:r>
        <w:r>
          <w:fldChar w:fldCharType="separate"/>
        </w:r>
        <w:r>
          <w:t>43</w:t>
        </w:r>
        <w:r>
          <w:fldChar w:fldCharType="end"/>
        </w:r>
      </w:hyperlink>
    </w:p>
    <w:p>
      <w:pPr>
        <w:pStyle w:val="TOC2"/>
        <w:tabs>
          <w:tab w:val="right" w:leader="dot" w:pos="8306"/>
        </w:tabs>
      </w:pPr>
      <w:hyperlink w:anchor="_Toc12878" w:history="1">
        <w:r>
          <w:rPr>
            <w:rFonts w:ascii="仿宋" w:eastAsia="仿宋" w:hAnsi="仿宋" w:cs="仿宋" w:hint="eastAsia"/>
            <w:lang w:eastAsia="zh-CN"/>
          </w:rPr>
          <w:t>(一)、环境保护措施</w:t>
        </w:r>
        <w:r>
          <w:tab/>
        </w:r>
        <w:r>
          <w:fldChar w:fldCharType="begin"/>
        </w:r>
        <w:r>
          <w:instrText xml:space="preserve"> PAGEREF _Toc12878 \h </w:instrText>
        </w:r>
        <w:r>
          <w:fldChar w:fldCharType="separate"/>
        </w:r>
        <w:r>
          <w:t>43</w:t>
        </w:r>
        <w:r>
          <w:fldChar w:fldCharType="end"/>
        </w:r>
      </w:hyperlink>
    </w:p>
    <w:p>
      <w:pPr>
        <w:pStyle w:val="TOC2"/>
        <w:tabs>
          <w:tab w:val="right" w:leader="dot" w:pos="8306"/>
        </w:tabs>
      </w:pPr>
      <w:hyperlink w:anchor="_Toc20176" w:history="1">
        <w:r>
          <w:rPr>
            <w:rFonts w:ascii="仿宋" w:eastAsia="仿宋" w:hAnsi="仿宋" w:cs="仿宋" w:hint="eastAsia"/>
            <w:lang w:eastAsia="zh-CN"/>
          </w:rPr>
          <w:t>(二)、绿色发展与可持续发展策略</w:t>
        </w:r>
        <w:r>
          <w:tab/>
        </w:r>
        <w:r>
          <w:fldChar w:fldCharType="begin"/>
        </w:r>
        <w:r>
          <w:instrText xml:space="preserve"> PAGEREF _Toc20176 \h </w:instrText>
        </w:r>
        <w:r>
          <w:fldChar w:fldCharType="separate"/>
        </w:r>
        <w:r>
          <w:t>45</w:t>
        </w:r>
        <w:r>
          <w:fldChar w:fldCharType="end"/>
        </w:r>
      </w:hyperlink>
    </w:p>
    <w:p>
      <w:pPr>
        <w:pStyle w:val="TOC1"/>
        <w:tabs>
          <w:tab w:val="right" w:leader="dot" w:pos="8306"/>
        </w:tabs>
      </w:pPr>
      <w:hyperlink w:anchor="_Toc12843" w:history="1">
        <w:r>
          <w:rPr>
            <w:rFonts w:ascii="仿宋" w:eastAsia="仿宋" w:hAnsi="仿宋" w:cs="仿宋" w:hint="eastAsia"/>
            <w:lang w:eastAsia="zh-CN"/>
          </w:rPr>
          <w:t>九、项目实施与管理方案</w:t>
        </w:r>
        <w:r>
          <w:tab/>
        </w:r>
        <w:r>
          <w:fldChar w:fldCharType="begin"/>
        </w:r>
        <w:r>
          <w:instrText xml:space="preserve"> PAGEREF _Toc12843 \h </w:instrText>
        </w:r>
        <w:r>
          <w:fldChar w:fldCharType="separate"/>
        </w:r>
        <w:r>
          <w:t>46</w:t>
        </w:r>
        <w:r>
          <w:fldChar w:fldCharType="end"/>
        </w:r>
      </w:hyperlink>
    </w:p>
    <w:p>
      <w:pPr>
        <w:pStyle w:val="TOC2"/>
        <w:tabs>
          <w:tab w:val="right" w:leader="dot" w:pos="8306"/>
        </w:tabs>
      </w:pPr>
      <w:hyperlink w:anchor="_Toc1194" w:history="1">
        <w:r>
          <w:rPr>
            <w:rFonts w:ascii="仿宋" w:eastAsia="仿宋" w:hAnsi="仿宋" w:cs="仿宋" w:hint="eastAsia"/>
            <w:lang w:eastAsia="zh-CN"/>
          </w:rPr>
          <w:t>(一)、项目实施计划</w:t>
        </w:r>
        <w:r>
          <w:tab/>
        </w:r>
        <w:r>
          <w:fldChar w:fldCharType="begin"/>
        </w:r>
        <w:r>
          <w:instrText xml:space="preserve"> PAGEREF _Toc1194 \h </w:instrText>
        </w:r>
        <w:r>
          <w:fldChar w:fldCharType="separate"/>
        </w:r>
        <w:r>
          <w:t>46</w:t>
        </w:r>
        <w:r>
          <w:fldChar w:fldCharType="end"/>
        </w:r>
      </w:hyperlink>
    </w:p>
    <w:p>
      <w:pPr>
        <w:pStyle w:val="TOC2"/>
        <w:tabs>
          <w:tab w:val="right" w:leader="dot" w:pos="8306"/>
        </w:tabs>
      </w:pPr>
      <w:hyperlink w:anchor="_Toc25068" w:history="1">
        <w:r>
          <w:rPr>
            <w:rFonts w:ascii="仿宋" w:eastAsia="仿宋" w:hAnsi="仿宋" w:cs="仿宋" w:hint="eastAsia"/>
            <w:lang w:eastAsia="zh-CN"/>
          </w:rPr>
          <w:t>(二)、项目组织机构与职责</w:t>
        </w:r>
        <w:r>
          <w:tab/>
        </w:r>
        <w:r>
          <w:fldChar w:fldCharType="begin"/>
        </w:r>
        <w:r>
          <w:instrText xml:space="preserve"> PAGEREF _Toc25068 \h </w:instrText>
        </w:r>
        <w:r>
          <w:fldChar w:fldCharType="separate"/>
        </w:r>
        <w:r>
          <w:t>48</w:t>
        </w:r>
        <w:r>
          <w:fldChar w:fldCharType="end"/>
        </w:r>
      </w:hyperlink>
    </w:p>
    <w:p>
      <w:pPr>
        <w:pStyle w:val="TOC2"/>
        <w:tabs>
          <w:tab w:val="right" w:leader="dot" w:pos="8306"/>
        </w:tabs>
      </w:pPr>
      <w:hyperlink w:anchor="_Toc11413" w:history="1">
        <w:r>
          <w:rPr>
            <w:rFonts w:ascii="仿宋" w:eastAsia="仿宋" w:hAnsi="仿宋" w:cs="仿宋" w:hint="eastAsia"/>
            <w:lang w:eastAsia="zh-CN"/>
          </w:rPr>
          <w:t>(三)、项目管理与监控体系</w:t>
        </w:r>
        <w:r>
          <w:tab/>
        </w:r>
        <w:r>
          <w:fldChar w:fldCharType="begin"/>
        </w:r>
        <w:r>
          <w:instrText xml:space="preserve"> PAGEREF _Toc11413 \h </w:instrText>
        </w:r>
        <w:r>
          <w:fldChar w:fldCharType="separate"/>
        </w:r>
        <w:r>
          <w:t>50</w:t>
        </w:r>
        <w:r>
          <w:fldChar w:fldCharType="end"/>
        </w:r>
      </w:hyperlink>
    </w:p>
    <w:p>
      <w:pPr>
        <w:pStyle w:val="TOC1"/>
        <w:tabs>
          <w:tab w:val="right" w:leader="dot" w:pos="8306"/>
        </w:tabs>
      </w:pPr>
      <w:hyperlink w:anchor="_Toc17214" w:history="1">
        <w:r>
          <w:rPr>
            <w:rFonts w:ascii="仿宋" w:eastAsia="仿宋" w:hAnsi="仿宋" w:cs="仿宋" w:hint="eastAsia"/>
            <w:lang w:eastAsia="zh-CN"/>
          </w:rPr>
          <w:t>十、资金管理与财务规划</w:t>
        </w:r>
        <w:r>
          <w:tab/>
        </w:r>
        <w:r>
          <w:fldChar w:fldCharType="begin"/>
        </w:r>
        <w:r>
          <w:instrText xml:space="preserve"> PAGEREF _Toc17214 \h </w:instrText>
        </w:r>
        <w:r>
          <w:fldChar w:fldCharType="separate"/>
        </w:r>
        <w:r>
          <w:t>52</w:t>
        </w:r>
        <w:r>
          <w:fldChar w:fldCharType="end"/>
        </w:r>
      </w:hyperlink>
    </w:p>
    <w:p>
      <w:pPr>
        <w:pStyle w:val="TOC2"/>
        <w:tabs>
          <w:tab w:val="right" w:leader="dot" w:pos="8306"/>
        </w:tabs>
      </w:pPr>
      <w:hyperlink w:anchor="_Toc391" w:history="1">
        <w:r>
          <w:rPr>
            <w:rFonts w:ascii="仿宋" w:eastAsia="仿宋" w:hAnsi="仿宋" w:cs="仿宋" w:hint="eastAsia"/>
            <w:lang w:eastAsia="zh-CN"/>
          </w:rPr>
          <w:t>(一)、项目资金来源与筹措</w:t>
        </w:r>
        <w:r>
          <w:tab/>
        </w:r>
        <w:r>
          <w:fldChar w:fldCharType="begin"/>
        </w:r>
        <w:r>
          <w:instrText xml:space="preserve"> PAGEREF _Toc391 \h </w:instrText>
        </w:r>
        <w:r>
          <w:fldChar w:fldCharType="separate"/>
        </w:r>
        <w:r>
          <w:t>52</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9790" w:history="1">
        <w:r>
          <w:rPr>
            <w:rFonts w:ascii="仿宋" w:eastAsia="仿宋" w:hAnsi="仿宋" w:cs="仿宋" w:hint="eastAsia"/>
            <w:lang w:eastAsia="zh-CN"/>
          </w:rPr>
          <w:t>(二)、资金使用与监管</w:t>
        </w:r>
        <w:r>
          <w:tab/>
        </w:r>
        <w:r>
          <w:fldChar w:fldCharType="begin"/>
        </w:r>
        <w:r>
          <w:instrText xml:space="preserve"> PAGEREF _Toc19790 \h </w:instrText>
        </w:r>
        <w:r>
          <w:fldChar w:fldCharType="separate"/>
        </w:r>
        <w:r>
          <w:t>53</w:t>
        </w:r>
        <w:r>
          <w:fldChar w:fldCharType="end"/>
        </w:r>
      </w:hyperlink>
    </w:p>
    <w:p>
      <w:pPr>
        <w:pStyle w:val="TOC2"/>
        <w:tabs>
          <w:tab w:val="right" w:leader="dot" w:pos="8306"/>
        </w:tabs>
      </w:pPr>
      <w:hyperlink w:anchor="_Toc28098" w:history="1">
        <w:r>
          <w:rPr>
            <w:rFonts w:ascii="仿宋" w:eastAsia="仿宋" w:hAnsi="仿宋" w:cs="仿宋" w:hint="eastAsia"/>
            <w:lang w:eastAsia="zh-CN"/>
          </w:rPr>
          <w:t>(三)、财务规划与预测</w:t>
        </w:r>
        <w:r>
          <w:tab/>
        </w:r>
        <w:r>
          <w:fldChar w:fldCharType="begin"/>
        </w:r>
        <w:r>
          <w:instrText xml:space="preserve"> PAGEREF _Toc28098 \h </w:instrText>
        </w:r>
        <w:r>
          <w:fldChar w:fldCharType="separate"/>
        </w:r>
        <w:r>
          <w:t>55</w:t>
        </w:r>
        <w:r>
          <w:fldChar w:fldCharType="end"/>
        </w:r>
      </w:hyperlink>
    </w:p>
    <w:p>
      <w:pPr>
        <w:pStyle w:val="TOC1"/>
        <w:tabs>
          <w:tab w:val="right" w:leader="dot" w:pos="8306"/>
        </w:tabs>
      </w:pPr>
      <w:hyperlink w:anchor="_Toc31225" w:history="1">
        <w:r>
          <w:rPr>
            <w:rFonts w:ascii="仿宋" w:eastAsia="仿宋" w:hAnsi="仿宋" w:cs="仿宋" w:hint="eastAsia"/>
            <w:lang w:eastAsia="zh-CN"/>
          </w:rPr>
          <w:t>十一、安全与应急管理</w:t>
        </w:r>
        <w:r>
          <w:tab/>
        </w:r>
        <w:r>
          <w:fldChar w:fldCharType="begin"/>
        </w:r>
        <w:r>
          <w:instrText xml:space="preserve"> PAGEREF _Toc31225 \h </w:instrText>
        </w:r>
        <w:r>
          <w:fldChar w:fldCharType="separate"/>
        </w:r>
        <w:r>
          <w:t>56</w:t>
        </w:r>
        <w:r>
          <w:fldChar w:fldCharType="end"/>
        </w:r>
      </w:hyperlink>
    </w:p>
    <w:p>
      <w:pPr>
        <w:pStyle w:val="TOC2"/>
        <w:tabs>
          <w:tab w:val="right" w:leader="dot" w:pos="8306"/>
        </w:tabs>
      </w:pPr>
      <w:hyperlink w:anchor="_Toc25035" w:history="1">
        <w:r>
          <w:rPr>
            <w:rFonts w:ascii="仿宋" w:eastAsia="仿宋" w:hAnsi="仿宋" w:cs="仿宋" w:hint="eastAsia"/>
            <w:lang w:eastAsia="zh-CN"/>
          </w:rPr>
          <w:t>(一)、安全生产管理</w:t>
        </w:r>
        <w:r>
          <w:tab/>
        </w:r>
        <w:r>
          <w:fldChar w:fldCharType="begin"/>
        </w:r>
        <w:r>
          <w:instrText xml:space="preserve"> PAGEREF _Toc25035 \h </w:instrText>
        </w:r>
        <w:r>
          <w:fldChar w:fldCharType="separate"/>
        </w:r>
        <w:r>
          <w:t>56</w:t>
        </w:r>
        <w:r>
          <w:fldChar w:fldCharType="end"/>
        </w:r>
      </w:hyperlink>
    </w:p>
    <w:p>
      <w:pPr>
        <w:pStyle w:val="TOC2"/>
        <w:tabs>
          <w:tab w:val="right" w:leader="dot" w:pos="8306"/>
        </w:tabs>
      </w:pPr>
      <w:hyperlink w:anchor="_Toc17765" w:history="1">
        <w:r>
          <w:rPr>
            <w:rFonts w:ascii="仿宋" w:eastAsia="仿宋" w:hAnsi="仿宋" w:cs="仿宋" w:hint="eastAsia"/>
            <w:lang w:eastAsia="zh-CN"/>
          </w:rPr>
          <w:t>(二)、应急预案与响应</w:t>
        </w:r>
        <w:r>
          <w:tab/>
        </w:r>
        <w:r>
          <w:fldChar w:fldCharType="begin"/>
        </w:r>
        <w:r>
          <w:instrText xml:space="preserve"> PAGEREF _Toc17765 \h </w:instrText>
        </w:r>
        <w:r>
          <w:fldChar w:fldCharType="separate"/>
        </w:r>
        <w:r>
          <w:t>57</w:t>
        </w:r>
        <w:r>
          <w:fldChar w:fldCharType="end"/>
        </w:r>
      </w:hyperlink>
    </w:p>
    <w:p>
      <w:pPr>
        <w:pStyle w:val="TOC1"/>
        <w:tabs>
          <w:tab w:val="right" w:leader="dot" w:pos="8306"/>
        </w:tabs>
      </w:pPr>
      <w:hyperlink w:anchor="_Toc18454" w:history="1">
        <w:r>
          <w:rPr>
            <w:rFonts w:ascii="仿宋" w:eastAsia="仿宋" w:hAnsi="仿宋" w:cs="仿宋" w:hint="eastAsia"/>
            <w:lang w:eastAsia="zh-CN"/>
          </w:rPr>
          <w:t>十二、项目变更管理</w:t>
        </w:r>
        <w:r>
          <w:tab/>
        </w:r>
        <w:r>
          <w:fldChar w:fldCharType="begin"/>
        </w:r>
        <w:r>
          <w:instrText xml:space="preserve"> PAGEREF _Toc18454 \h </w:instrText>
        </w:r>
        <w:r>
          <w:fldChar w:fldCharType="separate"/>
        </w:r>
        <w:r>
          <w:t>59</w:t>
        </w:r>
        <w:r>
          <w:fldChar w:fldCharType="end"/>
        </w:r>
      </w:hyperlink>
    </w:p>
    <w:p>
      <w:pPr>
        <w:pStyle w:val="TOC2"/>
        <w:tabs>
          <w:tab w:val="right" w:leader="dot" w:pos="8306"/>
        </w:tabs>
      </w:pPr>
      <w:hyperlink w:anchor="_Toc31603" w:history="1">
        <w:r>
          <w:rPr>
            <w:rFonts w:ascii="仿宋" w:eastAsia="仿宋" w:hAnsi="仿宋" w:cs="仿宋" w:hint="eastAsia"/>
            <w:lang w:eastAsia="zh-CN"/>
          </w:rPr>
          <w:t>(一)、变更控制流程</w:t>
        </w:r>
        <w:r>
          <w:tab/>
        </w:r>
        <w:r>
          <w:fldChar w:fldCharType="begin"/>
        </w:r>
        <w:r>
          <w:instrText xml:space="preserve"> PAGEREF _Toc31603 \h </w:instrText>
        </w:r>
        <w:r>
          <w:fldChar w:fldCharType="separate"/>
        </w:r>
        <w:r>
          <w:t>59</w:t>
        </w:r>
        <w:r>
          <w:fldChar w:fldCharType="end"/>
        </w:r>
      </w:hyperlink>
    </w:p>
    <w:p>
      <w:pPr>
        <w:pStyle w:val="TOC2"/>
        <w:tabs>
          <w:tab w:val="right" w:leader="dot" w:pos="8306"/>
        </w:tabs>
      </w:pPr>
      <w:hyperlink w:anchor="_Toc9021" w:history="1">
        <w:r>
          <w:rPr>
            <w:rFonts w:ascii="仿宋" w:eastAsia="仿宋" w:hAnsi="仿宋" w:cs="仿宋" w:hint="eastAsia"/>
            <w:lang w:eastAsia="zh-CN"/>
          </w:rPr>
          <w:t>(二)、影响评估与处理</w:t>
        </w:r>
        <w:r>
          <w:tab/>
        </w:r>
        <w:r>
          <w:fldChar w:fldCharType="begin"/>
        </w:r>
        <w:r>
          <w:instrText xml:space="preserve"> PAGEREF _Toc9021 \h </w:instrText>
        </w:r>
        <w:r>
          <w:fldChar w:fldCharType="separate"/>
        </w:r>
        <w:r>
          <w:t>60</w:t>
        </w:r>
        <w:r>
          <w:fldChar w:fldCharType="end"/>
        </w:r>
      </w:hyperlink>
    </w:p>
    <w:p>
      <w:pPr>
        <w:pStyle w:val="TOC2"/>
        <w:tabs>
          <w:tab w:val="right" w:leader="dot" w:pos="8306"/>
        </w:tabs>
      </w:pPr>
      <w:hyperlink w:anchor="_Toc18858" w:history="1">
        <w:r>
          <w:rPr>
            <w:rFonts w:ascii="仿宋" w:eastAsia="仿宋" w:hAnsi="仿宋" w:cs="仿宋" w:hint="eastAsia"/>
            <w:lang w:eastAsia="zh-CN"/>
          </w:rPr>
          <w:t>(三)、变更记录与追踪</w:t>
        </w:r>
        <w:r>
          <w:tab/>
        </w:r>
        <w:r>
          <w:fldChar w:fldCharType="begin"/>
        </w:r>
        <w:r>
          <w:instrText xml:space="preserve"> PAGEREF _Toc18858 \h </w:instrText>
        </w:r>
        <w:r>
          <w:fldChar w:fldCharType="separate"/>
        </w:r>
        <w:r>
          <w:t>61</w:t>
        </w:r>
        <w:r>
          <w:fldChar w:fldCharType="end"/>
        </w:r>
      </w:hyperlink>
    </w:p>
    <w:p>
      <w:pPr>
        <w:pStyle w:val="TOC2"/>
        <w:tabs>
          <w:tab w:val="right" w:leader="dot" w:pos="8306"/>
        </w:tabs>
      </w:pPr>
      <w:hyperlink w:anchor="_Toc4791" w:history="1">
        <w:r>
          <w:rPr>
            <w:rFonts w:ascii="仿宋" w:eastAsia="仿宋" w:hAnsi="仿宋" w:cs="仿宋" w:hint="eastAsia"/>
            <w:lang w:eastAsia="zh-CN"/>
          </w:rPr>
          <w:t>(四)、变更管理策略</w:t>
        </w:r>
        <w:r>
          <w:tab/>
        </w:r>
        <w:r>
          <w:fldChar w:fldCharType="begin"/>
        </w:r>
        <w:r>
          <w:instrText xml:space="preserve"> PAGEREF _Toc4791 \h </w:instrText>
        </w:r>
        <w:r>
          <w:fldChar w:fldCharType="separate"/>
        </w:r>
        <w:r>
          <w:t>63</w:t>
        </w:r>
        <w:r>
          <w:fldChar w:fldCharType="end"/>
        </w:r>
      </w:hyperlink>
    </w:p>
    <w:p>
      <w:pPr>
        <w:pStyle w:val="TOC1"/>
        <w:tabs>
          <w:tab w:val="right" w:leader="dot" w:pos="8306"/>
        </w:tabs>
      </w:pPr>
      <w:hyperlink w:anchor="_Toc6754" w:history="1">
        <w:r>
          <w:rPr>
            <w:rFonts w:ascii="仿宋" w:eastAsia="仿宋" w:hAnsi="仿宋" w:cs="仿宋" w:hint="eastAsia"/>
            <w:lang w:eastAsia="zh-CN"/>
          </w:rPr>
          <w:t>十三、成果转化与推广应用</w:t>
        </w:r>
        <w:r>
          <w:tab/>
        </w:r>
        <w:r>
          <w:fldChar w:fldCharType="begin"/>
        </w:r>
        <w:r>
          <w:instrText xml:space="preserve"> PAGEREF _Toc6754 \h </w:instrText>
        </w:r>
        <w:r>
          <w:fldChar w:fldCharType="separate"/>
        </w:r>
        <w:r>
          <w:t>65</w:t>
        </w:r>
        <w:r>
          <w:fldChar w:fldCharType="end"/>
        </w:r>
      </w:hyperlink>
    </w:p>
    <w:p>
      <w:pPr>
        <w:pStyle w:val="TOC2"/>
        <w:tabs>
          <w:tab w:val="right" w:leader="dot" w:pos="8306"/>
        </w:tabs>
      </w:pPr>
      <w:hyperlink w:anchor="_Toc5727" w:history="1">
        <w:r>
          <w:rPr>
            <w:rFonts w:ascii="仿宋" w:eastAsia="仿宋" w:hAnsi="仿宋" w:cs="仿宋" w:hint="eastAsia"/>
            <w:lang w:eastAsia="zh-CN"/>
          </w:rPr>
          <w:t>(一)、成果转化策略制定</w:t>
        </w:r>
        <w:r>
          <w:tab/>
        </w:r>
        <w:r>
          <w:fldChar w:fldCharType="begin"/>
        </w:r>
        <w:r>
          <w:instrText xml:space="preserve"> PAGEREF _Toc5727 \h </w:instrText>
        </w:r>
        <w:r>
          <w:fldChar w:fldCharType="separate"/>
        </w:r>
        <w:r>
          <w:t>65</w:t>
        </w:r>
        <w:r>
          <w:fldChar w:fldCharType="end"/>
        </w:r>
      </w:hyperlink>
    </w:p>
    <w:p>
      <w:pPr>
        <w:pStyle w:val="TOC2"/>
        <w:tabs>
          <w:tab w:val="right" w:leader="dot" w:pos="8306"/>
        </w:tabs>
      </w:pPr>
      <w:hyperlink w:anchor="_Toc11115" w:history="1">
        <w:r>
          <w:rPr>
            <w:rFonts w:ascii="仿宋" w:eastAsia="仿宋" w:hAnsi="仿宋" w:cs="仿宋" w:hint="eastAsia"/>
            <w:lang w:eastAsia="zh-CN"/>
          </w:rPr>
          <w:t>(二)、成果推广应用方案</w:t>
        </w:r>
        <w:r>
          <w:tab/>
        </w:r>
        <w:r>
          <w:fldChar w:fldCharType="begin"/>
        </w:r>
        <w:r>
          <w:instrText xml:space="preserve"> PAGEREF _Toc11115 \h </w:instrText>
        </w:r>
        <w:r>
          <w:fldChar w:fldCharType="separate"/>
        </w:r>
        <w:r>
          <w:t>66</w:t>
        </w:r>
        <w:r>
          <w:fldChar w:fldCharType="end"/>
        </w:r>
      </w:hyperlink>
    </w:p>
    <w:p>
      <w:pPr>
        <w:pStyle w:val="TOC1"/>
        <w:tabs>
          <w:tab w:val="right" w:leader="dot" w:pos="8306"/>
        </w:tabs>
      </w:pPr>
      <w:hyperlink w:anchor="_Toc31537" w:history="1">
        <w:r>
          <w:rPr>
            <w:rFonts w:ascii="仿宋" w:eastAsia="仿宋" w:hAnsi="仿宋" w:cs="仿宋" w:hint="eastAsia"/>
            <w:lang w:eastAsia="zh-CN"/>
          </w:rPr>
          <w:t>十四、知识产权管理与保护</w:t>
        </w:r>
        <w:r>
          <w:tab/>
        </w:r>
        <w:r>
          <w:fldChar w:fldCharType="begin"/>
        </w:r>
        <w:r>
          <w:instrText xml:space="preserve"> PAGEREF _Toc31537 \h </w:instrText>
        </w:r>
        <w:r>
          <w:fldChar w:fldCharType="separate"/>
        </w:r>
        <w:r>
          <w:t>68</w:t>
        </w:r>
        <w:r>
          <w:fldChar w:fldCharType="end"/>
        </w:r>
      </w:hyperlink>
    </w:p>
    <w:p>
      <w:pPr>
        <w:pStyle w:val="TOC2"/>
        <w:tabs>
          <w:tab w:val="right" w:leader="dot" w:pos="8306"/>
        </w:tabs>
      </w:pPr>
      <w:hyperlink w:anchor="_Toc8527" w:history="1">
        <w:r>
          <w:rPr>
            <w:rFonts w:ascii="仿宋" w:eastAsia="仿宋" w:hAnsi="仿宋" w:cs="仿宋" w:hint="eastAsia"/>
            <w:lang w:eastAsia="zh-CN"/>
          </w:rPr>
          <w:t>(一)、知识产权管理体系建设</w:t>
        </w:r>
        <w:r>
          <w:tab/>
        </w:r>
        <w:r>
          <w:fldChar w:fldCharType="begin"/>
        </w:r>
        <w:r>
          <w:instrText xml:space="preserve"> PAGEREF _Toc8527 \h </w:instrText>
        </w:r>
        <w:r>
          <w:fldChar w:fldCharType="separate"/>
        </w:r>
        <w:r>
          <w:t>68</w:t>
        </w:r>
        <w:r>
          <w:fldChar w:fldCharType="end"/>
        </w:r>
      </w:hyperlink>
    </w:p>
    <w:p>
      <w:pPr>
        <w:pStyle w:val="TOC2"/>
        <w:tabs>
          <w:tab w:val="right" w:leader="dot" w:pos="8306"/>
        </w:tabs>
      </w:pPr>
      <w:hyperlink w:anchor="_Toc26647" w:history="1">
        <w:r>
          <w:rPr>
            <w:rFonts w:ascii="仿宋" w:eastAsia="仿宋" w:hAnsi="仿宋" w:cs="仿宋" w:hint="eastAsia"/>
            <w:lang w:eastAsia="zh-CN"/>
          </w:rPr>
          <w:t>(二)、知识产权保护措施</w:t>
        </w:r>
        <w:r>
          <w:tab/>
        </w:r>
        <w:r>
          <w:fldChar w:fldCharType="begin"/>
        </w:r>
        <w:r>
          <w:instrText xml:space="preserve"> PAGEREF _Toc26647 \h </w:instrText>
        </w:r>
        <w:r>
          <w:fldChar w:fldCharType="separate"/>
        </w:r>
        <w:r>
          <w:t>68</w:t>
        </w:r>
        <w:r>
          <w:fldChar w:fldCharType="end"/>
        </w:r>
      </w:hyperlink>
    </w:p>
    <w:p>
      <w:pPr>
        <w:pStyle w:val="TOC1"/>
        <w:tabs>
          <w:tab w:val="right" w:leader="dot" w:pos="8306"/>
        </w:tabs>
      </w:pPr>
      <w:hyperlink w:anchor="_Toc15370" w:history="1">
        <w:r>
          <w:rPr>
            <w:rFonts w:ascii="仿宋" w:eastAsia="仿宋" w:hAnsi="仿宋" w:cs="仿宋" w:hint="eastAsia"/>
            <w:lang w:eastAsia="zh-CN"/>
          </w:rPr>
          <w:t>十五、创新驱动与持续发展</w:t>
        </w:r>
        <w:r>
          <w:tab/>
        </w:r>
        <w:r>
          <w:fldChar w:fldCharType="begin"/>
        </w:r>
        <w:r>
          <w:instrText xml:space="preserve"> PAGEREF _Toc15370 \h </w:instrText>
        </w:r>
        <w:r>
          <w:fldChar w:fldCharType="separate"/>
        </w:r>
        <w:r>
          <w:t>70</w:t>
        </w:r>
        <w:r>
          <w:fldChar w:fldCharType="end"/>
        </w:r>
      </w:hyperlink>
    </w:p>
    <w:p>
      <w:pPr>
        <w:pStyle w:val="TOC2"/>
        <w:tabs>
          <w:tab w:val="right" w:leader="dot" w:pos="8306"/>
        </w:tabs>
      </w:pPr>
      <w:hyperlink w:anchor="_Toc3130" w:history="1">
        <w:r>
          <w:rPr>
            <w:rFonts w:ascii="仿宋" w:eastAsia="仿宋" w:hAnsi="仿宋" w:cs="仿宋" w:hint="eastAsia"/>
            <w:lang w:eastAsia="zh-CN"/>
          </w:rPr>
          <w:t>(一)、创新驱动战略实施</w:t>
        </w:r>
        <w:r>
          <w:tab/>
        </w:r>
        <w:r>
          <w:fldChar w:fldCharType="begin"/>
        </w:r>
        <w:r>
          <w:instrText xml:space="preserve"> PAGEREF _Toc3130 \h </w:instrText>
        </w:r>
        <w:r>
          <w:fldChar w:fldCharType="separate"/>
        </w:r>
        <w:r>
          <w:t>70</w:t>
        </w:r>
        <w:r>
          <w:fldChar w:fldCharType="end"/>
        </w:r>
      </w:hyperlink>
    </w:p>
    <w:p>
      <w:pPr>
        <w:pStyle w:val="TOC2"/>
        <w:tabs>
          <w:tab w:val="right" w:leader="dot" w:pos="8306"/>
        </w:tabs>
      </w:pPr>
      <w:hyperlink w:anchor="_Toc10427" w:history="1">
        <w:r>
          <w:rPr>
            <w:rFonts w:ascii="仿宋" w:eastAsia="仿宋" w:hAnsi="仿宋" w:cs="仿宋" w:hint="eastAsia"/>
            <w:lang w:eastAsia="zh-CN"/>
          </w:rPr>
          <w:t>(二)、持续发展路径探索</w:t>
        </w:r>
        <w:r>
          <w:tab/>
        </w:r>
        <w:r>
          <w:fldChar w:fldCharType="begin"/>
        </w:r>
        <w:r>
          <w:instrText xml:space="preserve"> PAGEREF _Toc10427 \h </w:instrText>
        </w:r>
        <w:r>
          <w:fldChar w:fldCharType="separate"/>
        </w:r>
        <w:r>
          <w:t>72</w:t>
        </w:r>
        <w:r>
          <w:fldChar w:fldCharType="end"/>
        </w:r>
      </w:hyperlink>
    </w:p>
    <w:p>
      <w:pPr>
        <w:pStyle w:val="TOC1"/>
        <w:tabs>
          <w:tab w:val="right" w:leader="dot" w:pos="8306"/>
        </w:tabs>
      </w:pPr>
      <w:hyperlink w:anchor="_Toc6264" w:history="1">
        <w:r>
          <w:rPr>
            <w:rFonts w:ascii="仿宋" w:eastAsia="仿宋" w:hAnsi="仿宋" w:cs="仿宋" w:hint="eastAsia"/>
            <w:lang w:eastAsia="zh-CN"/>
          </w:rPr>
          <w:t>十六、人力资源管理与开发</w:t>
        </w:r>
        <w:r>
          <w:tab/>
        </w:r>
        <w:r>
          <w:fldChar w:fldCharType="begin"/>
        </w:r>
        <w:r>
          <w:instrText xml:space="preserve"> PAGEREF _Toc6264 \h </w:instrText>
        </w:r>
        <w:r>
          <w:fldChar w:fldCharType="separate"/>
        </w:r>
        <w:r>
          <w:t>76</w:t>
        </w:r>
        <w:r>
          <w:fldChar w:fldCharType="end"/>
        </w:r>
      </w:hyperlink>
    </w:p>
    <w:p>
      <w:pPr>
        <w:pStyle w:val="TOC2"/>
        <w:tabs>
          <w:tab w:val="right" w:leader="dot" w:pos="8306"/>
        </w:tabs>
      </w:pPr>
      <w:hyperlink w:anchor="_Toc29748" w:history="1">
        <w:r>
          <w:rPr>
            <w:rFonts w:ascii="仿宋" w:eastAsia="仿宋" w:hAnsi="仿宋" w:cs="仿宋" w:hint="eastAsia"/>
            <w:lang w:eastAsia="zh-CN"/>
          </w:rPr>
          <w:t>(一)、人力资源规划</w:t>
        </w:r>
        <w:r>
          <w:tab/>
        </w:r>
        <w:r>
          <w:fldChar w:fldCharType="begin"/>
        </w:r>
        <w:r>
          <w:instrText xml:space="preserve"> PAGEREF _Toc29748 \h </w:instrText>
        </w:r>
        <w:r>
          <w:fldChar w:fldCharType="separate"/>
        </w:r>
        <w:r>
          <w:t>76</w:t>
        </w:r>
        <w:r>
          <w:fldChar w:fldCharType="end"/>
        </w:r>
      </w:hyperlink>
    </w:p>
    <w:p>
      <w:pPr>
        <w:pStyle w:val="TOC2"/>
        <w:tabs>
          <w:tab w:val="right" w:leader="dot" w:pos="8306"/>
        </w:tabs>
      </w:pPr>
      <w:hyperlink w:anchor="_Toc12312" w:history="1">
        <w:r>
          <w:rPr>
            <w:rFonts w:ascii="仿宋" w:eastAsia="仿宋" w:hAnsi="仿宋" w:cs="仿宋" w:hint="eastAsia"/>
            <w:lang w:eastAsia="zh-CN"/>
          </w:rPr>
          <w:t>(二)、人力资源开发与培训</w:t>
        </w:r>
        <w:r>
          <w:tab/>
        </w:r>
        <w:r>
          <w:fldChar w:fldCharType="begin"/>
        </w:r>
        <w:r>
          <w:instrText xml:space="preserve"> PAGEREF _Toc12312 \h </w:instrText>
        </w:r>
        <w:r>
          <w:fldChar w:fldCharType="separate"/>
        </w:r>
        <w:r>
          <w:t>78</w:t>
        </w:r>
        <w:r>
          <w:fldChar w:fldCharType="end"/>
        </w:r>
      </w:hyperlink>
    </w:p>
    <w:p>
      <w:pPr>
        <w:pStyle w:val="TOC1"/>
        <w:tabs>
          <w:tab w:val="right" w:leader="dot" w:pos="8306"/>
        </w:tabs>
      </w:pPr>
      <w:hyperlink w:anchor="_Toc24408" w:history="1">
        <w:r>
          <w:rPr>
            <w:rFonts w:ascii="仿宋" w:eastAsia="仿宋" w:hAnsi="仿宋" w:cs="仿宋" w:hint="eastAsia"/>
            <w:lang w:eastAsia="zh-CN"/>
          </w:rPr>
          <w:t>十七、法律法规与政策遵循</w:t>
        </w:r>
        <w:r>
          <w:tab/>
        </w:r>
        <w:r>
          <w:fldChar w:fldCharType="begin"/>
        </w:r>
        <w:r>
          <w:instrText xml:space="preserve"> PAGEREF _Toc24408 \h </w:instrText>
        </w:r>
        <w:r>
          <w:fldChar w:fldCharType="separate"/>
        </w:r>
        <w:r>
          <w:t>80</w:t>
        </w:r>
        <w:r>
          <w:fldChar w:fldCharType="end"/>
        </w:r>
      </w:hyperlink>
    </w:p>
    <w:p>
      <w:pPr>
        <w:pStyle w:val="TOC2"/>
        <w:tabs>
          <w:tab w:val="right" w:leader="dot" w:pos="8306"/>
        </w:tabs>
      </w:pPr>
      <w:hyperlink w:anchor="_Toc30784" w:history="1">
        <w:r>
          <w:rPr>
            <w:rFonts w:ascii="仿宋" w:eastAsia="仿宋" w:hAnsi="仿宋" w:cs="仿宋" w:hint="eastAsia"/>
            <w:lang w:eastAsia="zh-CN"/>
          </w:rPr>
          <w:t>(一)、法律法规遵守</w:t>
        </w:r>
        <w:r>
          <w:tab/>
        </w:r>
        <w:r>
          <w:fldChar w:fldCharType="begin"/>
        </w:r>
        <w:r>
          <w:instrText xml:space="preserve"> PAGEREF _Toc30784 \h </w:instrText>
        </w:r>
        <w:r>
          <w:fldChar w:fldCharType="separate"/>
        </w:r>
        <w:r>
          <w:t>80</w:t>
        </w:r>
        <w:r>
          <w:fldChar w:fldCharType="end"/>
        </w:r>
      </w:hyperlink>
    </w:p>
    <w:p>
      <w:pPr>
        <w:pStyle w:val="TOC2"/>
        <w:tabs>
          <w:tab w:val="right" w:leader="dot" w:pos="8306"/>
        </w:tabs>
      </w:pPr>
      <w:hyperlink w:anchor="_Toc2879" w:history="1">
        <w:r>
          <w:rPr>
            <w:rFonts w:ascii="仿宋" w:eastAsia="仿宋" w:hAnsi="仿宋" w:cs="仿宋" w:hint="eastAsia"/>
            <w:lang w:eastAsia="zh-CN"/>
          </w:rPr>
          <w:t>(二)、政策导向与利用</w:t>
        </w:r>
        <w:r>
          <w:tab/>
        </w:r>
        <w:r>
          <w:fldChar w:fldCharType="begin"/>
        </w:r>
        <w:r>
          <w:instrText xml:space="preserve"> PAGEREF _Toc2879 \h </w:instrText>
        </w:r>
        <w:r>
          <w:fldChar w:fldCharType="separate"/>
        </w:r>
        <w:r>
          <w:t>81</w:t>
        </w:r>
        <w:r>
          <w:fldChar w:fldCharType="end"/>
        </w:r>
      </w:hyperlink>
    </w:p>
    <w:p>
      <w:pPr>
        <w:pStyle w:val="TOC1"/>
        <w:tabs>
          <w:tab w:val="right" w:leader="dot" w:pos="8306"/>
        </w:tabs>
      </w:pPr>
      <w:hyperlink w:anchor="_Toc1040" w:history="1">
        <w:r>
          <w:rPr>
            <w:rFonts w:ascii="仿宋" w:eastAsia="仿宋" w:hAnsi="仿宋" w:cs="仿宋" w:hint="eastAsia"/>
            <w:lang w:eastAsia="zh-CN"/>
          </w:rPr>
          <w:t>十八、企业合规与伦理</w:t>
        </w:r>
        <w:r>
          <w:tab/>
        </w:r>
        <w:r>
          <w:fldChar w:fldCharType="begin"/>
        </w:r>
        <w:r>
          <w:instrText xml:space="preserve"> PAGEREF _Toc1040 \h </w:instrText>
        </w:r>
        <w:r>
          <w:fldChar w:fldCharType="separate"/>
        </w:r>
        <w:r>
          <w:t>82</w:t>
        </w:r>
        <w:r>
          <w:fldChar w:fldCharType="end"/>
        </w:r>
      </w:hyperlink>
    </w:p>
    <w:p>
      <w:pPr>
        <w:pStyle w:val="TOC2"/>
        <w:tabs>
          <w:tab w:val="right" w:leader="dot" w:pos="8306"/>
        </w:tabs>
      </w:pPr>
      <w:hyperlink w:anchor="_Toc25444" w:history="1">
        <w:r>
          <w:rPr>
            <w:rFonts w:ascii="仿宋" w:eastAsia="仿宋" w:hAnsi="仿宋" w:cs="仿宋" w:hint="eastAsia"/>
            <w:lang w:eastAsia="zh-CN"/>
          </w:rPr>
          <w:t>(一)、合规政策与程序</w:t>
        </w:r>
        <w:r>
          <w:tab/>
        </w:r>
        <w:r>
          <w:fldChar w:fldCharType="begin"/>
        </w:r>
        <w:r>
          <w:instrText xml:space="preserve"> PAGEREF _Toc25444 \h </w:instrText>
        </w:r>
        <w:r>
          <w:fldChar w:fldCharType="separate"/>
        </w:r>
        <w:r>
          <w:t>82</w:t>
        </w:r>
        <w:r>
          <w:fldChar w:fldCharType="end"/>
        </w:r>
      </w:hyperlink>
    </w:p>
    <w:p>
      <w:pPr>
        <w:pStyle w:val="TOC2"/>
        <w:tabs>
          <w:tab w:val="right" w:leader="dot" w:pos="8306"/>
        </w:tabs>
      </w:pPr>
      <w:hyperlink w:anchor="_Toc2694" w:history="1">
        <w:r>
          <w:rPr>
            <w:rFonts w:ascii="仿宋" w:eastAsia="仿宋" w:hAnsi="仿宋" w:cs="仿宋" w:hint="eastAsia"/>
            <w:lang w:eastAsia="zh-CN"/>
          </w:rPr>
          <w:t>(二)、伦理规范与培训</w:t>
        </w:r>
        <w:r>
          <w:tab/>
        </w:r>
        <w:r>
          <w:fldChar w:fldCharType="begin"/>
        </w:r>
        <w:r>
          <w:instrText xml:space="preserve"> PAGEREF _Toc2694 \h </w:instrText>
        </w:r>
        <w:r>
          <w:fldChar w:fldCharType="separate"/>
        </w:r>
        <w:r>
          <w:t>83</w:t>
        </w:r>
        <w:r>
          <w:fldChar w:fldCharType="end"/>
        </w:r>
      </w:hyperlink>
    </w:p>
    <w:p>
      <w:pPr>
        <w:pStyle w:val="TOC2"/>
        <w:tabs>
          <w:tab w:val="right" w:leader="dot" w:pos="8306"/>
        </w:tabs>
      </w:pPr>
      <w:hyperlink w:anchor="_Toc7795" w:history="1">
        <w:r>
          <w:rPr>
            <w:rFonts w:ascii="仿宋" w:eastAsia="仿宋" w:hAnsi="仿宋" w:cs="仿宋" w:hint="eastAsia"/>
            <w:lang w:eastAsia="zh-CN"/>
          </w:rPr>
          <w:t>(三)、合规风险评估</w:t>
        </w:r>
        <w:r>
          <w:tab/>
        </w:r>
        <w:r>
          <w:fldChar w:fldCharType="begin"/>
        </w:r>
        <w:r>
          <w:instrText xml:space="preserve"> PAGEREF _Toc7795 \h </w:instrText>
        </w:r>
        <w:r>
          <w:fldChar w:fldCharType="separate"/>
        </w:r>
        <w:r>
          <w:t>84</w:t>
        </w:r>
        <w:r>
          <w:fldChar w:fldCharType="end"/>
        </w:r>
      </w:hyperlink>
    </w:p>
    <w:p>
      <w:pPr>
        <w:pStyle w:val="TOC2"/>
        <w:tabs>
          <w:tab w:val="right" w:leader="dot" w:pos="8306"/>
        </w:tabs>
      </w:pPr>
      <w:hyperlink w:anchor="_Toc31901" w:history="1">
        <w:r>
          <w:rPr>
            <w:rFonts w:ascii="仿宋" w:eastAsia="仿宋" w:hAnsi="仿宋" w:cs="仿宋" w:hint="eastAsia"/>
            <w:lang w:eastAsia="zh-CN"/>
          </w:rPr>
          <w:t>(四)、合规监督与执行</w:t>
        </w:r>
        <w:r>
          <w:tab/>
        </w:r>
        <w:r>
          <w:fldChar w:fldCharType="begin"/>
        </w:r>
        <w:r>
          <w:instrText xml:space="preserve"> PAGEREF _Toc31901 \h </w:instrText>
        </w:r>
        <w:r>
          <w:fldChar w:fldCharType="separate"/>
        </w:r>
        <w:r>
          <w:t>85</w:t>
        </w:r>
        <w:r>
          <w:fldChar w:fldCharType="end"/>
        </w:r>
      </w:hyperlink>
    </w:p>
    <w:p>
      <w:pPr>
        <w:pStyle w:val="TOC1"/>
        <w:tabs>
          <w:tab w:val="right" w:leader="dot" w:pos="8306"/>
        </w:tabs>
      </w:pPr>
      <w:hyperlink w:anchor="_Toc12922" w:history="1">
        <w:r>
          <w:rPr>
            <w:rFonts w:ascii="仿宋" w:eastAsia="仿宋" w:hAnsi="仿宋" w:cs="仿宋" w:hint="eastAsia"/>
            <w:lang w:eastAsia="zh-CN"/>
          </w:rPr>
          <w:t>十九、合作与交流机制建立</w:t>
        </w:r>
        <w:r>
          <w:tab/>
        </w:r>
        <w:r>
          <w:fldChar w:fldCharType="begin"/>
        </w:r>
        <w:r>
          <w:instrText xml:space="preserve"> PAGEREF _Toc12922 \h </w:instrText>
        </w:r>
        <w:r>
          <w:fldChar w:fldCharType="separate"/>
        </w:r>
        <w:r>
          <w:t>86</w:t>
        </w:r>
        <w:r>
          <w:fldChar w:fldCharType="end"/>
        </w:r>
      </w:hyperlink>
    </w:p>
    <w:p>
      <w:pPr>
        <w:pStyle w:val="TOC2"/>
        <w:tabs>
          <w:tab w:val="right" w:leader="dot" w:pos="8306"/>
        </w:tabs>
      </w:pPr>
      <w:hyperlink w:anchor="_Toc1347" w:history="1">
        <w:r>
          <w:rPr>
            <w:rFonts w:ascii="仿宋" w:eastAsia="仿宋" w:hAnsi="仿宋" w:cs="仿宋" w:hint="eastAsia"/>
            <w:lang w:eastAsia="zh-CN"/>
          </w:rPr>
          <w:t>(一)、合作伙伴选择与合作方式</w:t>
        </w:r>
        <w:r>
          <w:tab/>
        </w:r>
        <w:r>
          <w:fldChar w:fldCharType="begin"/>
        </w:r>
        <w:r>
          <w:instrText xml:space="preserve"> PAGEREF _Toc1347 \h </w:instrText>
        </w:r>
        <w:r>
          <w:fldChar w:fldCharType="separate"/>
        </w:r>
        <w:r>
          <w:t>86</w:t>
        </w:r>
        <w:r>
          <w:fldChar w:fldCharType="end"/>
        </w:r>
      </w:hyperlink>
    </w:p>
    <w:p>
      <w:pPr>
        <w:pStyle w:val="TOC2"/>
        <w:tabs>
          <w:tab w:val="right" w:leader="dot" w:pos="8306"/>
        </w:tabs>
      </w:pPr>
      <w:hyperlink w:anchor="_Toc16250" w:history="1">
        <w:r>
          <w:rPr>
            <w:rFonts w:ascii="仿宋" w:eastAsia="仿宋" w:hAnsi="仿宋" w:cs="仿宋" w:hint="eastAsia"/>
            <w:lang w:eastAsia="zh-CN"/>
          </w:rPr>
          <w:t>(二)、交流与合作平台搭建</w:t>
        </w:r>
        <w:r>
          <w:tab/>
        </w:r>
        <w:r>
          <w:fldChar w:fldCharType="begin"/>
        </w:r>
        <w:r>
          <w:instrText xml:space="preserve"> PAGEREF _Toc16250 \h </w:instrText>
        </w:r>
        <w:r>
          <w:fldChar w:fldCharType="separate"/>
        </w:r>
        <w:r>
          <w:t>87</w:t>
        </w:r>
        <w:r>
          <w:fldChar w:fldCharType="end"/>
        </w:r>
      </w:hyperlink>
    </w:p>
    <w:p>
      <w:pPr>
        <w:pStyle w:val="TOC1"/>
        <w:tabs>
          <w:tab w:val="right" w:leader="dot" w:pos="8306"/>
        </w:tabs>
      </w:pPr>
      <w:hyperlink w:anchor="_Toc2581" w:history="1">
        <w:r>
          <w:rPr>
            <w:rFonts w:ascii="仿宋" w:eastAsia="仿宋" w:hAnsi="仿宋" w:cs="仿宋" w:hint="eastAsia"/>
            <w:lang w:eastAsia="zh-CN"/>
          </w:rPr>
          <w:t>二十、质量管理与控制</w:t>
        </w:r>
        <w:r>
          <w:tab/>
        </w:r>
        <w:r>
          <w:fldChar w:fldCharType="begin"/>
        </w:r>
        <w:r>
          <w:instrText xml:space="preserve"> PAGEREF _Toc2581 \h </w:instrText>
        </w:r>
        <w:r>
          <w:fldChar w:fldCharType="separate"/>
        </w:r>
        <w:r>
          <w:t>89</w:t>
        </w:r>
        <w:r>
          <w:fldChar w:fldCharType="end"/>
        </w:r>
      </w:hyperlink>
    </w:p>
    <w:p>
      <w:pPr>
        <w:pStyle w:val="TOC2"/>
        <w:tabs>
          <w:tab w:val="right" w:leader="dot" w:pos="8306"/>
        </w:tabs>
      </w:pPr>
      <w:hyperlink w:anchor="_Toc19375" w:history="1">
        <w:r>
          <w:rPr>
            <w:rFonts w:ascii="仿宋" w:eastAsia="仿宋" w:hAnsi="仿宋" w:cs="仿宋" w:hint="eastAsia"/>
            <w:lang w:eastAsia="zh-CN"/>
          </w:rPr>
          <w:t>(一)、质量管理体系建设</w:t>
        </w:r>
        <w:r>
          <w:tab/>
        </w:r>
        <w:r>
          <w:fldChar w:fldCharType="begin"/>
        </w:r>
        <w:r>
          <w:instrText xml:space="preserve"> PAGEREF _Toc19375 \h </w:instrText>
        </w:r>
        <w:r>
          <w:fldChar w:fldCharType="separate"/>
        </w:r>
        <w:r>
          <w:t>89</w:t>
        </w:r>
        <w:r>
          <w:fldChar w:fldCharType="end"/>
        </w:r>
      </w:hyperlink>
    </w:p>
    <w:p>
      <w:pPr>
        <w:pStyle w:val="TOC2"/>
        <w:tabs>
          <w:tab w:val="right" w:leader="dot" w:pos="8306"/>
        </w:tabs>
      </w:pPr>
      <w:hyperlink w:anchor="_Toc15120" w:history="1">
        <w:r>
          <w:rPr>
            <w:rFonts w:ascii="仿宋" w:eastAsia="仿宋" w:hAnsi="仿宋" w:cs="仿宋" w:hint="eastAsia"/>
            <w:lang w:eastAsia="zh-CN"/>
          </w:rPr>
          <w:t>(二)、质量控制措施</w:t>
        </w:r>
        <w:r>
          <w:tab/>
        </w:r>
        <w:r>
          <w:fldChar w:fldCharType="begin"/>
        </w:r>
        <w:r>
          <w:instrText xml:space="preserve"> PAGEREF _Toc15120 \h </w:instrText>
        </w:r>
        <w:r>
          <w:fldChar w:fldCharType="separate"/>
        </w:r>
        <w:r>
          <w:t>90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5107"/>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5378"/>
      <w:r>
        <w:rPr>
          <w:rFonts w:ascii="仿宋" w:eastAsia="仿宋" w:hAnsi="仿宋" w:cs="仿宋" w:hint="eastAsia"/>
          <w:sz w:val="28"/>
          <w:lang w:eastAsia="zh-CN"/>
        </w:rPr>
        <w:t>一、背景、必要性分析</w:t>
      </w:r>
      <w:bookmarkEnd w:id="2"/>
    </w:p>
    <w:p>
      <w:pPr>
        <w:pStyle w:val="Heading2"/>
        <w:rPr>
          <w:rFonts w:ascii="仿宋" w:eastAsia="仿宋" w:hAnsi="仿宋" w:cs="仿宋" w:hint="eastAsia"/>
          <w:lang w:eastAsia="zh-CN"/>
        </w:rPr>
      </w:pPr>
      <w:bookmarkStart w:id="3" w:name="_Toc29105"/>
      <w:r>
        <w:rPr>
          <w:rFonts w:ascii="仿宋" w:eastAsia="仿宋" w:hAnsi="仿宋" w:cs="仿宋" w:hint="eastAsia"/>
          <w:lang w:eastAsia="zh-CN"/>
        </w:rPr>
        <w:t>(一)、项目建设背景</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微振加速度计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微振加速度计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微振加速度计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微振加速度计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4" w:name="_Toc13973"/>
      <w:r>
        <w:rPr>
          <w:rFonts w:ascii="仿宋" w:eastAsia="仿宋" w:hAnsi="仿宋" w:cs="仿宋" w:hint="eastAsia"/>
          <w:sz w:val="28"/>
          <w:lang w:eastAsia="zh-CN"/>
        </w:rPr>
        <w:t>(二)、必要性分析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微振加速度计项目的必要性在当前经济和社会背景下表现得尤为重要，其对市场需求的满足、技术创新的推动、社会经济发展的促进以及环境可持续性的提高，共同构成了项目建设的核心价值和必要性。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微振加速度计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微振加速度计项目在其专注的领域内，特别是在人工智能和数据科学方面，有望推动显著的技术革新。项目的研发活动不仅有望孕育出改变行业运作方式的新技术，还可能在长远中影响整个技术生态系统。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微振加速度计项目还致力于提升当地居民的技能和就业能力，通过与当地教育机构合作提供培训和教育机会，从而提高社区整体的生活水平和社会福祉。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日益关注环境保护的大背景下，微振加速度计项目对环保和可持续发展的重视显示了其在社会责任方面的承诺。项目采用的环保技术和可持续实践，如节能减排和循环经济模式，旨在减少对环境的负面影响，促进生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这些实践不仅有助于项目实现环境保护目标，还为整个社会树立了可持续发展的榜样，推动更广泛的环境保护意识和实践。</w:t>
      </w:r>
    </w:p>
    <w:p>
      <w:pPr>
        <w:pStyle w:val="Heading2"/>
        <w:ind w:firstLine="560" w:firstLineChars="200"/>
        <w:rPr>
          <w:rFonts w:ascii="仿宋" w:eastAsia="仿宋" w:hAnsi="仿宋" w:cs="仿宋" w:hint="eastAsia"/>
          <w:sz w:val="28"/>
          <w:lang w:eastAsia="zh-CN"/>
        </w:rPr>
      </w:pPr>
      <w:bookmarkStart w:id="5" w:name="_Toc17985"/>
      <w:r>
        <w:rPr>
          <w:rFonts w:ascii="仿宋" w:eastAsia="仿宋" w:hAnsi="仿宋" w:cs="仿宋" w:hint="eastAsia"/>
          <w:sz w:val="28"/>
          <w:lang w:eastAsia="zh-CN"/>
        </w:rPr>
        <w:t>(三)、项目建设有利条件</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微振加速度计项目的建设和发展得益于一系列有利条件，这些条件涵盖了技术优势、市场潜力、政策支持、人力资源、基础设施以及投资和合作伙伴的支持，共同构成了项目成功的坚实基础。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关键技术领域如人工智能、大数据分析和可持续能源方面拥有显著的技术优势，这得益于团队的专业知识和丰富经验。这一技术基础使微振加速度计项目能够在开发创新解决方案方面领先于行业，持续推动技术进步，保持行业领先地位。同时，项目的强大研发能力确保了其在快速变化的技术环境中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潜力方面，微振加速度计项目正好符合当前市场对创新技术和环保解决方案的强烈需求，特别是在高能效和环保性能出众的产品上。市场研究表明，目标市场对项目提供的产品和服务有明确需求，表明市场潜力巨大，为项目的成功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环境对项目同样至关重要。项目所在地区政府对高新技术企业的政策支持，包括税收减免和资金补助等优惠政策，为项目的发展创造了有利的政策环境。此外，政府提供的创业孵化、技术研发资助等扶持措施，进一步加强了项目的发展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资源是项目成功的关键。该区域的丰富人才资源池，特别是在科技和工程领域的高素质专业人才，为项目提供了人力保障。当地教育机构和研究中心与项目领域紧密相关，为项目提供了持续的人才支持和技术合作机会。</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供应链网络也是项目成功的重要支撑。区域内完善的基础设施，包括先进的交通网络、可靠的能源供应和高效的通信系统，为项目的顺利运营提供了必要条件。成熟的供应链网络确保项目在原材料获取、零部件供应和产品分销方面的高效率和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最后，投资者和合作伙伴的支持为项目增添了额外的力量。一系列投资者和合作伙伴的关注不仅带来资金支持，还带来了市场经验、业务网络和技术合作机会。这些合作伙伴包括行业领先的企业、科研机构和资本市场重要参与者，他们的支持使项目在多方面都获得了资源和优势。</w:t>
      </w:r>
    </w:p>
    <w:p>
      <w:pPr>
        <w:pStyle w:val="Heading1"/>
        <w:ind w:firstLine="560" w:firstLineChars="200"/>
        <w:rPr>
          <w:rFonts w:ascii="仿宋" w:eastAsia="仿宋" w:hAnsi="仿宋" w:cs="仿宋" w:hint="eastAsia"/>
          <w:sz w:val="28"/>
          <w:lang w:eastAsia="zh-CN"/>
        </w:rPr>
      </w:pPr>
      <w:bookmarkStart w:id="6" w:name="_Toc28320"/>
      <w:r>
        <w:rPr>
          <w:rFonts w:ascii="仿宋" w:eastAsia="仿宋" w:hAnsi="仿宋" w:cs="仿宋" w:hint="eastAsia"/>
          <w:sz w:val="28"/>
          <w:lang w:eastAsia="zh-CN"/>
        </w:rPr>
        <w:t>二、微振加速度计项目概论</w:t>
      </w:r>
      <w:bookmarkEnd w:id="6"/>
    </w:p>
    <w:p>
      <w:pPr>
        <w:pStyle w:val="Heading2"/>
        <w:rPr>
          <w:rFonts w:ascii="仿宋" w:eastAsia="仿宋" w:hAnsi="仿宋" w:cs="仿宋" w:hint="eastAsia"/>
          <w:lang w:eastAsia="zh-CN"/>
        </w:rPr>
      </w:pPr>
      <w:bookmarkStart w:id="7" w:name="_Toc22539"/>
      <w:r>
        <w:rPr>
          <w:rFonts w:ascii="仿宋" w:eastAsia="仿宋" w:hAnsi="仿宋" w:cs="仿宋" w:hint="eastAsia"/>
          <w:lang w:eastAsia="zh-CN"/>
        </w:rPr>
        <w:t>(一)、项目申报单位概况</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微振加速度计项目的申报单位是“XXX实业发展公司”，这是一家在其所处行业内备受尊敬的企业。公司自成立以来，通过其在微振加速度计项目中表现出的创新精神和卓越执行力，在市场上赢得了显著的地位。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该公司的法定代表人秦XX，在微振加速度计项目及其他多个行业领域中都有着显著的贡献。秦XX以其出色的领导才能和敏锐的商业洞察力，带领公司在微振加速度计项目等多个领域实现了持续的成长和成功。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XXX实业发展公司，成立于[具体年份]，是微振加速度计项目的重要合作伙伴。公司专注于[行业名称]领域，以创新作为驱动力，不断推动技术进步和市场扩张。在微振加速度计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微振加速度计项目中展现了强劲的增长和稳定的财务表现。公司通过有效的策略，在微振加速度计项目中扩大了其市场份额并增强了盈利能力。同时，公司积极承担社会责任，参与各类社会公益项目，增强了其在微振加速度计项目中的品牌形象和社会影响力。</w:t>
      </w:r>
    </w:p>
    <w:p>
      <w:pPr>
        <w:pStyle w:val="Heading2"/>
        <w:ind w:firstLine="560" w:firstLineChars="200"/>
        <w:rPr>
          <w:rFonts w:ascii="仿宋" w:eastAsia="仿宋" w:hAnsi="仿宋" w:cs="仿宋" w:hint="eastAsia"/>
          <w:sz w:val="28"/>
          <w:lang w:eastAsia="zh-CN"/>
        </w:rPr>
      </w:pPr>
      <w:bookmarkStart w:id="8" w:name="_Toc31264"/>
      <w:r>
        <w:rPr>
          <w:rFonts w:ascii="仿宋" w:eastAsia="仿宋" w:hAnsi="仿宋" w:cs="仿宋" w:hint="eastAsia"/>
          <w:sz w:val="28"/>
          <w:lang w:eastAsia="zh-CN"/>
        </w:rPr>
        <w:t>(二)、项目概况</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建设规模与产品方案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总占地面积[具体数值]的工业园区内建立[具体设施，如“生产线”、“研发中心”]。产品方案包括生产[具体产品类型，如“高效能LED灯具”]，预期产品将在[目标市场，如“商业、家庭、工业照明市场”]中推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项目投资估算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总投资估算为[具体金额]，涵盖了从土地获取、建筑施工到设备采购、初期运营的全部费用。该投资预计将分阶段投放，以确保项目的顺利进展和资金的有效使用。</w:t>
      </w:r>
    </w:p>
    <w:p>
      <w:pPr>
        <w:ind w:firstLine="560" w:firstLineChars="200"/>
        <w:rPr>
          <w:rFonts w:ascii="仿宋" w:eastAsia="仿宋" w:hAnsi="仿宋" w:cs="仿宋" w:hint="eastAsia"/>
          <w:sz w:val="28"/>
        </w:rPr>
      </w:pPr>
      <w:r>
        <w:rPr>
          <w:rFonts w:ascii="仿宋" w:eastAsia="仿宋" w:hAnsi="仿宋" w:cs="仿宋" w:hint="eastAsia"/>
          <w:sz w:val="28"/>
          <w:lang w:eastAsia="zh-CN"/>
        </w:rPr>
        <w:t>(六) 工艺技术</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具体工艺技术描述，如“先进的半导体制造工艺”]，这种技术在提高生产效率、降低能耗方面具有显著优势。同时，项目还将应用[另一项技术，如“自动化装配线”]，以保证产品质量和生产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(七) 项目建设期限和进度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项目的建设预计将在[开始年份]至[结束年份]之间完成，分为三个主要阶段：准备阶段（[具体时间范围]），建设阶段（[具体时间范围]）和试运行阶段（[具体时间范围]）。每个阶段都设有明确的目标和时间表。</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(八) 主要建设内容和规模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主要建设内容包括一座[具体规模]的生产车间，一座[规模]的仓储设施，以及配套的办公区域。生产车间将配备[具体设备或技术]，以满足大规模生产需求，而仓储设施则设计为支持高效的物料管理和产品分发。</w:t>
      </w:r>
    </w:p>
    <w:p>
      <w:pPr>
        <w:ind w:firstLine="560" w:firstLineChars="200"/>
        <w:rPr>
          <w:rFonts w:ascii="仿宋" w:eastAsia="仿宋" w:hAnsi="仿宋" w:cs="仿宋" w:hint="eastAsia"/>
          <w:sz w:val="28"/>
        </w:rPr>
      </w:pPr>
      <w:r>
        <w:rPr>
          <w:rFonts w:ascii="仿宋" w:eastAsia="仿宋" w:hAnsi="仿宋" w:cs="仿宋" w:hint="eastAsia"/>
          <w:sz w:val="28"/>
          <w:lang w:eastAsia="zh-CN"/>
        </w:rPr>
        <w:t>(九) 设备方案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设备方案中包括了高精度的[具体机械名称，如“自动装配机”]、[另一种设备，如“测试和质量控制设备”]等关键设备。所有设备的选择将根据其性能、效率和成本效益进行，以确保项目在技术上的先进性和经济上的可行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综上所述，XXX项目展示了其在[特定行业或领域]领域的前瞻性和创新性。项目的成功不仅将增强xxx 实业发展公司在市场上的竞争地位，还预期对整个行业产生积极影响，推动[行业名称]领域的技术进步和可持续发展。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微振加速度计项目的实施也将带来一系列的社会和环境效益。项目的环保性产品设计和节能生产工艺，预计将减少资源消耗和环境影响，符合全球日益增长的环保需求。同时，项目的实施还预计将在当地创造就业机会，促进经济增长，为地方社区带来长期的社会和经济效益。</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在项目的未来发展中，xxx</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业发展公司计划继续投资于技术创新和市场拓展，确保微振加速度计项目能够持续领先于行业发展趋势。公司将进一步深化与政府、行业协会及其他关键合作伙伴的关系，以提高项目的实施效率和影响力。同时，公司将持续关注项目在可持续性和社会责任方面的表现，确保其长期符合企业的核心价值和社会责任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总而言之，XXX项目不仅是xxx 实业发展公司在[行业名称]领域的一个重要战略项目，也是公司对创新、可持续发展和社会责任的承诺的体现。项目的成功将为公司、行业乃至整个社会带来深远的正面影响。</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9" w:name="_Toc10001"/>
      <w:r>
        <w:rPr>
          <w:rFonts w:ascii="仿宋" w:eastAsia="仿宋" w:hAnsi="仿宋" w:cs="仿宋" w:hint="eastAsia"/>
          <w:sz w:val="28"/>
          <w:lang w:eastAsia="zh-CN"/>
        </w:rPr>
        <w:t>三、发展规划、产业政策和行业准入分析</w:t>
      </w:r>
      <w:bookmarkEnd w:id="9"/>
    </w:p>
    <w:p>
      <w:pPr>
        <w:pStyle w:val="Heading2"/>
        <w:rPr>
          <w:rFonts w:ascii="仿宋" w:eastAsia="仿宋" w:hAnsi="仿宋" w:cs="仿宋" w:hint="eastAsia"/>
          <w:lang w:eastAsia="zh-CN"/>
        </w:rPr>
      </w:pPr>
      <w:bookmarkStart w:id="10" w:name="_Toc7201"/>
      <w:r>
        <w:rPr>
          <w:rFonts w:ascii="仿宋" w:eastAsia="仿宋" w:hAnsi="仿宋" w:cs="仿宋" w:hint="eastAsia"/>
          <w:lang w:eastAsia="zh-CN"/>
        </w:rPr>
        <w:t>(一)、发展规划分析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https://d.book118.com/147021064132006030</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微振加速度计项目建设总纲及方案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微振加速度计项目建设总纲及方案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微振加速度计项目建设总纲及方案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微振加速度计项目建设总纲及方案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微振加速度计项目建设总纲及方案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微振加速度计项目建设总纲及方案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微振加速度计项目建设总纲及方案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微振加速度计项目建设总纲及方案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微振加速度计项目建设总纲及方案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微振加速度计项目建设总纲及方案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微振加速度计项目建设总纲及方案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微振加速度计项目建设总纲及方案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6497FFA"/>
    <w:rsid w:val="76497FF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147021064132006030"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2023-12-28T21:37:00Z</dcterms:created>
  <dcterms:modified xsi:type="dcterms:W3CDTF">2023-12-28T21:38:20Z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2AAAD49FB97A4F738416BE6892527435_11</vt:lpwstr>
  </property>
  <property fmtid="{D5CDD505-2E9C-101B-9397-08002B2CF9AE}" pid="3" name="KSOProductBuildVer">
    <vt:lpwstr>2052-12.1.0.16120</vt:lpwstr>
  </property>
</Properties>
</file>