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左旋肉碱相关行业公司成立方案及可行性研究报告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2" w:history="1">
        <w:r>
          <w:rPr>
            <w:rFonts w:ascii="仿宋" w:eastAsia="仿宋" w:hAnsi="仿宋" w:cs="仿宋" w:hint="eastAsia"/>
            <w:lang w:eastAsia="zh-CN"/>
          </w:rPr>
          <w:t>序言</w:t>
        </w:r>
        <w:r>
          <w:tab/>
        </w:r>
        <w:r>
          <w:fldChar w:fldCharType="begin"/>
        </w:r>
        <w:r>
          <w:instrText xml:space="preserve"> PAGEREF _Toc27922 \h </w:instrText>
        </w:r>
        <w:r>
          <w:fldChar w:fldCharType="separate"/>
        </w:r>
        <w:r>
          <w:t>3</w:t>
        </w:r>
        <w:r>
          <w:fldChar w:fldCharType="end"/>
        </w:r>
      </w:hyperlink>
    </w:p>
    <w:p>
      <w:pPr>
        <w:pStyle w:val="TOC1"/>
        <w:tabs>
          <w:tab w:val="right" w:leader="dot" w:pos="8306"/>
        </w:tabs>
      </w:pPr>
      <w:hyperlink w:anchor="_Toc5374" w:history="1">
        <w:r>
          <w:rPr>
            <w:rFonts w:ascii="仿宋" w:eastAsia="仿宋" w:hAnsi="仿宋" w:cs="仿宋" w:hint="eastAsia"/>
            <w:lang w:eastAsia="zh-CN"/>
          </w:rPr>
          <w:t>一、选址分析</w:t>
        </w:r>
        <w:r>
          <w:tab/>
        </w:r>
        <w:r>
          <w:fldChar w:fldCharType="begin"/>
        </w:r>
        <w:r>
          <w:instrText xml:space="preserve"> PAGEREF _Toc5374 \h </w:instrText>
        </w:r>
        <w:r>
          <w:fldChar w:fldCharType="separate"/>
        </w:r>
        <w:r>
          <w:t>3</w:t>
        </w:r>
        <w:r>
          <w:fldChar w:fldCharType="end"/>
        </w:r>
      </w:hyperlink>
    </w:p>
    <w:p>
      <w:pPr>
        <w:pStyle w:val="TOC2"/>
        <w:tabs>
          <w:tab w:val="right" w:leader="dot" w:pos="8306"/>
        </w:tabs>
      </w:pPr>
      <w:hyperlink w:anchor="_Toc11629" w:history="1">
        <w:r>
          <w:rPr>
            <w:rFonts w:ascii="仿宋" w:eastAsia="仿宋" w:hAnsi="仿宋" w:cs="仿宋" w:hint="eastAsia"/>
            <w:lang w:eastAsia="zh-CN"/>
          </w:rPr>
          <w:t>(一)、左旋肉碱项目选址原则</w:t>
        </w:r>
        <w:r>
          <w:tab/>
        </w:r>
        <w:r>
          <w:fldChar w:fldCharType="begin"/>
        </w:r>
        <w:r>
          <w:instrText xml:space="preserve"> PAGEREF _Toc11629 \h </w:instrText>
        </w:r>
        <w:r>
          <w:fldChar w:fldCharType="separate"/>
        </w:r>
        <w:r>
          <w:t>3</w:t>
        </w:r>
        <w:r>
          <w:fldChar w:fldCharType="end"/>
        </w:r>
      </w:hyperlink>
    </w:p>
    <w:p>
      <w:pPr>
        <w:pStyle w:val="TOC2"/>
        <w:tabs>
          <w:tab w:val="right" w:leader="dot" w:pos="8306"/>
        </w:tabs>
      </w:pPr>
      <w:hyperlink w:anchor="_Toc5560" w:history="1">
        <w:r>
          <w:rPr>
            <w:rFonts w:ascii="仿宋" w:eastAsia="仿宋" w:hAnsi="仿宋" w:cs="仿宋" w:hint="eastAsia"/>
            <w:lang w:eastAsia="zh-CN"/>
          </w:rPr>
          <w:t>(二)、建设区基本情况</w:t>
        </w:r>
        <w:r>
          <w:tab/>
        </w:r>
        <w:r>
          <w:fldChar w:fldCharType="begin"/>
        </w:r>
        <w:r>
          <w:instrText xml:space="preserve"> PAGEREF _Toc5560 \h </w:instrText>
        </w:r>
        <w:r>
          <w:fldChar w:fldCharType="separate"/>
        </w:r>
        <w:r>
          <w:t>4</w:t>
        </w:r>
        <w:r>
          <w:fldChar w:fldCharType="end"/>
        </w:r>
      </w:hyperlink>
    </w:p>
    <w:p>
      <w:pPr>
        <w:pStyle w:val="TOC2"/>
        <w:tabs>
          <w:tab w:val="right" w:leader="dot" w:pos="8306"/>
        </w:tabs>
      </w:pPr>
      <w:hyperlink w:anchor="_Toc24961" w:history="1">
        <w:r>
          <w:rPr>
            <w:rFonts w:ascii="仿宋" w:eastAsia="仿宋" w:hAnsi="仿宋" w:cs="仿宋" w:hint="eastAsia"/>
            <w:lang w:eastAsia="zh-CN"/>
          </w:rPr>
          <w:t>(三)、发展目标</w:t>
        </w:r>
        <w:r>
          <w:tab/>
        </w:r>
        <w:r>
          <w:fldChar w:fldCharType="begin"/>
        </w:r>
        <w:r>
          <w:instrText xml:space="preserve"> PAGEREF _Toc24961 \h </w:instrText>
        </w:r>
        <w:r>
          <w:fldChar w:fldCharType="separate"/>
        </w:r>
        <w:r>
          <w:t>5</w:t>
        </w:r>
        <w:r>
          <w:fldChar w:fldCharType="end"/>
        </w:r>
      </w:hyperlink>
    </w:p>
    <w:p>
      <w:pPr>
        <w:pStyle w:val="TOC2"/>
        <w:tabs>
          <w:tab w:val="right" w:leader="dot" w:pos="8306"/>
        </w:tabs>
      </w:pPr>
      <w:hyperlink w:anchor="_Toc25563" w:history="1">
        <w:r>
          <w:rPr>
            <w:rFonts w:ascii="仿宋" w:eastAsia="仿宋" w:hAnsi="仿宋" w:cs="仿宋" w:hint="eastAsia"/>
            <w:lang w:eastAsia="zh-CN"/>
          </w:rPr>
          <w:t>(四)、产业发展方向</w:t>
        </w:r>
        <w:r>
          <w:tab/>
        </w:r>
        <w:r>
          <w:fldChar w:fldCharType="begin"/>
        </w:r>
        <w:r>
          <w:instrText xml:space="preserve"> PAGEREF _Toc25563 \h </w:instrText>
        </w:r>
        <w:r>
          <w:fldChar w:fldCharType="separate"/>
        </w:r>
        <w:r>
          <w:t>7</w:t>
        </w:r>
        <w:r>
          <w:fldChar w:fldCharType="end"/>
        </w:r>
      </w:hyperlink>
    </w:p>
    <w:p>
      <w:pPr>
        <w:pStyle w:val="TOC2"/>
        <w:tabs>
          <w:tab w:val="right" w:leader="dot" w:pos="8306"/>
        </w:tabs>
      </w:pPr>
      <w:hyperlink w:anchor="_Toc4253" w:history="1">
        <w:r>
          <w:rPr>
            <w:rFonts w:ascii="仿宋" w:eastAsia="仿宋" w:hAnsi="仿宋" w:cs="仿宋" w:hint="eastAsia"/>
            <w:lang w:eastAsia="zh-CN"/>
          </w:rPr>
          <w:t>(五)、左旋肉碱项目选址综合评价</w:t>
        </w:r>
        <w:r>
          <w:tab/>
        </w:r>
        <w:r>
          <w:fldChar w:fldCharType="begin"/>
        </w:r>
        <w:r>
          <w:instrText xml:space="preserve"> PAGEREF _Toc4253 \h </w:instrText>
        </w:r>
        <w:r>
          <w:fldChar w:fldCharType="separate"/>
        </w:r>
        <w:r>
          <w:t>8</w:t>
        </w:r>
        <w:r>
          <w:fldChar w:fldCharType="end"/>
        </w:r>
      </w:hyperlink>
    </w:p>
    <w:p>
      <w:pPr>
        <w:pStyle w:val="TOC1"/>
        <w:tabs>
          <w:tab w:val="right" w:leader="dot" w:pos="8306"/>
        </w:tabs>
      </w:pPr>
      <w:hyperlink w:anchor="_Toc16" w:history="1">
        <w:r>
          <w:rPr>
            <w:rFonts w:ascii="仿宋" w:eastAsia="仿宋" w:hAnsi="仿宋" w:cs="仿宋" w:hint="eastAsia"/>
            <w:lang w:eastAsia="zh-CN"/>
          </w:rPr>
          <w:t>二、行业、市场分析</w:t>
        </w:r>
        <w:r>
          <w:tab/>
        </w:r>
        <w:r>
          <w:fldChar w:fldCharType="begin"/>
        </w:r>
        <w:r>
          <w:instrText xml:space="preserve"> PAGEREF _Toc16 \h </w:instrText>
        </w:r>
        <w:r>
          <w:fldChar w:fldCharType="separate"/>
        </w:r>
        <w:r>
          <w:t>8</w:t>
        </w:r>
        <w:r>
          <w:fldChar w:fldCharType="end"/>
        </w:r>
      </w:hyperlink>
    </w:p>
    <w:p>
      <w:pPr>
        <w:pStyle w:val="TOC2"/>
        <w:tabs>
          <w:tab w:val="right" w:leader="dot" w:pos="8306"/>
        </w:tabs>
      </w:pPr>
      <w:hyperlink w:anchor="_Toc23807" w:history="1">
        <w:r>
          <w:rPr>
            <w:rFonts w:ascii="仿宋" w:eastAsia="仿宋" w:hAnsi="仿宋" w:cs="仿宋" w:hint="eastAsia"/>
            <w:lang w:eastAsia="zh-CN"/>
          </w:rPr>
          <w:t>(一)、行业分析</w:t>
        </w:r>
        <w:r>
          <w:tab/>
        </w:r>
        <w:r>
          <w:fldChar w:fldCharType="begin"/>
        </w:r>
        <w:r>
          <w:instrText xml:space="preserve"> PAGEREF _Toc23807 \h </w:instrText>
        </w:r>
        <w:r>
          <w:fldChar w:fldCharType="separate"/>
        </w:r>
        <w:r>
          <w:t>8</w:t>
        </w:r>
        <w:r>
          <w:fldChar w:fldCharType="end"/>
        </w:r>
      </w:hyperlink>
    </w:p>
    <w:p>
      <w:pPr>
        <w:pStyle w:val="TOC2"/>
        <w:tabs>
          <w:tab w:val="right" w:leader="dot" w:pos="8306"/>
        </w:tabs>
      </w:pPr>
      <w:hyperlink w:anchor="_Toc24332" w:history="1">
        <w:r>
          <w:rPr>
            <w:rFonts w:ascii="仿宋" w:eastAsia="仿宋" w:hAnsi="仿宋" w:cs="仿宋" w:hint="eastAsia"/>
            <w:lang w:eastAsia="zh-CN"/>
          </w:rPr>
          <w:t>(二)、市场分析</w:t>
        </w:r>
        <w:r>
          <w:tab/>
        </w:r>
        <w:r>
          <w:fldChar w:fldCharType="begin"/>
        </w:r>
        <w:r>
          <w:instrText xml:space="preserve"> PAGEREF _Toc24332 \h </w:instrText>
        </w:r>
        <w:r>
          <w:fldChar w:fldCharType="separate"/>
        </w:r>
        <w:r>
          <w:t>9</w:t>
        </w:r>
        <w:r>
          <w:fldChar w:fldCharType="end"/>
        </w:r>
      </w:hyperlink>
    </w:p>
    <w:p>
      <w:pPr>
        <w:pStyle w:val="TOC2"/>
        <w:tabs>
          <w:tab w:val="right" w:leader="dot" w:pos="8306"/>
        </w:tabs>
      </w:pPr>
      <w:hyperlink w:anchor="_Toc32325" w:history="1">
        <w:r>
          <w:rPr>
            <w:rFonts w:ascii="仿宋" w:eastAsia="仿宋" w:hAnsi="仿宋" w:cs="仿宋" w:hint="eastAsia"/>
            <w:lang w:eastAsia="zh-CN"/>
          </w:rPr>
          <w:t>(三)、行业发展及市场前景分析</w:t>
        </w:r>
        <w:r>
          <w:tab/>
        </w:r>
        <w:r>
          <w:fldChar w:fldCharType="begin"/>
        </w:r>
        <w:r>
          <w:instrText xml:space="preserve"> PAGEREF _Toc32325 \h </w:instrText>
        </w:r>
        <w:r>
          <w:fldChar w:fldCharType="separate"/>
        </w:r>
        <w:r>
          <w:t>10</w:t>
        </w:r>
        <w:r>
          <w:fldChar w:fldCharType="end"/>
        </w:r>
      </w:hyperlink>
    </w:p>
    <w:p>
      <w:pPr>
        <w:pStyle w:val="TOC1"/>
        <w:tabs>
          <w:tab w:val="right" w:leader="dot" w:pos="8306"/>
        </w:tabs>
      </w:pPr>
      <w:hyperlink w:anchor="_Toc8366" w:history="1">
        <w:r>
          <w:rPr>
            <w:rFonts w:ascii="仿宋" w:eastAsia="仿宋" w:hAnsi="仿宋" w:cs="仿宋" w:hint="eastAsia"/>
            <w:lang w:eastAsia="zh-CN"/>
          </w:rPr>
          <w:t>三、发展规划</w:t>
        </w:r>
        <w:r>
          <w:tab/>
        </w:r>
        <w:r>
          <w:fldChar w:fldCharType="begin"/>
        </w:r>
        <w:r>
          <w:instrText xml:space="preserve"> PAGEREF _Toc8366 \h </w:instrText>
        </w:r>
        <w:r>
          <w:fldChar w:fldCharType="separate"/>
        </w:r>
        <w:r>
          <w:t>11</w:t>
        </w:r>
        <w:r>
          <w:fldChar w:fldCharType="end"/>
        </w:r>
      </w:hyperlink>
    </w:p>
    <w:p>
      <w:pPr>
        <w:pStyle w:val="TOC2"/>
        <w:tabs>
          <w:tab w:val="right" w:leader="dot" w:pos="8306"/>
        </w:tabs>
      </w:pPr>
      <w:hyperlink w:anchor="_Toc10404" w:history="1">
        <w:r>
          <w:rPr>
            <w:rFonts w:ascii="仿宋" w:eastAsia="仿宋" w:hAnsi="仿宋" w:cs="仿宋" w:hint="eastAsia"/>
            <w:lang w:eastAsia="zh-CN"/>
          </w:rPr>
          <w:t>(一)、公司发展规划</w:t>
        </w:r>
        <w:r>
          <w:tab/>
        </w:r>
        <w:r>
          <w:fldChar w:fldCharType="begin"/>
        </w:r>
        <w:r>
          <w:instrText xml:space="preserve"> PAGEREF _Toc10404 \h </w:instrText>
        </w:r>
        <w:r>
          <w:fldChar w:fldCharType="separate"/>
        </w:r>
        <w:r>
          <w:t>11</w:t>
        </w:r>
        <w:r>
          <w:fldChar w:fldCharType="end"/>
        </w:r>
      </w:hyperlink>
    </w:p>
    <w:p>
      <w:pPr>
        <w:pStyle w:val="TOC2"/>
        <w:tabs>
          <w:tab w:val="right" w:leader="dot" w:pos="8306"/>
        </w:tabs>
      </w:pPr>
      <w:hyperlink w:anchor="_Toc13536" w:history="1">
        <w:r>
          <w:rPr>
            <w:rFonts w:ascii="仿宋" w:eastAsia="仿宋" w:hAnsi="仿宋" w:cs="仿宋" w:hint="eastAsia"/>
            <w:lang w:eastAsia="zh-CN"/>
          </w:rPr>
          <w:t>(二)、保障措施</w:t>
        </w:r>
        <w:r>
          <w:tab/>
        </w:r>
        <w:r>
          <w:fldChar w:fldCharType="begin"/>
        </w:r>
        <w:r>
          <w:instrText xml:space="preserve"> PAGEREF _Toc13536 \h </w:instrText>
        </w:r>
        <w:r>
          <w:fldChar w:fldCharType="separate"/>
        </w:r>
        <w:r>
          <w:t>12</w:t>
        </w:r>
        <w:r>
          <w:fldChar w:fldCharType="end"/>
        </w:r>
      </w:hyperlink>
    </w:p>
    <w:p>
      <w:pPr>
        <w:pStyle w:val="TOC1"/>
        <w:tabs>
          <w:tab w:val="right" w:leader="dot" w:pos="8306"/>
        </w:tabs>
      </w:pPr>
      <w:hyperlink w:anchor="_Toc3779" w:history="1">
        <w:r>
          <w:rPr>
            <w:rFonts w:ascii="仿宋" w:eastAsia="仿宋" w:hAnsi="仿宋" w:cs="仿宋" w:hint="eastAsia"/>
            <w:lang w:eastAsia="zh-CN"/>
          </w:rPr>
          <w:t>四、公司成立方案</w:t>
        </w:r>
        <w:r>
          <w:tab/>
        </w:r>
        <w:r>
          <w:fldChar w:fldCharType="begin"/>
        </w:r>
        <w:r>
          <w:instrText xml:space="preserve"> PAGEREF _Toc3779 \h </w:instrText>
        </w:r>
        <w:r>
          <w:fldChar w:fldCharType="separate"/>
        </w:r>
        <w:r>
          <w:t>17</w:t>
        </w:r>
        <w:r>
          <w:fldChar w:fldCharType="end"/>
        </w:r>
      </w:hyperlink>
    </w:p>
    <w:p>
      <w:pPr>
        <w:pStyle w:val="TOC2"/>
        <w:tabs>
          <w:tab w:val="right" w:leader="dot" w:pos="8306"/>
        </w:tabs>
      </w:pPr>
      <w:hyperlink w:anchor="_Toc1160" w:history="1">
        <w:r>
          <w:rPr>
            <w:rFonts w:ascii="仿宋" w:eastAsia="仿宋" w:hAnsi="仿宋" w:cs="仿宋" w:hint="eastAsia"/>
            <w:lang w:eastAsia="zh-CN"/>
          </w:rPr>
          <w:t>(一)、公司经营宗旨</w:t>
        </w:r>
        <w:r>
          <w:tab/>
        </w:r>
        <w:r>
          <w:fldChar w:fldCharType="begin"/>
        </w:r>
        <w:r>
          <w:instrText xml:space="preserve"> PAGEREF _Toc1160 \h </w:instrText>
        </w:r>
        <w:r>
          <w:fldChar w:fldCharType="separate"/>
        </w:r>
        <w:r>
          <w:t>17</w:t>
        </w:r>
        <w:r>
          <w:fldChar w:fldCharType="end"/>
        </w:r>
      </w:hyperlink>
    </w:p>
    <w:p>
      <w:pPr>
        <w:pStyle w:val="TOC2"/>
        <w:tabs>
          <w:tab w:val="right" w:leader="dot" w:pos="8306"/>
        </w:tabs>
      </w:pPr>
      <w:hyperlink w:anchor="_Toc23391" w:history="1">
        <w:r>
          <w:rPr>
            <w:rFonts w:ascii="仿宋" w:eastAsia="仿宋" w:hAnsi="仿宋" w:cs="仿宋" w:hint="eastAsia"/>
            <w:lang w:eastAsia="zh-CN"/>
          </w:rPr>
          <w:t>(二)、公司的目标、主要职责</w:t>
        </w:r>
        <w:r>
          <w:tab/>
        </w:r>
        <w:r>
          <w:fldChar w:fldCharType="begin"/>
        </w:r>
        <w:r>
          <w:instrText xml:space="preserve"> PAGEREF _Toc23391 \h </w:instrText>
        </w:r>
        <w:r>
          <w:fldChar w:fldCharType="separate"/>
        </w:r>
        <w:r>
          <w:t>18</w:t>
        </w:r>
        <w:r>
          <w:fldChar w:fldCharType="end"/>
        </w:r>
      </w:hyperlink>
    </w:p>
    <w:p>
      <w:pPr>
        <w:pStyle w:val="TOC2"/>
        <w:tabs>
          <w:tab w:val="right" w:leader="dot" w:pos="8306"/>
        </w:tabs>
      </w:pPr>
      <w:hyperlink w:anchor="_Toc10007" w:history="1">
        <w:r>
          <w:rPr>
            <w:rFonts w:ascii="仿宋" w:eastAsia="仿宋" w:hAnsi="仿宋" w:cs="仿宋" w:hint="eastAsia"/>
            <w:lang w:eastAsia="zh-CN"/>
          </w:rPr>
          <w:t>(三)、公司组建方式</w:t>
        </w:r>
        <w:r>
          <w:tab/>
        </w:r>
        <w:r>
          <w:fldChar w:fldCharType="begin"/>
        </w:r>
        <w:r>
          <w:instrText xml:space="preserve"> PAGEREF _Toc10007 \h </w:instrText>
        </w:r>
        <w:r>
          <w:fldChar w:fldCharType="separate"/>
        </w:r>
        <w:r>
          <w:t>21</w:t>
        </w:r>
        <w:r>
          <w:fldChar w:fldCharType="end"/>
        </w:r>
      </w:hyperlink>
    </w:p>
    <w:p>
      <w:pPr>
        <w:pStyle w:val="TOC2"/>
        <w:tabs>
          <w:tab w:val="right" w:leader="dot" w:pos="8306"/>
        </w:tabs>
      </w:pPr>
      <w:hyperlink w:anchor="_Toc10538" w:history="1">
        <w:r>
          <w:rPr>
            <w:rFonts w:ascii="仿宋" w:eastAsia="仿宋" w:hAnsi="仿宋" w:cs="仿宋" w:hint="eastAsia"/>
            <w:lang w:eastAsia="zh-CN"/>
          </w:rPr>
          <w:t>(四)、公司管理体制</w:t>
        </w:r>
        <w:r>
          <w:tab/>
        </w:r>
        <w:r>
          <w:fldChar w:fldCharType="begin"/>
        </w:r>
        <w:r>
          <w:instrText xml:space="preserve"> PAGEREF _Toc10538 \h </w:instrText>
        </w:r>
        <w:r>
          <w:fldChar w:fldCharType="separate"/>
        </w:r>
        <w:r>
          <w:t>21</w:t>
        </w:r>
        <w:r>
          <w:fldChar w:fldCharType="end"/>
        </w:r>
      </w:hyperlink>
    </w:p>
    <w:p>
      <w:pPr>
        <w:pStyle w:val="TOC2"/>
        <w:tabs>
          <w:tab w:val="right" w:leader="dot" w:pos="8306"/>
        </w:tabs>
      </w:pPr>
      <w:hyperlink w:anchor="_Toc12659" w:history="1">
        <w:r>
          <w:rPr>
            <w:rFonts w:ascii="仿宋" w:eastAsia="仿宋" w:hAnsi="仿宋" w:cs="仿宋" w:hint="eastAsia"/>
            <w:lang w:eastAsia="zh-CN"/>
          </w:rPr>
          <w:t>(五)、部门职责及权限</w:t>
        </w:r>
        <w:r>
          <w:tab/>
        </w:r>
        <w:r>
          <w:fldChar w:fldCharType="begin"/>
        </w:r>
        <w:r>
          <w:instrText xml:space="preserve"> PAGEREF _Toc12659 \h </w:instrText>
        </w:r>
        <w:r>
          <w:fldChar w:fldCharType="separate"/>
        </w:r>
        <w:r>
          <w:t>22</w:t>
        </w:r>
        <w:r>
          <w:fldChar w:fldCharType="end"/>
        </w:r>
      </w:hyperlink>
    </w:p>
    <w:p>
      <w:pPr>
        <w:pStyle w:val="TOC2"/>
        <w:tabs>
          <w:tab w:val="right" w:leader="dot" w:pos="8306"/>
        </w:tabs>
      </w:pPr>
      <w:hyperlink w:anchor="_Toc29312" w:history="1">
        <w:r>
          <w:rPr>
            <w:rFonts w:ascii="仿宋" w:eastAsia="仿宋" w:hAnsi="仿宋" w:cs="仿宋" w:hint="eastAsia"/>
            <w:lang w:eastAsia="zh-CN"/>
          </w:rPr>
          <w:t>(六)、核心人员介绍</w:t>
        </w:r>
        <w:r>
          <w:tab/>
        </w:r>
        <w:r>
          <w:fldChar w:fldCharType="begin"/>
        </w:r>
        <w:r>
          <w:instrText xml:space="preserve"> PAGEREF _Toc29312 \h </w:instrText>
        </w:r>
        <w:r>
          <w:fldChar w:fldCharType="separate"/>
        </w:r>
        <w:r>
          <w:t>25</w:t>
        </w:r>
        <w:r>
          <w:fldChar w:fldCharType="end"/>
        </w:r>
      </w:hyperlink>
    </w:p>
    <w:p>
      <w:pPr>
        <w:pStyle w:val="TOC2"/>
        <w:tabs>
          <w:tab w:val="right" w:leader="dot" w:pos="8306"/>
        </w:tabs>
      </w:pPr>
      <w:hyperlink w:anchor="_Toc20817" w:history="1">
        <w:r>
          <w:rPr>
            <w:rFonts w:ascii="仿宋" w:eastAsia="仿宋" w:hAnsi="仿宋" w:cs="仿宋" w:hint="eastAsia"/>
            <w:lang w:eastAsia="zh-CN"/>
          </w:rPr>
          <w:t>(七)、财务会计制度</w:t>
        </w:r>
        <w:r>
          <w:tab/>
        </w:r>
        <w:r>
          <w:fldChar w:fldCharType="begin"/>
        </w:r>
        <w:r>
          <w:instrText xml:space="preserve"> PAGEREF _Toc20817 \h </w:instrText>
        </w:r>
        <w:r>
          <w:fldChar w:fldCharType="separate"/>
        </w:r>
        <w:r>
          <w:t>27</w:t>
        </w:r>
        <w:r>
          <w:fldChar w:fldCharType="end"/>
        </w:r>
      </w:hyperlink>
    </w:p>
    <w:p>
      <w:pPr>
        <w:pStyle w:val="TOC1"/>
        <w:tabs>
          <w:tab w:val="right" w:leader="dot" w:pos="8306"/>
        </w:tabs>
      </w:pPr>
      <w:hyperlink w:anchor="_Toc32743" w:history="1">
        <w:r>
          <w:rPr>
            <w:rFonts w:ascii="仿宋" w:eastAsia="仿宋" w:hAnsi="仿宋" w:cs="仿宋" w:hint="eastAsia"/>
            <w:lang w:eastAsia="zh-CN"/>
          </w:rPr>
          <w:t>五、法人治理</w:t>
        </w:r>
        <w:r>
          <w:tab/>
        </w:r>
        <w:r>
          <w:fldChar w:fldCharType="begin"/>
        </w:r>
        <w:r>
          <w:instrText xml:space="preserve"> PAGEREF _Toc32743 \h </w:instrText>
        </w:r>
        <w:r>
          <w:fldChar w:fldCharType="separate"/>
        </w:r>
        <w:r>
          <w:t>32</w:t>
        </w:r>
        <w:r>
          <w:fldChar w:fldCharType="end"/>
        </w:r>
      </w:hyperlink>
    </w:p>
    <w:p>
      <w:pPr>
        <w:pStyle w:val="TOC2"/>
        <w:tabs>
          <w:tab w:val="right" w:leader="dot" w:pos="8306"/>
        </w:tabs>
      </w:pPr>
      <w:hyperlink w:anchor="_Toc16440" w:history="1">
        <w:r>
          <w:rPr>
            <w:rFonts w:ascii="仿宋" w:eastAsia="仿宋" w:hAnsi="仿宋" w:cs="仿宋" w:hint="eastAsia"/>
            <w:lang w:eastAsia="zh-CN"/>
          </w:rPr>
          <w:t>(一)、股东权利及义务</w:t>
        </w:r>
        <w:r>
          <w:tab/>
        </w:r>
        <w:r>
          <w:fldChar w:fldCharType="begin"/>
        </w:r>
        <w:r>
          <w:instrText xml:space="preserve"> PAGEREF _Toc16440 \h </w:instrText>
        </w:r>
        <w:r>
          <w:fldChar w:fldCharType="separate"/>
        </w:r>
        <w:r>
          <w:t>32</w:t>
        </w:r>
        <w:r>
          <w:fldChar w:fldCharType="end"/>
        </w:r>
      </w:hyperlink>
    </w:p>
    <w:p>
      <w:pPr>
        <w:pStyle w:val="TOC2"/>
        <w:tabs>
          <w:tab w:val="right" w:leader="dot" w:pos="8306"/>
        </w:tabs>
      </w:pPr>
      <w:hyperlink w:anchor="_Toc21369" w:history="1">
        <w:r>
          <w:rPr>
            <w:rFonts w:ascii="仿宋" w:eastAsia="仿宋" w:hAnsi="仿宋" w:cs="仿宋" w:hint="eastAsia"/>
            <w:lang w:eastAsia="zh-CN"/>
          </w:rPr>
          <w:t>(二)、董事</w:t>
        </w:r>
        <w:r>
          <w:tab/>
        </w:r>
        <w:r>
          <w:fldChar w:fldCharType="begin"/>
        </w:r>
        <w:r>
          <w:instrText xml:space="preserve"> PAGEREF _Toc21369 \h </w:instrText>
        </w:r>
        <w:r>
          <w:fldChar w:fldCharType="separate"/>
        </w:r>
        <w:r>
          <w:t>34</w:t>
        </w:r>
        <w:r>
          <w:fldChar w:fldCharType="end"/>
        </w:r>
      </w:hyperlink>
    </w:p>
    <w:p>
      <w:pPr>
        <w:pStyle w:val="TOC2"/>
        <w:tabs>
          <w:tab w:val="right" w:leader="dot" w:pos="8306"/>
        </w:tabs>
      </w:pPr>
      <w:hyperlink w:anchor="_Toc13254" w:history="1">
        <w:r>
          <w:rPr>
            <w:rFonts w:ascii="仿宋" w:eastAsia="仿宋" w:hAnsi="仿宋" w:cs="仿宋" w:hint="eastAsia"/>
            <w:lang w:eastAsia="zh-CN"/>
          </w:rPr>
          <w:t>(三)、高级管理人员</w:t>
        </w:r>
        <w:r>
          <w:tab/>
        </w:r>
        <w:r>
          <w:fldChar w:fldCharType="begin"/>
        </w:r>
        <w:r>
          <w:instrText xml:space="preserve"> PAGEREF _Toc13254 \h </w:instrText>
        </w:r>
        <w:r>
          <w:fldChar w:fldCharType="separate"/>
        </w:r>
        <w:r>
          <w:t>39</w:t>
        </w:r>
        <w:r>
          <w:fldChar w:fldCharType="end"/>
        </w:r>
      </w:hyperlink>
    </w:p>
    <w:p>
      <w:pPr>
        <w:pStyle w:val="TOC2"/>
        <w:tabs>
          <w:tab w:val="right" w:leader="dot" w:pos="8306"/>
        </w:tabs>
      </w:pPr>
      <w:hyperlink w:anchor="_Toc16548" w:history="1">
        <w:r>
          <w:rPr>
            <w:rFonts w:ascii="仿宋" w:eastAsia="仿宋" w:hAnsi="仿宋" w:cs="仿宋" w:hint="eastAsia"/>
            <w:lang w:eastAsia="zh-CN"/>
          </w:rPr>
          <w:t>(四)、监事</w:t>
        </w:r>
        <w:r>
          <w:tab/>
        </w:r>
        <w:r>
          <w:fldChar w:fldCharType="begin"/>
        </w:r>
        <w:r>
          <w:instrText xml:space="preserve"> PAGEREF _Toc16548 \h </w:instrText>
        </w:r>
        <w:r>
          <w:fldChar w:fldCharType="separate"/>
        </w:r>
        <w:r>
          <w:t>41</w:t>
        </w:r>
        <w:r>
          <w:fldChar w:fldCharType="end"/>
        </w:r>
      </w:hyperlink>
    </w:p>
    <w:p>
      <w:pPr>
        <w:pStyle w:val="TOC1"/>
        <w:tabs>
          <w:tab w:val="right" w:leader="dot" w:pos="8306"/>
        </w:tabs>
      </w:pPr>
      <w:hyperlink w:anchor="_Toc23787" w:history="1">
        <w:r>
          <w:rPr>
            <w:rFonts w:ascii="仿宋" w:eastAsia="仿宋" w:hAnsi="仿宋" w:cs="仿宋" w:hint="eastAsia"/>
            <w:lang w:eastAsia="zh-CN"/>
          </w:rPr>
          <w:t>六、环境保护分析</w:t>
        </w:r>
        <w:r>
          <w:tab/>
        </w:r>
        <w:r>
          <w:fldChar w:fldCharType="begin"/>
        </w:r>
        <w:r>
          <w:instrText xml:space="preserve"> PAGEREF _Toc23787 \h </w:instrText>
        </w:r>
        <w:r>
          <w:fldChar w:fldCharType="separate"/>
        </w:r>
        <w:r>
          <w:t>42</w:t>
        </w:r>
        <w:r>
          <w:fldChar w:fldCharType="end"/>
        </w:r>
      </w:hyperlink>
    </w:p>
    <w:p>
      <w:pPr>
        <w:pStyle w:val="TOC2"/>
        <w:tabs>
          <w:tab w:val="right" w:leader="dot" w:pos="8306"/>
        </w:tabs>
      </w:pPr>
      <w:hyperlink w:anchor="_Toc6885" w:history="1">
        <w:r>
          <w:rPr>
            <w:rFonts w:ascii="仿宋" w:eastAsia="仿宋" w:hAnsi="仿宋" w:cs="仿宋" w:hint="eastAsia"/>
            <w:lang w:eastAsia="zh-CN"/>
          </w:rPr>
          <w:t>(一)、编制依据</w:t>
        </w:r>
        <w:r>
          <w:tab/>
        </w:r>
        <w:r>
          <w:fldChar w:fldCharType="begin"/>
        </w:r>
        <w:r>
          <w:instrText xml:space="preserve"> PAGEREF _Toc6885 \h </w:instrText>
        </w:r>
        <w:r>
          <w:fldChar w:fldCharType="separate"/>
        </w:r>
        <w:r>
          <w:t>42</w:t>
        </w:r>
        <w:r>
          <w:fldChar w:fldCharType="end"/>
        </w:r>
      </w:hyperlink>
    </w:p>
    <w:p>
      <w:pPr>
        <w:pStyle w:val="TOC2"/>
        <w:tabs>
          <w:tab w:val="right" w:leader="dot" w:pos="8306"/>
        </w:tabs>
      </w:pPr>
      <w:hyperlink w:anchor="_Toc22072" w:history="1">
        <w:r>
          <w:rPr>
            <w:rFonts w:ascii="仿宋" w:eastAsia="仿宋" w:hAnsi="仿宋" w:cs="仿宋" w:hint="eastAsia"/>
            <w:lang w:eastAsia="zh-CN"/>
          </w:rPr>
          <w:t>(二)、环境影响合理性分析</w:t>
        </w:r>
        <w:r>
          <w:tab/>
        </w:r>
        <w:r>
          <w:fldChar w:fldCharType="begin"/>
        </w:r>
        <w:r>
          <w:instrText xml:space="preserve"> PAGEREF _Toc22072 \h </w:instrText>
        </w:r>
        <w:r>
          <w:fldChar w:fldCharType="separate"/>
        </w:r>
        <w:r>
          <w:t>43</w:t>
        </w:r>
        <w:r>
          <w:fldChar w:fldCharType="end"/>
        </w:r>
      </w:hyperlink>
    </w:p>
    <w:p>
      <w:pPr>
        <w:pStyle w:val="TOC2"/>
        <w:tabs>
          <w:tab w:val="right" w:leader="dot" w:pos="8306"/>
        </w:tabs>
      </w:pPr>
      <w:hyperlink w:anchor="_Toc31596" w:history="1">
        <w:r>
          <w:rPr>
            <w:rFonts w:ascii="仿宋" w:eastAsia="仿宋" w:hAnsi="仿宋" w:cs="仿宋" w:hint="eastAsia"/>
            <w:lang w:eastAsia="zh-CN"/>
          </w:rPr>
          <w:t>(三)、建设期大气环境影响分析</w:t>
        </w:r>
        <w:r>
          <w:tab/>
        </w:r>
        <w:r>
          <w:fldChar w:fldCharType="begin"/>
        </w:r>
        <w:r>
          <w:instrText xml:space="preserve"> PAGEREF _Toc31596 \h </w:instrText>
        </w:r>
        <w:r>
          <w:fldChar w:fldCharType="separate"/>
        </w:r>
        <w:r>
          <w:t>44</w:t>
        </w:r>
        <w:r>
          <w:fldChar w:fldCharType="end"/>
        </w:r>
      </w:hyperlink>
    </w:p>
    <w:p>
      <w:pPr>
        <w:pStyle w:val="TOC2"/>
        <w:tabs>
          <w:tab w:val="right" w:leader="dot" w:pos="8306"/>
        </w:tabs>
      </w:pPr>
      <w:hyperlink w:anchor="_Toc8568" w:history="1">
        <w:r>
          <w:rPr>
            <w:rFonts w:ascii="仿宋" w:eastAsia="仿宋" w:hAnsi="仿宋" w:cs="仿宋" w:hint="eastAsia"/>
            <w:lang w:eastAsia="zh-CN"/>
          </w:rPr>
          <w:t>(四)、建设期水环境影响分析</w:t>
        </w:r>
        <w:r>
          <w:tab/>
        </w:r>
        <w:r>
          <w:fldChar w:fldCharType="begin"/>
        </w:r>
        <w:r>
          <w:instrText xml:space="preserve"> PAGEREF _Toc8568 \h </w:instrText>
        </w:r>
        <w:r>
          <w:fldChar w:fldCharType="separate"/>
        </w:r>
        <w:r>
          <w:t>45</w:t>
        </w:r>
        <w:r>
          <w:fldChar w:fldCharType="end"/>
        </w:r>
      </w:hyperlink>
    </w:p>
    <w:p>
      <w:pPr>
        <w:pStyle w:val="TOC2"/>
        <w:tabs>
          <w:tab w:val="right" w:leader="dot" w:pos="8306"/>
        </w:tabs>
      </w:pPr>
      <w:hyperlink w:anchor="_Toc23753" w:history="1">
        <w:r>
          <w:rPr>
            <w:rFonts w:ascii="仿宋" w:eastAsia="仿宋" w:hAnsi="仿宋" w:cs="仿宋" w:hint="eastAsia"/>
            <w:lang w:eastAsia="zh-CN"/>
          </w:rPr>
          <w:t>(五)、建设期固体废弃物环境影响分析</w:t>
        </w:r>
        <w:r>
          <w:tab/>
        </w:r>
        <w:r>
          <w:fldChar w:fldCharType="begin"/>
        </w:r>
        <w:r>
          <w:instrText xml:space="preserve"> PAGEREF _Toc23753 \h </w:instrText>
        </w:r>
        <w:r>
          <w:fldChar w:fldCharType="separate"/>
        </w:r>
        <w:r>
          <w:t>46</w:t>
        </w:r>
        <w:r>
          <w:fldChar w:fldCharType="end"/>
        </w:r>
      </w:hyperlink>
    </w:p>
    <w:p>
      <w:pPr>
        <w:pStyle w:val="TOC2"/>
        <w:tabs>
          <w:tab w:val="right" w:leader="dot" w:pos="8306"/>
        </w:tabs>
      </w:pPr>
      <w:hyperlink w:anchor="_Toc5926" w:history="1">
        <w:r>
          <w:rPr>
            <w:rFonts w:ascii="仿宋" w:eastAsia="仿宋" w:hAnsi="仿宋" w:cs="仿宋" w:hint="eastAsia"/>
            <w:lang w:eastAsia="zh-CN"/>
          </w:rPr>
          <w:t>(六)、建设期声环境影响分析</w:t>
        </w:r>
        <w:r>
          <w:tab/>
        </w:r>
        <w:r>
          <w:fldChar w:fldCharType="begin"/>
        </w:r>
        <w:r>
          <w:instrText xml:space="preserve"> PAGEREF _Toc5926 \h </w:instrText>
        </w:r>
        <w:r>
          <w:fldChar w:fldCharType="separate"/>
        </w:r>
        <w:r>
          <w:t>47</w:t>
        </w:r>
        <w:r>
          <w:fldChar w:fldCharType="end"/>
        </w:r>
      </w:hyperlink>
    </w:p>
    <w:p>
      <w:pPr>
        <w:pStyle w:val="TOC2"/>
        <w:tabs>
          <w:tab w:val="right" w:leader="dot" w:pos="8306"/>
        </w:tabs>
      </w:pPr>
      <w:hyperlink w:anchor="_Toc1296" w:history="1">
        <w:r>
          <w:rPr>
            <w:rFonts w:ascii="仿宋" w:eastAsia="仿宋" w:hAnsi="仿宋" w:cs="仿宋" w:hint="eastAsia"/>
            <w:lang w:eastAsia="zh-CN"/>
          </w:rPr>
          <w:t>(七)、营运期大气环境影响分析</w:t>
        </w:r>
        <w:r>
          <w:tab/>
        </w:r>
        <w:r>
          <w:fldChar w:fldCharType="begin"/>
        </w:r>
        <w:r>
          <w:instrText xml:space="preserve"> PAGEREF _Toc1296 \h </w:instrText>
        </w:r>
        <w:r>
          <w:fldChar w:fldCharType="separate"/>
        </w:r>
        <w:r>
          <w:t>49</w:t>
        </w:r>
        <w:r>
          <w:fldChar w:fldCharType="end"/>
        </w:r>
      </w:hyperlink>
    </w:p>
    <w:p>
      <w:pPr>
        <w:pStyle w:val="TOC2"/>
        <w:tabs>
          <w:tab w:val="right" w:leader="dot" w:pos="8306"/>
        </w:tabs>
      </w:pPr>
      <w:hyperlink w:anchor="_Toc32383" w:history="1">
        <w:r>
          <w:rPr>
            <w:rFonts w:ascii="仿宋" w:eastAsia="仿宋" w:hAnsi="仿宋" w:cs="仿宋" w:hint="eastAsia"/>
            <w:lang w:eastAsia="zh-CN"/>
          </w:rPr>
          <w:t>(八)、营运期水环境影响分析</w:t>
        </w:r>
        <w:r>
          <w:tab/>
        </w:r>
        <w:r>
          <w:fldChar w:fldCharType="begin"/>
        </w:r>
        <w:r>
          <w:instrText xml:space="preserve"> PAGEREF _Toc32383 \h </w:instrText>
        </w:r>
        <w:r>
          <w:fldChar w:fldCharType="separate"/>
        </w:r>
        <w:r>
          <w:t>49</w:t>
        </w:r>
        <w:r>
          <w:fldChar w:fldCharType="end"/>
        </w:r>
      </w:hyperlink>
    </w:p>
    <w:p>
      <w:pPr>
        <w:pStyle w:val="TOC2"/>
        <w:tabs>
          <w:tab w:val="right" w:leader="dot" w:pos="8306"/>
        </w:tabs>
      </w:pPr>
      <w:hyperlink w:anchor="_Toc14874" w:history="1">
        <w:r>
          <w:rPr>
            <w:rFonts w:ascii="仿宋" w:eastAsia="仿宋" w:hAnsi="仿宋" w:cs="仿宋" w:hint="eastAsia"/>
            <w:lang w:eastAsia="zh-CN"/>
          </w:rPr>
          <w:t>(九)、营运期固体废弃物环境影响分析</w:t>
        </w:r>
        <w:r>
          <w:tab/>
        </w:r>
        <w:r>
          <w:fldChar w:fldCharType="begin"/>
        </w:r>
        <w:r>
          <w:instrText xml:space="preserve"> PAGEREF _Toc14874 \h </w:instrText>
        </w:r>
        <w:r>
          <w:fldChar w:fldCharType="separate"/>
        </w:r>
        <w:r>
          <w:t>50</w:t>
        </w:r>
        <w:r>
          <w:fldChar w:fldCharType="end"/>
        </w:r>
      </w:hyperlink>
    </w:p>
    <w:p>
      <w:pPr>
        <w:pStyle w:val="TOC2"/>
        <w:tabs>
          <w:tab w:val="right" w:leader="dot" w:pos="8306"/>
        </w:tabs>
      </w:pPr>
      <w:hyperlink w:anchor="_Toc31555" w:history="1">
        <w:r>
          <w:rPr>
            <w:rFonts w:ascii="仿宋" w:eastAsia="仿宋" w:hAnsi="仿宋" w:cs="仿宋" w:hint="eastAsia"/>
            <w:lang w:eastAsia="zh-CN"/>
          </w:rPr>
          <w:t>(十)、营运期声环境影响分析</w:t>
        </w:r>
        <w:r>
          <w:tab/>
        </w:r>
        <w:r>
          <w:fldChar w:fldCharType="begin"/>
        </w:r>
        <w:r>
          <w:instrText xml:space="preserve"> PAGEREF _Toc31555 \h </w:instrText>
        </w:r>
        <w:r>
          <w:fldChar w:fldCharType="separate"/>
        </w:r>
        <w:r>
          <w:t>52</w:t>
        </w:r>
        <w:r>
          <w:fldChar w:fldCharType="end"/>
        </w:r>
      </w:hyperlink>
    </w:p>
    <w:p>
      <w:pPr>
        <w:pStyle w:val="TOC2"/>
        <w:tabs>
          <w:tab w:val="right" w:leader="dot" w:pos="8306"/>
        </w:tabs>
      </w:pPr>
      <w:hyperlink w:anchor="_Toc22730" w:history="1">
        <w:r>
          <w:rPr>
            <w:rFonts w:ascii="仿宋" w:eastAsia="仿宋" w:hAnsi="仿宋" w:cs="仿宋" w:hint="eastAsia"/>
            <w:lang w:eastAsia="zh-CN"/>
          </w:rPr>
          <w:t>(十一)、清洁生产</w:t>
        </w:r>
        <w:r>
          <w:tab/>
        </w:r>
        <w:r>
          <w:fldChar w:fldCharType="begin"/>
        </w:r>
        <w:r>
          <w:instrText xml:space="preserve"> PAGEREF _Toc22730 \h </w:instrText>
        </w:r>
        <w:r>
          <w:fldChar w:fldCharType="separate"/>
        </w:r>
        <w:r>
          <w:t>53</w:t>
        </w:r>
        <w:r>
          <w:fldChar w:fldCharType="end"/>
        </w:r>
      </w:hyperlink>
    </w:p>
    <w:p>
      <w:pPr>
        <w:pStyle w:val="TOC2"/>
        <w:tabs>
          <w:tab w:val="right" w:leader="dot" w:pos="8306"/>
        </w:tabs>
      </w:pPr>
      <w:hyperlink w:anchor="_Toc9826" w:history="1">
        <w:r>
          <w:rPr>
            <w:rFonts w:ascii="仿宋" w:eastAsia="仿宋" w:hAnsi="仿宋" w:cs="仿宋" w:hint="eastAsia"/>
            <w:lang w:eastAsia="zh-CN"/>
          </w:rPr>
          <w:t>(十二)、环境管理分析</w:t>
        </w:r>
        <w:r>
          <w:tab/>
        </w:r>
        <w:r>
          <w:fldChar w:fldCharType="begin"/>
        </w:r>
        <w:r>
          <w:instrText xml:space="preserve"> PAGEREF _Toc9826 \h </w:instrText>
        </w:r>
        <w:r>
          <w:fldChar w:fldCharType="separate"/>
        </w:r>
        <w:r>
          <w:t>54</w:t>
        </w:r>
        <w:r>
          <w:fldChar w:fldCharType="end"/>
        </w:r>
      </w:hyperlink>
    </w:p>
    <w:p>
      <w:pPr>
        <w:pStyle w:val="TOC2"/>
        <w:tabs>
          <w:tab w:val="right" w:leader="dot" w:pos="8306"/>
        </w:tabs>
      </w:pPr>
      <w:hyperlink w:anchor="_Toc28544" w:history="1">
        <w:r>
          <w:rPr>
            <w:rFonts w:ascii="仿宋" w:eastAsia="仿宋" w:hAnsi="仿宋" w:cs="仿宋" w:hint="eastAsia"/>
            <w:lang w:eastAsia="zh-CN"/>
          </w:rPr>
          <w:t>(十三)、结论及建议</w:t>
        </w:r>
        <w:r>
          <w:tab/>
        </w:r>
        <w:r>
          <w:fldChar w:fldCharType="begin"/>
        </w:r>
        <w:r>
          <w:instrText xml:space="preserve"> PAGEREF _Toc28544 \h </w:instrText>
        </w:r>
        <w:r>
          <w:fldChar w:fldCharType="separate"/>
        </w:r>
        <w:r>
          <w:t>55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0" w:history="1">
        <w:r>
          <w:rPr>
            <w:rFonts w:ascii="仿宋" w:eastAsia="仿宋" w:hAnsi="仿宋" w:cs="仿宋" w:hint="eastAsia"/>
            <w:lang w:eastAsia="zh-CN"/>
          </w:rPr>
          <w:t>七、SWOT分析</w:t>
        </w:r>
        <w:r>
          <w:tab/>
        </w:r>
        <w:r>
          <w:fldChar w:fldCharType="begin"/>
        </w:r>
        <w:r>
          <w:instrText xml:space="preserve"> PAGEREF _Toc4390 \h </w:instrText>
        </w:r>
        <w:r>
          <w:fldChar w:fldCharType="separate"/>
        </w:r>
        <w:r>
          <w:t>56</w:t>
        </w:r>
        <w:r>
          <w:fldChar w:fldCharType="end"/>
        </w:r>
      </w:hyperlink>
    </w:p>
    <w:p>
      <w:pPr>
        <w:pStyle w:val="TOC2"/>
        <w:tabs>
          <w:tab w:val="right" w:leader="dot" w:pos="8306"/>
        </w:tabs>
      </w:pPr>
      <w:hyperlink w:anchor="_Toc15649" w:history="1">
        <w:r>
          <w:rPr>
            <w:rFonts w:ascii="仿宋" w:eastAsia="仿宋" w:hAnsi="仿宋" w:cs="仿宋" w:hint="eastAsia"/>
            <w:lang w:eastAsia="zh-CN"/>
          </w:rPr>
          <w:t>(一)、优势分析(S)</w:t>
        </w:r>
        <w:r>
          <w:tab/>
        </w:r>
        <w:r>
          <w:fldChar w:fldCharType="begin"/>
        </w:r>
        <w:r>
          <w:instrText xml:space="preserve"> PAGEREF _Toc15649 \h </w:instrText>
        </w:r>
        <w:r>
          <w:fldChar w:fldCharType="separate"/>
        </w:r>
        <w:r>
          <w:t>56</w:t>
        </w:r>
        <w:r>
          <w:fldChar w:fldCharType="end"/>
        </w:r>
      </w:hyperlink>
    </w:p>
    <w:p>
      <w:pPr>
        <w:pStyle w:val="TOC2"/>
        <w:tabs>
          <w:tab w:val="right" w:leader="dot" w:pos="8306"/>
        </w:tabs>
      </w:pPr>
      <w:hyperlink w:anchor="_Toc11932" w:history="1">
        <w:r>
          <w:rPr>
            <w:rFonts w:ascii="仿宋" w:eastAsia="仿宋" w:hAnsi="仿宋" w:cs="仿宋" w:hint="eastAsia"/>
            <w:lang w:eastAsia="zh-CN"/>
          </w:rPr>
          <w:t>(二)、劣势分析(W)</w:t>
        </w:r>
        <w:r>
          <w:tab/>
        </w:r>
        <w:r>
          <w:fldChar w:fldCharType="begin"/>
        </w:r>
        <w:r>
          <w:instrText xml:space="preserve"> PAGEREF _Toc11932 \h </w:instrText>
        </w:r>
        <w:r>
          <w:fldChar w:fldCharType="separate"/>
        </w:r>
        <w:r>
          <w:t>57</w:t>
        </w:r>
        <w:r>
          <w:fldChar w:fldCharType="end"/>
        </w:r>
      </w:hyperlink>
    </w:p>
    <w:p>
      <w:pPr>
        <w:pStyle w:val="TOC2"/>
        <w:tabs>
          <w:tab w:val="right" w:leader="dot" w:pos="8306"/>
        </w:tabs>
      </w:pPr>
      <w:hyperlink w:anchor="_Toc16730" w:history="1">
        <w:r>
          <w:rPr>
            <w:rFonts w:ascii="仿宋" w:eastAsia="仿宋" w:hAnsi="仿宋" w:cs="仿宋" w:hint="eastAsia"/>
            <w:lang w:eastAsia="zh-CN"/>
          </w:rPr>
          <w:t>(三)、机会分析()</w:t>
        </w:r>
        <w:r>
          <w:tab/>
        </w:r>
        <w:r>
          <w:fldChar w:fldCharType="begin"/>
        </w:r>
        <w:r>
          <w:instrText xml:space="preserve"> PAGEREF _Toc16730 \h </w:instrText>
        </w:r>
        <w:r>
          <w:fldChar w:fldCharType="separate"/>
        </w:r>
        <w:r>
          <w:t>58</w:t>
        </w:r>
        <w:r>
          <w:fldChar w:fldCharType="end"/>
        </w:r>
      </w:hyperlink>
    </w:p>
    <w:p>
      <w:pPr>
        <w:pStyle w:val="TOC2"/>
        <w:tabs>
          <w:tab w:val="right" w:leader="dot" w:pos="8306"/>
        </w:tabs>
      </w:pPr>
      <w:hyperlink w:anchor="_Toc15683" w:history="1">
        <w:r>
          <w:rPr>
            <w:rFonts w:ascii="仿宋" w:eastAsia="仿宋" w:hAnsi="仿宋" w:cs="仿宋" w:hint="eastAsia"/>
            <w:lang w:eastAsia="zh-CN"/>
          </w:rPr>
          <w:t>(四)、威胁分析(T)</w:t>
        </w:r>
        <w:r>
          <w:tab/>
        </w:r>
        <w:r>
          <w:fldChar w:fldCharType="begin"/>
        </w:r>
        <w:r>
          <w:instrText xml:space="preserve"> PAGEREF _Toc15683 \h </w:instrText>
        </w:r>
        <w:r>
          <w:fldChar w:fldCharType="separate"/>
        </w:r>
        <w:r>
          <w:t>59</w:t>
        </w:r>
        <w:r>
          <w:fldChar w:fldCharType="end"/>
        </w:r>
      </w:hyperlink>
    </w:p>
    <w:p>
      <w:pPr>
        <w:pStyle w:val="TOC1"/>
        <w:tabs>
          <w:tab w:val="right" w:leader="dot" w:pos="8306"/>
        </w:tabs>
      </w:pPr>
      <w:hyperlink w:anchor="_Toc12300" w:history="1">
        <w:r>
          <w:rPr>
            <w:rFonts w:ascii="仿宋" w:eastAsia="仿宋" w:hAnsi="仿宋" w:cs="仿宋" w:hint="eastAsia"/>
            <w:lang w:eastAsia="zh-CN"/>
          </w:rPr>
          <w:t>八、左旋肉碱项目风险分析</w:t>
        </w:r>
        <w:r>
          <w:tab/>
        </w:r>
        <w:r>
          <w:fldChar w:fldCharType="begin"/>
        </w:r>
        <w:r>
          <w:instrText xml:space="preserve"> PAGEREF _Toc12300 \h </w:instrText>
        </w:r>
        <w:r>
          <w:fldChar w:fldCharType="separate"/>
        </w:r>
        <w:r>
          <w:t>60</w:t>
        </w:r>
        <w:r>
          <w:fldChar w:fldCharType="end"/>
        </w:r>
      </w:hyperlink>
    </w:p>
    <w:p>
      <w:pPr>
        <w:pStyle w:val="TOC2"/>
        <w:tabs>
          <w:tab w:val="right" w:leader="dot" w:pos="8306"/>
        </w:tabs>
      </w:pPr>
      <w:hyperlink w:anchor="_Toc23380" w:history="1">
        <w:r>
          <w:rPr>
            <w:rFonts w:ascii="仿宋" w:eastAsia="仿宋" w:hAnsi="仿宋" w:cs="仿宋" w:hint="eastAsia"/>
            <w:lang w:eastAsia="zh-CN"/>
          </w:rPr>
          <w:t>(一)、左旋肉碱项目风险分析</w:t>
        </w:r>
        <w:r>
          <w:tab/>
        </w:r>
        <w:r>
          <w:fldChar w:fldCharType="begin"/>
        </w:r>
        <w:r>
          <w:instrText xml:space="preserve"> PAGEREF _Toc23380 \h </w:instrText>
        </w:r>
        <w:r>
          <w:fldChar w:fldCharType="separate"/>
        </w:r>
        <w:r>
          <w:t>60</w:t>
        </w:r>
        <w:r>
          <w:fldChar w:fldCharType="end"/>
        </w:r>
      </w:hyperlink>
    </w:p>
    <w:p>
      <w:pPr>
        <w:pStyle w:val="TOC2"/>
        <w:tabs>
          <w:tab w:val="right" w:leader="dot" w:pos="8306"/>
        </w:tabs>
      </w:pPr>
      <w:hyperlink w:anchor="_Toc26882" w:history="1">
        <w:r>
          <w:rPr>
            <w:rFonts w:ascii="仿宋" w:eastAsia="仿宋" w:hAnsi="仿宋" w:cs="仿宋" w:hint="eastAsia"/>
            <w:lang w:eastAsia="zh-CN"/>
          </w:rPr>
          <w:t>(二)、左旋肉碱项目风险对策</w:t>
        </w:r>
        <w:r>
          <w:tab/>
        </w:r>
        <w:r>
          <w:fldChar w:fldCharType="begin"/>
        </w:r>
        <w:r>
          <w:instrText xml:space="preserve"> PAGEREF _Toc26882 \h </w:instrText>
        </w:r>
        <w:r>
          <w:fldChar w:fldCharType="separate"/>
        </w:r>
        <w:r>
          <w:t>61</w:t>
        </w:r>
        <w:r>
          <w:fldChar w:fldCharType="end"/>
        </w:r>
      </w:hyperlink>
    </w:p>
    <w:p>
      <w:pPr>
        <w:pStyle w:val="TOC1"/>
        <w:tabs>
          <w:tab w:val="right" w:leader="dot" w:pos="8306"/>
        </w:tabs>
      </w:pPr>
      <w:hyperlink w:anchor="_Toc538" w:history="1">
        <w:r>
          <w:rPr>
            <w:rFonts w:ascii="仿宋" w:eastAsia="仿宋" w:hAnsi="仿宋" w:cs="仿宋" w:hint="eastAsia"/>
            <w:lang w:eastAsia="zh-CN"/>
          </w:rPr>
          <w:t>九、公司组建背景分析</w:t>
        </w:r>
        <w:r>
          <w:tab/>
        </w:r>
        <w:r>
          <w:fldChar w:fldCharType="begin"/>
        </w:r>
        <w:r>
          <w:instrText xml:space="preserve"> PAGEREF _Toc538 \h </w:instrText>
        </w:r>
        <w:r>
          <w:fldChar w:fldCharType="separate"/>
        </w:r>
        <w:r>
          <w:t>62</w:t>
        </w:r>
        <w:r>
          <w:fldChar w:fldCharType="end"/>
        </w:r>
      </w:hyperlink>
    </w:p>
    <w:p>
      <w:pPr>
        <w:pStyle w:val="TOC2"/>
        <w:tabs>
          <w:tab w:val="right" w:leader="dot" w:pos="8306"/>
        </w:tabs>
      </w:pPr>
      <w:hyperlink w:anchor="_Toc24154" w:history="1">
        <w:r>
          <w:rPr>
            <w:rFonts w:ascii="仿宋" w:eastAsia="仿宋" w:hAnsi="仿宋" w:cs="仿宋" w:hint="eastAsia"/>
            <w:lang w:eastAsia="zh-CN"/>
          </w:rPr>
          <w:t>(一)、左旋肉碱项目背景分析</w:t>
        </w:r>
        <w:r>
          <w:tab/>
        </w:r>
        <w:r>
          <w:fldChar w:fldCharType="begin"/>
        </w:r>
        <w:r>
          <w:instrText xml:space="preserve"> PAGEREF _Toc24154 \h </w:instrText>
        </w:r>
        <w:r>
          <w:fldChar w:fldCharType="separate"/>
        </w:r>
        <w:r>
          <w:t>62</w:t>
        </w:r>
        <w:r>
          <w:fldChar w:fldCharType="end"/>
        </w:r>
      </w:hyperlink>
    </w:p>
    <w:p>
      <w:pPr>
        <w:pStyle w:val="TOC2"/>
        <w:tabs>
          <w:tab w:val="right" w:leader="dot" w:pos="8306"/>
        </w:tabs>
      </w:pPr>
      <w:hyperlink w:anchor="_Toc18737" w:history="1">
        <w:r>
          <w:rPr>
            <w:rFonts w:ascii="仿宋" w:eastAsia="仿宋" w:hAnsi="仿宋" w:cs="仿宋" w:hint="eastAsia"/>
            <w:lang w:eastAsia="zh-CN"/>
          </w:rPr>
          <w:t>(二)、左旋肉碱项目建设必要性分析</w:t>
        </w:r>
        <w:r>
          <w:tab/>
        </w:r>
        <w:r>
          <w:fldChar w:fldCharType="begin"/>
        </w:r>
        <w:r>
          <w:instrText xml:space="preserve"> PAGEREF _Toc18737 \h </w:instrText>
        </w:r>
        <w:r>
          <w:fldChar w:fldCharType="separate"/>
        </w:r>
        <w:r>
          <w:t>63</w:t>
        </w:r>
        <w:r>
          <w:fldChar w:fldCharType="end"/>
        </w:r>
      </w:hyperlink>
    </w:p>
    <w:p>
      <w:pPr>
        <w:pStyle w:val="TOC2"/>
        <w:tabs>
          <w:tab w:val="right" w:leader="dot" w:pos="8306"/>
        </w:tabs>
      </w:pPr>
      <w:hyperlink w:anchor="_Toc26450" w:history="1">
        <w:r>
          <w:rPr>
            <w:rFonts w:ascii="仿宋" w:eastAsia="仿宋" w:hAnsi="仿宋" w:cs="仿宋" w:hint="eastAsia"/>
            <w:lang w:eastAsia="zh-CN"/>
          </w:rPr>
          <w:t>(三)、鼓励中小企业发展</w:t>
        </w:r>
        <w:r>
          <w:tab/>
        </w:r>
        <w:r>
          <w:fldChar w:fldCharType="begin"/>
        </w:r>
        <w:r>
          <w:instrText xml:space="preserve"> PAGEREF _Toc26450 \h </w:instrText>
        </w:r>
        <w:r>
          <w:fldChar w:fldCharType="separate"/>
        </w:r>
        <w:r>
          <w:t>64</w:t>
        </w:r>
        <w:r>
          <w:fldChar w:fldCharType="end"/>
        </w:r>
      </w:hyperlink>
    </w:p>
    <w:p>
      <w:pPr>
        <w:pStyle w:val="TOC2"/>
        <w:tabs>
          <w:tab w:val="right" w:leader="dot" w:pos="8306"/>
        </w:tabs>
      </w:pPr>
      <w:hyperlink w:anchor="_Toc6318" w:history="1">
        <w:r>
          <w:rPr>
            <w:rFonts w:ascii="仿宋" w:eastAsia="仿宋" w:hAnsi="仿宋" w:cs="仿宋" w:hint="eastAsia"/>
            <w:lang w:eastAsia="zh-CN"/>
          </w:rPr>
          <w:t>(四)、宏观经济形势分析</w:t>
        </w:r>
        <w:r>
          <w:tab/>
        </w:r>
        <w:r>
          <w:fldChar w:fldCharType="begin"/>
        </w:r>
        <w:r>
          <w:instrText xml:space="preserve"> PAGEREF _Toc6318 \h </w:instrText>
        </w:r>
        <w:r>
          <w:fldChar w:fldCharType="separate"/>
        </w:r>
        <w:r>
          <w:t>65</w:t>
        </w:r>
        <w:r>
          <w:fldChar w:fldCharType="end"/>
        </w:r>
      </w:hyperlink>
    </w:p>
    <w:p>
      <w:pPr>
        <w:pStyle w:val="TOC1"/>
        <w:tabs>
          <w:tab w:val="right" w:leader="dot" w:pos="8306"/>
        </w:tabs>
      </w:pPr>
      <w:hyperlink w:anchor="_Toc10833" w:history="1">
        <w:r>
          <w:rPr>
            <w:rFonts w:ascii="仿宋" w:eastAsia="仿宋" w:hAnsi="仿宋" w:cs="仿宋" w:hint="eastAsia"/>
            <w:lang w:eastAsia="zh-CN"/>
          </w:rPr>
          <w:t>十、左旋肉碱项目经济效益</w:t>
        </w:r>
        <w:r>
          <w:tab/>
        </w:r>
        <w:r>
          <w:fldChar w:fldCharType="begin"/>
        </w:r>
        <w:r>
          <w:instrText xml:space="preserve"> PAGEREF _Toc10833 \h </w:instrText>
        </w:r>
        <w:r>
          <w:fldChar w:fldCharType="separate"/>
        </w:r>
        <w:r>
          <w:t>66</w:t>
        </w:r>
        <w:r>
          <w:fldChar w:fldCharType="end"/>
        </w:r>
      </w:hyperlink>
    </w:p>
    <w:p>
      <w:pPr>
        <w:pStyle w:val="TOC2"/>
        <w:tabs>
          <w:tab w:val="right" w:leader="dot" w:pos="8306"/>
        </w:tabs>
      </w:pPr>
      <w:hyperlink w:anchor="_Toc26993" w:history="1">
        <w:r>
          <w:rPr>
            <w:rFonts w:ascii="仿宋" w:eastAsia="仿宋" w:hAnsi="仿宋" w:cs="仿宋" w:hint="eastAsia"/>
            <w:lang w:eastAsia="zh-CN"/>
          </w:rPr>
          <w:t>(一)、基本假设及基础参数选取</w:t>
        </w:r>
        <w:r>
          <w:tab/>
        </w:r>
        <w:r>
          <w:fldChar w:fldCharType="begin"/>
        </w:r>
        <w:r>
          <w:instrText xml:space="preserve"> PAGEREF _Toc26993 \h </w:instrText>
        </w:r>
        <w:r>
          <w:fldChar w:fldCharType="separate"/>
        </w:r>
        <w:r>
          <w:t>66</w:t>
        </w:r>
        <w:r>
          <w:fldChar w:fldCharType="end"/>
        </w:r>
      </w:hyperlink>
    </w:p>
    <w:p>
      <w:pPr>
        <w:pStyle w:val="TOC2"/>
        <w:tabs>
          <w:tab w:val="right" w:leader="dot" w:pos="8306"/>
        </w:tabs>
      </w:pPr>
      <w:hyperlink w:anchor="_Toc24679" w:history="1">
        <w:r>
          <w:rPr>
            <w:rFonts w:ascii="仿宋" w:eastAsia="仿宋" w:hAnsi="仿宋" w:cs="仿宋" w:hint="eastAsia"/>
            <w:lang w:eastAsia="zh-CN"/>
          </w:rPr>
          <w:t>(二)、经济评价财务测算</w:t>
        </w:r>
        <w:r>
          <w:tab/>
        </w:r>
        <w:r>
          <w:fldChar w:fldCharType="begin"/>
        </w:r>
        <w:r>
          <w:instrText xml:space="preserve"> PAGEREF _Toc24679 \h </w:instrText>
        </w:r>
        <w:r>
          <w:fldChar w:fldCharType="separate"/>
        </w:r>
        <w:r>
          <w:t>67</w:t>
        </w:r>
        <w:r>
          <w:fldChar w:fldCharType="end"/>
        </w:r>
      </w:hyperlink>
    </w:p>
    <w:p>
      <w:pPr>
        <w:pStyle w:val="TOC2"/>
        <w:tabs>
          <w:tab w:val="right" w:leader="dot" w:pos="8306"/>
        </w:tabs>
      </w:pPr>
      <w:hyperlink w:anchor="_Toc27961" w:history="1">
        <w:r>
          <w:rPr>
            <w:rFonts w:ascii="仿宋" w:eastAsia="仿宋" w:hAnsi="仿宋" w:cs="仿宋" w:hint="eastAsia"/>
            <w:lang w:eastAsia="zh-CN"/>
          </w:rPr>
          <w:t>(三)、左旋肉碱项目盈利能力分析</w:t>
        </w:r>
        <w:r>
          <w:tab/>
        </w:r>
        <w:r>
          <w:fldChar w:fldCharType="begin"/>
        </w:r>
        <w:r>
          <w:instrText xml:space="preserve"> PAGEREF _Toc27961 \h </w:instrText>
        </w:r>
        <w:r>
          <w:fldChar w:fldCharType="separate"/>
        </w:r>
        <w:r>
          <w:t>68</w:t>
        </w:r>
        <w:r>
          <w:fldChar w:fldCharType="end"/>
        </w:r>
      </w:hyperlink>
    </w:p>
    <w:p>
      <w:pPr>
        <w:pStyle w:val="TOC2"/>
        <w:tabs>
          <w:tab w:val="right" w:leader="dot" w:pos="8306"/>
        </w:tabs>
      </w:pPr>
      <w:hyperlink w:anchor="_Toc1430" w:history="1">
        <w:r>
          <w:rPr>
            <w:rFonts w:ascii="仿宋" w:eastAsia="仿宋" w:hAnsi="仿宋" w:cs="仿宋" w:hint="eastAsia"/>
            <w:lang w:eastAsia="zh-CN"/>
          </w:rPr>
          <w:t>(四)、财务生存能力分析</w:t>
        </w:r>
        <w:r>
          <w:tab/>
        </w:r>
        <w:r>
          <w:fldChar w:fldCharType="begin"/>
        </w:r>
        <w:r>
          <w:instrText xml:space="preserve"> PAGEREF _Toc1430 \h </w:instrText>
        </w:r>
        <w:r>
          <w:fldChar w:fldCharType="separate"/>
        </w:r>
        <w:r>
          <w:t>69</w:t>
        </w:r>
        <w:r>
          <w:fldChar w:fldCharType="end"/>
        </w:r>
      </w:hyperlink>
    </w:p>
    <w:p>
      <w:pPr>
        <w:pStyle w:val="TOC2"/>
        <w:tabs>
          <w:tab w:val="right" w:leader="dot" w:pos="8306"/>
        </w:tabs>
      </w:pPr>
      <w:hyperlink w:anchor="_Toc1077" w:history="1">
        <w:r>
          <w:rPr>
            <w:rFonts w:ascii="仿宋" w:eastAsia="仿宋" w:hAnsi="仿宋" w:cs="仿宋" w:hint="eastAsia"/>
            <w:lang w:eastAsia="zh-CN"/>
          </w:rPr>
          <w:t>(五)、偿债能力分析</w:t>
        </w:r>
        <w:r>
          <w:tab/>
        </w:r>
        <w:r>
          <w:fldChar w:fldCharType="begin"/>
        </w:r>
        <w:r>
          <w:instrText xml:space="preserve"> PAGEREF _Toc1077 \h </w:instrText>
        </w:r>
        <w:r>
          <w:fldChar w:fldCharType="separate"/>
        </w:r>
        <w:r>
          <w:t>70</w:t>
        </w:r>
        <w:r>
          <w:fldChar w:fldCharType="end"/>
        </w:r>
      </w:hyperlink>
    </w:p>
    <w:p>
      <w:pPr>
        <w:pStyle w:val="TOC2"/>
        <w:tabs>
          <w:tab w:val="right" w:leader="dot" w:pos="8306"/>
        </w:tabs>
      </w:pPr>
      <w:hyperlink w:anchor="_Toc25764" w:history="1">
        <w:r>
          <w:rPr>
            <w:rFonts w:ascii="仿宋" w:eastAsia="仿宋" w:hAnsi="仿宋" w:cs="仿宋" w:hint="eastAsia"/>
            <w:lang w:eastAsia="zh-CN"/>
          </w:rPr>
          <w:t>(六)、经济评价结论</w:t>
        </w:r>
        <w:r>
          <w:tab/>
        </w:r>
        <w:r>
          <w:fldChar w:fldCharType="begin"/>
        </w:r>
        <w:r>
          <w:instrText xml:space="preserve"> PAGEREF _Toc25764 \h </w:instrText>
        </w:r>
        <w:r>
          <w:fldChar w:fldCharType="separate"/>
        </w:r>
        <w:r>
          <w:t>71</w:t>
        </w:r>
        <w:r>
          <w:fldChar w:fldCharType="end"/>
        </w:r>
      </w:hyperlink>
    </w:p>
    <w:p>
      <w:pPr>
        <w:pStyle w:val="TOC1"/>
        <w:tabs>
          <w:tab w:val="right" w:leader="dot" w:pos="8306"/>
        </w:tabs>
      </w:pPr>
      <w:hyperlink w:anchor="_Toc21534" w:history="1">
        <w:r>
          <w:rPr>
            <w:rFonts w:ascii="仿宋" w:eastAsia="仿宋" w:hAnsi="仿宋" w:cs="仿宋" w:hint="eastAsia"/>
            <w:lang w:eastAsia="zh-CN"/>
          </w:rPr>
          <w:t>十一、左旋肉碱项目总结分析</w:t>
        </w:r>
        <w:r>
          <w:tab/>
        </w:r>
        <w:r>
          <w:fldChar w:fldCharType="begin"/>
        </w:r>
        <w:r>
          <w:instrText xml:space="preserve"> PAGEREF _Toc21534 \h </w:instrText>
        </w:r>
        <w:r>
          <w:fldChar w:fldCharType="separate"/>
        </w:r>
        <w:r>
          <w:t>72</w:t>
        </w:r>
        <w:r>
          <w:fldChar w:fldCharType="end"/>
        </w:r>
      </w:hyperlink>
    </w:p>
    <w:p>
      <w:pPr>
        <w:pStyle w:val="TOC1"/>
        <w:tabs>
          <w:tab w:val="right" w:leader="dot" w:pos="8306"/>
        </w:tabs>
      </w:pPr>
      <w:hyperlink w:anchor="_Toc8781" w:history="1">
        <w:r>
          <w:rPr>
            <w:rFonts w:ascii="仿宋" w:eastAsia="仿宋" w:hAnsi="仿宋" w:cs="仿宋" w:hint="eastAsia"/>
            <w:lang w:eastAsia="zh-CN"/>
          </w:rPr>
          <w:t>十二、风险分析</w:t>
        </w:r>
        <w:r>
          <w:tab/>
        </w:r>
        <w:r>
          <w:fldChar w:fldCharType="begin"/>
        </w:r>
        <w:r>
          <w:instrText xml:space="preserve"> PAGEREF _Toc8781 \h </w:instrText>
        </w:r>
        <w:r>
          <w:fldChar w:fldCharType="separate"/>
        </w:r>
        <w:r>
          <w:t>74</w:t>
        </w:r>
        <w:r>
          <w:fldChar w:fldCharType="end"/>
        </w:r>
      </w:hyperlink>
    </w:p>
    <w:p>
      <w:pPr>
        <w:pStyle w:val="TOC2"/>
        <w:tabs>
          <w:tab w:val="right" w:leader="dot" w:pos="8306"/>
        </w:tabs>
      </w:pPr>
      <w:hyperlink w:anchor="_Toc13599" w:history="1">
        <w:r>
          <w:rPr>
            <w:rFonts w:ascii="仿宋" w:eastAsia="仿宋" w:hAnsi="仿宋" w:cs="仿宋" w:hint="eastAsia"/>
            <w:lang w:eastAsia="zh-CN"/>
          </w:rPr>
          <w:t>(一)、内部风险</w:t>
        </w:r>
        <w:r>
          <w:tab/>
        </w:r>
        <w:r>
          <w:fldChar w:fldCharType="begin"/>
        </w:r>
        <w:r>
          <w:instrText xml:space="preserve"> PAGEREF _Toc13599 \h </w:instrText>
        </w:r>
        <w:r>
          <w:fldChar w:fldCharType="separate"/>
        </w:r>
        <w:r>
          <w:t>74</w:t>
        </w:r>
        <w:r>
          <w:fldChar w:fldCharType="end"/>
        </w:r>
      </w:hyperlink>
    </w:p>
    <w:p>
      <w:pPr>
        <w:pStyle w:val="TOC2"/>
        <w:tabs>
          <w:tab w:val="right" w:leader="dot" w:pos="8306"/>
        </w:tabs>
      </w:pPr>
      <w:hyperlink w:anchor="_Toc19194" w:history="1">
        <w:r>
          <w:rPr>
            <w:rFonts w:ascii="仿宋" w:eastAsia="仿宋" w:hAnsi="仿宋" w:cs="仿宋" w:hint="eastAsia"/>
            <w:lang w:eastAsia="zh-CN"/>
          </w:rPr>
          <w:t>(二)、外部风险</w:t>
        </w:r>
        <w:r>
          <w:tab/>
        </w:r>
        <w:r>
          <w:fldChar w:fldCharType="begin"/>
        </w:r>
        <w:r>
          <w:instrText xml:space="preserve"> PAGEREF _Toc19194 \h </w:instrText>
        </w:r>
        <w:r>
          <w:fldChar w:fldCharType="separate"/>
        </w:r>
        <w:r>
          <w:t>74</w:t>
        </w:r>
        <w:r>
          <w:fldChar w:fldCharType="end"/>
        </w:r>
      </w:hyperlink>
    </w:p>
    <w:p>
      <w:pPr>
        <w:pStyle w:val="TOC2"/>
        <w:tabs>
          <w:tab w:val="right" w:leader="dot" w:pos="8306"/>
        </w:tabs>
      </w:pPr>
      <w:hyperlink w:anchor="_Toc2847" w:history="1">
        <w:r>
          <w:rPr>
            <w:rFonts w:ascii="仿宋" w:eastAsia="仿宋" w:hAnsi="仿宋" w:cs="仿宋" w:hint="eastAsia"/>
            <w:lang w:eastAsia="zh-CN"/>
          </w:rPr>
          <w:t>(三)、风险管理策略</w:t>
        </w:r>
        <w:r>
          <w:tab/>
        </w:r>
        <w:r>
          <w:fldChar w:fldCharType="begin"/>
        </w:r>
        <w:r>
          <w:instrText xml:space="preserve"> PAGEREF _Toc2847 \h </w:instrText>
        </w:r>
        <w:r>
          <w:fldChar w:fldCharType="separate"/>
        </w:r>
        <w:r>
          <w:t>75</w:t>
        </w:r>
        <w:r>
          <w:fldChar w:fldCharType="end"/>
        </w:r>
      </w:hyperlink>
    </w:p>
    <w:p>
      <w:pPr>
        <w:pStyle w:val="TOC1"/>
        <w:tabs>
          <w:tab w:val="right" w:leader="dot" w:pos="8306"/>
        </w:tabs>
      </w:pPr>
      <w:hyperlink w:anchor="_Toc16256" w:history="1">
        <w:r>
          <w:rPr>
            <w:rFonts w:ascii="仿宋" w:eastAsia="仿宋" w:hAnsi="仿宋" w:cs="仿宋" w:hint="eastAsia"/>
            <w:lang w:eastAsia="zh-CN"/>
          </w:rPr>
          <w:t>十三、法律和合规事项</w:t>
        </w:r>
        <w:r>
          <w:tab/>
        </w:r>
        <w:r>
          <w:fldChar w:fldCharType="begin"/>
        </w:r>
        <w:r>
          <w:instrText xml:space="preserve"> PAGEREF _Toc16256 \h </w:instrText>
        </w:r>
        <w:r>
          <w:fldChar w:fldCharType="separate"/>
        </w:r>
        <w:r>
          <w:t>75</w:t>
        </w:r>
        <w:r>
          <w:fldChar w:fldCharType="end"/>
        </w:r>
      </w:hyperlink>
    </w:p>
    <w:p>
      <w:pPr>
        <w:pStyle w:val="TOC2"/>
        <w:tabs>
          <w:tab w:val="right" w:leader="dot" w:pos="8306"/>
        </w:tabs>
      </w:pPr>
      <w:hyperlink w:anchor="_Toc5663" w:history="1">
        <w:r>
          <w:rPr>
            <w:rFonts w:ascii="仿宋" w:eastAsia="仿宋" w:hAnsi="仿宋" w:cs="仿宋" w:hint="eastAsia"/>
            <w:lang w:eastAsia="zh-CN"/>
          </w:rPr>
          <w:t>(一)、公司注册和法律地位</w:t>
        </w:r>
        <w:r>
          <w:tab/>
        </w:r>
        <w:r>
          <w:fldChar w:fldCharType="begin"/>
        </w:r>
        <w:r>
          <w:instrText xml:space="preserve"> PAGEREF _Toc5663 \h </w:instrText>
        </w:r>
        <w:r>
          <w:fldChar w:fldCharType="separate"/>
        </w:r>
        <w:r>
          <w:t>75</w:t>
        </w:r>
        <w:r>
          <w:fldChar w:fldCharType="end"/>
        </w:r>
      </w:hyperlink>
    </w:p>
    <w:p>
      <w:pPr>
        <w:pStyle w:val="TOC2"/>
        <w:tabs>
          <w:tab w:val="right" w:leader="dot" w:pos="8306"/>
        </w:tabs>
      </w:pPr>
      <w:hyperlink w:anchor="_Toc103" w:history="1">
        <w:r>
          <w:rPr>
            <w:rFonts w:ascii="仿宋" w:eastAsia="仿宋" w:hAnsi="仿宋" w:cs="仿宋" w:hint="eastAsia"/>
            <w:lang w:eastAsia="zh-CN"/>
          </w:rPr>
          <w:t>(二)、专业许可与许可证</w:t>
        </w:r>
        <w:r>
          <w:tab/>
        </w:r>
        <w:r>
          <w:fldChar w:fldCharType="begin"/>
        </w:r>
        <w:r>
          <w:instrText xml:space="preserve"> PAGEREF _Toc103 \h </w:instrText>
        </w:r>
        <w:r>
          <w:fldChar w:fldCharType="separate"/>
        </w:r>
        <w:r>
          <w:t>75</w:t>
        </w:r>
        <w:r>
          <w:fldChar w:fldCharType="end"/>
        </w:r>
      </w:hyperlink>
    </w:p>
    <w:p>
      <w:pPr>
        <w:pStyle w:val="TOC2"/>
        <w:tabs>
          <w:tab w:val="right" w:leader="dot" w:pos="8306"/>
        </w:tabs>
      </w:pPr>
      <w:hyperlink w:anchor="_Toc23248" w:history="1">
        <w:r>
          <w:rPr>
            <w:rFonts w:ascii="仿宋" w:eastAsia="仿宋" w:hAnsi="仿宋" w:cs="仿宋" w:hint="eastAsia"/>
            <w:lang w:eastAsia="zh-CN"/>
          </w:rPr>
          <w:t>(三)、知识产权</w:t>
        </w:r>
        <w:r>
          <w:tab/>
        </w:r>
        <w:r>
          <w:fldChar w:fldCharType="begin"/>
        </w:r>
        <w:r>
          <w:instrText xml:space="preserve"> PAGEREF _Toc23248 \h </w:instrText>
        </w:r>
        <w:r>
          <w:fldChar w:fldCharType="separate"/>
        </w:r>
        <w:r>
          <w:t>76</w:t>
        </w:r>
        <w:r>
          <w:fldChar w:fldCharType="end"/>
        </w:r>
      </w:hyperlink>
    </w:p>
    <w:p>
      <w:pPr>
        <w:pStyle w:val="TOC2"/>
        <w:tabs>
          <w:tab w:val="right" w:leader="dot" w:pos="8306"/>
        </w:tabs>
      </w:pPr>
      <w:hyperlink w:anchor="_Toc5317" w:history="1">
        <w:r>
          <w:rPr>
            <w:rFonts w:ascii="仿宋" w:eastAsia="仿宋" w:hAnsi="仿宋" w:cs="仿宋" w:hint="eastAsia"/>
            <w:lang w:eastAsia="zh-CN"/>
          </w:rPr>
          <w:t>(四)、合同与法律义务</w:t>
        </w:r>
        <w:r>
          <w:tab/>
        </w:r>
        <w:r>
          <w:fldChar w:fldCharType="begin"/>
        </w:r>
        <w:r>
          <w:instrText xml:space="preserve"> PAGEREF _Toc5317 \h </w:instrText>
        </w:r>
        <w:r>
          <w:fldChar w:fldCharType="separate"/>
        </w:r>
        <w:r>
          <w:t>76</w:t>
        </w:r>
        <w:r>
          <w:fldChar w:fldCharType="end"/>
        </w:r>
      </w:hyperlink>
    </w:p>
    <w:p>
      <w:pPr>
        <w:pStyle w:val="TOC1"/>
        <w:tabs>
          <w:tab w:val="right" w:leader="dot" w:pos="8306"/>
        </w:tabs>
      </w:pPr>
      <w:hyperlink w:anchor="_Toc3210" w:history="1">
        <w:r>
          <w:rPr>
            <w:rFonts w:ascii="仿宋" w:eastAsia="仿宋" w:hAnsi="仿宋" w:cs="仿宋" w:hint="eastAsia"/>
            <w:lang w:eastAsia="zh-CN"/>
          </w:rPr>
          <w:t>十四、推进公司成立的必要性分析</w:t>
        </w:r>
        <w:r>
          <w:tab/>
        </w:r>
        <w:r>
          <w:fldChar w:fldCharType="begin"/>
        </w:r>
        <w:r>
          <w:instrText xml:space="preserve"> PAGEREF _Toc3210 \h </w:instrText>
        </w:r>
        <w:r>
          <w:fldChar w:fldCharType="separate"/>
        </w:r>
        <w:r>
          <w:t>76</w:t>
        </w:r>
        <w:r>
          <w:fldChar w:fldCharType="end"/>
        </w:r>
      </w:hyperlink>
    </w:p>
    <w:p>
      <w:pPr>
        <w:pStyle w:val="TOC2"/>
        <w:tabs>
          <w:tab w:val="right" w:leader="dot" w:pos="8306"/>
        </w:tabs>
      </w:pPr>
      <w:hyperlink w:anchor="_Toc28861" w:history="1">
        <w:r>
          <w:rPr>
            <w:rFonts w:ascii="仿宋" w:eastAsia="仿宋" w:hAnsi="仿宋" w:cs="仿宋" w:hint="eastAsia"/>
            <w:lang w:eastAsia="zh-CN"/>
          </w:rPr>
          <w:t>(一)、市场需求和机会</w:t>
        </w:r>
        <w:r>
          <w:tab/>
        </w:r>
        <w:r>
          <w:fldChar w:fldCharType="begin"/>
        </w:r>
        <w:r>
          <w:instrText xml:space="preserve"> PAGEREF _Toc28861 \h </w:instrText>
        </w:r>
        <w:r>
          <w:fldChar w:fldCharType="separate"/>
        </w:r>
        <w:r>
          <w:t>76</w:t>
        </w:r>
        <w:r>
          <w:fldChar w:fldCharType="end"/>
        </w:r>
      </w:hyperlink>
    </w:p>
    <w:p>
      <w:pPr>
        <w:pStyle w:val="TOC2"/>
        <w:tabs>
          <w:tab w:val="right" w:leader="dot" w:pos="8306"/>
        </w:tabs>
      </w:pPr>
      <w:hyperlink w:anchor="_Toc27723" w:history="1">
        <w:r>
          <w:rPr>
            <w:rFonts w:ascii="仿宋" w:eastAsia="仿宋" w:hAnsi="仿宋" w:cs="仿宋" w:hint="eastAsia"/>
            <w:lang w:eastAsia="zh-CN"/>
          </w:rPr>
          <w:t>(二)、公司目标和战略</w:t>
        </w:r>
        <w:r>
          <w:tab/>
        </w:r>
        <w:r>
          <w:fldChar w:fldCharType="begin"/>
        </w:r>
        <w:r>
          <w:instrText xml:space="preserve"> PAGEREF _Toc27723 \h </w:instrText>
        </w:r>
        <w:r>
          <w:fldChar w:fldCharType="separate"/>
        </w:r>
        <w:r>
          <w:t>77</w:t>
        </w:r>
        <w:r>
          <w:fldChar w:fldCharType="end"/>
        </w:r>
      </w:hyperlink>
    </w:p>
    <w:p>
      <w:pPr>
        <w:pStyle w:val="TOC2"/>
        <w:tabs>
          <w:tab w:val="right" w:leader="dot" w:pos="8306"/>
        </w:tabs>
      </w:pPr>
      <w:hyperlink w:anchor="_Toc8475" w:history="1">
        <w:r>
          <w:rPr>
            <w:rFonts w:ascii="仿宋" w:eastAsia="仿宋" w:hAnsi="仿宋" w:cs="仿宋" w:hint="eastAsia"/>
            <w:lang w:eastAsia="zh-CN"/>
          </w:rPr>
          <w:t>(三)、公司竞争优势</w:t>
        </w:r>
        <w:r>
          <w:tab/>
        </w:r>
        <w:r>
          <w:fldChar w:fldCharType="begin"/>
        </w:r>
        <w:r>
          <w:instrText xml:space="preserve"> PAGEREF _Toc8475 \h </w:instrText>
        </w:r>
        <w:r>
          <w:fldChar w:fldCharType="separate"/>
        </w:r>
        <w:r>
          <w:t>77</w:t>
        </w:r>
        <w:r>
          <w:fldChar w:fldCharType="end"/>
        </w:r>
      </w:hyperlink>
    </w:p>
    <w:p>
      <w:pPr>
        <w:pStyle w:val="TOC1"/>
        <w:tabs>
          <w:tab w:val="right" w:leader="dot" w:pos="8306"/>
        </w:tabs>
      </w:pPr>
      <w:hyperlink w:anchor="_Toc27757" w:history="1">
        <w:r>
          <w:rPr>
            <w:rFonts w:ascii="仿宋" w:eastAsia="仿宋" w:hAnsi="仿宋" w:cs="仿宋" w:hint="eastAsia"/>
            <w:lang w:eastAsia="zh-CN"/>
          </w:rPr>
          <w:t>十五、未来计划和展望</w:t>
        </w:r>
        <w:r>
          <w:tab/>
        </w:r>
        <w:r>
          <w:fldChar w:fldCharType="begin"/>
        </w:r>
        <w:r>
          <w:instrText xml:space="preserve"> PAGEREF _Toc27757 \h </w:instrText>
        </w:r>
        <w:r>
          <w:fldChar w:fldCharType="separate"/>
        </w:r>
        <w:r>
          <w:t>78</w:t>
        </w:r>
        <w:r>
          <w:fldChar w:fldCharType="end"/>
        </w:r>
      </w:hyperlink>
    </w:p>
    <w:p>
      <w:pPr>
        <w:pStyle w:val="TOC2"/>
        <w:tabs>
          <w:tab w:val="right" w:leader="dot" w:pos="8306"/>
        </w:tabs>
      </w:pPr>
      <w:hyperlink w:anchor="_Toc27813" w:history="1">
        <w:r>
          <w:rPr>
            <w:rFonts w:ascii="仿宋" w:eastAsia="仿宋" w:hAnsi="仿宋" w:cs="仿宋" w:hint="eastAsia"/>
            <w:lang w:eastAsia="zh-CN"/>
          </w:rPr>
          <w:t>(一)、公司未来的发展计划</w:t>
        </w:r>
        <w:r>
          <w:tab/>
        </w:r>
        <w:r>
          <w:fldChar w:fldCharType="begin"/>
        </w:r>
        <w:r>
          <w:instrText xml:space="preserve"> PAGEREF _Toc27813 \h </w:instrText>
        </w:r>
        <w:r>
          <w:fldChar w:fldCharType="separate"/>
        </w:r>
        <w:r>
          <w:t>78</w:t>
        </w:r>
        <w:r>
          <w:fldChar w:fldCharType="end"/>
        </w:r>
      </w:hyperlink>
    </w:p>
    <w:p>
      <w:pPr>
        <w:pStyle w:val="TOC2"/>
        <w:tabs>
          <w:tab w:val="right" w:leader="dot" w:pos="8306"/>
        </w:tabs>
      </w:pPr>
      <w:hyperlink w:anchor="_Toc10022" w:history="1">
        <w:r>
          <w:rPr>
            <w:rFonts w:ascii="仿宋" w:eastAsia="仿宋" w:hAnsi="仿宋" w:cs="仿宋" w:hint="eastAsia"/>
            <w:lang w:eastAsia="zh-CN"/>
          </w:rPr>
          <w:t>(二)、长期目标和目标</w:t>
        </w:r>
        <w:r>
          <w:tab/>
        </w:r>
        <w:r>
          <w:fldChar w:fldCharType="begin"/>
        </w:r>
        <w:r>
          <w:instrText xml:space="preserve"> PAGEREF _Toc10022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37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1629"/>
      <w:r>
        <w:rPr>
          <w:rFonts w:ascii="仿宋" w:eastAsia="仿宋" w:hAnsi="仿宋" w:cs="仿宋" w:hint="eastAsia"/>
          <w:lang w:eastAsia="zh-CN"/>
        </w:rPr>
        <w:t>(一)、左旋肉碱项目选址原则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选址是决定工业左旋肉碱项目成败的关键因素之一。根据现行政策，左旋肉碱项目选址必须符合一系列要求，以确保城乡建设、环境保护和资源利用的协调。以下是一些关于左旋肉碱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左旋肉碱项目选址必须与当地城乡建设总体规划相一致。它应该符合工业左旋肉碱项目占地使用规划的要求，并与大气污染防治、水资源和自然生态保护政策相协调。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左旋肉碱项目选址应避开自然保护区、风景名胜区、生活饮用水源地和其他特别需要保护的敏感性目标。这有助于维护自然环境的完整性和生态系统的稳定。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左旋肉碱项目选址应充分考虑土地资源的节约。最好选择空闲地、非耕地或荒地，以减少对良田或耕地的占用。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左旋肉碱项目选址应提供足够的场地，以满足工艺和辅助生产设施的建设需要。这有助于确保生产流程的高效运行。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左旋肉碱项目选址应具备良好的生产基础条件，包括充足的水源、电力、运输和可靠的能源供应。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左旋肉碱项目选址应地势平缓，便于排除雨水和处理生产、生活废水。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左旋肉碱项目选址应与居民区及环境污染敏感点保持足够的防护距离，以确保生产活动不会对人民健康和环境造成危害。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选址是左旋肉碱项目成功的第一步，符合政策要求的选址将有助于确保左旋肉碱项目的可持续发展，并避免对环境和社会造成不利影响。因此，在左旋肉碱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556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https://d.book118.com/147024054156006042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702405415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2024-02-03T12:34:00Z</dcterms:created>
  <dcterms:modified xsi:type="dcterms:W3CDTF">2024-02-03T12:34:52Z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733E342E8FC6496D8F68EE4E350E8CF6_11</vt:lpwstr>
  </property>
  <property fmtid="{D5CDD505-2E9C-101B-9397-08002B2CF9AE}" pid="3" name="KSOProductBuildVer">
    <vt:lpwstr>2052-12.1.0.16250</vt:lpwstr>
  </property>
</Properties>
</file>