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C205F" w:rsidP="009C205F" w14:paraId="02D2FCC6" w14:textId="77777777">
      <w:pPr>
        <w:spacing w:before="48" w:beforeLines="20" w:after="360" w:afterLines="150" w:line="360" w:lineRule="auto"/>
        <w:jc w:val="center"/>
        <w:rPr>
          <w:rFonts w:ascii="华文中宋" w:eastAsia="华文中宋" w:hAnsi="华文中宋"/>
          <w:b/>
          <w:sz w:val="30"/>
        </w:rPr>
      </w:pPr>
      <w:r w:rsidRPr="009C205F">
        <w:rPr>
          <w:rFonts w:ascii="华文中宋" w:eastAsia="华文中宋" w:hAnsi="华文中宋"/>
          <w:b/>
          <w:sz w:val="30"/>
        </w:rPr>
        <w:t>2023</w:t>
      </w:r>
      <w:r w:rsidRPr="009C205F">
        <w:rPr>
          <w:rFonts w:ascii="华文中宋" w:eastAsia="华文中宋" w:hAnsi="华文中宋"/>
          <w:b/>
          <w:sz w:val="30"/>
        </w:rPr>
        <w:t>中共龙里县委政法委员会面向社会招聘公益性岗位人员</w:t>
      </w:r>
      <w:r w:rsidRPr="009C205F">
        <w:rPr>
          <w:rFonts w:ascii="华文中宋" w:eastAsia="华文中宋" w:hAnsi="华文中宋"/>
          <w:b/>
          <w:sz w:val="30"/>
        </w:rPr>
        <w:t>2</w:t>
      </w:r>
      <w:r w:rsidRPr="009C205F">
        <w:rPr>
          <w:rFonts w:ascii="华文中宋" w:eastAsia="华文中宋" w:hAnsi="华文中宋"/>
          <w:b/>
          <w:sz w:val="30"/>
        </w:rPr>
        <w:t>人（贵州）笔试备考题库及答案解析</w:t>
      </w:r>
    </w:p>
    <w:p w:rsidR="00A77B3E" w14:paraId="7337F71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50F3248" w14:textId="77777777">
      <w:pPr>
        <w:spacing w:after="260" w:line="360" w:lineRule="auto"/>
      </w:pPr>
      <w:r>
        <w:rPr>
          <w:rFonts w:ascii="微软雅黑" w:eastAsia="微软雅黑" w:cs="微软雅黑"/>
        </w:rPr>
        <w:t>一、选择题</w:t>
      </w:r>
    </w:p>
    <w:p w:rsidR="006D34C4" w14:paraId="7308C78C"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32DC4C6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486CFA7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17D2882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02BDBB2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43C1742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F90C8D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2076C3F1"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0747BF8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668C7D9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36BB870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53385B6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3417774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347B81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716ED16D"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436538D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1D424C6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137AAD8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64606CF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6240ED6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FE1B3E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40BEC8E8"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722E440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73F4688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025BE96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1B16CC5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54AA2C5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F7373A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2B278430"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2606EEB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7300D50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01F9FCC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6E63732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78465C1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E48C27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085A1C4A"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上行文的行文规定中规定：</w:t>
      </w:r>
      <w:r w:rsidRPr="006D34C4">
        <w:rPr>
          <w:rFonts w:ascii="微软雅黑" w:eastAsia="微软雅黑" w:cs="微软雅黑"/>
          <w:szCs w:val="14"/>
        </w:rPr>
        <w:t>“</w:t>
      </w:r>
      <w:r w:rsidRPr="006D34C4">
        <w:rPr>
          <w:rFonts w:ascii="微软雅黑" w:eastAsia="微软雅黑" w:cs="微软雅黑"/>
          <w:szCs w:val="14"/>
        </w:rPr>
        <w:t>下级机关的请示事项，如需以本机关名义向上级机关请示，应当提出</w:t>
      </w:r>
      <w:r w:rsidRPr="006D34C4">
        <w:rPr>
          <w:rFonts w:ascii="微软雅黑" w:eastAsia="微软雅黑" w:cs="微软雅黑"/>
          <w:szCs w:val="14"/>
        </w:rPr>
        <w:t>()</w:t>
      </w:r>
      <w:r w:rsidRPr="006D34C4">
        <w:rPr>
          <w:rFonts w:ascii="微软雅黑" w:eastAsia="微软雅黑" w:cs="微软雅黑"/>
          <w:szCs w:val="14"/>
        </w:rPr>
        <w:t>后上报，不得原文转报上级机关。</w:t>
      </w:r>
      <w:r w:rsidRPr="006D34C4">
        <w:rPr>
          <w:rFonts w:ascii="微软雅黑" w:eastAsia="微软雅黑" w:cs="微软雅黑"/>
          <w:szCs w:val="14"/>
        </w:rPr>
        <w:t>”</w:t>
      </w:r>
    </w:p>
    <w:p w:rsidR="006D34C4" w14:paraId="03FC056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、倾向性意见</w:t>
      </w:r>
    </w:p>
    <w:p w:rsidR="006D34C4" w14:paraId="7668BF1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、辅佐性意见</w:t>
      </w:r>
    </w:p>
    <w:p w:rsidR="006D34C4" w14:paraId="2B780B2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、执行性建议</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https://d.book118.com/147025151161006035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5F" w:rsidP="00B77510" w14:paraId="5C85A9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05F" w14:paraId="768D487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5F" w:rsidP="00B77510" w14:paraId="0EBE6A3E" w14:textId="5D6EBD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C205F" w14:paraId="0C33A66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5F" w14:paraId="46A5E1D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5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05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5F" w:rsidP="00B77510" w14:textId="5D6EBD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C205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5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5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205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5F" w:rsidP="00B77510" w14:textId="5D6EBD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C205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5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5F" w14:paraId="2E6998B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5F" w14:paraId="2D2868D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5F" w14:paraId="0DC5CF0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5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5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5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5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5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05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9C205F"/>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D648425"/>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9C205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C205F"/>
    <w:rPr>
      <w:sz w:val="18"/>
      <w:szCs w:val="18"/>
    </w:rPr>
  </w:style>
  <w:style w:type="paragraph" w:styleId="Footer">
    <w:name w:val="footer"/>
    <w:basedOn w:val="Normal"/>
    <w:link w:val="a0"/>
    <w:rsid w:val="009C205F"/>
    <w:pPr>
      <w:tabs>
        <w:tab w:val="center" w:pos="4153"/>
        <w:tab w:val="right" w:pos="8306"/>
      </w:tabs>
      <w:snapToGrid w:val="0"/>
    </w:pPr>
    <w:rPr>
      <w:sz w:val="18"/>
      <w:szCs w:val="18"/>
    </w:rPr>
  </w:style>
  <w:style w:type="character" w:customStyle="1" w:styleId="a0">
    <w:name w:val="页脚 字符"/>
    <w:basedOn w:val="DefaultParagraphFont"/>
    <w:link w:val="Footer"/>
    <w:rsid w:val="009C205F"/>
    <w:rPr>
      <w:sz w:val="18"/>
      <w:szCs w:val="18"/>
    </w:rPr>
  </w:style>
  <w:style w:type="character" w:styleId="PageNumber">
    <w:name w:val="page number"/>
    <w:basedOn w:val="DefaultParagraphFont"/>
    <w:rsid w:val="009C20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47025151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3177</Words>
  <Characters>18113</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2024-01-30T12:58:00Z</dcterms:created>
  <dcterms:modified xsi:type="dcterms:W3CDTF">2024-01-30T12:58:00Z</dcterms:modified>
</cp:coreProperties>
</file>