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347" w:rsidRPr="00CA1347" w:rsidP="00CA1347">
      <w:pPr>
        <w:jc w:val="center"/>
        <w:rPr>
          <w:rFonts w:ascii="宋体" w:hAnsi="宋体"/>
          <w:b/>
        </w:rPr>
      </w:pPr>
      <w:r w:rsidRPr="00CA1347">
        <w:rPr>
          <w:rFonts w:ascii="微软雅黑" w:eastAsia="微软雅黑" w:hAnsi="微软雅黑"/>
          <w:b/>
          <w:sz w:val="28"/>
        </w:rPr>
        <w:t>《行政职业能力测验》三亚市琼海市2023年公务员考试临考冲刺试题</w:t>
      </w:r>
    </w:p>
    <w:p w:rsidR="00CA1347" w:rsidRPr="00CA1347" w:rsidP="00CA1347">
      <w:pPr>
        <w:jc w:val="left"/>
        <w:rPr>
          <w:rFonts w:ascii="宋体" w:hAnsi="宋体"/>
          <w:b/>
        </w:rPr>
      </w:pPr>
      <w:r w:rsidRPr="00CA1347">
        <w:rPr>
          <w:rFonts w:ascii="微软雅黑" w:eastAsia="微软雅黑" w:hAnsi="微软雅黑"/>
          <w:b/>
          <w:sz w:val="28"/>
        </w:rPr>
        <w:t>一、常识判断</w:t>
      </w:r>
    </w:p>
    <w:p w:rsidR="00CA1347" w:rsidRPr="00CA1347" w:rsidP="009C7433">
      <w:pPr>
        <w:jc w:val="left"/>
        <w:rPr>
          <w:rFonts w:ascii="华文中宋" w:eastAsia="华文中宋" w:hAnsi="华文中宋"/>
          <w:b/>
          <w:sz w:val="30"/>
          <w:szCs w:val="30"/>
        </w:rPr>
      </w:pPr>
      <w:r w:rsidRPr="00CA1347">
        <w:rPr>
          <w:rFonts w:ascii="宋体" w:hAnsi="宋体"/>
          <w:b/>
        </w:rPr>
        <w:t>1．</w:t>
      </w:r>
      <w:r w:rsidRPr="00CA1347">
        <w:rPr>
          <w:rFonts w:ascii="华文中宋" w:eastAsia="华文中宋" w:hAnsi="华文中宋"/>
          <w:b/>
          <w:sz w:val="30"/>
          <w:szCs w:val="30"/>
        </w:rPr>
        <w:t xml:space="preserve">“一事不再罚原则”是行政处罚法的一项重要的基本原则，对它的表述不正确的是（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A、针对一个违法行为，不得由两个或两个以上的行政机关进行处罚</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B、针对一个违法行为，不得依据同一法律规范进行两次或两次以上的处罚</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C、针对一个违法行为，不得进行多种行政处罚</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D、针对一个违法行为，不得进行两次以上的罚款</w:t>
      </w:r>
    </w:p>
    <w:p w:rsidR="00CA1347" w:rsidRPr="00CA1347" w:rsidP="009C7433">
      <w:pPr>
        <w:jc w:val="left"/>
        <w:rPr>
          <w:rFonts w:ascii="华文中宋" w:eastAsia="华文中宋" w:hAnsi="华文中宋"/>
          <w:b/>
          <w:sz w:val="30"/>
          <w:szCs w:val="30"/>
        </w:rPr>
      </w:pPr>
      <w:r w:rsidRPr="00CA1347">
        <w:rPr>
          <w:rFonts w:ascii="宋体" w:hAnsi="宋体"/>
          <w:b/>
        </w:rPr>
        <w:t>2．</w:t>
      </w:r>
      <w:r w:rsidRPr="00CA1347">
        <w:rPr>
          <w:rFonts w:ascii="华文中宋" w:eastAsia="华文中宋" w:hAnsi="华文中宋"/>
          <w:b/>
          <w:sz w:val="30"/>
          <w:szCs w:val="30"/>
        </w:rPr>
        <w:t>十一届全国人大第四次会议通过的“十二五”规划纲要对未来五年香港发展的定位，不正确的是（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A、继续支持香港发展金融、航运、物流、旅游、专业服务、资讯以及其他高增值服务业</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B、支持香港发展成为离岸人民币业务中心和国际资产管理中心，支持香港发展高价值货物存货管理及区域分销中心</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C、巩固和提升香港国际金融、贸易、航运中心的地位，增强金融中心的全球影响力</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D、支持香港建设世界旅游休闲中心，加快建设中国与英语国家商贸合作服务平台</w:t>
      </w:r>
    </w:p>
    <w:p w:rsidR="00CA1347" w:rsidRPr="00CA1347" w:rsidP="009C7433">
      <w:pPr>
        <w:jc w:val="left"/>
        <w:rPr>
          <w:rFonts w:ascii="华文中宋" w:eastAsia="华文中宋" w:hAnsi="华文中宋"/>
          <w:b/>
          <w:sz w:val="30"/>
          <w:szCs w:val="30"/>
        </w:rPr>
      </w:pPr>
      <w:r w:rsidRPr="00CA1347">
        <w:rPr>
          <w:rFonts w:ascii="宋体" w:hAnsi="宋体"/>
          <w:b/>
        </w:rPr>
        <w:t>3．</w:t>
      </w:r>
      <w:r w:rsidRPr="00CA1347">
        <w:rPr>
          <w:rFonts w:ascii="华文中宋" w:eastAsia="华文中宋" w:hAnsi="华文中宋"/>
          <w:b/>
          <w:sz w:val="30"/>
          <w:szCs w:val="30"/>
        </w:rPr>
        <w:t>以下说法正确的是：</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A、核电站用来发电的核燃料是钛</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B、人体共有22对常染色体和1条性染色体</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C、需要加热的化学反应属于吸热反应</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D、我国第四代战斗机歼－20具有超音速巡航能力</w:t>
      </w:r>
    </w:p>
    <w:p w:rsidR="00CA1347" w:rsidRPr="00CA1347" w:rsidP="009C743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A1347">
        <w:rPr>
          <w:rFonts w:ascii="宋体" w:hAnsi="宋体"/>
          <w:b/>
        </w:rPr>
        <w:t>4．</w:t>
      </w:r>
      <w:r w:rsidRPr="00CA1347">
        <w:rPr>
          <w:rFonts w:ascii="华文中宋" w:eastAsia="华文中宋" w:hAnsi="华文中宋"/>
          <w:b/>
          <w:sz w:val="30"/>
          <w:szCs w:val="30"/>
        </w:rPr>
        <w:t xml:space="preserve">我国行政管理活动的主体是（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A、国家行政机关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B、各级党组织</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C、国家权力机关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D、国家司法机关</w:t>
      </w:r>
    </w:p>
    <w:p w:rsidR="00CA1347" w:rsidRPr="00CA1347" w:rsidP="009C7433">
      <w:pPr>
        <w:jc w:val="left"/>
        <w:rPr>
          <w:rFonts w:ascii="华文中宋" w:eastAsia="华文中宋" w:hAnsi="华文中宋"/>
          <w:b/>
          <w:sz w:val="30"/>
          <w:szCs w:val="30"/>
        </w:rPr>
      </w:pPr>
      <w:r w:rsidRPr="00CA1347">
        <w:rPr>
          <w:rFonts w:ascii="宋体" w:hAnsi="宋体"/>
          <w:b/>
        </w:rPr>
        <w:t>5．</w:t>
      </w:r>
      <w:r w:rsidRPr="00CA1347">
        <w:rPr>
          <w:rFonts w:ascii="华文中宋" w:eastAsia="华文中宋" w:hAnsi="华文中宋"/>
          <w:b/>
          <w:sz w:val="30"/>
          <w:szCs w:val="30"/>
        </w:rPr>
        <w:t>我国古代诗歌按产生时代的先后排列，正确的一项是（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A、诗经——乐府——楚辞——曲——词</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B、诗经——楚辞——乐府——词——曲</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C、诗经——楚辞——乐府——曲——词</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D、诗经——乐府——楚辞一一词——曲</w:t>
      </w:r>
    </w:p>
    <w:p w:rsidR="00CA1347" w:rsidRPr="00CA1347" w:rsidP="009C7433">
      <w:pPr>
        <w:jc w:val="left"/>
        <w:rPr>
          <w:rFonts w:ascii="华文中宋" w:eastAsia="华文中宋" w:hAnsi="华文中宋"/>
          <w:b/>
          <w:sz w:val="30"/>
          <w:szCs w:val="30"/>
        </w:rPr>
      </w:pPr>
      <w:r w:rsidRPr="00CA1347">
        <w:rPr>
          <w:rFonts w:ascii="宋体" w:hAnsi="宋体"/>
          <w:b/>
        </w:rPr>
        <w:t>6．</w:t>
      </w:r>
      <w:r w:rsidRPr="00CA1347">
        <w:rPr>
          <w:rFonts w:ascii="华文中宋" w:eastAsia="华文中宋" w:hAnsi="华文中宋"/>
          <w:b/>
          <w:sz w:val="30"/>
          <w:szCs w:val="30"/>
        </w:rPr>
        <w:t>现代企业制度以（　　）为主要形态。</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A、完善的企业法人制度</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B、公司制</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C、公司法人治理结构</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D、股份制</w:t>
      </w:r>
    </w:p>
    <w:p w:rsidR="00CA1347" w:rsidRPr="00CA1347" w:rsidP="009C7433">
      <w:pPr>
        <w:jc w:val="left"/>
        <w:rPr>
          <w:rFonts w:ascii="华文中宋" w:eastAsia="华文中宋" w:hAnsi="华文中宋"/>
          <w:b/>
          <w:sz w:val="30"/>
          <w:szCs w:val="30"/>
        </w:rPr>
      </w:pPr>
      <w:r w:rsidRPr="00CA1347">
        <w:rPr>
          <w:rFonts w:ascii="宋体" w:hAnsi="宋体"/>
          <w:b/>
        </w:rPr>
        <w:t>7．</w:t>
      </w:r>
      <w:r w:rsidRPr="00CA1347">
        <w:rPr>
          <w:rFonts w:ascii="华文中宋" w:eastAsia="华文中宋" w:hAnsi="华文中宋"/>
          <w:b/>
          <w:sz w:val="30"/>
          <w:szCs w:val="30"/>
        </w:rPr>
        <w:t>在Windows中，关于桌面上的图标，正确的说法是（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A、删除桌面上的应用程序的快捷方式图标，就是删除对应的应用程序文件</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B、删除桌面上的应用程序的快捷方式图标，并未删除对应的应用程序文件</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C、在桌面上建立应用程序的快捷方式图标，就是将对应的应用程序文件复制到桌面上</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D、在桌面上只能建立应用程序快捷方式图标，而不能建立文件夹快捷方式图标</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A1347">
        <w:rPr>
          <w:rFonts w:ascii="宋体" w:hAnsi="宋体"/>
          <w:b/>
        </w:rPr>
        <w:t>8．</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宫叔叔下午3点要到公司上班，快到上班时间时，他发现钟表因没电停在了12：20，他给钟表换了新电池，却忘了把指针拨到正确时间就匆匆去上班了，等到公司发现，离上班时间还有l0分钟。宫叔叔晚上l0：50下班，回家一看钟表才8：50，假定宫叔叔上下班在路上所用的时间相同，那么他家的钟停了（　　）分钟。</w:t>
      </w:r>
      <w:r w:rsidRPr="00CA1347">
        <w:rPr>
          <w:rFonts w:ascii="华文中宋" w:eastAsia="华文中宋" w:hAnsi="华文中宋"/>
          <w:b/>
          <w:sz w:val="30"/>
          <w:szCs w:val="30"/>
        </w:rPr>
        <w:t xml:space="preserve">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A、115</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B、125</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C、135</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D、145</w:t>
      </w:r>
    </w:p>
    <w:p w:rsidR="00CA1347" w:rsidRPr="00CA1347" w:rsidP="009C7433">
      <w:pPr>
        <w:jc w:val="left"/>
        <w:rPr>
          <w:rFonts w:ascii="华文中宋" w:eastAsia="华文中宋" w:hAnsi="华文中宋"/>
          <w:b/>
          <w:sz w:val="30"/>
          <w:szCs w:val="30"/>
        </w:rPr>
      </w:pPr>
      <w:r w:rsidRPr="00CA1347">
        <w:rPr>
          <w:rFonts w:ascii="宋体" w:hAnsi="宋体"/>
          <w:b/>
        </w:rPr>
        <w:t>9．</w:t>
      </w:r>
      <w:r w:rsidRPr="00CA1347">
        <w:rPr>
          <w:rFonts w:ascii="华文中宋" w:eastAsia="华文中宋" w:hAnsi="华文中宋"/>
          <w:b/>
          <w:sz w:val="30"/>
          <w:szCs w:val="30"/>
        </w:rPr>
        <w:t>西方经济学中，把供给固定不变的一般资源的服务价格叫做（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A、地租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B、租金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C、准租金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D、经济租金</w:t>
      </w:r>
    </w:p>
    <w:p w:rsidR="00CA1347" w:rsidRPr="00CA1347" w:rsidP="009C7433">
      <w:pPr>
        <w:jc w:val="left"/>
        <w:rPr>
          <w:rFonts w:ascii="华文中宋" w:eastAsia="华文中宋" w:hAnsi="华文中宋"/>
          <w:b/>
          <w:sz w:val="30"/>
          <w:szCs w:val="30"/>
        </w:rPr>
      </w:pPr>
      <w:r w:rsidRPr="00CA1347">
        <w:rPr>
          <w:rFonts w:ascii="宋体" w:hAnsi="宋体"/>
          <w:b/>
        </w:rPr>
        <w:t>10．</w:t>
      </w:r>
      <w:r w:rsidRPr="00CA1347">
        <w:rPr>
          <w:rFonts w:ascii="华文中宋" w:eastAsia="华文中宋" w:hAnsi="华文中宋"/>
          <w:b/>
          <w:sz w:val="30"/>
          <w:szCs w:val="30"/>
        </w:rPr>
        <w:t>下列选项中，证明时间、空间和物质运动不可分割的理论是（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A、牛顿力学理论</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B、麦克斯韦电磁场理论</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C、爱因斯坦相对论</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D、达尔文进化论</w:t>
      </w:r>
    </w:p>
    <w:p w:rsidR="00CA1347" w:rsidRPr="00CA1347" w:rsidP="009C7433">
      <w:pPr>
        <w:jc w:val="left"/>
        <w:rPr>
          <w:rFonts w:ascii="华文中宋" w:eastAsia="华文中宋" w:hAnsi="华文中宋"/>
          <w:b/>
          <w:sz w:val="30"/>
          <w:szCs w:val="30"/>
        </w:rPr>
      </w:pPr>
      <w:r w:rsidRPr="00CA1347">
        <w:rPr>
          <w:rFonts w:ascii="宋体" w:hAnsi="宋体"/>
          <w:b/>
        </w:rPr>
        <w:t>11．</w:t>
      </w:r>
      <w:r w:rsidRPr="00CA1347">
        <w:rPr>
          <w:rFonts w:ascii="华文中宋" w:eastAsia="华文中宋" w:hAnsi="华文中宋"/>
          <w:b/>
          <w:sz w:val="30"/>
          <w:szCs w:val="30"/>
        </w:rPr>
        <w:t>长江三角洲某中央企业向A省某钢铁公司注资人民币30亿元，控股69.61%，这是国内钢铁企业重组收购的一次重大举措，该并购事件体现了（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A、市场经济可以合理而有效地配置资源</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B、竞争是市场经济的基本特征</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C、市场经济必须加强宏观调控</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D、市场经济具有能够客观地进行价值评估的功能</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A1347">
        <w:rPr>
          <w:rFonts w:ascii="宋体" w:hAnsi="宋体"/>
          <w:b/>
        </w:rPr>
        <w:t>12．</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高中生钱某于1980年9月2日出生。1998年6月1日钱某在校将同学李某打伤，致其花去医药费2000元。钱某毕业后进入一家炼钢厂工作。1999年2月，李某起诉要求钱某赔偿医药费。该民事责任应由谁承担?（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A、钱某承担，因钱某诉讼时已满十八周岁且有经济能力</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B、钱某之父承担，因钱某在侵权行为发生时未满十八周岁，没有经济能力</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C、主要由钱某之父承担，钱某适当赔偿</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D、主要由钱某承担，钱某之父适当赔偿</w:t>
      </w:r>
    </w:p>
    <w:p w:rsidR="00CA1347" w:rsidRPr="00CA1347" w:rsidP="009C7433">
      <w:pPr>
        <w:jc w:val="left"/>
        <w:rPr>
          <w:rFonts w:ascii="华文中宋" w:eastAsia="华文中宋" w:hAnsi="华文中宋"/>
          <w:b/>
          <w:sz w:val="30"/>
          <w:szCs w:val="30"/>
        </w:rPr>
      </w:pPr>
      <w:r w:rsidRPr="00CA1347">
        <w:rPr>
          <w:rFonts w:ascii="宋体" w:hAnsi="宋体"/>
          <w:b/>
        </w:rPr>
        <w:t>13．</w:t>
      </w:r>
      <w:r w:rsidRPr="00CA1347">
        <w:rPr>
          <w:rFonts w:ascii="华文中宋" w:eastAsia="华文中宋" w:hAnsi="华文中宋"/>
          <w:b/>
          <w:sz w:val="30"/>
          <w:szCs w:val="30"/>
        </w:rPr>
        <w:t xml:space="preserve">下列有关气象及灾害的说法正确的是（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A、海啸和地震都不属于气象灾害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B、我国气象部门规定，24小时内降水量在50毫米以上(含)的降雨称为“暴雨”</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C、干旱、暴雨洪涝以及热带气旋导致的台风是我国危害程度最为严重的气象灾害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D、我国华南和长江中下游的气象灾害种类相同</w:t>
      </w:r>
    </w:p>
    <w:p w:rsidR="00CA1347" w:rsidRPr="00CA1347" w:rsidP="009C7433">
      <w:pPr>
        <w:jc w:val="left"/>
        <w:rPr>
          <w:rFonts w:ascii="华文中宋" w:eastAsia="华文中宋" w:hAnsi="华文中宋"/>
          <w:b/>
          <w:sz w:val="30"/>
          <w:szCs w:val="30"/>
        </w:rPr>
      </w:pPr>
      <w:r w:rsidRPr="00CA1347">
        <w:rPr>
          <w:rFonts w:ascii="宋体" w:hAnsi="宋体"/>
          <w:b/>
        </w:rPr>
        <w:t>14．</w:t>
      </w:r>
      <w:r w:rsidRPr="00CA1347">
        <w:rPr>
          <w:rFonts w:ascii="华文中宋" w:eastAsia="华文中宋" w:hAnsi="华文中宋"/>
          <w:b/>
          <w:sz w:val="30"/>
          <w:szCs w:val="30"/>
        </w:rPr>
        <w:t xml:space="preserve">三清山风景如画，有_______的峰峦，_______的奇石。 依次填入画横线部分最恰当的一项是（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A、凸出　崎岖</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B、突出　崎岖</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C、突出　嶙峋</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D、凸出　嶙峋</w:t>
      </w:r>
    </w:p>
    <w:p w:rsidR="00CA1347" w:rsidRPr="00CA1347" w:rsidP="009C7433">
      <w:pPr>
        <w:jc w:val="left"/>
        <w:rPr>
          <w:rFonts w:ascii="华文中宋" w:eastAsia="华文中宋" w:hAnsi="华文中宋"/>
          <w:b/>
          <w:sz w:val="30"/>
          <w:szCs w:val="30"/>
        </w:rPr>
      </w:pPr>
      <w:r w:rsidRPr="00CA1347">
        <w:rPr>
          <w:rFonts w:ascii="宋体" w:hAnsi="宋体"/>
          <w:b/>
        </w:rPr>
        <w:t>15．</w:t>
      </w:r>
      <w:r w:rsidRPr="00CA1347">
        <w:rPr>
          <w:rFonts w:ascii="华文中宋" w:eastAsia="华文中宋" w:hAnsi="华文中宋"/>
          <w:b/>
          <w:sz w:val="30"/>
          <w:szCs w:val="30"/>
        </w:rPr>
        <w:t>下列关于死刑的说法中，错误的是（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A、死刑只适用于罪行极其严重的犯罪分子</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B、犯罪时不满18周岁的人和审判时怀孕的妇女不适用死刑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C、判决死刑立即执行的，由最高人民法院和最高人民法院授权的部分高级人民法院核准</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A1347">
        <w:rPr>
          <w:rFonts w:ascii="华文中宋" w:eastAsia="华文中宋" w:hAnsi="华文中宋"/>
          <w:b/>
          <w:sz w:val="30"/>
          <w:szCs w:val="30"/>
        </w:rPr>
        <w:t>D、判决死刑缓期执行的，在死刑缓期执行期间，如果没有故意犯罪，两年期满后减为无期徒刑</w:t>
      </w:r>
    </w:p>
    <w:p w:rsidR="00CA1347" w:rsidRPr="00CA1347" w:rsidP="009C7433">
      <w:pPr>
        <w:jc w:val="left"/>
        <w:rPr>
          <w:rFonts w:ascii="华文中宋" w:eastAsia="华文中宋" w:hAnsi="华文中宋"/>
          <w:b/>
          <w:sz w:val="30"/>
          <w:szCs w:val="30"/>
        </w:rPr>
      </w:pPr>
      <w:r w:rsidRPr="00CA1347">
        <w:rPr>
          <w:rFonts w:ascii="宋体" w:hAnsi="宋体"/>
          <w:b/>
        </w:rPr>
        <w:t>16．</w:t>
      </w:r>
      <w:r w:rsidRPr="00CA1347">
        <w:rPr>
          <w:rFonts w:ascii="华文中宋" w:eastAsia="华文中宋" w:hAnsi="华文中宋"/>
          <w:b/>
          <w:sz w:val="30"/>
          <w:szCs w:val="30"/>
        </w:rPr>
        <w:t>教育经费的使用，从来都是一本糊涂账!教育主管部门很少明明白白地告知国民，教育的钱究竟是怎么花的。国民教育经费的规划和使用，就像一个巨大的谜团，弥漫在庞大无比、盘根错节的教育体系之间，老百姓恍如雾里看花，只知道“教育经费不足”的问题，却难以知晓问题的根源所在。 对这段话理解正确的是（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A、作者主要是在批评教育部门的官僚作风</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B、作者主要是在呼吁教育经费支出应透明</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C、国民教育经费的规划和使用同老百姓的关系不大</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D、教育经费是糊涂账的责任不在教育主管部门</w:t>
      </w:r>
    </w:p>
    <w:p w:rsidR="00CA1347" w:rsidRPr="00CA1347" w:rsidP="009C7433">
      <w:pPr>
        <w:jc w:val="left"/>
        <w:rPr>
          <w:rFonts w:ascii="华文中宋" w:eastAsia="华文中宋" w:hAnsi="华文中宋"/>
          <w:b/>
          <w:sz w:val="30"/>
          <w:szCs w:val="30"/>
        </w:rPr>
      </w:pPr>
      <w:r w:rsidRPr="00CA1347">
        <w:rPr>
          <w:rFonts w:ascii="宋体" w:hAnsi="宋体"/>
          <w:b/>
        </w:rPr>
        <w:t>17．</w:t>
      </w:r>
      <w:r w:rsidRPr="00CA1347">
        <w:rPr>
          <w:rFonts w:ascii="华文中宋" w:eastAsia="华文中宋" w:hAnsi="华文中宋"/>
          <w:b/>
          <w:sz w:val="30"/>
          <w:szCs w:val="30"/>
        </w:rPr>
        <w:t>2011年我国宏观经济政策以“积极稳健、审慎灵活”为基本取向．实施积极的财政政策和稳健的货币政策。其中，实施稳健的货币政策有利于： ①增加投资需求．拉动经济增长②控制信贷规模，缓解通胀压力 ③调整经济结构，优化资源配置④刺激消费需求，调节市场物价</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A、①②</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B、①④</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C、②③</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D、③④</w:t>
      </w:r>
    </w:p>
    <w:p w:rsidR="00CA1347" w:rsidRPr="00CA1347" w:rsidP="009C7433">
      <w:pPr>
        <w:jc w:val="left"/>
        <w:rPr>
          <w:rFonts w:ascii="华文中宋" w:eastAsia="华文中宋" w:hAnsi="华文中宋"/>
          <w:b/>
          <w:sz w:val="30"/>
          <w:szCs w:val="30"/>
        </w:rPr>
      </w:pPr>
      <w:r w:rsidRPr="00CA1347">
        <w:rPr>
          <w:rFonts w:ascii="宋体" w:hAnsi="宋体"/>
          <w:b/>
        </w:rPr>
        <w:t>18．</w:t>
      </w:r>
      <w:r w:rsidRPr="00CA1347">
        <w:rPr>
          <w:rFonts w:ascii="华文中宋" w:eastAsia="华文中宋" w:hAnsi="华文中宋"/>
          <w:b/>
          <w:sz w:val="30"/>
          <w:szCs w:val="30"/>
        </w:rPr>
        <w:t xml:space="preserve">王某骑自行车被一违章车辆撞倒，王某当时未感到损伤，只是自行车被撞坏，通过协商，司机赔偿了自行车费300元。但两年后王某感到经常头晕，经过医院检查确诊为中度脑震荡，原因就是上次的撞车事件。王某为此花了3000元治疗费。王某出院后要求当时的司机赔偿，司机不同意，于是王某起诉至法院。下列说法错误的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A、原告两年后才向法院起诉，诉讼时效已过</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A1347">
        <w:rPr>
          <w:rFonts w:ascii="华文中宋" w:eastAsia="华文中宋" w:hAnsi="华文中宋"/>
          <w:b/>
          <w:sz w:val="30"/>
          <w:szCs w:val="30"/>
        </w:rPr>
        <w:t>B、诉讼时效期间为两年，从伤势确诊时开始计算，因此诉讼时效未过</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C、原告向法院起诉没有超过诉讼时效</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D、该案的诉讼时效应当从撞车之时开始计算</w:t>
      </w:r>
    </w:p>
    <w:p w:rsidR="00CA1347" w:rsidRPr="00CA1347" w:rsidP="009C7433">
      <w:pPr>
        <w:jc w:val="left"/>
        <w:rPr>
          <w:rFonts w:ascii="华文中宋" w:eastAsia="华文中宋" w:hAnsi="华文中宋"/>
          <w:b/>
          <w:sz w:val="30"/>
          <w:szCs w:val="30"/>
        </w:rPr>
      </w:pPr>
      <w:r w:rsidRPr="00CA1347">
        <w:rPr>
          <w:rFonts w:ascii="宋体" w:hAnsi="宋体"/>
          <w:b/>
        </w:rPr>
        <w:t>19．</w:t>
      </w:r>
      <w:r w:rsidRPr="00CA1347">
        <w:rPr>
          <w:rFonts w:ascii="华文中宋" w:eastAsia="华文中宋" w:hAnsi="华文中宋"/>
          <w:b/>
          <w:sz w:val="30"/>
          <w:szCs w:val="30"/>
        </w:rPr>
        <w:t xml:space="preserve"> “理论是灰色的，唯有生命之树常青。”这旬名言出自（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A、莎士比亚的《哈姆雷特》</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B、歌德的《浮士德》</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C、雨果的《悲惨世界》</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D、泰戈尔的《新月集》</w:t>
      </w:r>
    </w:p>
    <w:p w:rsidR="00CA1347" w:rsidRPr="00CA1347" w:rsidP="009C7433">
      <w:pPr>
        <w:jc w:val="left"/>
        <w:rPr>
          <w:rFonts w:ascii="华文中宋" w:eastAsia="华文中宋" w:hAnsi="华文中宋"/>
          <w:b/>
          <w:sz w:val="30"/>
          <w:szCs w:val="30"/>
        </w:rPr>
      </w:pPr>
      <w:r w:rsidRPr="00CA1347">
        <w:rPr>
          <w:rFonts w:ascii="宋体" w:hAnsi="宋体"/>
          <w:b/>
        </w:rPr>
        <w:t>20．</w:t>
      </w:r>
      <w:r w:rsidRPr="00CA1347">
        <w:rPr>
          <w:rFonts w:ascii="华文中宋" w:eastAsia="华文中宋" w:hAnsi="华文中宋"/>
          <w:b/>
          <w:sz w:val="30"/>
          <w:szCs w:val="30"/>
        </w:rPr>
        <w:t>能够直接引起法律关系产生、变更和消灭的条件或情况是（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A、法律权利</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B、法律义务</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C、法律后果</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D、法律事实</w:t>
      </w:r>
    </w:p>
    <w:p w:rsidR="00CA1347" w:rsidRPr="00CA1347" w:rsidP="009C7433">
      <w:pPr>
        <w:jc w:val="left"/>
        <w:rPr>
          <w:rFonts w:ascii="华文中宋" w:eastAsia="华文中宋" w:hAnsi="华文中宋"/>
          <w:b/>
          <w:sz w:val="30"/>
          <w:szCs w:val="30"/>
        </w:rPr>
      </w:pPr>
      <w:r w:rsidRPr="00CA1347">
        <w:rPr>
          <w:rFonts w:ascii="宋体" w:hAnsi="宋体"/>
          <w:b/>
        </w:rPr>
        <w:t>21．</w:t>
      </w:r>
      <w:r w:rsidRPr="00CA1347">
        <w:rPr>
          <w:rFonts w:ascii="华文中宋" w:eastAsia="华文中宋" w:hAnsi="华文中宋"/>
          <w:b/>
          <w:sz w:val="30"/>
          <w:szCs w:val="30"/>
        </w:rPr>
        <w:t>掌握学科教材结构是指（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A、把握课本的内容及其相互关系</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B、把握课程标准(教学大纲)的内容及其相互关系</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C、在研究学生和教材的基础上确定教学的重点和难点</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D、把握特定阶段学科知识的内容及其构成关系</w:t>
      </w:r>
    </w:p>
    <w:p w:rsidR="00CA1347" w:rsidRPr="00CA1347" w:rsidP="009C7433">
      <w:pPr>
        <w:jc w:val="left"/>
        <w:rPr>
          <w:rFonts w:ascii="华文中宋" w:eastAsia="华文中宋" w:hAnsi="华文中宋"/>
          <w:b/>
          <w:sz w:val="30"/>
          <w:szCs w:val="30"/>
        </w:rPr>
      </w:pPr>
      <w:r w:rsidRPr="00CA1347">
        <w:rPr>
          <w:rFonts w:ascii="宋体" w:hAnsi="宋体"/>
          <w:b/>
        </w:rPr>
        <w:t>22．</w:t>
      </w:r>
      <w:r w:rsidRPr="00CA1347">
        <w:rPr>
          <w:rFonts w:ascii="华文中宋" w:eastAsia="华文中宋" w:hAnsi="华文中宋"/>
          <w:b/>
          <w:sz w:val="30"/>
          <w:szCs w:val="30"/>
        </w:rPr>
        <w:t>2009年1月6日，中国海军护航舰队编队顺利抵达亚丁湾执行护航任务。亚丁湾位于（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A、红海</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B、波斯湾</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C、地中海</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A1347">
        <w:rPr>
          <w:rFonts w:ascii="华文中宋" w:eastAsia="华文中宋" w:hAnsi="华文中宋"/>
          <w:b/>
          <w:sz w:val="30"/>
          <w:szCs w:val="30"/>
        </w:rPr>
        <w:t>D、印度洋</w:t>
      </w:r>
    </w:p>
    <w:p w:rsidR="00CA1347" w:rsidRPr="00CA1347" w:rsidP="009C7433">
      <w:pPr>
        <w:jc w:val="left"/>
        <w:rPr>
          <w:rFonts w:ascii="华文中宋" w:eastAsia="华文中宋" w:hAnsi="华文中宋"/>
          <w:b/>
          <w:sz w:val="30"/>
          <w:szCs w:val="30"/>
        </w:rPr>
      </w:pPr>
      <w:r w:rsidRPr="00CA1347">
        <w:rPr>
          <w:rFonts w:ascii="宋体" w:hAnsi="宋体"/>
          <w:b/>
        </w:rPr>
        <w:t>23．</w:t>
      </w:r>
      <w:r w:rsidRPr="00CA1347">
        <w:rPr>
          <w:rFonts w:ascii="华文中宋" w:eastAsia="华文中宋" w:hAnsi="华文中宋"/>
          <w:b/>
          <w:sz w:val="30"/>
          <w:szCs w:val="30"/>
        </w:rPr>
        <w:t>2010年10月2日18时59分57秒，中国第二颗绕月探测卫星“嫦娥二号”成功踏上奔月之旅。下列有关我国月球探测工程表述错误的是（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多项选择题</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A、嫦娥二号的发射标志着我国成功突破直接地月转移轨道发射技术</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B、众所注目的我国月球探测工程，分为“绕”、“回”、“落”三个发展阶段实施</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C、发射场选在酒泉卫星发射中心，能较多地利用地球自转速度，从而节省火箭能量</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D、根据中国探月工程三步走的规划，中国将在2015年左右实现月球软着陆探测自动巡视勘查</w:t>
      </w:r>
    </w:p>
    <w:p w:rsidR="00CA1347" w:rsidRPr="00CA1347" w:rsidP="009C7433">
      <w:pPr>
        <w:jc w:val="left"/>
        <w:rPr>
          <w:rFonts w:ascii="华文中宋" w:eastAsia="华文中宋" w:hAnsi="华文中宋"/>
          <w:b/>
          <w:sz w:val="30"/>
          <w:szCs w:val="30"/>
        </w:rPr>
      </w:pPr>
      <w:r w:rsidRPr="00CA1347">
        <w:rPr>
          <w:rFonts w:ascii="宋体" w:hAnsi="宋体"/>
          <w:b/>
        </w:rPr>
        <w:t>24．</w:t>
      </w:r>
      <w:r w:rsidRPr="00CA1347">
        <w:rPr>
          <w:rFonts w:ascii="华文中宋" w:eastAsia="华文中宋" w:hAnsi="华文中宋"/>
          <w:b/>
          <w:sz w:val="30"/>
          <w:szCs w:val="30"/>
        </w:rPr>
        <w:t xml:space="preserve">现时的学术期刊中极少看到商榷文章，书评文章也是愈益少见，专门设有书评栏目的学术期刊更是不多。就算是偶有书评，也是赞誉有加，批评阙如，能客观评价的实属少见，学术批评集体转为表扬。人文社会科学强调思想性，思想需要碰撞才能产生火花，人文社科期刊理应为学术的碰撞提供充分的园地，无论是思想、方法的原创论文还是学术商榷、评论文章，只要有助于学术的发展，都应让其公之于世。要改变“文责自负”的狭隘理解，通过专家审稿，对有创意但仍不够完善的论文提出中肯的修改建议，帮助作者提高文章的质量，既是避免平庸论文的良好方法，也是推动学术进步的必要之举。  作者通过这段文字意在强调（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A、要发挥期刊的学术引导功能</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B、要正确理解“文责自负”这一概念</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C、学术期刊要担负学术传播与交流的重任</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D、学术期刊应负起学术批评的责任</w:t>
      </w:r>
    </w:p>
    <w:p w:rsidR="00CA1347" w:rsidRPr="00CA1347" w:rsidP="009C7433">
      <w:pPr>
        <w:jc w:val="left"/>
        <w:rPr>
          <w:rFonts w:ascii="华文中宋" w:eastAsia="华文中宋" w:hAnsi="华文中宋"/>
          <w:b/>
          <w:sz w:val="30"/>
          <w:szCs w:val="30"/>
        </w:rPr>
      </w:pPr>
      <w:r w:rsidRPr="00CA1347">
        <w:rPr>
          <w:rFonts w:ascii="宋体" w:hAnsi="宋体"/>
          <w:b/>
        </w:rPr>
        <w:t>25．</w:t>
      </w:r>
      <w:r w:rsidRPr="00CA1347">
        <w:rPr>
          <w:rFonts w:ascii="华文中宋" w:eastAsia="华文中宋" w:hAnsi="华文中宋"/>
          <w:b/>
          <w:sz w:val="30"/>
          <w:szCs w:val="30"/>
        </w:rPr>
        <w:t>衡量一个国家经济总量的指标不包括（　　）。</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A1347">
        <w:rPr>
          <w:rFonts w:ascii="华文中宋" w:eastAsia="华文中宋" w:hAnsi="华文中宋"/>
          <w:b/>
          <w:sz w:val="30"/>
          <w:szCs w:val="30"/>
        </w:rPr>
        <w:t>A、国内生产总值</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B、国民总收入</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C、外汇储备</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D、货币总量</w:t>
      </w:r>
    </w:p>
    <w:p w:rsidR="00CA1347" w:rsidRPr="00CA1347" w:rsidP="009C7433">
      <w:pPr>
        <w:jc w:val="left"/>
        <w:rPr>
          <w:rFonts w:ascii="华文中宋" w:eastAsia="华文中宋" w:hAnsi="华文中宋"/>
          <w:b/>
          <w:sz w:val="30"/>
          <w:szCs w:val="30"/>
        </w:rPr>
      </w:pPr>
      <w:r w:rsidRPr="00CA1347">
        <w:rPr>
          <w:rFonts w:ascii="宋体" w:hAnsi="宋体"/>
          <w:b/>
        </w:rPr>
        <w:t>26．</w:t>
      </w:r>
      <w:r w:rsidRPr="00CA1347">
        <w:rPr>
          <w:rFonts w:ascii="华文中宋" w:eastAsia="华文中宋" w:hAnsi="华文中宋"/>
          <w:b/>
          <w:sz w:val="30"/>
          <w:szCs w:val="30"/>
        </w:rPr>
        <w:t>政党监督的主体除了党委和党的纪律检查委员会外，还有（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A、党的宣传部门</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B、党的基层组织</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C、党的组织部门</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D、党的领导集团</w:t>
      </w:r>
    </w:p>
    <w:p w:rsidR="00CA1347" w:rsidRPr="00CA1347" w:rsidP="009C7433">
      <w:pPr>
        <w:jc w:val="left"/>
        <w:rPr>
          <w:rFonts w:ascii="华文中宋" w:eastAsia="华文中宋" w:hAnsi="华文中宋"/>
          <w:b/>
          <w:sz w:val="30"/>
          <w:szCs w:val="30"/>
        </w:rPr>
      </w:pPr>
      <w:r w:rsidRPr="00CA1347">
        <w:rPr>
          <w:rFonts w:ascii="宋体" w:hAnsi="宋体"/>
          <w:b/>
        </w:rPr>
        <w:t>27．</w:t>
      </w:r>
      <w:r w:rsidRPr="00CA1347">
        <w:rPr>
          <w:rFonts w:ascii="华文中宋" w:eastAsia="华文中宋" w:hAnsi="华文中宋"/>
          <w:b/>
          <w:sz w:val="30"/>
          <w:szCs w:val="30"/>
        </w:rPr>
        <w:t>2005年国家测绘局应用3s及现代地球物理技术，测得珠穆朗玛峰最新高程为（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A、8848．13米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B、8847．6米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C、8846．10米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D、8844．43米</w:t>
      </w:r>
    </w:p>
    <w:p w:rsidR="00CA1347" w:rsidRPr="00CA1347" w:rsidP="009C7433">
      <w:pPr>
        <w:jc w:val="left"/>
        <w:rPr>
          <w:rFonts w:ascii="华文中宋" w:eastAsia="华文中宋" w:hAnsi="华文中宋"/>
          <w:b/>
          <w:sz w:val="30"/>
          <w:szCs w:val="30"/>
        </w:rPr>
      </w:pPr>
      <w:r w:rsidRPr="00CA1347">
        <w:rPr>
          <w:rFonts w:ascii="宋体" w:hAnsi="宋体"/>
          <w:b/>
        </w:rPr>
        <w:t>28．</w:t>
      </w:r>
      <w:r w:rsidRPr="00CA1347">
        <w:rPr>
          <w:rFonts w:ascii="华文中宋" w:eastAsia="华文中宋" w:hAnsi="华文中宋"/>
          <w:b/>
          <w:sz w:val="30"/>
          <w:szCs w:val="30"/>
        </w:rPr>
        <w:t>下列有关体育常识的说法，正确的是（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A、奥运会比赛中的铁人三项按进行的先后顺序依次是：自行车、游泳、跑步</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B、第一届奥运会赛艇即被列为正式比赛项目，比赛中运动员背向舟艇前进的方向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C、世界杯足球赛每4年举办一次，第一届世界杯是在巴拉圭举办的</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D、中国古代四大艺术"琴、棋、书、画"中的"棋"指的是中国象棋</w:t>
      </w:r>
    </w:p>
    <w:p w:rsidR="00CA1347" w:rsidRPr="00CA1347" w:rsidP="009C7433">
      <w:pPr>
        <w:jc w:val="left"/>
        <w:rPr>
          <w:rFonts w:ascii="华文中宋" w:eastAsia="华文中宋" w:hAnsi="华文中宋"/>
          <w:b/>
          <w:sz w:val="30"/>
          <w:szCs w:val="30"/>
        </w:rPr>
      </w:pPr>
      <w:r w:rsidRPr="00CA1347">
        <w:rPr>
          <w:rFonts w:ascii="宋体" w:hAnsi="宋体"/>
          <w:b/>
        </w:rPr>
        <w:t>29．</w:t>
      </w:r>
      <w:r w:rsidRPr="00CA1347">
        <w:rPr>
          <w:rFonts w:ascii="华文中宋" w:eastAsia="华文中宋" w:hAnsi="华文中宋"/>
          <w:b/>
          <w:sz w:val="30"/>
          <w:szCs w:val="30"/>
        </w:rPr>
        <w:t>《教育督导条例》自2012年10月1 日起施行，该条例旨在保证教育法律、法规、规章和国家教育方针、政策的贯彻执行，（　　），提高教育质量，促进教育公平，推动教育事业科学发展。</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A1347">
        <w:rPr>
          <w:rFonts w:ascii="华文中宋" w:eastAsia="华文中宋" w:hAnsi="华文中宋"/>
          <w:b/>
          <w:sz w:val="30"/>
          <w:szCs w:val="30"/>
        </w:rPr>
        <w:t>A、实施义务教育</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B、保证九年义务教育</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C、实施素质教育</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D、遵循教育规律</w:t>
      </w:r>
    </w:p>
    <w:p w:rsidR="00CA1347" w:rsidRPr="00CA1347" w:rsidP="009C7433">
      <w:pPr>
        <w:jc w:val="left"/>
        <w:rPr>
          <w:rFonts w:ascii="华文中宋" w:eastAsia="华文中宋" w:hAnsi="华文中宋"/>
          <w:b/>
          <w:sz w:val="30"/>
          <w:szCs w:val="30"/>
        </w:rPr>
      </w:pPr>
      <w:r w:rsidRPr="00CA1347">
        <w:rPr>
          <w:rFonts w:ascii="宋体" w:hAnsi="宋体"/>
          <w:b/>
        </w:rPr>
        <w:t>30．</w:t>
      </w:r>
      <w:r w:rsidRPr="00CA1347">
        <w:rPr>
          <w:rFonts w:ascii="华文中宋" w:eastAsia="华文中宋" w:hAnsi="华文中宋"/>
          <w:b/>
          <w:sz w:val="30"/>
          <w:szCs w:val="30"/>
        </w:rPr>
        <w:t>下列说法不正确的是（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A、利用太阳能等清洁能源代替化石燃料，有利于节约资源、保护环境</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B、含有食品添加剂的食物对人体健康均有害，不可食用</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C、为防止电池中的重金属等污染土壤和水体，应积极开发废电池的综合利用技术</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D、提倡人们购物时不用塑料袋，是为了防止“白色污染”</w:t>
      </w:r>
    </w:p>
    <w:p w:rsidR="00CA1347" w:rsidRPr="00CA1347" w:rsidP="009C7433">
      <w:pPr>
        <w:jc w:val="left"/>
        <w:rPr>
          <w:rFonts w:ascii="华文中宋" w:eastAsia="华文中宋" w:hAnsi="华文中宋"/>
          <w:b/>
          <w:sz w:val="30"/>
          <w:szCs w:val="30"/>
        </w:rPr>
      </w:pPr>
      <w:r w:rsidRPr="00CA1347">
        <w:rPr>
          <w:rFonts w:ascii="宋体" w:hAnsi="宋体"/>
          <w:b/>
        </w:rPr>
        <w:t>31．</w:t>
      </w:r>
      <w:r w:rsidRPr="00CA1347">
        <w:rPr>
          <w:rFonts w:ascii="华文中宋" w:eastAsia="华文中宋" w:hAnsi="华文中宋"/>
          <w:b/>
          <w:sz w:val="30"/>
          <w:szCs w:val="30"/>
        </w:rPr>
        <w:t xml:space="preserve">①能克服地球引力的火箭是不能“发现”的 ②“发现”一词与自然界的规律有关，发现规律就像是在海洋中发现过去人们不知道的海岛． ③而“发明”一词，只与我们如何利用和建设这些海岛有关 ④火箭只能被构思、设计和制造出来，这是发明 ⑤而万有引力定律只能通过观察和实验被发现，发现它的是英国科学家牛顿 ⑥人们常常把“发明”混同于“发现”排列组合最连贯的是（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A、⑥①④⑤②③</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B、①④②⑤③⑥</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C、⑥②③⑤①④</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D、⑥⑤①④③②</w:t>
      </w:r>
    </w:p>
    <w:p w:rsidR="00CA1347" w:rsidRPr="00CA1347" w:rsidP="009C7433">
      <w:pPr>
        <w:jc w:val="left"/>
        <w:rPr>
          <w:rFonts w:ascii="华文中宋" w:eastAsia="华文中宋" w:hAnsi="华文中宋"/>
          <w:b/>
          <w:sz w:val="30"/>
          <w:szCs w:val="30"/>
        </w:rPr>
      </w:pPr>
      <w:r w:rsidRPr="00CA1347">
        <w:rPr>
          <w:rFonts w:ascii="宋体" w:hAnsi="宋体"/>
          <w:b/>
        </w:rPr>
        <w:t>32．</w:t>
      </w:r>
      <w:r w:rsidRPr="00CA1347">
        <w:rPr>
          <w:rFonts w:ascii="华文中宋" w:eastAsia="华文中宋" w:hAnsi="华文中宋"/>
          <w:b/>
          <w:sz w:val="30"/>
          <w:szCs w:val="30"/>
        </w:rPr>
        <w:t>下列名言与出处，对应正确的是（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A、学而时习之，不亦说乎《管子》</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B、四海之内皆兄弟《老子》</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C、天行健，君子以自强不息《论语》</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D、吾生也有涯，而知也无涯《庄子》</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A1347">
        <w:rPr>
          <w:rFonts w:ascii="宋体" w:hAnsi="宋体"/>
          <w:b/>
        </w:rPr>
        <w:t>33．</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至于说“春秋时代是由鲁国国史《春秋》得名”的看法，徐连城商榷说：“鲁史《春秋》被拔高到经典的地位，是汉以后儒学作为官学后的事，战国时人未必是肯把它奉为经典；鲁国当时并非大国，地位衰微；再者，在秦始皇焚书以前，众多的《春秋》还会大量保存的，否则墨子何以会说吾见百国《春秋》?”</w:t>
      </w:r>
      <w:r w:rsidRPr="00CA1347">
        <w:rPr>
          <w:rFonts w:ascii="华文中宋" w:eastAsia="华文中宋" w:hAnsi="华文中宋"/>
          <w:b/>
          <w:sz w:val="30"/>
          <w:szCs w:val="30"/>
        </w:rPr>
        <w:t xml:space="preserve"> 对文段理解正确的是（　　）。</w:t>
      </w:r>
      <w:r w:rsidRPr="00CA1347">
        <w:rPr>
          <w:rFonts w:ascii="华文中宋" w:eastAsia="华文中宋" w:hAnsi="华文中宋"/>
          <w:b/>
          <w:sz w:val="30"/>
          <w:szCs w:val="30"/>
        </w:rPr>
        <w:t xml:space="preserve">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A、在秦始皇焚书以后，众多的《春秋》已被焚毁，不可能大量保存，所以墨子不可能见到百国《春秋》</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B、墨子见过的百国《春秋》，几乎全被秦始皇烧毁了，只剩下鲁国《春秋》，因此当时各国国史均以“春秋”命名</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C、战国人是不会以鲁国《春秋》来命名这一时代的</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D、在秦始皇焚书以前，保存了大量的鲁国《春秋》。如果不烧这些书，墨子见到的《春秋》会在百部以上</w:t>
      </w:r>
    </w:p>
    <w:p w:rsidR="00CA1347" w:rsidRPr="00CA1347" w:rsidP="009C7433">
      <w:pPr>
        <w:jc w:val="left"/>
        <w:rPr>
          <w:rFonts w:ascii="华文中宋" w:eastAsia="华文中宋" w:hAnsi="华文中宋"/>
          <w:b/>
          <w:sz w:val="30"/>
          <w:szCs w:val="30"/>
        </w:rPr>
      </w:pPr>
      <w:r w:rsidRPr="00CA1347">
        <w:rPr>
          <w:rFonts w:ascii="宋体" w:hAnsi="宋体"/>
          <w:b/>
        </w:rPr>
        <w:t>34．</w:t>
      </w:r>
      <w:r w:rsidRPr="00CA1347">
        <w:rPr>
          <w:rFonts w:ascii="华文中宋" w:eastAsia="华文中宋" w:hAnsi="华文中宋"/>
          <w:b/>
          <w:sz w:val="30"/>
          <w:szCs w:val="30"/>
        </w:rPr>
        <w:t>下列帝王在位先后顺序完全正确的一组是（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A、汉高祖→汉献帝→汉武帝</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B、唐高祖→唐太宗→唐玄宗</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C、宋太祖→宋徽宗→宋神宗</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D、清高祖(乾隆) →清圣祖(康熙) →清仁宗(嘉庆)</w:t>
      </w:r>
    </w:p>
    <w:p w:rsidR="00CA1347" w:rsidRPr="00CA1347" w:rsidP="009C7433">
      <w:pPr>
        <w:jc w:val="left"/>
        <w:rPr>
          <w:rFonts w:ascii="华文中宋" w:eastAsia="华文中宋" w:hAnsi="华文中宋"/>
          <w:b/>
          <w:sz w:val="30"/>
          <w:szCs w:val="30"/>
        </w:rPr>
      </w:pPr>
      <w:r w:rsidRPr="00CA1347">
        <w:rPr>
          <w:rFonts w:ascii="宋体" w:hAnsi="宋体"/>
          <w:b/>
        </w:rPr>
        <w:t>35．</w:t>
      </w:r>
      <w:r w:rsidRPr="00CA1347">
        <w:rPr>
          <w:rFonts w:ascii="华文中宋" w:eastAsia="华文中宋" w:hAnsi="华文中宋"/>
          <w:b/>
          <w:sz w:val="30"/>
          <w:szCs w:val="30"/>
        </w:rPr>
        <w:t>昼为阳，夜为阴，则上午为（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A、阳中之阴</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B、阳中之阳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C、辰</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D、阴中之阳</w:t>
      </w:r>
    </w:p>
    <w:p w:rsidR="00CA1347" w:rsidRPr="00CA1347" w:rsidP="00CA1347">
      <w:pPr>
        <w:jc w:val="left"/>
        <w:rPr>
          <w:rFonts w:ascii="宋体" w:hAnsi="宋体"/>
          <w:b/>
        </w:rPr>
      </w:pPr>
      <w:r w:rsidRPr="00CA1347">
        <w:rPr>
          <w:rFonts w:ascii="微软雅黑" w:eastAsia="微软雅黑" w:hAnsi="微软雅黑"/>
          <w:b/>
          <w:sz w:val="28"/>
        </w:rPr>
        <w:t>二、判断推理</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A1347">
        <w:rPr>
          <w:rFonts w:ascii="宋体" w:hAnsi="宋体"/>
          <w:b/>
        </w:rPr>
        <w:t>36．</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如果面粉价格继续上涨，佳食面包店的面包成本必将大幅度增加。在这种情况下．佳食面包店将会考虑以扩大饮料的经营来弥补面包销售利润的下降。但是，佳食面包店只有保证面包销售利润不下降，才可避免整体收益明显减少。</w:t>
      </w:r>
      <w:r w:rsidRPr="00CA1347">
        <w:rPr>
          <w:rFonts w:ascii="华文中宋" w:eastAsia="华文中宋" w:hAnsi="华文中宋"/>
          <w:b/>
          <w:sz w:val="30"/>
          <w:szCs w:val="30"/>
        </w:rPr>
        <w:t xml:space="preserve"> 以下哪项陈述可以从上文得出?</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A、如果佳食面包店的整体收益减少，它购买面粉的成本将继续增加</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B、如果佳食面包店的整体收益减少，要么扩大饮料的经营，要么减少面包的销售</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C、如果面粉的价格继续上涨，佳食面包店的整体收益将明显减少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D、即使佳食面包店的整体收益不减少，购买面粉的成本也不会降低</w:t>
      </w:r>
    </w:p>
    <w:p w:rsidR="00CA1347" w:rsidRPr="00CA1347" w:rsidP="009C7433">
      <w:pPr>
        <w:jc w:val="left"/>
        <w:rPr>
          <w:rFonts w:ascii="华文中宋" w:eastAsia="华文中宋" w:hAnsi="华文中宋"/>
          <w:b/>
          <w:sz w:val="30"/>
          <w:szCs w:val="30"/>
        </w:rPr>
      </w:pPr>
      <w:r w:rsidRPr="00CA1347">
        <w:rPr>
          <w:rFonts w:ascii="宋体" w:hAnsi="宋体"/>
          <w:b/>
        </w:rPr>
        <w:t>37．</w:t>
      </w:r>
      <w:r w:rsidRPr="00CA1347">
        <w:rPr>
          <w:rFonts w:ascii="华文中宋" w:eastAsia="华文中宋" w:hAnsi="华文中宋"/>
          <w:b/>
          <w:sz w:val="30"/>
          <w:szCs w:val="30"/>
        </w:rPr>
        <w:t>跨媒体制作是指将近期具有一定程度经济效益的作品通过不同传播媒体制作出数种 副产品而展开的商业行为。 根据上述定义，下列属于跨媒体制作的是（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A、电视剧《三国演义》改编自罗贯中的小说</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B、奥运会开幕式同时采用了动态空中焰火组图、地面LED系统等技术</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C、拍摄《黄飞鸿》系列电影</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D、《喜羊羊与灰太狼》电视剧很受欢迎，出现了同名电影</w:t>
      </w:r>
    </w:p>
    <w:p w:rsidR="00CA1347" w:rsidRPr="00CA1347" w:rsidP="009C7433">
      <w:pPr>
        <w:jc w:val="left"/>
        <w:rPr>
          <w:rFonts w:ascii="华文中宋" w:eastAsia="华文中宋" w:hAnsi="华文中宋"/>
          <w:b/>
          <w:sz w:val="30"/>
          <w:szCs w:val="30"/>
        </w:rPr>
      </w:pPr>
      <w:r w:rsidRPr="00CA1347">
        <w:rPr>
          <w:rFonts w:ascii="宋体" w:hAnsi="宋体"/>
          <w:b/>
        </w:rPr>
        <w:t>38．</w:t>
      </w:r>
      <w:r w:rsidRPr="00CA1347">
        <w:rPr>
          <w:rFonts w:ascii="华文中宋" w:eastAsia="华文中宋" w:hAnsi="华文中宋"/>
          <w:b/>
          <w:sz w:val="30"/>
          <w:szCs w:val="30"/>
        </w:rPr>
        <w:t>驾驶：驾照</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A、读写：阅读</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B、出国：护照</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C、光纤：通信</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D、监狱：监禁</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A1347">
        <w:rPr>
          <w:rFonts w:ascii="宋体" w:hAnsi="宋体"/>
          <w:b/>
        </w:rPr>
        <w:t>39．</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香蕉叶斑病是一种严重影响香蕉树生长的传染病，它的危害范围遍及全球。这种疾病可由一种专门的杀菌剂有效控制，但喷洒这种杀菌剂会对周边人群的健康造成危害。因此，在人口集中的地区对小块香蕉林喷洒这种杀菌剂是不妥当的。幸亏规模香蕉种植园大都远离人口集中的地区，可以安全地使用这种杀菌剂。因此，全世界的香蕉产量，大部分不会受到香蕉叶斑病的影响。</w:t>
      </w:r>
      <w:r w:rsidRPr="00CA1347">
        <w:rPr>
          <w:rFonts w:ascii="华文中宋" w:eastAsia="华文中宋" w:hAnsi="华文中宋"/>
          <w:b/>
          <w:sz w:val="30"/>
          <w:szCs w:val="30"/>
        </w:rPr>
        <w:t xml:space="preserve"> </w:t>
      </w:r>
      <w:r w:rsidRPr="00CA1347">
        <w:rPr>
          <w:rFonts w:ascii="华文中宋" w:eastAsia="华文中宋" w:hAnsi="华文中宋"/>
          <w:b/>
          <w:sz w:val="30"/>
          <w:szCs w:val="30"/>
        </w:rPr>
        <w:t xml:space="preserve"> 以下哪项最可能是上述论证所假设的？（　　）</w:t>
      </w:r>
      <w:r w:rsidRPr="00CA1347">
        <w:rPr>
          <w:rFonts w:ascii="华文中宋" w:eastAsia="华文中宋" w:hAnsi="华文中宋"/>
          <w:b/>
          <w:sz w:val="30"/>
          <w:szCs w:val="30"/>
        </w:rPr>
        <w:t xml:space="preserve">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A、人类最终可以培育出抗叶斑病的香蕉品种</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B、全世界生产的香蕉，大部分产自规模香蕉种植园</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C、和在小块香蕉林中相比，香蕉叶斑病在规模香蕉种植园中传播得较慢</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D、香蕉叶斑病是全球范围内唯一危害香蕉生长的传染病</w:t>
      </w:r>
    </w:p>
    <w:p w:rsidR="00CA1347" w:rsidRPr="00CA1347" w:rsidP="009C7433">
      <w:pPr>
        <w:jc w:val="left"/>
        <w:rPr>
          <w:rFonts w:ascii="华文中宋" w:eastAsia="华文中宋" w:hAnsi="华文中宋"/>
          <w:b/>
          <w:sz w:val="30"/>
          <w:szCs w:val="30"/>
        </w:rPr>
      </w:pPr>
      <w:r w:rsidRPr="00CA1347">
        <w:rPr>
          <w:rFonts w:ascii="宋体" w:hAnsi="宋体"/>
          <w:b/>
        </w:rPr>
        <w:t>40．</w:t>
      </w:r>
      <w:r w:rsidRPr="00CA1347">
        <w:rPr>
          <w:rFonts w:ascii="华文中宋" w:eastAsia="华文中宋" w:hAnsi="华文中宋"/>
          <w:b/>
          <w:sz w:val="30"/>
          <w:szCs w:val="30"/>
        </w:rPr>
        <w:t>服务补救，是指服务性企业在对顾客提供服务出现失败和错误的情况下，对顾客的不满和抱怨当即做出的补救性反应。其目的是通过这种反应.重新建立顾客满意和忠诚。 根据上述定义，下列属于服务补救的是（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A、赵先生在某饭店吃饭时发现一道菜里有头发，饭店老板立刻道歉并且全桌免单</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B、家长抱怨学校为学生提供的住宿条件太差，学校领导请求谅解并决定建新宿舍楼</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C、刘小姐在商场买了一件睡衣，发现质量有问题前去退货，被告知只能调换，无法退货</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D、某品牌巧克力的一批产品在出厂前被检测出大肠杆菌超标，该公司决定将其全部销毁</w:t>
      </w:r>
    </w:p>
    <w:p w:rsidR="00CA1347" w:rsidRPr="00CA1347" w:rsidP="009C7433">
      <w:pPr>
        <w:jc w:val="left"/>
        <w:rPr>
          <w:rFonts w:ascii="华文中宋" w:eastAsia="华文中宋" w:hAnsi="华文中宋"/>
          <w:b/>
          <w:sz w:val="30"/>
          <w:szCs w:val="30"/>
        </w:rPr>
      </w:pPr>
      <w:r w:rsidRPr="00CA1347">
        <w:rPr>
          <w:rFonts w:ascii="宋体" w:hAnsi="宋体"/>
          <w:b/>
        </w:rPr>
        <w:t>41．</w:t>
      </w:r>
      <w:r w:rsidRPr="00CA1347">
        <w:rPr>
          <w:rFonts w:ascii="华文中宋" w:eastAsia="华文中宋" w:hAnsi="华文中宋"/>
          <w:b/>
          <w:sz w:val="30"/>
          <w:szCs w:val="30"/>
        </w:rPr>
        <w:t>（　　）对于南宋相当于西游记对于（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A、封神演义南宋</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B、三侠五义汉朝</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C、说岳全传唐朝</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D、水浒传清朝</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A1347">
        <w:rPr>
          <w:rFonts w:ascii="宋体" w:hAnsi="宋体"/>
          <w:b/>
        </w:rPr>
        <w:t>42．</w:t>
      </w:r>
      <w:r w:rsidRPr="00CA1347">
        <w:rPr>
          <w:rFonts w:ascii="华文中宋" w:eastAsia="华文中宋" w:hAnsi="华文中宋"/>
          <w:b/>
          <w:sz w:val="30"/>
          <w:szCs w:val="30"/>
        </w:rPr>
        <w:t>龙舟竞赛前，人们对参赛的红、黄、蓝、绿四个队的成绩作了三种估计：①蓝队获冠军，黄队获亚</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 xml:space="preserve"> 军；②蓝队获亚军绿队得第三名；③红队获亚军，绿队得第四名。然而，实际的比赛结果显示以上三种估计中，每种均对了一半，错了一半。</w:t>
      </w:r>
      <w:r w:rsidRPr="00CA1347">
        <w:rPr>
          <w:rFonts w:ascii="华文中宋" w:eastAsia="华文中宋" w:hAnsi="华文中宋"/>
          <w:b/>
          <w:sz w:val="30"/>
          <w:szCs w:val="30"/>
        </w:rPr>
        <w:t xml:space="preserve"> 由此推出，比赛结果一到四名的顺序为（　　）。</w:t>
      </w:r>
      <w:r w:rsidRPr="00CA1347">
        <w:rPr>
          <w:rFonts w:ascii="华文中宋" w:eastAsia="华文中宋" w:hAnsi="华文中宋"/>
          <w:b/>
          <w:sz w:val="30"/>
          <w:szCs w:val="30"/>
        </w:rPr>
        <w:t xml:space="preserve">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A、蓝队、绿队、黄队、红队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B、绿队、黄队、红队、蓝队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C、蓝队、红队、绿队、黄队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D、红队、黄队、蓝队、绿队</w:t>
      </w:r>
    </w:p>
    <w:p w:rsidR="00CA1347" w:rsidRPr="00CA1347" w:rsidP="009C7433">
      <w:pPr>
        <w:jc w:val="left"/>
        <w:rPr>
          <w:rFonts w:ascii="华文中宋" w:eastAsia="华文中宋" w:hAnsi="华文中宋"/>
          <w:b/>
          <w:sz w:val="30"/>
          <w:szCs w:val="30"/>
        </w:rPr>
      </w:pPr>
      <w:r w:rsidRPr="00CA1347">
        <w:rPr>
          <w:rFonts w:ascii="宋体" w:hAnsi="宋体"/>
          <w:b/>
        </w:rPr>
        <w:t>43．</w:t>
      </w:r>
      <w:r w:rsidRPr="00CA1347">
        <w:rPr>
          <w:rFonts w:ascii="华文中宋" w:eastAsia="华文中宋" w:hAnsi="华文中宋"/>
          <w:b/>
          <w:sz w:val="30"/>
          <w:szCs w:val="30"/>
        </w:rPr>
        <w:t xml:space="preserve">把下面的六组图形分为两类，使每一类图形都有各自的共同特征或规律．分类正确的一项是：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A、①③⑤，②④⑥</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B、①③④，②⑤⑥</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C、①②⑥，③④⑤</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D、①②⑤，③④⑥</w:t>
      </w:r>
    </w:p>
    <w:p w:rsidR="00CA1347" w:rsidRPr="00CA1347" w:rsidP="009C7433">
      <w:pPr>
        <w:jc w:val="left"/>
        <w:rPr>
          <w:rFonts w:ascii="华文中宋" w:eastAsia="华文中宋" w:hAnsi="华文中宋"/>
          <w:b/>
          <w:sz w:val="30"/>
          <w:szCs w:val="30"/>
        </w:rPr>
      </w:pPr>
      <w:r w:rsidRPr="00CA1347">
        <w:rPr>
          <w:rFonts w:ascii="宋体" w:hAnsi="宋体"/>
          <w:b/>
        </w:rPr>
        <w:t>44．</w:t>
      </w:r>
      <w:r w:rsidRPr="00CA1347">
        <w:rPr>
          <w:rFonts w:ascii="华文中宋" w:eastAsia="华文中宋" w:hAnsi="华文中宋"/>
          <w:b/>
          <w:sz w:val="30"/>
          <w:szCs w:val="30"/>
        </w:rPr>
        <w:t>临终关怀是指为临终患者提供医疗、护理、心理、社会等多方位的关怀照顾，使每个患者的生命受到尊重，症状得到控制，生命质量得到提高。根据上述定义，下列不属于临终关怀的是（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A、老赵肝癌晚期，医生尽最大努力进行治疗，不惜一切代价延长其生命</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B、老王肾衰竭晚期希望回到故乡，他在接受疼痛处理后被同意出院</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C、老李白血病晚期，医生对他进行保守治疗，配合适当的绘画与音乐治疗</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D、老刘胃癌晚期，某大学组织志愿者每天陪他聊天</w:t>
      </w:r>
    </w:p>
    <w:p w:rsidR="00CA1347" w:rsidRPr="00CA1347" w:rsidP="009C7433">
      <w:pPr>
        <w:jc w:val="left"/>
        <w:rPr>
          <w:rFonts w:ascii="华文中宋" w:eastAsia="华文中宋" w:hAnsi="华文中宋"/>
          <w:b/>
          <w:sz w:val="30"/>
          <w:szCs w:val="30"/>
        </w:rPr>
      </w:pPr>
      <w:r w:rsidRPr="00CA1347">
        <w:rPr>
          <w:rFonts w:ascii="宋体" w:hAnsi="宋体"/>
          <w:b/>
        </w:rPr>
        <w:t>45．</w:t>
      </w:r>
      <w:r w:rsidRPr="00CA1347">
        <w:rPr>
          <w:rFonts w:ascii="华文中宋" w:eastAsia="华文中宋" w:hAnsi="华文中宋"/>
          <w:b/>
          <w:sz w:val="30"/>
          <w:szCs w:val="30"/>
        </w:rPr>
        <w:t>①研制成功②确定目标③申请科研经费④刻苦钻研⑤投入生产</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A、①一③—②一⑤—④</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B、②一①—④—③—⑤</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A1347">
        <w:rPr>
          <w:rFonts w:ascii="华文中宋" w:eastAsia="华文中宋" w:hAnsi="华文中宋"/>
          <w:b/>
          <w:sz w:val="30"/>
          <w:szCs w:val="30"/>
        </w:rPr>
        <w:t>C、④一①—⑤—②—③</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D、②—③—④—①一⑤</w:t>
      </w:r>
    </w:p>
    <w:p w:rsidR="00CA1347" w:rsidRPr="00CA1347" w:rsidP="009C7433">
      <w:pPr>
        <w:jc w:val="left"/>
        <w:rPr>
          <w:rFonts w:ascii="华文中宋" w:eastAsia="华文中宋" w:hAnsi="华文中宋"/>
          <w:b/>
          <w:sz w:val="30"/>
          <w:szCs w:val="30"/>
        </w:rPr>
      </w:pPr>
      <w:r w:rsidRPr="00CA1347">
        <w:rPr>
          <w:rFonts w:ascii="宋体" w:hAnsi="宋体"/>
          <w:b/>
        </w:rPr>
        <w:t>46．</w:t>
      </w:r>
      <w:r w:rsidRPr="00CA1347">
        <w:rPr>
          <w:rFonts w:ascii="华文中宋" w:eastAsia="华文中宋" w:hAnsi="华文中宋"/>
          <w:b/>
          <w:sz w:val="30"/>
          <w:szCs w:val="30"/>
        </w:rPr>
        <w:t>人的欲望是无穷的，不受限制的欲望无疑是贪婪的同义语。相对于人的无限的欲望而言，科学技术与生产力的任何进步都不过是__________。一种文明如果把掠夺和征服自然(以便使人的无穷欲望得到满足)视为自己的价值__________，那么，环境污染与生态危机的出现就是必不可免的。因此，环境危机是不能通过的技术手段来解决。 依次填入划横线部分最恰当的一项是（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A、无济于事　原则　复杂</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B、螳臂当车　根本　简单</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C、杯水车薪　圭臬　单纯</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D、沧海一粟　底线　单一</w:t>
      </w:r>
    </w:p>
    <w:p w:rsidR="00CA1347" w:rsidRPr="00CA1347" w:rsidP="009C7433">
      <w:pPr>
        <w:jc w:val="left"/>
        <w:rPr>
          <w:rFonts w:ascii="华文中宋" w:eastAsia="华文中宋" w:hAnsi="华文中宋"/>
          <w:b/>
          <w:sz w:val="30"/>
          <w:szCs w:val="30"/>
        </w:rPr>
      </w:pPr>
      <w:r w:rsidRPr="00CA1347">
        <w:rPr>
          <w:rFonts w:ascii="宋体" w:hAnsi="宋体"/>
          <w:b/>
        </w:rPr>
        <w:t>47．</w:t>
      </w:r>
      <w:r w:rsidRPr="00CA1347">
        <w:rPr>
          <w:rFonts w:ascii="华文中宋" w:eastAsia="华文中宋" w:hAnsi="华文中宋"/>
          <w:b/>
          <w:sz w:val="30"/>
          <w:szCs w:val="30"/>
        </w:rPr>
        <w:t>资源整合是指市场主体为实现特定目的，将各种资源进行优化配置，综合利用，使之发挥良好效益的一系列措施办法。 以下不属于资源融合的是（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A、李大妈将沿街房屋改造装修，邻居王老伯出资，合伙开办了一家便民超市</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B、某纺织厂与房地产公司商定，将市区厂房整体拆除，新建住宅小区，组建物业公司，安置本厂员工转岗就业</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C、某煤矿出资，当地村民出力，将塌陷区改造成水上游乐园</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D、某企业将闲置设备和库存物资销售，所得资金购买股票，收益不菲</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A1347">
        <w:rPr>
          <w:rFonts w:ascii="宋体" w:hAnsi="宋体"/>
          <w:b/>
        </w:rPr>
        <w:t>48．</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科学研究中使用的形式语言和日常生活中使用的自然语言有很大的不同。形式语言看起来像天书，远离大众，只有一些专业人士才能理解和运用。但其实这是一种误解，自然语言和形式语言的关系就像肉眼与显微镜的关系。肉眼的视域广阔，可以从整体上把握事物的信息；显微镜可以帮助人们看到事物的细节和精微之处。尽管用它看到的范围小。所以，形式语言和自然语言都是人们交流和理解信息的重要工具，把它们结合起来使用，具有强大的力量。以下哪项如果为真，最能支持上述结论?</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A、通过显微镜看到的内容可能成为新的“风景”，说明形式语言可以丰富自然语言的表达，我们应重视形式语言</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B、正如显微镜下显示的信息最终还是要通过肉眼观察一样，形式语言表述的内容最终也要通过自然语言来实现，说明自然语言更基础</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C、科学理论如果仅用形式语言表达，很难被普通民众理解；同样，如果仅用自然语言表达，有可能变得冗长且很难表达准确</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D、科学的发展很大程度上改善了普通民众的日常生活，但人们并没有意识到科学表达的基础——形式语言的重要性</w:t>
      </w:r>
    </w:p>
    <w:p w:rsidR="00CA1347" w:rsidRPr="00CA1347" w:rsidP="009C7433">
      <w:pPr>
        <w:jc w:val="left"/>
        <w:rPr>
          <w:rFonts w:ascii="华文中宋" w:eastAsia="华文中宋" w:hAnsi="华文中宋"/>
          <w:b/>
          <w:sz w:val="30"/>
          <w:szCs w:val="30"/>
        </w:rPr>
      </w:pPr>
      <w:r w:rsidRPr="00CA1347">
        <w:rPr>
          <w:rFonts w:ascii="宋体" w:hAnsi="宋体"/>
          <w:b/>
        </w:rPr>
        <w:t>49．</w:t>
      </w:r>
      <w:r w:rsidRPr="00CA1347">
        <w:rPr>
          <w:rFonts w:ascii="华文中宋" w:eastAsia="华文中宋" w:hAnsi="华文中宋"/>
          <w:b/>
          <w:sz w:val="30"/>
          <w:szCs w:val="30"/>
        </w:rPr>
        <w:t>某新建小区住宅楼的高度为三层到八层不等，如果住宅在三层以上，它就有电梯直达。如果上面陈述属实，则下面哪一项也是正确的?（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A、有些三层的住宅楼没有安装电梯</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B、位于第三层的住宅没有电梯直达</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C、位于第六层的住宅有电梯直达</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D、只有位于三层以上的住宅有电梯直达</w:t>
      </w:r>
    </w:p>
    <w:p w:rsidR="00CA1347" w:rsidRPr="00CA1347" w:rsidP="009C7433">
      <w:pPr>
        <w:jc w:val="left"/>
        <w:rPr>
          <w:rFonts w:ascii="华文中宋" w:eastAsia="华文中宋" w:hAnsi="华文中宋"/>
          <w:b/>
          <w:sz w:val="30"/>
          <w:szCs w:val="30"/>
        </w:rPr>
      </w:pPr>
      <w:r w:rsidRPr="00CA1347">
        <w:rPr>
          <w:rFonts w:ascii="宋体" w:hAnsi="宋体"/>
          <w:b/>
        </w:rPr>
        <w:t>50．</w:t>
      </w:r>
      <w:r w:rsidRPr="00CA1347">
        <w:rPr>
          <w:rFonts w:ascii="华文中宋" w:eastAsia="华文中宋" w:hAnsi="华文中宋"/>
          <w:b/>
          <w:sz w:val="30"/>
          <w:szCs w:val="30"/>
        </w:rPr>
        <w:t>一位博士生导师说：现在的博士生论文，语句越来越难读懂，本届学生交给我的博士生论文都写的很差，句子不通，还有不少错别字。下列哪一个选项最能削弱这位大学博导的论证?</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A、上述论证没有证明博士生导师能够判断博士生的写作水平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B、这位博导的学生水平是否能够代表所有博士生的水平尚需得到证实</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C、上文的论证并没有排除这位博士生导师不是一个好老师的可能性</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D、在上文论述中没有提供反面的论点</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A1347">
        <w:rPr>
          <w:rFonts w:ascii="宋体" w:hAnsi="宋体"/>
          <w:b/>
        </w:rPr>
        <w:t>51．</w:t>
      </w:r>
      <w:r w:rsidRPr="00CA1347">
        <w:rPr>
          <w:rFonts w:ascii="华文中宋" w:eastAsia="华文中宋" w:hAnsi="华文中宋"/>
          <w:b/>
          <w:sz w:val="30"/>
          <w:szCs w:val="30"/>
        </w:rPr>
        <w:t>（　　）对于名垂千古相当于（　　）对于廉洁奉公</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A、身败名裂　贪赃枉法</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B、德高望重　见利忘义</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C、流芳百世　乐善好施</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D、疾恶如仇　独断专行</w:t>
      </w:r>
    </w:p>
    <w:p w:rsidR="00CA1347" w:rsidRPr="00CA1347" w:rsidP="009C7433">
      <w:pPr>
        <w:jc w:val="left"/>
        <w:rPr>
          <w:rFonts w:ascii="华文中宋" w:eastAsia="华文中宋" w:hAnsi="华文中宋"/>
          <w:b/>
          <w:sz w:val="30"/>
          <w:szCs w:val="30"/>
        </w:rPr>
      </w:pPr>
      <w:r w:rsidRPr="00CA1347">
        <w:rPr>
          <w:rFonts w:ascii="宋体" w:hAnsi="宋体"/>
          <w:b/>
        </w:rPr>
        <w:t>52．</w:t>
      </w:r>
      <w:r w:rsidRPr="00CA1347">
        <w:rPr>
          <w:rFonts w:ascii="华文中宋" w:eastAsia="华文中宋" w:hAnsi="华文中宋"/>
          <w:b/>
          <w:sz w:val="30"/>
          <w:szCs w:val="30"/>
        </w:rPr>
        <w:t>老张上山速度为60米/分钟，原路返回的速度为100米/分钟，问老张往返的平均速度为多少（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 85米/分钟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 80米/分钟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 75米/分钟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 70米/分钟</w:t>
      </w:r>
    </w:p>
    <w:p w:rsidR="00CA1347" w:rsidRPr="00CA1347" w:rsidP="009C7433">
      <w:pPr>
        <w:jc w:val="left"/>
        <w:rPr>
          <w:rFonts w:ascii="华文中宋" w:eastAsia="华文中宋" w:hAnsi="华文中宋"/>
          <w:b/>
          <w:sz w:val="30"/>
          <w:szCs w:val="30"/>
        </w:rPr>
      </w:pPr>
      <w:r w:rsidRPr="00CA1347">
        <w:rPr>
          <w:rFonts w:ascii="宋体" w:hAnsi="宋体"/>
          <w:b/>
        </w:rPr>
        <w:t>53．</w:t>
      </w:r>
      <w:r w:rsidRPr="00CA1347">
        <w:rPr>
          <w:rFonts w:ascii="华文中宋" w:eastAsia="华文中宋" w:hAnsi="华文中宋"/>
          <w:b/>
          <w:sz w:val="30"/>
          <w:szCs w:val="30"/>
        </w:rPr>
        <w:t>服务补救，是指服务性企业在对顾客提供服务出现失败和错误的情况下，对顾客的不满和抱怨当即做出的补救性反应。其目的是通过这种反应，重新建立顾客满意和忠诚。根据上述定义，下列属于服务补救的是（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A、赵先生在某饭店吃饭时发现一道菜里有头发，饭店老板立刻道歉并且全桌免单</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B、家长抱怨学校为学生提供的住宿条件太差。学校领导请求谅解并决定建新宿舍楼</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C、刘小姐在商场买了一件睡衣，发现质量有问题前去退货，被告知只能调换，无法退货</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D、某品牌巧克力的一批产品在出厂前被检测出大肠杆菌超标，该公司决定将其全部销毁</w:t>
      </w:r>
    </w:p>
    <w:p w:rsidR="00CA1347" w:rsidRPr="00CA1347" w:rsidP="009C7433">
      <w:pPr>
        <w:jc w:val="left"/>
        <w:rPr>
          <w:rFonts w:ascii="华文中宋" w:eastAsia="华文中宋" w:hAnsi="华文中宋"/>
          <w:b/>
          <w:sz w:val="30"/>
          <w:szCs w:val="30"/>
        </w:rPr>
      </w:pPr>
      <w:r w:rsidRPr="00CA1347">
        <w:rPr>
          <w:rFonts w:ascii="宋体" w:hAnsi="宋体"/>
          <w:b/>
        </w:rPr>
        <w:t>54．</w:t>
      </w:r>
      <w:r w:rsidRPr="00CA1347">
        <w:rPr>
          <w:rFonts w:ascii="华文中宋" w:eastAsia="华文中宋" w:hAnsi="华文中宋"/>
          <w:b/>
          <w:sz w:val="30"/>
          <w:szCs w:val="30"/>
        </w:rPr>
        <w:t>能力：学习</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A、阅历：人生</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A1347">
        <w:rPr>
          <w:rFonts w:ascii="华文中宋" w:eastAsia="华文中宋" w:hAnsi="华文中宋"/>
          <w:b/>
          <w:sz w:val="30"/>
          <w:szCs w:val="30"/>
        </w:rPr>
        <w:t>B、方案：思考</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C、经验：工作</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D、视野：旅游</w:t>
      </w:r>
    </w:p>
    <w:p w:rsidR="00CA1347" w:rsidRPr="00CA1347" w:rsidP="009C7433">
      <w:pPr>
        <w:jc w:val="left"/>
        <w:rPr>
          <w:rFonts w:ascii="华文中宋" w:eastAsia="华文中宋" w:hAnsi="华文中宋"/>
          <w:b/>
          <w:sz w:val="30"/>
          <w:szCs w:val="30"/>
        </w:rPr>
      </w:pPr>
      <w:r w:rsidRPr="00CA1347">
        <w:rPr>
          <w:rFonts w:ascii="宋体" w:hAnsi="宋体"/>
          <w:b/>
        </w:rPr>
        <w:t>55．</w:t>
      </w:r>
      <w:r w:rsidRPr="00CA1347">
        <w:rPr>
          <w:rFonts w:ascii="华文中宋" w:eastAsia="华文中宋" w:hAnsi="华文中宋"/>
          <w:b/>
          <w:sz w:val="30"/>
          <w:szCs w:val="30"/>
        </w:rPr>
        <w:t xml:space="preserve">纸张之于（　　）相当于（　　）之于鞋子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A、书籍——皮革</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B、打印机——鞋带</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C、墨水——鞋垫</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D、木材——袜子</w:t>
      </w:r>
    </w:p>
    <w:p w:rsidR="00CA1347" w:rsidRPr="00CA1347" w:rsidP="009C7433">
      <w:pPr>
        <w:jc w:val="left"/>
        <w:rPr>
          <w:rFonts w:ascii="华文中宋" w:eastAsia="华文中宋" w:hAnsi="华文中宋"/>
          <w:b/>
          <w:sz w:val="30"/>
          <w:szCs w:val="30"/>
        </w:rPr>
      </w:pPr>
      <w:r w:rsidRPr="00CA1347">
        <w:rPr>
          <w:rFonts w:ascii="宋体" w:hAnsi="宋体"/>
          <w:b/>
        </w:rPr>
        <w:t>56．</w:t>
      </w:r>
      <w:r w:rsidRPr="00CA1347">
        <w:rPr>
          <w:rFonts w:ascii="华文中宋" w:eastAsia="华文中宋" w:hAnsi="华文中宋"/>
          <w:b/>
          <w:sz w:val="30"/>
          <w:szCs w:val="30"/>
        </w:rPr>
        <w:t>（　　）对于争斗相当于桃李对于（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A、战争、树木</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B、和平、秋冬</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C、武器、培育</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D、干戈、学生</w:t>
      </w:r>
    </w:p>
    <w:p w:rsidR="00CA1347" w:rsidRPr="00CA1347" w:rsidP="009C7433">
      <w:pPr>
        <w:jc w:val="left"/>
        <w:rPr>
          <w:rFonts w:ascii="华文中宋" w:eastAsia="华文中宋" w:hAnsi="华文中宋"/>
          <w:b/>
          <w:sz w:val="30"/>
          <w:szCs w:val="30"/>
        </w:rPr>
      </w:pPr>
      <w:r w:rsidRPr="00CA1347">
        <w:rPr>
          <w:rFonts w:ascii="宋体" w:hAnsi="宋体"/>
          <w:b/>
        </w:rPr>
        <w:t>57．</w:t>
      </w:r>
      <w:r w:rsidRPr="00CA1347">
        <w:rPr>
          <w:rFonts w:ascii="华文中宋" w:eastAsia="华文中宋" w:hAnsi="华文中宋"/>
          <w:b/>
          <w:sz w:val="30"/>
          <w:szCs w:val="30"/>
        </w:rPr>
        <w:t>一个包裹，除非其大小在规定的尺寸之内，否则投递服务公司不会接受。所有被接受投递的包裹都有退回地址。如果上面陈述是正确的，下面哪一项也一定是正确的?（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A、投递服务对重包裹的收费高于对轻包裹的收费</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B、投递服务一直只接受大小在规定限度内的包裹的投递</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C、如果一个包裹大小在规定的限度之内，并有回邮地址，则无论它多重，都会被接受投递</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D、一个大小不在规定限度之内却有回邮地址的包裹，决不会被投递服务接受投递</w:t>
      </w:r>
    </w:p>
    <w:p w:rsidR="00CA1347" w:rsidRPr="00CA1347" w:rsidP="009C7433">
      <w:pPr>
        <w:jc w:val="left"/>
        <w:rPr>
          <w:rFonts w:ascii="华文中宋" w:eastAsia="华文中宋" w:hAnsi="华文中宋"/>
          <w:b/>
          <w:sz w:val="30"/>
          <w:szCs w:val="30"/>
        </w:rPr>
      </w:pPr>
      <w:r w:rsidRPr="00CA1347">
        <w:rPr>
          <w:rFonts w:ascii="宋体" w:hAnsi="宋体"/>
          <w:b/>
        </w:rPr>
        <w:t>58．</w:t>
      </w:r>
      <w:r w:rsidRPr="00CA1347">
        <w:rPr>
          <w:rFonts w:ascii="华文中宋" w:eastAsia="华文中宋" w:hAnsi="华文中宋"/>
          <w:b/>
          <w:sz w:val="30"/>
          <w:szCs w:val="30"/>
        </w:rPr>
        <w:t>考试对于()相当于情操对于（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A、培养熏陶</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A1347">
        <w:rPr>
          <w:rFonts w:ascii="华文中宋" w:eastAsia="华文中宋" w:hAnsi="华文中宋"/>
          <w:b/>
          <w:sz w:val="30"/>
          <w:szCs w:val="30"/>
        </w:rPr>
        <w:t>B、参加陶冶</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C、复习锻炼</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D、学生高尚</w:t>
      </w:r>
    </w:p>
    <w:p w:rsidR="00CA1347" w:rsidRPr="00CA1347" w:rsidP="009C7433">
      <w:pPr>
        <w:jc w:val="left"/>
        <w:rPr>
          <w:rFonts w:ascii="华文中宋" w:eastAsia="华文中宋" w:hAnsi="华文中宋"/>
          <w:b/>
          <w:sz w:val="30"/>
          <w:szCs w:val="30"/>
        </w:rPr>
      </w:pPr>
      <w:r w:rsidRPr="00CA1347">
        <w:rPr>
          <w:rFonts w:ascii="宋体" w:hAnsi="宋体"/>
          <w:b/>
        </w:rPr>
        <w:t>59．</w:t>
      </w:r>
      <w:r w:rsidRPr="00CA1347">
        <w:rPr>
          <w:rFonts w:ascii="华文中宋" w:eastAsia="华文中宋" w:hAnsi="华文中宋"/>
          <w:b/>
          <w:sz w:val="30"/>
          <w:szCs w:val="30"/>
        </w:rPr>
        <w:t>养痈：成患</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A、先生：女士</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B、欺骗：诚实</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C、氧气：生态</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D、疏忽：遗失</w:t>
      </w:r>
    </w:p>
    <w:p w:rsidR="00CA1347" w:rsidRPr="00CA1347" w:rsidP="009C7433">
      <w:pPr>
        <w:jc w:val="left"/>
        <w:rPr>
          <w:rFonts w:ascii="华文中宋" w:eastAsia="华文中宋" w:hAnsi="华文中宋"/>
          <w:b/>
          <w:sz w:val="30"/>
          <w:szCs w:val="30"/>
        </w:rPr>
      </w:pPr>
      <w:r w:rsidRPr="00CA1347">
        <w:rPr>
          <w:rFonts w:ascii="宋体" w:hAnsi="宋体"/>
          <w:b/>
        </w:rPr>
        <w:t>60．</w:t>
      </w:r>
      <w:r w:rsidRPr="00CA1347">
        <w:rPr>
          <w:rFonts w:ascii="华文中宋" w:eastAsia="华文中宋" w:hAnsi="华文中宋"/>
          <w:b/>
          <w:sz w:val="30"/>
          <w:szCs w:val="30"/>
        </w:rPr>
        <w:t xml:space="preserve">人类基因组测序完成后，生物学家便一直在绘制碱基上的小差异，即单核苷酸多态性，这些小差异成为2007年10余个研究项目的关键内容。在这些被称为广泛关联基因组研究中，研究人员对数千名患病或无病个体的DNA进行了对比，以确定哪些小的基因差异会给人类带来疾病风险。  由此不能推出的是（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A、今后更多的人将会拥有自己部分或全部的基因组</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B、今后更多的人将会准确地了解自己存在患何种疾病的风险</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C、发现人类基因组个体差异</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D、发现人类基因组集合体差异</w:t>
      </w:r>
    </w:p>
    <w:p w:rsidR="00CA1347" w:rsidRPr="00CA1347" w:rsidP="009C7433">
      <w:pPr>
        <w:jc w:val="left"/>
        <w:rPr>
          <w:rFonts w:ascii="华文中宋" w:eastAsia="华文中宋" w:hAnsi="华文中宋"/>
          <w:b/>
          <w:sz w:val="30"/>
          <w:szCs w:val="30"/>
        </w:rPr>
      </w:pPr>
      <w:r w:rsidRPr="00CA1347">
        <w:rPr>
          <w:rFonts w:ascii="宋体" w:hAnsi="宋体"/>
          <w:b/>
        </w:rPr>
        <w:t>61．</w:t>
      </w:r>
      <w:r w:rsidRPr="00CA1347">
        <w:rPr>
          <w:rFonts w:ascii="华文中宋" w:eastAsia="华文中宋" w:hAnsi="华文中宋"/>
          <w:b/>
          <w:sz w:val="30"/>
          <w:szCs w:val="30"/>
        </w:rPr>
        <w:t xml:space="preserve">定义： ①交叉思维：从一头寻找答案，在一定的点暂时停顿，再从另一头找答案，也在这点上停顿，两头交叉汇合沟通思路，找出正确的答案。 ②求异思维：也叫发散性思维。如一个问题探求多种答案。 ③集中思维：从许多资料中，找出合乎逻辑的联系，从而导出一定的结论。 典型例证： (1)战国时齐军用围攻魏国的方法，迫使魏国撤回攻赵部队而使赵国得救 (2)老师在课堂上教授学生一道数学题的3种解答方法 (3)司马光砸破水缸将落水的小朋友救出来上述典型例证与定义存在对应关系的数目有（　　）。 </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A1347">
        <w:rPr>
          <w:rFonts w:ascii="华文中宋" w:eastAsia="华文中宋" w:hAnsi="华文中宋"/>
          <w:b/>
          <w:sz w:val="30"/>
          <w:szCs w:val="30"/>
        </w:rPr>
        <w:t>A、0个</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B、1个</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C、2个</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D、3个</w:t>
      </w:r>
    </w:p>
    <w:p w:rsidR="00CA1347" w:rsidRPr="00CA1347" w:rsidP="009C7433">
      <w:pPr>
        <w:jc w:val="left"/>
        <w:rPr>
          <w:rFonts w:ascii="华文中宋" w:eastAsia="华文中宋" w:hAnsi="华文中宋"/>
          <w:b/>
          <w:sz w:val="30"/>
          <w:szCs w:val="30"/>
        </w:rPr>
      </w:pPr>
      <w:r w:rsidRPr="00CA1347">
        <w:rPr>
          <w:rFonts w:ascii="宋体" w:hAnsi="宋体"/>
          <w:b/>
        </w:rPr>
        <w:t>62．</w:t>
      </w:r>
      <w:r w:rsidRPr="00CA1347">
        <w:rPr>
          <w:rFonts w:ascii="华文中宋" w:eastAsia="华文中宋" w:hAnsi="华文中宋"/>
          <w:b/>
          <w:sz w:val="30"/>
          <w:szCs w:val="30"/>
        </w:rPr>
        <w:t>必要条件是指当一事物情况M不存在时，另一事物情况N也一定不会存在，那么前者(M)就是后者(N)的必要条件。 根据这一定义，下列各项中，M与N构成必要条件关系的是（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A、一个数能被2整除(M)，该数为偶数(N)</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B、发生重大安全责任事故(M)，人员伤亡(N)</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C、良好的家庭教育(M)，孩子成才(N)</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D、一个国家自然资源丰富(M)，该国经济发达(N)</w:t>
      </w:r>
    </w:p>
    <w:p w:rsidR="00CA1347" w:rsidRPr="00CA1347" w:rsidP="009C7433">
      <w:pPr>
        <w:jc w:val="left"/>
        <w:rPr>
          <w:rFonts w:ascii="华文中宋" w:eastAsia="华文中宋" w:hAnsi="华文中宋"/>
          <w:b/>
          <w:sz w:val="30"/>
          <w:szCs w:val="30"/>
        </w:rPr>
      </w:pPr>
      <w:r w:rsidRPr="00CA1347">
        <w:rPr>
          <w:rFonts w:ascii="宋体" w:hAnsi="宋体"/>
          <w:b/>
        </w:rPr>
        <w:t>63．</w:t>
      </w:r>
      <w:r w:rsidRPr="00CA1347">
        <w:rPr>
          <w:rFonts w:ascii="华文中宋" w:eastAsia="华文中宋" w:hAnsi="华文中宋"/>
          <w:b/>
          <w:sz w:val="30"/>
          <w:szCs w:val="30"/>
        </w:rPr>
        <w:t>（　　）对于拼图相当于瓷砖对于（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A、七巧板镶嵌</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B、画家瓦片</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C、画图厕所</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D、彩笔砖头</w:t>
      </w:r>
    </w:p>
    <w:p w:rsidR="00CA1347" w:rsidRPr="00CA1347" w:rsidP="009C7433">
      <w:pPr>
        <w:jc w:val="left"/>
        <w:rPr>
          <w:rFonts w:ascii="华文中宋" w:eastAsia="华文中宋" w:hAnsi="华文中宋"/>
          <w:b/>
          <w:sz w:val="30"/>
          <w:szCs w:val="30"/>
        </w:rPr>
      </w:pPr>
      <w:r w:rsidRPr="00CA1347">
        <w:rPr>
          <w:rFonts w:ascii="宋体" w:hAnsi="宋体"/>
          <w:b/>
        </w:rPr>
        <w:t>64．</w:t>
      </w:r>
      <w:r w:rsidRPr="00CA1347">
        <w:rPr>
          <w:rFonts w:ascii="华文中宋" w:eastAsia="华文中宋" w:hAnsi="华文中宋"/>
          <w:b/>
          <w:sz w:val="30"/>
          <w:szCs w:val="30"/>
        </w:rPr>
        <w:t>81，-8，1，0，1，（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A、1/2</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B、0</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C、一1</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D、一2</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A1347">
        <w:rPr>
          <w:rFonts w:ascii="宋体" w:hAnsi="宋体"/>
          <w:b/>
        </w:rPr>
        <w:t>65．</w:t>
      </w:r>
      <w:r w:rsidRPr="00CA1347">
        <w:rPr>
          <w:rFonts w:ascii="华文中宋" w:eastAsia="华文中宋" w:hAnsi="华文中宋"/>
          <w:b/>
          <w:sz w:val="30"/>
          <w:szCs w:val="30"/>
        </w:rPr>
        <w:t>超敏反应，是指机体接受特定抗原持续刺激或同一抗原再次刺激所致的功能紊乱和组织损伤等病理性免疫反应。根据上述定义，下列选项不属于超敏反应的是（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A、一朝被蛇咬，十年怕绳索</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B、某药物虽然对治疗胃肠疾病十分有效，但也有部分患者服后出现口干、心悸等反应</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C、某甲因长期使用激素，停药后全身出现“虚胖”现象</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D、某患者在进行青霉素皮试后，出现了淋巴结肿大的现象</w:t>
      </w:r>
    </w:p>
    <w:p w:rsidR="00CA1347" w:rsidRPr="00CA1347" w:rsidP="009C7433">
      <w:pPr>
        <w:jc w:val="left"/>
        <w:rPr>
          <w:rFonts w:ascii="华文中宋" w:eastAsia="华文中宋" w:hAnsi="华文中宋"/>
          <w:b/>
          <w:sz w:val="30"/>
          <w:szCs w:val="30"/>
        </w:rPr>
      </w:pPr>
      <w:r w:rsidRPr="00CA1347">
        <w:rPr>
          <w:rFonts w:ascii="宋体" w:hAnsi="宋体"/>
          <w:b/>
        </w:rPr>
        <w:t>66．</w:t>
      </w:r>
      <w:r w:rsidRPr="00CA1347">
        <w:rPr>
          <w:rFonts w:ascii="华文中宋" w:eastAsia="华文中宋" w:hAnsi="华文中宋"/>
          <w:b/>
          <w:sz w:val="30"/>
          <w:szCs w:val="30"/>
        </w:rPr>
        <w:t>时点指标是反映统计研究对象在某一具体时刻的指标。 根据以上定义，下列属于时点指标值的是（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A、经初步核算，到2007年12月31日，我国2007年国内生产总值达到246 619亿元</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B、2007年12月，我国外汇储备总额同比增长43．3%</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C、2008年春运期间我国铁路发送旅客20．17亿人次，比去年同期下降1．6%</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D、2008年1月30日在广州火车站滞留旅客超过40万人</w:t>
      </w:r>
    </w:p>
    <w:p w:rsidR="00CA1347" w:rsidRPr="00CA1347" w:rsidP="009C7433">
      <w:pPr>
        <w:jc w:val="left"/>
        <w:rPr>
          <w:rFonts w:ascii="华文中宋" w:eastAsia="华文中宋" w:hAnsi="华文中宋"/>
          <w:b/>
          <w:sz w:val="30"/>
          <w:szCs w:val="30"/>
        </w:rPr>
      </w:pPr>
      <w:r w:rsidRPr="00CA1347">
        <w:rPr>
          <w:rFonts w:ascii="宋体" w:hAnsi="宋体"/>
          <w:b/>
        </w:rPr>
        <w:t>67．</w:t>
      </w:r>
      <w:r w:rsidRPr="00CA1347">
        <w:rPr>
          <w:rFonts w:ascii="华文中宋" w:eastAsia="华文中宋" w:hAnsi="华文中宋"/>
          <w:b/>
          <w:sz w:val="30"/>
          <w:szCs w:val="30"/>
        </w:rPr>
        <w:t xml:space="preserve">1995年，中国选手在世界性的重大体育比赛中，共夺得103个世界冠军。创造了57项世界纪录。为历史之最：1995年，中国升人大学的高中生只有15%的人体检合格。 因此，我们可以得出的正确结论是，在1995年，（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A、中国已成为世界体育强国</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B、中国只有15%的高中生升入大学</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C、中国的竞技体育达到了历史的最高峰</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D、大学入学体检标准提高了</w:t>
      </w:r>
    </w:p>
    <w:p w:rsidR="00CA1347" w:rsidRPr="00CA1347" w:rsidP="009C7433">
      <w:pPr>
        <w:jc w:val="left"/>
        <w:rPr>
          <w:rFonts w:ascii="华文中宋" w:eastAsia="华文中宋" w:hAnsi="华文中宋"/>
          <w:b/>
          <w:sz w:val="30"/>
          <w:szCs w:val="30"/>
        </w:rPr>
      </w:pPr>
      <w:r w:rsidRPr="00CA1347">
        <w:rPr>
          <w:rFonts w:ascii="宋体" w:hAnsi="宋体"/>
          <w:b/>
        </w:rPr>
        <w:t>68．</w:t>
      </w:r>
      <w:r w:rsidRPr="00CA1347">
        <w:rPr>
          <w:rFonts w:ascii="华文中宋" w:eastAsia="华文中宋" w:hAnsi="华文中宋"/>
          <w:b/>
          <w:sz w:val="30"/>
          <w:szCs w:val="30"/>
        </w:rPr>
        <w:t>李白：诗仙</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A、李贺：诗鬼</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B、王维：诗圣</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A1347">
        <w:rPr>
          <w:rFonts w:ascii="华文中宋" w:eastAsia="华文中宋" w:hAnsi="华文中宋"/>
          <w:b/>
          <w:sz w:val="30"/>
          <w:szCs w:val="30"/>
        </w:rPr>
        <w:t>C、杜甫：诗史</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D、自居易：诗神</w:t>
      </w:r>
    </w:p>
    <w:p w:rsidR="00CA1347" w:rsidRPr="00CA1347" w:rsidP="009C7433">
      <w:pPr>
        <w:jc w:val="left"/>
        <w:rPr>
          <w:rFonts w:ascii="华文中宋" w:eastAsia="华文中宋" w:hAnsi="华文中宋"/>
          <w:b/>
          <w:sz w:val="30"/>
          <w:szCs w:val="30"/>
        </w:rPr>
      </w:pPr>
      <w:r w:rsidRPr="00CA1347">
        <w:rPr>
          <w:rFonts w:ascii="宋体" w:hAnsi="宋体"/>
          <w:b/>
        </w:rPr>
        <w:t>69．</w:t>
      </w:r>
      <w:r w:rsidRPr="00CA1347">
        <w:rPr>
          <w:rFonts w:ascii="华文中宋" w:eastAsia="华文中宋" w:hAnsi="华文中宋"/>
          <w:b/>
          <w:sz w:val="30"/>
          <w:szCs w:val="30"/>
        </w:rPr>
        <w:t>只有公司相应部门的所有员工都考评合格了，该部门的员工才能得到年终奖金：财务部有些员工考评合格了；综合部所有员工都得到了年终奖金；行政部的赵强考评合格了。如果以上陈述为真，则以下哪项可能为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A、仅Ⅰ、Ⅱ</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B、仅Ⅱ、Ⅲ</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C、仅Ⅰ、Ⅱ、Ⅳ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D、仅Ⅰ、Ⅱ、Ⅲ</w:t>
      </w:r>
    </w:p>
    <w:p w:rsidR="00CA1347" w:rsidRPr="00CA1347" w:rsidP="009C7433">
      <w:pPr>
        <w:jc w:val="left"/>
        <w:rPr>
          <w:rFonts w:ascii="华文中宋" w:eastAsia="华文中宋" w:hAnsi="华文中宋"/>
          <w:b/>
          <w:sz w:val="30"/>
          <w:szCs w:val="30"/>
        </w:rPr>
      </w:pPr>
      <w:r w:rsidRPr="00CA1347">
        <w:rPr>
          <w:rFonts w:ascii="宋体" w:hAnsi="宋体"/>
          <w:b/>
        </w:rPr>
        <w:t>70．</w:t>
      </w:r>
      <w:r w:rsidRPr="00CA1347">
        <w:rPr>
          <w:rFonts w:ascii="华文中宋" w:eastAsia="华文中宋" w:hAnsi="华文中宋"/>
          <w:b/>
          <w:sz w:val="30"/>
          <w:szCs w:val="30"/>
        </w:rPr>
        <w:t xml:space="preserve">随着新税收改革法令的通过，低收入纳税人每年将平均减少100元到300元的财税负担。 所以，税收改革有益于低收入纳税人。 以下哪项如果为真，最能削弱上述结论?（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A、税收改革通过简化税收代码将为许多人节省他们计算税收的费用</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B、税收改革通过取消对住房的补贴而使低收入纳税人平均每月增加80元的房租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C、低收入纳税人支持新税收改革法令</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D、在新的税收政策下，有许多低收入的纳税人将不再缴税</w:t>
      </w:r>
    </w:p>
    <w:p w:rsidR="00CA1347" w:rsidRPr="00CA1347" w:rsidP="009C7433">
      <w:pPr>
        <w:jc w:val="left"/>
        <w:rPr>
          <w:rFonts w:ascii="华文中宋" w:eastAsia="华文中宋" w:hAnsi="华文中宋"/>
          <w:b/>
          <w:sz w:val="30"/>
          <w:szCs w:val="30"/>
        </w:rPr>
      </w:pPr>
      <w:r w:rsidRPr="00CA1347">
        <w:rPr>
          <w:rFonts w:ascii="宋体" w:hAnsi="宋体"/>
          <w:b/>
        </w:rPr>
        <w:t>71．</w:t>
      </w:r>
      <w:r w:rsidRPr="00CA1347">
        <w:rPr>
          <w:rFonts w:ascii="华文中宋" w:eastAsia="华文中宋" w:hAnsi="华文中宋"/>
          <w:b/>
          <w:sz w:val="30"/>
          <w:szCs w:val="30"/>
        </w:rPr>
        <w:t xml:space="preserve">在对多家航空公司进行调查后，小周、小赵、小李三位调查员得出下列结论： 小周：有的航空公司的夜间航班提供餐食。 小赵：有的航空公司的夜间航班不提供餐食。 　　 小李：南航和海航两家公司的夜间航班不提供餐食。 如果上述三个结论中只有一个正确，则以下各项一定为真的是（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A、南航和海航两家公司的夜间航班都不提供餐食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B、南航和海航两家公司的夜间航班都提供餐食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C、南航公司的夜间航班提供餐食，海航公司的夜间航班则不提供餐食</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A1347">
        <w:rPr>
          <w:rFonts w:ascii="华文中宋" w:eastAsia="华文中宋" w:hAnsi="华文中宋"/>
          <w:b/>
          <w:sz w:val="30"/>
          <w:szCs w:val="30"/>
        </w:rPr>
        <w:t>D、南航公司的夜间航班不提供餐食，但海航公司的夜间航班提供餐食</w:t>
      </w:r>
    </w:p>
    <w:p w:rsidR="00CA1347" w:rsidRPr="00CA1347" w:rsidP="009C7433">
      <w:pPr>
        <w:jc w:val="left"/>
        <w:rPr>
          <w:rFonts w:ascii="华文中宋" w:eastAsia="华文中宋" w:hAnsi="华文中宋"/>
          <w:b/>
          <w:sz w:val="30"/>
          <w:szCs w:val="30"/>
        </w:rPr>
      </w:pPr>
      <w:r w:rsidRPr="00CA1347">
        <w:rPr>
          <w:rFonts w:ascii="宋体" w:hAnsi="宋体"/>
          <w:b/>
        </w:rPr>
        <w:t>72．</w:t>
      </w:r>
      <w:r w:rsidRPr="00CA1347">
        <w:rPr>
          <w:rFonts w:ascii="华文中宋" w:eastAsia="华文中宋" w:hAnsi="华文中宋"/>
          <w:b/>
          <w:sz w:val="30"/>
          <w:szCs w:val="30"/>
        </w:rPr>
        <w:t xml:space="preserve">国家：政府：行政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A、公司：经理部：经理</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B、野战军：作战部：参谋</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C、董事会：经理部：职员</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D、总司令：军官：命令</w:t>
      </w:r>
    </w:p>
    <w:p w:rsidR="00CA1347" w:rsidRPr="00CA1347" w:rsidP="009C7433">
      <w:pPr>
        <w:jc w:val="left"/>
        <w:rPr>
          <w:rFonts w:ascii="华文中宋" w:eastAsia="华文中宋" w:hAnsi="华文中宋"/>
          <w:b/>
          <w:sz w:val="30"/>
          <w:szCs w:val="30"/>
        </w:rPr>
      </w:pPr>
      <w:r w:rsidRPr="00CA1347">
        <w:rPr>
          <w:rFonts w:ascii="宋体" w:hAnsi="宋体"/>
          <w:b/>
        </w:rPr>
        <w:t>73．</w:t>
      </w:r>
      <w:r w:rsidRPr="00CA1347">
        <w:rPr>
          <w:rFonts w:ascii="华文中宋" w:eastAsia="华文中宋" w:hAnsi="华文中宋"/>
          <w:b/>
          <w:sz w:val="30"/>
          <w:szCs w:val="30"/>
        </w:rPr>
        <w:t>信用质量"黑名单"：指通过一定的信息系统对某些个人或单位在经济活动中违约违法行动在一定范围内予以披露，从而对这种行动起到记录污点，批评监督，惩罚抑制作用的管理手段。不符合上述定义的一项是（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A、中国银监会不久前给各金融机构下发了一份通报"名单"，要求高度警惕名单中企业的贷款</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B、某杂志披露了某旅客在向餐车索要发票时，竟然得到了一张写有"餐费"字样的收据</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C、中国人民银行自10月1日起，将信用不良者收录进"个人信用信息数据库"　　考试大☆在线○考试中心</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D、某文化行政部门日前决定，对各类文化经营单位建立信用档案，信用差者将受到一定的处罚</w:t>
      </w:r>
    </w:p>
    <w:p w:rsidR="00CA1347" w:rsidRPr="00CA1347" w:rsidP="009C7433">
      <w:pPr>
        <w:jc w:val="left"/>
        <w:rPr>
          <w:rFonts w:ascii="华文中宋" w:eastAsia="华文中宋" w:hAnsi="华文中宋"/>
          <w:b/>
          <w:sz w:val="30"/>
          <w:szCs w:val="30"/>
        </w:rPr>
      </w:pPr>
      <w:r w:rsidRPr="00CA1347">
        <w:rPr>
          <w:rFonts w:ascii="宋体" w:hAnsi="宋体"/>
          <w:b/>
        </w:rPr>
        <w:t>74．</w:t>
      </w:r>
      <w:r w:rsidRPr="00CA1347">
        <w:rPr>
          <w:rFonts w:ascii="华文中宋" w:eastAsia="华文中宋" w:hAnsi="华文中宋"/>
          <w:b/>
          <w:sz w:val="30"/>
          <w:szCs w:val="30"/>
        </w:rPr>
        <w:t>小李考上了清华，或者小孙未考上北大。如果小张考上了北大，则小孙也考上了北大；如果小张未考上北大，则小李考上了清华。，如果上述断定为真，则以下哪项一定为真?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A、小李考上了清华</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B、小张考上了北大</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C、小李未考上清华</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A1347">
        <w:rPr>
          <w:rFonts w:ascii="华文中宋" w:eastAsia="华文中宋" w:hAnsi="华文中宋"/>
          <w:b/>
          <w:sz w:val="30"/>
          <w:szCs w:val="30"/>
        </w:rPr>
        <w:t>D、小张未考上北大</w:t>
      </w:r>
    </w:p>
    <w:p w:rsidR="00CA1347" w:rsidRPr="00CA1347" w:rsidP="009C7433">
      <w:pPr>
        <w:jc w:val="left"/>
        <w:rPr>
          <w:rFonts w:ascii="华文中宋" w:eastAsia="华文中宋" w:hAnsi="华文中宋"/>
          <w:b/>
          <w:sz w:val="30"/>
          <w:szCs w:val="30"/>
        </w:rPr>
      </w:pPr>
      <w:r w:rsidRPr="00CA1347">
        <w:rPr>
          <w:rFonts w:ascii="宋体" w:hAnsi="宋体"/>
          <w:b/>
        </w:rPr>
        <w:t>75．</w:t>
      </w:r>
      <w:r w:rsidRPr="00CA1347">
        <w:rPr>
          <w:rFonts w:ascii="华文中宋" w:eastAsia="华文中宋" w:hAnsi="华文中宋"/>
          <w:b/>
          <w:sz w:val="30"/>
          <w:szCs w:val="30"/>
        </w:rPr>
        <w:t>罢工：组织（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A、步伐：加快</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B、问题：解决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C、分歧：谈判</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D、往事：回忆</w:t>
      </w:r>
    </w:p>
    <w:p w:rsidR="00CA1347" w:rsidRPr="00CA1347" w:rsidP="00CA1347">
      <w:pPr>
        <w:jc w:val="left"/>
        <w:rPr>
          <w:rFonts w:ascii="宋体" w:hAnsi="宋体"/>
          <w:b/>
        </w:rPr>
      </w:pPr>
      <w:r w:rsidRPr="00CA1347">
        <w:rPr>
          <w:rFonts w:ascii="微软雅黑" w:eastAsia="微软雅黑" w:hAnsi="微软雅黑"/>
          <w:b/>
          <w:sz w:val="28"/>
        </w:rPr>
        <w:t>三、言语理解与表达</w:t>
      </w:r>
    </w:p>
    <w:p w:rsidR="00CA1347" w:rsidRPr="00CA1347" w:rsidP="009C7433">
      <w:pPr>
        <w:jc w:val="left"/>
        <w:rPr>
          <w:rFonts w:ascii="华文中宋" w:eastAsia="华文中宋" w:hAnsi="华文中宋"/>
          <w:b/>
          <w:sz w:val="30"/>
          <w:szCs w:val="30"/>
        </w:rPr>
      </w:pPr>
      <w:r w:rsidRPr="00CA1347">
        <w:rPr>
          <w:rFonts w:ascii="宋体" w:hAnsi="宋体"/>
          <w:b/>
        </w:rPr>
        <w:t>76．</w:t>
      </w:r>
      <w:r w:rsidRPr="00CA1347">
        <w:rPr>
          <w:rFonts w:ascii="华文中宋" w:eastAsia="华文中宋" w:hAnsi="华文中宋"/>
          <w:b/>
          <w:sz w:val="30"/>
          <w:szCs w:val="30"/>
        </w:rPr>
        <w:t>从某种意义上来说，大脑就像肌肉一样，如果__________锻炼某个部分，就会使该区域增强。科学家发现小提琴演奏家的大脑中用来控制左手的区域远大于常人，因为左手按压琴弦的工作比较__________       ，而右手拉弓弦则相对简单。同样，阅读盲文的盲人，其大脑中很大的区域__________给触觉。 填入划横线部分最恰当的一项是（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A、直接　劳累　划分</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B、反复　繁琐　分配</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C、刻意　复杂　预留</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D、长期　紧张　安排</w:t>
      </w:r>
    </w:p>
    <w:p w:rsidR="00CA1347" w:rsidRPr="00CA1347" w:rsidP="009C7433">
      <w:pPr>
        <w:jc w:val="left"/>
        <w:rPr>
          <w:rFonts w:ascii="华文中宋" w:eastAsia="华文中宋" w:hAnsi="华文中宋"/>
          <w:b/>
          <w:sz w:val="30"/>
          <w:szCs w:val="30"/>
        </w:rPr>
      </w:pPr>
      <w:r w:rsidRPr="00CA1347">
        <w:rPr>
          <w:rFonts w:ascii="宋体" w:hAnsi="宋体"/>
          <w:b/>
        </w:rPr>
        <w:t>77．</w:t>
      </w:r>
      <w:r w:rsidRPr="00CA1347">
        <w:rPr>
          <w:rFonts w:ascii="华文中宋" w:eastAsia="华文中宋" w:hAnsi="华文中宋"/>
          <w:b/>
          <w:sz w:val="30"/>
          <w:szCs w:val="30"/>
        </w:rPr>
        <w:t>史学不仅能__________人生修养、__________人生道路、__________人生真谛，而且它还是激发爱国情感的源泉。 依次填入划横线部分最恰当的一项是（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A、提高规划领悟</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B、提升规划领会</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C、提高计划感受</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D、提升计划感悟</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A1347">
        <w:rPr>
          <w:rFonts w:ascii="宋体" w:hAnsi="宋体"/>
          <w:b/>
        </w:rPr>
        <w:t>78．</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时下“大师”__________，明星闪耀，却__________，真假难辨。有的靠假造学历，伪造历史，抄袭剽窃和自我炒作，混迹文坛；有的以“大师”、“泰斗”自居，靠蛮横扯旗称霸。填入划横线部分最恰当的一项是（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A、泛滥、鱼龙混杂</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B、式微、良莠不齐</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C、辈出、参差不齐</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D、匮乏、鱼目混珠</w:t>
      </w:r>
    </w:p>
    <w:p w:rsidR="00CA1347" w:rsidRPr="00CA1347" w:rsidP="009C7433">
      <w:pPr>
        <w:jc w:val="left"/>
        <w:rPr>
          <w:rFonts w:ascii="华文中宋" w:eastAsia="华文中宋" w:hAnsi="华文中宋"/>
          <w:b/>
          <w:sz w:val="30"/>
          <w:szCs w:val="30"/>
        </w:rPr>
      </w:pPr>
      <w:r w:rsidRPr="00CA1347">
        <w:rPr>
          <w:rFonts w:ascii="宋体" w:hAnsi="宋体"/>
          <w:b/>
        </w:rPr>
        <w:t>79．</w:t>
      </w:r>
      <w:r w:rsidRPr="00CA1347">
        <w:rPr>
          <w:rFonts w:ascii="华文中宋" w:eastAsia="华文中宋" w:hAnsi="华文中宋"/>
          <w:b/>
          <w:sz w:val="30"/>
          <w:szCs w:val="30"/>
        </w:rPr>
        <w:t>文学批评中有句老话叫“知人论世”，也就是说，论其世，才能知其人其文。接受美学有条重要原则叫“视野融合”，只有读者的期待视野和文学文本相融合时，才谈得上理解接受，而读者的期待视野因时而异，故讨论作品的接受就不能不牵涉到时事变迁。 作者通过这段文字重在说明（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A、讨论作品的接受必须考虑读者所处的时代因素</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B、不同时期的读者对于作品的理解是不一样的</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C、不同人生阶段对于同一作品的理解也可能不同</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D、讨论作品必须考虑作者所处时代及作者的经历</w:t>
      </w:r>
    </w:p>
    <w:p w:rsidR="00CA1347" w:rsidRPr="00CA1347" w:rsidP="009C7433">
      <w:pPr>
        <w:jc w:val="left"/>
        <w:rPr>
          <w:rFonts w:ascii="华文中宋" w:eastAsia="华文中宋" w:hAnsi="华文中宋"/>
          <w:b/>
          <w:sz w:val="30"/>
          <w:szCs w:val="30"/>
        </w:rPr>
      </w:pPr>
      <w:r w:rsidRPr="00CA1347">
        <w:rPr>
          <w:rFonts w:ascii="宋体" w:hAnsi="宋体"/>
          <w:b/>
        </w:rPr>
        <w:t>80．</w:t>
      </w:r>
      <w:r w:rsidRPr="00CA1347">
        <w:rPr>
          <w:rFonts w:ascii="华文中宋" w:eastAsia="华文中宋" w:hAnsi="华文中宋"/>
          <w:b/>
          <w:sz w:val="30"/>
          <w:szCs w:val="30"/>
        </w:rPr>
        <w:t>现已证实，当我们的大脑在休息时—比如坐在椅子上发呆、躺在床上睡觉，或接受了麻醉，各个脑区之间仍在不停地传递信息。这种不间断的信息传递被称作大脑的默认模式，它所消耗的能量是我们拍打苍蝇，或有意识地对其他外在刺激做出反应时所耗能量的20倍。实际上，我们有意识去做的大多数事件，比如吃饭和演讲等，都是对大脑默认模式下基准神经活动的背离。对文段理解正确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A、大脑默认模式是有意识的神经活动</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B、人躺着休息时，很多神经活动仍在进行</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C、人们有意识做的事都是对大脑默认模式的背离</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A1347">
        <w:rPr>
          <w:rFonts w:ascii="华文中宋" w:eastAsia="华文中宋" w:hAnsi="华文中宋"/>
          <w:b/>
          <w:sz w:val="30"/>
          <w:szCs w:val="30"/>
        </w:rPr>
        <w:t>D、大脑在休息时是传递信息最快的时候</w:t>
      </w:r>
    </w:p>
    <w:p w:rsidR="00CA1347" w:rsidRPr="00CA1347" w:rsidP="009C7433">
      <w:pPr>
        <w:jc w:val="left"/>
        <w:rPr>
          <w:rFonts w:ascii="华文中宋" w:eastAsia="华文中宋" w:hAnsi="华文中宋"/>
          <w:b/>
          <w:sz w:val="30"/>
          <w:szCs w:val="30"/>
        </w:rPr>
      </w:pPr>
      <w:r w:rsidRPr="00CA1347">
        <w:rPr>
          <w:rFonts w:ascii="宋体" w:hAnsi="宋体"/>
          <w:b/>
        </w:rPr>
        <w:t>81．</w:t>
      </w:r>
      <w:r w:rsidRPr="00CA1347">
        <w:rPr>
          <w:rFonts w:ascii="华文中宋" w:eastAsia="华文中宋" w:hAnsi="华文中宋"/>
          <w:b/>
          <w:sz w:val="30"/>
          <w:szCs w:val="30"/>
        </w:rPr>
        <w:t xml:space="preserve">卡耐基先生很久以前就提出一个论点，那就是每个人的特质中大约有80%是长处或优点，而20%左右是我们的缺点。当一个人只知道自己的缺点是什么，而不知发掘优点时，“视网膜效应”就会促使这个人发现他身边也有许多人拥有类似的缺点，进而使得他的人际关系无法改善，生活也不快乐，你有没有发现那些常常骂别人很凶的人，其实自己脾气也不太好?这就是“视网膜效应”的影响力。 对本段文字的理解正确的一项是（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A、卡耐基先生提出了视网膜效应</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B、人们通常对他人的缺点关注得多而对优点关注得少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C、“二八定律”同样适用于对人们特质的判定</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D、只关注自己缺点的人往往也会在周围人的身上寻找同样的缺点</w:t>
      </w:r>
    </w:p>
    <w:p w:rsidR="00CA1347" w:rsidRPr="00CA1347" w:rsidP="009C7433">
      <w:pPr>
        <w:jc w:val="left"/>
        <w:rPr>
          <w:rFonts w:ascii="华文中宋" w:eastAsia="华文中宋" w:hAnsi="华文中宋"/>
          <w:b/>
          <w:sz w:val="30"/>
          <w:szCs w:val="30"/>
        </w:rPr>
      </w:pPr>
      <w:r w:rsidRPr="00CA1347">
        <w:rPr>
          <w:rFonts w:ascii="宋体" w:hAnsi="宋体"/>
          <w:b/>
        </w:rPr>
        <w:t>82．</w:t>
      </w:r>
      <w:r w:rsidRPr="00CA1347">
        <w:rPr>
          <w:rFonts w:ascii="华文中宋" w:eastAsia="华文中宋" w:hAnsi="华文中宋"/>
          <w:b/>
          <w:sz w:val="30"/>
          <w:szCs w:val="30"/>
        </w:rPr>
        <w:t>诺贝尔文学奖诞生于20世纪初。这个世纪被史学家认为是充斥着战争和杀戮的世纪，是人类有史以来最为血腥、最为恐怖和野蛮的一百年。所以，在西方，文学被认为是神学退场之后人类道德底线的全面防护，是对人类内心原罪与原欲进行救赎的诺亚方舟。在这样一种背景下，诺贝尔文学奖就是要鼓励理想主义的创作、对社会压制人性的批判、对生存状态与内心世界的关注。这段文字主要谈论的是：</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A、诺贝尔文学奖设立的背景及初衷</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B、文学与神学一样。是对人类道德底线的全面防护</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C、诺贝尔文学奖所鼓励的创作方向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D、文学能够接替神学．对人类内心的原罪与原欲进行救赎</w:t>
      </w:r>
    </w:p>
    <w:p w:rsidR="00CA1347" w:rsidRPr="00CA1347" w:rsidP="009C7433">
      <w:pPr>
        <w:jc w:val="left"/>
        <w:rPr>
          <w:rFonts w:ascii="华文中宋" w:eastAsia="华文中宋" w:hAnsi="华文中宋"/>
          <w:b/>
          <w:sz w:val="30"/>
          <w:szCs w:val="30"/>
        </w:rPr>
      </w:pPr>
      <w:r w:rsidRPr="00CA1347">
        <w:rPr>
          <w:rFonts w:ascii="宋体" w:hAnsi="宋体"/>
          <w:b/>
        </w:rPr>
        <w:t>83．</w:t>
      </w:r>
      <w:r w:rsidRPr="00CA1347">
        <w:rPr>
          <w:rFonts w:ascii="华文中宋" w:eastAsia="华文中宋" w:hAnsi="华文中宋"/>
          <w:b/>
          <w:sz w:val="30"/>
          <w:szCs w:val="30"/>
        </w:rPr>
        <w:t xml:space="preserve">把下面的六个图形分为两类，使每一类图形都有各自的共同特征或规律，分类正确的一项是：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A、①③⑤，②④⑥</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A1347">
        <w:rPr>
          <w:rFonts w:ascii="华文中宋" w:eastAsia="华文中宋" w:hAnsi="华文中宋"/>
          <w:b/>
          <w:sz w:val="30"/>
          <w:szCs w:val="30"/>
        </w:rPr>
        <w:t>B、①④⑥，②③⑤</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C、①②⑥，③④⑤</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D、①③④，②⑤⑥</w:t>
      </w:r>
    </w:p>
    <w:p w:rsidR="00CA1347" w:rsidRPr="00CA1347" w:rsidP="009C7433">
      <w:pPr>
        <w:jc w:val="left"/>
        <w:rPr>
          <w:rFonts w:ascii="华文中宋" w:eastAsia="华文中宋" w:hAnsi="华文中宋"/>
          <w:b/>
          <w:sz w:val="30"/>
          <w:szCs w:val="30"/>
        </w:rPr>
      </w:pPr>
      <w:r w:rsidRPr="00CA1347">
        <w:rPr>
          <w:rFonts w:ascii="宋体" w:hAnsi="宋体"/>
          <w:b/>
        </w:rPr>
        <w:t>84．</w:t>
      </w:r>
      <w:r w:rsidRPr="00CA1347">
        <w:rPr>
          <w:rFonts w:ascii="华文中宋" w:eastAsia="华文中宋" w:hAnsi="华文中宋"/>
          <w:b/>
          <w:sz w:val="30"/>
          <w:szCs w:val="30"/>
        </w:rPr>
        <w:t>人的天赋、知识、智慧和能力等等总是有区别的，所以不是每个人都能像比尔·盖茨一样伟大，但是只要我们不断找准自己的定位，永不放弃，我们即使不能像太阳那样金光闪闪，我们也可能像月亮一样发出光芒。 对这段文字的概括最正确的是（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A、天生我才必有用</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B、是金子总会发光</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C、人生贵在坚持</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D、成功源自勤奋</w:t>
      </w:r>
    </w:p>
    <w:p w:rsidR="00CA1347" w:rsidRPr="00CA1347" w:rsidP="009C7433">
      <w:pPr>
        <w:jc w:val="left"/>
        <w:rPr>
          <w:rFonts w:ascii="华文中宋" w:eastAsia="华文中宋" w:hAnsi="华文中宋"/>
          <w:b/>
          <w:sz w:val="30"/>
          <w:szCs w:val="30"/>
        </w:rPr>
      </w:pPr>
      <w:r w:rsidRPr="00CA1347">
        <w:rPr>
          <w:rFonts w:ascii="宋体" w:hAnsi="宋体"/>
          <w:b/>
        </w:rPr>
        <w:t>85．</w:t>
      </w:r>
      <w:r w:rsidRPr="00CA1347">
        <w:rPr>
          <w:rFonts w:ascii="华文中宋" w:eastAsia="华文中宋" w:hAnsi="华文中宋"/>
          <w:b/>
          <w:sz w:val="30"/>
          <w:szCs w:val="30"/>
        </w:rPr>
        <w:t xml:space="preserve">它最大的优点是不单调。既不是永远的荒凉大漠，也不是永远的绿草如茵，而是__________，丰富之极。 填入划横线部分最恰当的一项是（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A、沧海桑田</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B、变化多端</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C、变幻无常</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D、日新月异</w:t>
      </w:r>
    </w:p>
    <w:p w:rsidR="00CA1347" w:rsidRPr="00CA1347" w:rsidP="009C7433">
      <w:pPr>
        <w:jc w:val="left"/>
        <w:rPr>
          <w:rFonts w:ascii="华文中宋" w:eastAsia="华文中宋" w:hAnsi="华文中宋"/>
          <w:b/>
          <w:sz w:val="30"/>
          <w:szCs w:val="30"/>
        </w:rPr>
      </w:pPr>
      <w:r w:rsidRPr="00CA1347">
        <w:rPr>
          <w:rFonts w:ascii="宋体" w:hAnsi="宋体"/>
          <w:b/>
        </w:rPr>
        <w:t>86．</w:t>
      </w:r>
      <w:r w:rsidRPr="00CA1347">
        <w:rPr>
          <w:rFonts w:ascii="华文中宋" w:eastAsia="华文中宋" w:hAnsi="华文中宋"/>
          <w:b/>
          <w:sz w:val="30"/>
          <w:szCs w:val="30"/>
        </w:rPr>
        <w:t>情商主要与非理性因素有关。它影响着认识和实践活动的动力。它通过影响人的兴趣、意志、毅力．加强或弱化认识事物的驱动力。智商不高而情商较高的人。学习虽然不如高智商者．但是，有时能比高智商者学得更好．成就更大。因为锲而不舍的精神使 依次填入划横线部分最恰当的一项是：</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A、能力笨鸟先飞</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B、效果反戈一击</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A1347">
        <w:rPr>
          <w:rFonts w:ascii="华文中宋" w:eastAsia="华文中宋" w:hAnsi="华文中宋"/>
          <w:b/>
          <w:sz w:val="30"/>
          <w:szCs w:val="30"/>
        </w:rPr>
        <w:t>C、效率勤能补拙</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D、水平反败为胜</w:t>
      </w:r>
    </w:p>
    <w:p w:rsidR="00CA1347" w:rsidRPr="00CA1347" w:rsidP="009C7433">
      <w:pPr>
        <w:jc w:val="left"/>
        <w:rPr>
          <w:rFonts w:ascii="华文中宋" w:eastAsia="华文中宋" w:hAnsi="华文中宋"/>
          <w:b/>
          <w:sz w:val="30"/>
          <w:szCs w:val="30"/>
        </w:rPr>
      </w:pPr>
      <w:r w:rsidRPr="00CA1347">
        <w:rPr>
          <w:rFonts w:ascii="宋体" w:hAnsi="宋体"/>
          <w:b/>
        </w:rPr>
        <w:t>87．</w:t>
      </w:r>
      <w:r w:rsidRPr="00CA1347">
        <w:rPr>
          <w:rFonts w:ascii="华文中宋" w:eastAsia="华文中宋" w:hAnsi="华文中宋"/>
          <w:b/>
          <w:sz w:val="30"/>
          <w:szCs w:val="30"/>
        </w:rPr>
        <w:t>19世纪，爱默生和其他一些作家向读者传授一种称为“自助论”的理论。在这些人看来，一个有个性的人必须要有一颗充实的大脑。在这种思想的指导下，为了得到他人的尊重，有必要在闲暇时广泛涉猎文化史上的杰出著作。同时，也有必要熟悉哲学、神学和世界范围内的重大政治事件。这种风气在一个多世纪的时间里塑造了美国新闻业。在那几十年里，杂志致力于推广古典歌剧、高雅艺术和宗教神学，而不是电影或大众健康常识。这段文字意在说明（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A、新闻媒体是主流文化观的集中体现</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B、广泛阅读可以充实我们的大脑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C、主流媒体有引导大众品味的责任</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D、自助论为美国新闻业的发展提供了方向</w:t>
      </w:r>
    </w:p>
    <w:p w:rsidR="00CA1347" w:rsidRPr="00CA1347" w:rsidP="009C7433">
      <w:pPr>
        <w:jc w:val="left"/>
        <w:rPr>
          <w:rFonts w:ascii="华文中宋" w:eastAsia="华文中宋" w:hAnsi="华文中宋"/>
          <w:b/>
          <w:sz w:val="30"/>
          <w:szCs w:val="30"/>
        </w:rPr>
      </w:pPr>
      <w:r w:rsidRPr="00CA1347">
        <w:rPr>
          <w:rFonts w:ascii="宋体" w:hAnsi="宋体"/>
          <w:b/>
        </w:rPr>
        <w:t>88．</w:t>
      </w:r>
      <w:r w:rsidRPr="00CA1347">
        <w:rPr>
          <w:rFonts w:ascii="华文中宋" w:eastAsia="华文中宋" w:hAnsi="华文中宋"/>
          <w:b/>
          <w:sz w:val="30"/>
          <w:szCs w:val="30"/>
        </w:rPr>
        <w:t xml:space="preserve">我们今天所依循的谈论中国古代绘画的文字全都出自中国文人之手，也正因为如此，中国文人已长时期主宰了绘画讨论的空间，他们已惯于从自己的着眼点出发，选择对于文人艺术家有利的观点。而如今——或者早该如此——已是我们对他们提出抗衡的时候了，并且也应该质疑他们眼中所谓的好画家或好作品。许多优秀的非文人艺术家都因为文人的偏见而未能获得应有的认可，在此，我们应该一一重新给予他们客观的评价和应有的地位。  下列说法与原文相符的是（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A、文人艺术家的鉴赏水平落后于他们的创作水平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B、古代很多有才华的文人艺术家因偏见而被埋没</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C、文人在中国绘画理论领域长期居于强势地位</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D、古代文人画与非文人画的趣味分歧由来已久</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A1347">
        <w:rPr>
          <w:rFonts w:ascii="宋体" w:hAnsi="宋体"/>
          <w:b/>
        </w:rPr>
        <w:t>89．</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质押也称质权，是债务人或第三人将其动产或可转让的权力移交债权人占有，将该动产或可转让权力作为债权的担保。当债务人不履行债务时，债权人有权依法就该动产或可转让权力卖得价金优先受偿。</w:t>
      </w:r>
      <w:r w:rsidRPr="00CA1347">
        <w:rPr>
          <w:rFonts w:ascii="华文中宋" w:eastAsia="华文中宋" w:hAnsi="华文中宋"/>
          <w:b/>
          <w:sz w:val="30"/>
          <w:szCs w:val="30"/>
        </w:rPr>
        <w:t xml:space="preserve"> 以下属于质押的是（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A、小赵承揽的工程项目因缺乏流动资金无法开工，遂请某公司帮忙出资，签订了合同并将他名下的一辆名车交给该公司作为担保</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B、王某向刘某借款100万元，签订了合同并办理登记，将自己的住宅作为担保，约定借款期满还钱</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C、石某外出治病期间，将自己经营的养鹅场委托表弟照管，表弟因石某欠钱到期未还，卖掉一部分鹅抵账</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D、甲公司与修理厂签订维修服务合同大修生产设备，后因维修费用高昂而未支付费用，修理厂遂变卖了该设备抵偿维修费</w:t>
      </w:r>
    </w:p>
    <w:p w:rsidR="00CA1347" w:rsidRPr="00CA1347" w:rsidP="009C7433">
      <w:pPr>
        <w:jc w:val="left"/>
        <w:rPr>
          <w:rFonts w:ascii="华文中宋" w:eastAsia="华文中宋" w:hAnsi="华文中宋"/>
          <w:b/>
          <w:sz w:val="30"/>
          <w:szCs w:val="30"/>
        </w:rPr>
      </w:pPr>
      <w:r w:rsidRPr="00CA1347">
        <w:rPr>
          <w:rFonts w:ascii="宋体" w:hAnsi="宋体"/>
          <w:b/>
        </w:rPr>
        <w:t>90．</w:t>
      </w:r>
      <w:r w:rsidRPr="00CA1347">
        <w:rPr>
          <w:rFonts w:ascii="华文中宋" w:eastAsia="华文中宋" w:hAnsi="华文中宋"/>
          <w:b/>
          <w:sz w:val="30"/>
          <w:szCs w:val="30"/>
        </w:rPr>
        <w:t xml:space="preserve">避讳是为了表示对封建君主和尊者的敬畏，必须避免直接说出他们的名字而采用别的方式加以表达。它是封建宗法制度的产物，又是家天下和尊祖敬宗的体现。它起源于西周，完备于秦汉，盛行于唐宋，到清代的雍正、乾隆年间发展到极致。避讳作为封建社会特有的禁忌制度目前已经消亡了，但是，不许犯忌和害怕犯忌的双向心理并没有消除，避讳已演变为某些趋吉避凶的习俗，在现实生活中的影响依然存在。 根据这段文字，以下说法正确的是（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A、避讳由统治者运用国家权力强令实行</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B、封建社会的发展使得避讳越来越严格</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C、趋吉避凶的心理使人们进行各种避讳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D、在当今现实生活中仍然存在避讳现象</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A1347">
        <w:rPr>
          <w:rFonts w:ascii="宋体" w:hAnsi="宋体"/>
          <w:b/>
        </w:rPr>
        <w:t>91．</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有挑战，必然有失败，有远大目标的人一定会有失败。可是，惧怕失败就不是年轻人了。惧怕失败的人，可以说他已经是一个老人了。人年纪大了，自然而然就变得保守谨慎，也不去尝试进行种种挑战了。比如经营者，年龄大了就不敢挑战新事物，所以常被赶下第一线。时代在进步，但他们不敢挑战，到了一定年龄，就被说上一句“老而成害，请回家吧”，赶出公司。这段话主要支持的观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A、惧怕失败不是年轻人应该有的</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B、怀揣远大理想的人都是年轻入</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C、不敢挑战失败是人衰老的标志</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D、年纪大不是坏处，反而是好事</w:t>
      </w:r>
    </w:p>
    <w:p w:rsidR="00CA1347" w:rsidRPr="00CA1347" w:rsidP="009C7433">
      <w:pPr>
        <w:jc w:val="left"/>
        <w:rPr>
          <w:rFonts w:ascii="华文中宋" w:eastAsia="华文中宋" w:hAnsi="华文中宋"/>
          <w:b/>
          <w:sz w:val="30"/>
          <w:szCs w:val="30"/>
        </w:rPr>
      </w:pPr>
      <w:r w:rsidRPr="00CA1347">
        <w:rPr>
          <w:rFonts w:ascii="宋体" w:hAnsi="宋体"/>
          <w:b/>
        </w:rPr>
        <w:t>92．</w:t>
      </w:r>
      <w:r w:rsidRPr="00CA1347">
        <w:rPr>
          <w:rFonts w:ascii="华文中宋" w:eastAsia="华文中宋" w:hAnsi="华文中宋"/>
          <w:b/>
          <w:sz w:val="30"/>
          <w:szCs w:val="30"/>
        </w:rPr>
        <w:t>人类已经进入到知识经济时代。人才、知识、科技、教育等要素，在经济社会发展中的重要性日益凸显。高等教育作为高端人才培养和科技创新的主阵地，已经成为经济社会发展的重要引擎；高等教育发展的质量，已经成为影响一个国家和民族发展能力的重要因素。新的形势，迫切要求高等教育深化改革，更进一步增强社会服务功能，更加深入地参与到经济社会发展中来，参与到改革发展的时代大潮中来。 这段文字意在说明（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A、新形势下高等教育改革的迫切性和改革方向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B、新时期高等教育应为经济发展培养更多的高素质人才</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C、知识经济时代为高等教育进一步改革提供了广阔空间</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D、知识经济时代高等教育肩负的责任越来越重大</w:t>
      </w:r>
    </w:p>
    <w:p w:rsidR="00CA1347" w:rsidRPr="00CA1347" w:rsidP="009C7433">
      <w:pPr>
        <w:jc w:val="left"/>
        <w:rPr>
          <w:rFonts w:ascii="华文中宋" w:eastAsia="华文中宋" w:hAnsi="华文中宋"/>
          <w:b/>
          <w:sz w:val="30"/>
          <w:szCs w:val="30"/>
        </w:rPr>
      </w:pPr>
      <w:r w:rsidRPr="00CA1347">
        <w:rPr>
          <w:rFonts w:ascii="宋体" w:hAnsi="宋体"/>
          <w:b/>
        </w:rPr>
        <w:t>93．</w:t>
      </w:r>
      <w:r w:rsidRPr="00CA1347">
        <w:rPr>
          <w:rFonts w:ascii="华文中宋" w:eastAsia="华文中宋" w:hAnsi="华文中宋"/>
          <w:b/>
          <w:sz w:val="30"/>
          <w:szCs w:val="30"/>
        </w:rPr>
        <w:t>有人总是把工作当成一种负担，得过且过，搪塞敷衍，这是很可怕的，因为慢慢地你的理想就会被__________，志气就会被蚕食，最终难免迷失方向，沦为平庸之辈。填入画横线部分最恰当的一项是（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A、磨灭</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B、摧毁</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C、丢弃</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D、消磨</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A1347">
        <w:rPr>
          <w:rFonts w:ascii="宋体" w:hAnsi="宋体"/>
          <w:b/>
        </w:rPr>
        <w:t>94．</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20世纪50年代，英国首相丘吉尔__________于美苏技术的飞跃发展，乃开始对技术正视，1956年的白皮书是技术教育的绿灯，继而技术学院纷纷成立。今天，科技已经普遍成为大学知识结构的一个组成部分。就大学教学与研究来说，不但再没有轻忽“实用性”知识的现象，实用性知识已与纯理论知识完全</w:t>
      </w:r>
      <w:r w:rsidRPr="00CA1347">
        <w:rPr>
          <w:rFonts w:ascii="华文中宋" w:eastAsia="华文中宋" w:hAnsi="华文中宋"/>
          <w:b/>
          <w:sz w:val="30"/>
          <w:szCs w:val="30"/>
        </w:rPr>
        <w:t xml:space="preserve"> __________了。</w:t>
      </w:r>
      <w:r w:rsidRPr="00CA1347">
        <w:rPr>
          <w:rFonts w:ascii="华文中宋" w:eastAsia="华文中宋" w:hAnsi="华文中宋"/>
          <w:b/>
          <w:sz w:val="30"/>
          <w:szCs w:val="30"/>
        </w:rPr>
        <w:t xml:space="preserve"> 填入划横线部分最恰当的一项是（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A、惊叹　并驾齐驱</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B、震惊　等量齐观</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C、钦羡　齐头并进</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D、嫉恨　不分伯仲</w:t>
      </w:r>
    </w:p>
    <w:p w:rsidR="00CA1347" w:rsidRPr="00CA1347" w:rsidP="009C7433">
      <w:pPr>
        <w:jc w:val="left"/>
        <w:rPr>
          <w:rFonts w:ascii="华文中宋" w:eastAsia="华文中宋" w:hAnsi="华文中宋"/>
          <w:b/>
          <w:sz w:val="30"/>
          <w:szCs w:val="30"/>
        </w:rPr>
      </w:pPr>
      <w:r w:rsidRPr="00CA1347">
        <w:rPr>
          <w:rFonts w:ascii="宋体" w:hAnsi="宋体"/>
          <w:b/>
        </w:rPr>
        <w:t>95．</w:t>
      </w:r>
      <w:r w:rsidRPr="00CA1347">
        <w:rPr>
          <w:rFonts w:ascii="华文中宋" w:eastAsia="华文中宋" w:hAnsi="华文中宋"/>
          <w:b/>
          <w:sz w:val="30"/>
          <w:szCs w:val="30"/>
        </w:rPr>
        <w:t xml:space="preserve">于丹从一个__________的大学教师，迅速成为中国最畅销书的作者，这个现象引起了人们的广泛争议。批评的声音相当尖锐，斥为学者的堕落，斥为国学的庸俗化，不一而足。我本人认为，不必这样__________，不妨把心态放平一些。 填入划横线部分最恰当的一项是（　　）。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A、普普通通、义愤填膺</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B、默默无闻、痛心疾首</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C、无声无息、捶胸顿足</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D、不见经传、大惊小怪</w:t>
      </w:r>
    </w:p>
    <w:p w:rsidR="00CA1347" w:rsidRPr="00CA1347" w:rsidP="009C7433">
      <w:pPr>
        <w:jc w:val="left"/>
        <w:rPr>
          <w:rFonts w:ascii="华文中宋" w:eastAsia="华文中宋" w:hAnsi="华文中宋"/>
          <w:b/>
          <w:sz w:val="30"/>
          <w:szCs w:val="30"/>
        </w:rPr>
      </w:pPr>
      <w:r w:rsidRPr="00CA1347">
        <w:rPr>
          <w:rFonts w:ascii="宋体" w:hAnsi="宋体"/>
          <w:b/>
        </w:rPr>
        <w:t>96．</w:t>
      </w:r>
      <w:r w:rsidRPr="00CA1347">
        <w:rPr>
          <w:rFonts w:ascii="华文中宋" w:eastAsia="华文中宋" w:hAnsi="华文中宋"/>
          <w:b/>
          <w:sz w:val="30"/>
          <w:szCs w:val="30"/>
        </w:rPr>
        <w:t>具有中国特色的民主革命道路和社会主义建设道路理论的共同点是（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A、都是实事求是、具体问题具体分析的结果</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B、都是马克思主义普遍原理同中国具体实践相结合的典范</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C、都是对马克思主义的继承和发展</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D、说明中国革命和建设道路一帆风顺，未遇挫折</w:t>
      </w:r>
    </w:p>
    <w:p w:rsidR="00CA1347" w:rsidRPr="00CA1347" w:rsidP="009C74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A1347">
        <w:rPr>
          <w:rFonts w:ascii="宋体" w:hAnsi="宋体"/>
          <w:b/>
        </w:rPr>
        <w:t>97．</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把数学和语言学这两门差别悬殊的学科联系起来的强有力的纽带，是语言通讯技术和电子计算机，前者实现了语言符号的远距离传输和转换，后者则用数字化的快速运算来处理非数值符号—语言。20世纪以来科学发展日新月异的要求，使数学的领域空前地扩展了，语言学的领域也空前地扩展了。它们都扩展到以符号系统为主要研究对象，因而就发现了共同的边界，并且彼此渗透。于是一门新兴的边缘科学—数学语言学应运而生了。</w:t>
      </w:r>
      <w:r w:rsidRPr="00CA1347">
        <w:rPr>
          <w:rFonts w:ascii="华文中宋" w:eastAsia="华文中宋" w:hAnsi="华文中宋"/>
          <w:b/>
          <w:sz w:val="30"/>
          <w:szCs w:val="30"/>
        </w:rPr>
        <w:t xml:space="preserve"> 文段中“共同的边界”所指应是（　　）。</w:t>
      </w:r>
      <w:r w:rsidRPr="00CA1347">
        <w:rPr>
          <w:rFonts w:ascii="华文中宋" w:eastAsia="华文中宋" w:hAnsi="华文中宋"/>
          <w:b/>
          <w:sz w:val="30"/>
          <w:szCs w:val="30"/>
        </w:rPr>
        <w:t xml:space="preserve">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A、语言符号的远距离传输和转换</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B、用数字化的快速运算来处理非数值符号</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C、以符号系统为主要研究对象</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D、科学发展日新月异的要求</w:t>
      </w:r>
    </w:p>
    <w:p w:rsidR="00CA1347" w:rsidRPr="00CA1347" w:rsidP="009C7433">
      <w:pPr>
        <w:jc w:val="left"/>
        <w:rPr>
          <w:rFonts w:ascii="华文中宋" w:eastAsia="华文中宋" w:hAnsi="华文中宋"/>
          <w:b/>
          <w:sz w:val="30"/>
          <w:szCs w:val="30"/>
        </w:rPr>
      </w:pPr>
      <w:r w:rsidRPr="00CA1347">
        <w:rPr>
          <w:rFonts w:ascii="宋体" w:hAnsi="宋体"/>
          <w:b/>
        </w:rPr>
        <w:t>98．</w:t>
      </w:r>
      <w:r w:rsidRPr="00CA1347">
        <w:rPr>
          <w:rFonts w:ascii="华文中宋" w:eastAsia="华文中宋" w:hAnsi="华文中宋"/>
          <w:b/>
          <w:sz w:val="30"/>
          <w:szCs w:val="30"/>
        </w:rPr>
        <w:t xml:space="preserve">当今时代，互联网是各种社会思潮、各种利益诉求的集散地和意识形态较量的战场。不上网、不重视网络建设、不会充分利用网络的领导，不能算是一个现代化的领导。领导干部，除了读书、看报、听广播、看电视外，还要养成上网这一“第五习惯”，能够通过网络对社会舆情做一个科学的、准确的分析判断。 作者意在说明：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A、领导干部应经常上网</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B、互联网对领导干部的工作有很大的帮助</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C、互联网是社会舆情的载体</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D、领导干部应善于利用网络了解社会舆情</w:t>
      </w:r>
    </w:p>
    <w:p w:rsidR="00CA1347" w:rsidRPr="00CA1347" w:rsidP="009C7433">
      <w:pPr>
        <w:jc w:val="left"/>
        <w:rPr>
          <w:rFonts w:ascii="华文中宋" w:eastAsia="华文中宋" w:hAnsi="华文中宋"/>
          <w:b/>
          <w:sz w:val="30"/>
          <w:szCs w:val="30"/>
        </w:rPr>
      </w:pPr>
      <w:r w:rsidRPr="00CA1347">
        <w:rPr>
          <w:rFonts w:ascii="宋体" w:hAnsi="宋体"/>
          <w:b/>
        </w:rPr>
        <w:t>99．</w:t>
      </w:r>
      <w:r w:rsidRPr="00CA1347">
        <w:rPr>
          <w:rFonts w:ascii="华文中宋" w:eastAsia="华文中宋" w:hAnsi="华文中宋"/>
          <w:b/>
          <w:sz w:val="30"/>
          <w:szCs w:val="30"/>
        </w:rPr>
        <w:t>先秦时代，“文学”一词的概念是指包括文学在内的一切学术。到了汉代，随着文学(主要是辞赋和散文)的日益繁荣．人们对于文学的认识逐渐发展，文学有与一般学术分离而独立的趋势。《史记》为文学家单独立传或合传，而没有把他们写进《儒林列传》，就是一个很好的说明。这段话主要支持了这样一种观点（　　）。</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A、从先秦到汉代，“文学”一词的涵义扩大了</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B、到了汉代，文学作品开始形成一个独立的门类</w:t>
      </w:r>
    </w:p>
    <w:p w:rsidR="00CA1347" w:rsidRPr="00CA1347" w:rsidP="009C7433">
      <w:pPr>
        <w:jc w:val="left"/>
        <w:rPr>
          <w:rFonts w:ascii="华文中宋" w:eastAsia="华文中宋" w:hAnsi="华文中宋"/>
          <w:b/>
          <w:sz w:val="30"/>
          <w:szCs w:val="30"/>
        </w:rPr>
      </w:pPr>
      <w:r w:rsidRPr="00CA1347">
        <w:rPr>
          <w:rFonts w:ascii="华文中宋" w:eastAsia="华文中宋" w:hAnsi="华文中宋"/>
          <w:b/>
          <w:sz w:val="30"/>
          <w:szCs w:val="30"/>
        </w:rPr>
        <w:t>C、同马迁没有把文学家的事编写入《儒林列传》</w:t>
      </w:r>
      <w:r w:rsidRPr="00CA1347">
        <w:rPr>
          <w:rFonts w:ascii="华文中宋" w:eastAsia="华文中宋" w:hAnsi="华文中宋"/>
          <w:b/>
          <w:sz w:val="30"/>
          <w:szCs w:val="30"/>
        </w:rPr>
        <w:br/>
      </w:r>
      <w:r w:rsidRPr="00CA134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https://d.book118.com/147043113014006031</w:t>
        </w:r>
      </w:hyperlink>
    </w:p>
    <w:p w:rsidR="00CA1347" w:rsidRPr="00CA1347" w:rsidP="009C743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C7433"/>
    <w:rsid w:val="00A12C77"/>
    <w:rsid w:val="00C57401"/>
    <w:rsid w:val="00CA134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47043113014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5806</Words>
  <Characters>33095</Characters>
  <Application>Microsoft Office Word</Application>
  <DocSecurity>0</DocSecurity>
  <Lines>275</Lines>
  <Paragraphs>77</Paragraphs>
  <ScaleCrop>false</ScaleCrop>
  <Company>微软中国</Company>
  <LinksUpToDate>false</LinksUpToDate>
  <CharactersWithSpaces>38824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2023-06-04T13:46:00Z</dcterms:created>
  <dcterms:modified xsi:type="dcterms:W3CDTF">2023-06-04T13:46:00Z</dcterms:modified>
</cp:coreProperties>
</file>