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9" w:history="1">
        <w:r>
          <w:rPr>
            <w:rFonts w:ascii="仿宋" w:eastAsia="仿宋" w:hAnsi="仿宋" w:cs="仿宋" w:hint="eastAsia"/>
            <w:lang w:eastAsia="zh-CN"/>
          </w:rPr>
          <w:t>序言</w:t>
        </w:r>
        <w:r>
          <w:tab/>
        </w:r>
        <w:r>
          <w:fldChar w:fldCharType="begin"/>
        </w:r>
        <w:r>
          <w:instrText xml:space="preserve"> PAGEREF _Toc9759 \h </w:instrText>
        </w:r>
        <w:r>
          <w:fldChar w:fldCharType="separate"/>
        </w:r>
        <w:r>
          <w:t>3</w:t>
        </w:r>
        <w:r>
          <w:fldChar w:fldCharType="end"/>
        </w:r>
      </w:hyperlink>
    </w:p>
    <w:p>
      <w:pPr>
        <w:pStyle w:val="TOC1"/>
        <w:tabs>
          <w:tab w:val="right" w:leader="dot" w:pos="8306"/>
        </w:tabs>
      </w:pPr>
      <w:hyperlink w:anchor="_Toc10852" w:history="1">
        <w:r>
          <w:rPr>
            <w:rFonts w:ascii="仿宋" w:eastAsia="仿宋" w:hAnsi="仿宋" w:cs="仿宋" w:hint="eastAsia"/>
            <w:lang w:eastAsia="zh-CN"/>
          </w:rPr>
          <w:t>一、二次电池项目概论</w:t>
        </w:r>
        <w:r>
          <w:tab/>
        </w:r>
        <w:r>
          <w:fldChar w:fldCharType="begin"/>
        </w:r>
        <w:r>
          <w:instrText xml:space="preserve"> PAGEREF _Toc10852 \h </w:instrText>
        </w:r>
        <w:r>
          <w:fldChar w:fldCharType="separate"/>
        </w:r>
        <w:r>
          <w:t>3</w:t>
        </w:r>
        <w:r>
          <w:fldChar w:fldCharType="end"/>
        </w:r>
      </w:hyperlink>
    </w:p>
    <w:p>
      <w:pPr>
        <w:pStyle w:val="TOC2"/>
        <w:tabs>
          <w:tab w:val="right" w:leader="dot" w:pos="8306"/>
        </w:tabs>
      </w:pPr>
      <w:hyperlink w:anchor="_Toc11429" w:history="1">
        <w:r>
          <w:rPr>
            <w:rFonts w:ascii="仿宋" w:eastAsia="仿宋" w:hAnsi="仿宋" w:cs="仿宋" w:hint="eastAsia"/>
            <w:lang w:eastAsia="zh-CN"/>
          </w:rPr>
          <w:t>(一)、项目申报单位概况</w:t>
        </w:r>
        <w:r>
          <w:tab/>
        </w:r>
        <w:r>
          <w:fldChar w:fldCharType="begin"/>
        </w:r>
        <w:r>
          <w:instrText xml:space="preserve"> PAGEREF _Toc11429 \h </w:instrText>
        </w:r>
        <w:r>
          <w:fldChar w:fldCharType="separate"/>
        </w:r>
        <w:r>
          <w:t>3</w:t>
        </w:r>
        <w:r>
          <w:fldChar w:fldCharType="end"/>
        </w:r>
      </w:hyperlink>
    </w:p>
    <w:p>
      <w:pPr>
        <w:pStyle w:val="TOC2"/>
        <w:tabs>
          <w:tab w:val="right" w:leader="dot" w:pos="8306"/>
        </w:tabs>
      </w:pPr>
      <w:hyperlink w:anchor="_Toc5798" w:history="1">
        <w:r>
          <w:rPr>
            <w:rFonts w:ascii="仿宋" w:eastAsia="仿宋" w:hAnsi="仿宋" w:cs="仿宋" w:hint="eastAsia"/>
            <w:lang w:eastAsia="zh-CN"/>
          </w:rPr>
          <w:t>(二)、项目概况</w:t>
        </w:r>
        <w:r>
          <w:tab/>
        </w:r>
        <w:r>
          <w:fldChar w:fldCharType="begin"/>
        </w:r>
        <w:r>
          <w:instrText xml:space="preserve"> PAGEREF _Toc5798 \h </w:instrText>
        </w:r>
        <w:r>
          <w:fldChar w:fldCharType="separate"/>
        </w:r>
        <w:r>
          <w:t>4</w:t>
        </w:r>
        <w:r>
          <w:fldChar w:fldCharType="end"/>
        </w:r>
      </w:hyperlink>
    </w:p>
    <w:p>
      <w:pPr>
        <w:pStyle w:val="TOC1"/>
        <w:tabs>
          <w:tab w:val="right" w:leader="dot" w:pos="8306"/>
        </w:tabs>
      </w:pPr>
      <w:hyperlink w:anchor="_Toc27783" w:history="1">
        <w:r>
          <w:rPr>
            <w:rFonts w:ascii="仿宋" w:eastAsia="仿宋" w:hAnsi="仿宋" w:cs="仿宋" w:hint="eastAsia"/>
            <w:lang w:eastAsia="zh-CN"/>
          </w:rPr>
          <w:t>二、财务管理与成本控制</w:t>
        </w:r>
        <w:r>
          <w:tab/>
        </w:r>
        <w:r>
          <w:fldChar w:fldCharType="begin"/>
        </w:r>
        <w:r>
          <w:instrText xml:space="preserve"> PAGEREF _Toc27783 \h </w:instrText>
        </w:r>
        <w:r>
          <w:fldChar w:fldCharType="separate"/>
        </w:r>
        <w:r>
          <w:t>7</w:t>
        </w:r>
        <w:r>
          <w:fldChar w:fldCharType="end"/>
        </w:r>
      </w:hyperlink>
    </w:p>
    <w:p>
      <w:pPr>
        <w:pStyle w:val="TOC2"/>
        <w:tabs>
          <w:tab w:val="right" w:leader="dot" w:pos="8306"/>
        </w:tabs>
      </w:pPr>
      <w:hyperlink w:anchor="_Toc15526" w:history="1">
        <w:r>
          <w:rPr>
            <w:rFonts w:ascii="仿宋" w:eastAsia="仿宋" w:hAnsi="仿宋" w:cs="仿宋" w:hint="eastAsia"/>
            <w:lang w:eastAsia="zh-CN"/>
          </w:rPr>
          <w:t>(一)、财务管理体系建设</w:t>
        </w:r>
        <w:r>
          <w:tab/>
        </w:r>
        <w:r>
          <w:fldChar w:fldCharType="begin"/>
        </w:r>
        <w:r>
          <w:instrText xml:space="preserve"> PAGEREF _Toc15526 \h </w:instrText>
        </w:r>
        <w:r>
          <w:fldChar w:fldCharType="separate"/>
        </w:r>
        <w:r>
          <w:t>7</w:t>
        </w:r>
        <w:r>
          <w:fldChar w:fldCharType="end"/>
        </w:r>
      </w:hyperlink>
    </w:p>
    <w:p>
      <w:pPr>
        <w:pStyle w:val="TOC2"/>
        <w:tabs>
          <w:tab w:val="right" w:leader="dot" w:pos="8306"/>
        </w:tabs>
      </w:pPr>
      <w:hyperlink w:anchor="_Toc28340" w:history="1">
        <w:r>
          <w:rPr>
            <w:rFonts w:ascii="仿宋" w:eastAsia="仿宋" w:hAnsi="仿宋" w:cs="仿宋" w:hint="eastAsia"/>
            <w:lang w:eastAsia="zh-CN"/>
          </w:rPr>
          <w:t>(二)、成本控制措施</w:t>
        </w:r>
        <w:r>
          <w:tab/>
        </w:r>
        <w:r>
          <w:fldChar w:fldCharType="begin"/>
        </w:r>
        <w:r>
          <w:instrText xml:space="preserve"> PAGEREF _Toc28340 \h </w:instrText>
        </w:r>
        <w:r>
          <w:fldChar w:fldCharType="separate"/>
        </w:r>
        <w:r>
          <w:t>8</w:t>
        </w:r>
        <w:r>
          <w:fldChar w:fldCharType="end"/>
        </w:r>
      </w:hyperlink>
    </w:p>
    <w:p>
      <w:pPr>
        <w:pStyle w:val="TOC1"/>
        <w:tabs>
          <w:tab w:val="right" w:leader="dot" w:pos="8306"/>
        </w:tabs>
      </w:pPr>
      <w:hyperlink w:anchor="_Toc27195" w:history="1">
        <w:r>
          <w:rPr>
            <w:rFonts w:ascii="仿宋" w:eastAsia="仿宋" w:hAnsi="仿宋" w:cs="仿宋" w:hint="eastAsia"/>
            <w:lang w:eastAsia="zh-CN"/>
          </w:rPr>
          <w:t>三、项目选址研究</w:t>
        </w:r>
        <w:r>
          <w:tab/>
        </w:r>
        <w:r>
          <w:fldChar w:fldCharType="begin"/>
        </w:r>
        <w:r>
          <w:instrText xml:space="preserve"> PAGEREF _Toc27195 \h </w:instrText>
        </w:r>
        <w:r>
          <w:fldChar w:fldCharType="separate"/>
        </w:r>
        <w:r>
          <w:t>9</w:t>
        </w:r>
        <w:r>
          <w:fldChar w:fldCharType="end"/>
        </w:r>
      </w:hyperlink>
    </w:p>
    <w:p>
      <w:pPr>
        <w:pStyle w:val="TOC2"/>
        <w:tabs>
          <w:tab w:val="right" w:leader="dot" w:pos="8306"/>
        </w:tabs>
      </w:pPr>
      <w:hyperlink w:anchor="_Toc6076" w:history="1">
        <w:r>
          <w:rPr>
            <w:rFonts w:ascii="仿宋" w:eastAsia="仿宋" w:hAnsi="仿宋" w:cs="仿宋" w:hint="eastAsia"/>
            <w:lang w:eastAsia="zh-CN"/>
          </w:rPr>
          <w:t>(一)、项目选址原则</w:t>
        </w:r>
        <w:r>
          <w:tab/>
        </w:r>
        <w:r>
          <w:fldChar w:fldCharType="begin"/>
        </w:r>
        <w:r>
          <w:instrText xml:space="preserve"> PAGEREF _Toc6076 \h </w:instrText>
        </w:r>
        <w:r>
          <w:fldChar w:fldCharType="separate"/>
        </w:r>
        <w:r>
          <w:t>9</w:t>
        </w:r>
        <w:r>
          <w:fldChar w:fldCharType="end"/>
        </w:r>
      </w:hyperlink>
    </w:p>
    <w:p>
      <w:pPr>
        <w:pStyle w:val="TOC2"/>
        <w:tabs>
          <w:tab w:val="right" w:leader="dot" w:pos="8306"/>
        </w:tabs>
      </w:pPr>
      <w:hyperlink w:anchor="_Toc28522" w:history="1">
        <w:r>
          <w:rPr>
            <w:rFonts w:ascii="仿宋" w:eastAsia="仿宋" w:hAnsi="仿宋" w:cs="仿宋" w:hint="eastAsia"/>
            <w:lang w:eastAsia="zh-CN"/>
          </w:rPr>
          <w:t>(二)、项目选址</w:t>
        </w:r>
        <w:r>
          <w:tab/>
        </w:r>
        <w:r>
          <w:fldChar w:fldCharType="begin"/>
        </w:r>
        <w:r>
          <w:instrText xml:space="preserve"> PAGEREF _Toc28522 \h </w:instrText>
        </w:r>
        <w:r>
          <w:fldChar w:fldCharType="separate"/>
        </w:r>
        <w:r>
          <w:t>13</w:t>
        </w:r>
        <w:r>
          <w:fldChar w:fldCharType="end"/>
        </w:r>
      </w:hyperlink>
    </w:p>
    <w:p>
      <w:pPr>
        <w:pStyle w:val="TOC2"/>
        <w:tabs>
          <w:tab w:val="right" w:leader="dot" w:pos="8306"/>
        </w:tabs>
      </w:pPr>
      <w:hyperlink w:anchor="_Toc18048" w:history="1">
        <w:r>
          <w:rPr>
            <w:rFonts w:ascii="仿宋" w:eastAsia="仿宋" w:hAnsi="仿宋" w:cs="仿宋" w:hint="eastAsia"/>
            <w:lang w:eastAsia="zh-CN"/>
          </w:rPr>
          <w:t>(三)、建设条件分析</w:t>
        </w:r>
        <w:r>
          <w:tab/>
        </w:r>
        <w:r>
          <w:fldChar w:fldCharType="begin"/>
        </w:r>
        <w:r>
          <w:instrText xml:space="preserve"> PAGEREF _Toc18048 \h </w:instrText>
        </w:r>
        <w:r>
          <w:fldChar w:fldCharType="separate"/>
        </w:r>
        <w:r>
          <w:t>15</w:t>
        </w:r>
        <w:r>
          <w:fldChar w:fldCharType="end"/>
        </w:r>
      </w:hyperlink>
    </w:p>
    <w:p>
      <w:pPr>
        <w:pStyle w:val="TOC2"/>
        <w:tabs>
          <w:tab w:val="right" w:leader="dot" w:pos="8306"/>
        </w:tabs>
      </w:pPr>
      <w:hyperlink w:anchor="_Toc27342" w:history="1">
        <w:r>
          <w:rPr>
            <w:rFonts w:ascii="仿宋" w:eastAsia="仿宋" w:hAnsi="仿宋" w:cs="仿宋" w:hint="eastAsia"/>
            <w:lang w:eastAsia="zh-CN"/>
          </w:rPr>
          <w:t>(四)、用地控制指标</w:t>
        </w:r>
        <w:r>
          <w:tab/>
        </w:r>
        <w:r>
          <w:fldChar w:fldCharType="begin"/>
        </w:r>
        <w:r>
          <w:instrText xml:space="preserve"> PAGEREF _Toc27342 \h </w:instrText>
        </w:r>
        <w:r>
          <w:fldChar w:fldCharType="separate"/>
        </w:r>
        <w:r>
          <w:t>16</w:t>
        </w:r>
        <w:r>
          <w:fldChar w:fldCharType="end"/>
        </w:r>
      </w:hyperlink>
    </w:p>
    <w:p>
      <w:pPr>
        <w:pStyle w:val="TOC2"/>
        <w:tabs>
          <w:tab w:val="right" w:leader="dot" w:pos="8306"/>
        </w:tabs>
      </w:pPr>
      <w:hyperlink w:anchor="_Toc30053" w:history="1">
        <w:r>
          <w:rPr>
            <w:rFonts w:ascii="仿宋" w:eastAsia="仿宋" w:hAnsi="仿宋" w:cs="仿宋" w:hint="eastAsia"/>
            <w:lang w:eastAsia="zh-CN"/>
          </w:rPr>
          <w:t>(五)、地总体要求</w:t>
        </w:r>
        <w:r>
          <w:tab/>
        </w:r>
        <w:r>
          <w:fldChar w:fldCharType="begin"/>
        </w:r>
        <w:r>
          <w:instrText xml:space="preserve"> PAGEREF _Toc30053 \h </w:instrText>
        </w:r>
        <w:r>
          <w:fldChar w:fldCharType="separate"/>
        </w:r>
        <w:r>
          <w:t>17</w:t>
        </w:r>
        <w:r>
          <w:fldChar w:fldCharType="end"/>
        </w:r>
      </w:hyperlink>
    </w:p>
    <w:p>
      <w:pPr>
        <w:pStyle w:val="TOC2"/>
        <w:tabs>
          <w:tab w:val="right" w:leader="dot" w:pos="8306"/>
        </w:tabs>
      </w:pPr>
      <w:hyperlink w:anchor="_Toc21130" w:history="1">
        <w:r>
          <w:rPr>
            <w:rFonts w:ascii="仿宋" w:eastAsia="仿宋" w:hAnsi="仿宋" w:cs="仿宋" w:hint="eastAsia"/>
            <w:lang w:eastAsia="zh-CN"/>
          </w:rPr>
          <w:t>(六)、节约用地措施</w:t>
        </w:r>
        <w:r>
          <w:tab/>
        </w:r>
        <w:r>
          <w:fldChar w:fldCharType="begin"/>
        </w:r>
        <w:r>
          <w:instrText xml:space="preserve"> PAGEREF _Toc21130 \h </w:instrText>
        </w:r>
        <w:r>
          <w:fldChar w:fldCharType="separate"/>
        </w:r>
        <w:r>
          <w:t>19</w:t>
        </w:r>
        <w:r>
          <w:fldChar w:fldCharType="end"/>
        </w:r>
      </w:hyperlink>
    </w:p>
    <w:p>
      <w:pPr>
        <w:pStyle w:val="TOC2"/>
        <w:tabs>
          <w:tab w:val="right" w:leader="dot" w:pos="8306"/>
        </w:tabs>
      </w:pPr>
      <w:hyperlink w:anchor="_Toc23054" w:history="1">
        <w:r>
          <w:rPr>
            <w:rFonts w:ascii="仿宋" w:eastAsia="仿宋" w:hAnsi="仿宋" w:cs="仿宋" w:hint="eastAsia"/>
            <w:lang w:eastAsia="zh-CN"/>
          </w:rPr>
          <w:t>(七)、选址综合评价</w:t>
        </w:r>
        <w:r>
          <w:tab/>
        </w:r>
        <w:r>
          <w:fldChar w:fldCharType="begin"/>
        </w:r>
        <w:r>
          <w:instrText xml:space="preserve"> PAGEREF _Toc23054 \h </w:instrText>
        </w:r>
        <w:r>
          <w:fldChar w:fldCharType="separate"/>
        </w:r>
        <w:r>
          <w:t>20</w:t>
        </w:r>
        <w:r>
          <w:fldChar w:fldCharType="end"/>
        </w:r>
      </w:hyperlink>
    </w:p>
    <w:p>
      <w:pPr>
        <w:pStyle w:val="TOC1"/>
        <w:tabs>
          <w:tab w:val="right" w:leader="dot" w:pos="8306"/>
        </w:tabs>
      </w:pPr>
      <w:hyperlink w:anchor="_Toc26008" w:history="1">
        <w:r>
          <w:rPr>
            <w:rFonts w:ascii="仿宋" w:eastAsia="仿宋" w:hAnsi="仿宋" w:cs="仿宋" w:hint="eastAsia"/>
            <w:lang w:eastAsia="zh-CN"/>
          </w:rPr>
          <w:t>四、项目监理与质量保证</w:t>
        </w:r>
        <w:r>
          <w:tab/>
        </w:r>
        <w:r>
          <w:fldChar w:fldCharType="begin"/>
        </w:r>
        <w:r>
          <w:instrText xml:space="preserve"> PAGEREF _Toc26008 \h </w:instrText>
        </w:r>
        <w:r>
          <w:fldChar w:fldCharType="separate"/>
        </w:r>
        <w:r>
          <w:t>21</w:t>
        </w:r>
        <w:r>
          <w:fldChar w:fldCharType="end"/>
        </w:r>
      </w:hyperlink>
    </w:p>
    <w:p>
      <w:pPr>
        <w:pStyle w:val="TOC2"/>
        <w:tabs>
          <w:tab w:val="right" w:leader="dot" w:pos="8306"/>
        </w:tabs>
      </w:pPr>
      <w:hyperlink w:anchor="_Toc8167" w:history="1">
        <w:r>
          <w:rPr>
            <w:rFonts w:ascii="仿宋" w:eastAsia="仿宋" w:hAnsi="仿宋" w:cs="仿宋" w:hint="eastAsia"/>
            <w:lang w:eastAsia="zh-CN"/>
          </w:rPr>
          <w:t>(一)、监理体系构建</w:t>
        </w:r>
        <w:r>
          <w:tab/>
        </w:r>
        <w:r>
          <w:fldChar w:fldCharType="begin"/>
        </w:r>
        <w:r>
          <w:instrText xml:space="preserve"> PAGEREF _Toc8167 \h </w:instrText>
        </w:r>
        <w:r>
          <w:fldChar w:fldCharType="separate"/>
        </w:r>
        <w:r>
          <w:t>21</w:t>
        </w:r>
        <w:r>
          <w:fldChar w:fldCharType="end"/>
        </w:r>
      </w:hyperlink>
    </w:p>
    <w:p>
      <w:pPr>
        <w:pStyle w:val="TOC2"/>
        <w:tabs>
          <w:tab w:val="right" w:leader="dot" w:pos="8306"/>
        </w:tabs>
      </w:pPr>
      <w:hyperlink w:anchor="_Toc20648" w:history="1">
        <w:r>
          <w:rPr>
            <w:rFonts w:ascii="仿宋" w:eastAsia="仿宋" w:hAnsi="仿宋" w:cs="仿宋" w:hint="eastAsia"/>
            <w:lang w:eastAsia="zh-CN"/>
          </w:rPr>
          <w:t>(二)、质量保证体系实施</w:t>
        </w:r>
        <w:r>
          <w:tab/>
        </w:r>
        <w:r>
          <w:fldChar w:fldCharType="begin"/>
        </w:r>
        <w:r>
          <w:instrText xml:space="preserve"> PAGEREF _Toc20648 \h </w:instrText>
        </w:r>
        <w:r>
          <w:fldChar w:fldCharType="separate"/>
        </w:r>
        <w:r>
          <w:t>22</w:t>
        </w:r>
        <w:r>
          <w:fldChar w:fldCharType="end"/>
        </w:r>
      </w:hyperlink>
    </w:p>
    <w:p>
      <w:pPr>
        <w:pStyle w:val="TOC2"/>
        <w:tabs>
          <w:tab w:val="right" w:leader="dot" w:pos="8306"/>
        </w:tabs>
      </w:pPr>
      <w:hyperlink w:anchor="_Toc31751" w:history="1">
        <w:r>
          <w:rPr>
            <w:rFonts w:ascii="仿宋" w:eastAsia="仿宋" w:hAnsi="仿宋" w:cs="仿宋" w:hint="eastAsia"/>
            <w:lang w:eastAsia="zh-CN"/>
          </w:rPr>
          <w:t>(三)、监理与质量控制流程</w:t>
        </w:r>
        <w:r>
          <w:tab/>
        </w:r>
        <w:r>
          <w:fldChar w:fldCharType="begin"/>
        </w:r>
        <w:r>
          <w:instrText xml:space="preserve"> PAGEREF _Toc31751 \h </w:instrText>
        </w:r>
        <w:r>
          <w:fldChar w:fldCharType="separate"/>
        </w:r>
        <w:r>
          <w:t>22</w:t>
        </w:r>
        <w:r>
          <w:fldChar w:fldCharType="end"/>
        </w:r>
      </w:hyperlink>
    </w:p>
    <w:p>
      <w:pPr>
        <w:pStyle w:val="TOC1"/>
        <w:tabs>
          <w:tab w:val="right" w:leader="dot" w:pos="8306"/>
        </w:tabs>
      </w:pPr>
      <w:hyperlink w:anchor="_Toc27382" w:history="1">
        <w:r>
          <w:rPr>
            <w:rFonts w:ascii="仿宋" w:eastAsia="仿宋" w:hAnsi="仿宋" w:cs="仿宋" w:hint="eastAsia"/>
            <w:lang w:eastAsia="zh-CN"/>
          </w:rPr>
          <w:t>五、经济影响分析</w:t>
        </w:r>
        <w:r>
          <w:tab/>
        </w:r>
        <w:r>
          <w:fldChar w:fldCharType="begin"/>
        </w:r>
        <w:r>
          <w:instrText xml:space="preserve"> PAGEREF _Toc27382 \h </w:instrText>
        </w:r>
        <w:r>
          <w:fldChar w:fldCharType="separate"/>
        </w:r>
        <w:r>
          <w:t>23</w:t>
        </w:r>
        <w:r>
          <w:fldChar w:fldCharType="end"/>
        </w:r>
      </w:hyperlink>
    </w:p>
    <w:p>
      <w:pPr>
        <w:pStyle w:val="TOC2"/>
        <w:tabs>
          <w:tab w:val="right" w:leader="dot" w:pos="8306"/>
        </w:tabs>
      </w:pPr>
      <w:hyperlink w:anchor="_Toc3382" w:history="1">
        <w:r>
          <w:rPr>
            <w:rFonts w:ascii="仿宋" w:eastAsia="仿宋" w:hAnsi="仿宋" w:cs="仿宋" w:hint="eastAsia"/>
            <w:lang w:eastAsia="zh-CN"/>
          </w:rPr>
          <w:t>(一)、经济费用效益或费用效果分析</w:t>
        </w:r>
        <w:r>
          <w:tab/>
        </w:r>
        <w:r>
          <w:fldChar w:fldCharType="begin"/>
        </w:r>
        <w:r>
          <w:instrText xml:space="preserve"> PAGEREF _Toc3382 \h </w:instrText>
        </w:r>
        <w:r>
          <w:fldChar w:fldCharType="separate"/>
        </w:r>
        <w:r>
          <w:t>23</w:t>
        </w:r>
        <w:r>
          <w:fldChar w:fldCharType="end"/>
        </w:r>
      </w:hyperlink>
    </w:p>
    <w:p>
      <w:pPr>
        <w:pStyle w:val="TOC2"/>
        <w:tabs>
          <w:tab w:val="right" w:leader="dot" w:pos="8306"/>
        </w:tabs>
      </w:pPr>
      <w:hyperlink w:anchor="_Toc21176" w:history="1">
        <w:r>
          <w:rPr>
            <w:rFonts w:ascii="仿宋" w:eastAsia="仿宋" w:hAnsi="仿宋" w:cs="仿宋" w:hint="eastAsia"/>
            <w:lang w:eastAsia="zh-CN"/>
          </w:rPr>
          <w:t>(二)、行业影响分析</w:t>
        </w:r>
        <w:r>
          <w:tab/>
        </w:r>
        <w:r>
          <w:fldChar w:fldCharType="begin"/>
        </w:r>
        <w:r>
          <w:instrText xml:space="preserve"> PAGEREF _Toc21176 \h </w:instrText>
        </w:r>
        <w:r>
          <w:fldChar w:fldCharType="separate"/>
        </w:r>
        <w:r>
          <w:t>25</w:t>
        </w:r>
        <w:r>
          <w:fldChar w:fldCharType="end"/>
        </w:r>
      </w:hyperlink>
    </w:p>
    <w:p>
      <w:pPr>
        <w:pStyle w:val="TOC2"/>
        <w:tabs>
          <w:tab w:val="right" w:leader="dot" w:pos="8306"/>
        </w:tabs>
      </w:pPr>
      <w:hyperlink w:anchor="_Toc20768" w:history="1">
        <w:r>
          <w:rPr>
            <w:rFonts w:ascii="仿宋" w:eastAsia="仿宋" w:hAnsi="仿宋" w:cs="仿宋" w:hint="eastAsia"/>
            <w:lang w:eastAsia="zh-CN"/>
          </w:rPr>
          <w:t>(三)、区域经济影响分析</w:t>
        </w:r>
        <w:r>
          <w:tab/>
        </w:r>
        <w:r>
          <w:fldChar w:fldCharType="begin"/>
        </w:r>
        <w:r>
          <w:instrText xml:space="preserve"> PAGEREF _Toc20768 \h </w:instrText>
        </w:r>
        <w:r>
          <w:fldChar w:fldCharType="separate"/>
        </w:r>
        <w:r>
          <w:t>27</w:t>
        </w:r>
        <w:r>
          <w:fldChar w:fldCharType="end"/>
        </w:r>
      </w:hyperlink>
    </w:p>
    <w:p>
      <w:pPr>
        <w:pStyle w:val="TOC2"/>
        <w:tabs>
          <w:tab w:val="right" w:leader="dot" w:pos="8306"/>
        </w:tabs>
      </w:pPr>
      <w:hyperlink w:anchor="_Toc11794" w:history="1">
        <w:r>
          <w:rPr>
            <w:rFonts w:ascii="仿宋" w:eastAsia="仿宋" w:hAnsi="仿宋" w:cs="仿宋" w:hint="eastAsia"/>
            <w:lang w:eastAsia="zh-CN"/>
          </w:rPr>
          <w:t>(四)、宏观经济影响分析</w:t>
        </w:r>
        <w:r>
          <w:tab/>
        </w:r>
        <w:r>
          <w:fldChar w:fldCharType="begin"/>
        </w:r>
        <w:r>
          <w:instrText xml:space="preserve"> PAGEREF _Toc11794 \h </w:instrText>
        </w:r>
        <w:r>
          <w:fldChar w:fldCharType="separate"/>
        </w:r>
        <w:r>
          <w:t>28</w:t>
        </w:r>
        <w:r>
          <w:fldChar w:fldCharType="end"/>
        </w:r>
      </w:hyperlink>
    </w:p>
    <w:p>
      <w:pPr>
        <w:pStyle w:val="TOC1"/>
        <w:tabs>
          <w:tab w:val="right" w:leader="dot" w:pos="8306"/>
        </w:tabs>
      </w:pPr>
      <w:hyperlink w:anchor="_Toc32748" w:history="1">
        <w:r>
          <w:rPr>
            <w:rFonts w:ascii="仿宋" w:eastAsia="仿宋" w:hAnsi="仿宋" w:cs="仿宋" w:hint="eastAsia"/>
            <w:lang w:eastAsia="zh-CN"/>
          </w:rPr>
          <w:t>六、环境和生态影响分析</w:t>
        </w:r>
        <w:r>
          <w:tab/>
        </w:r>
        <w:r>
          <w:fldChar w:fldCharType="begin"/>
        </w:r>
        <w:r>
          <w:instrText xml:space="preserve"> PAGEREF _Toc32748 \h </w:instrText>
        </w:r>
        <w:r>
          <w:fldChar w:fldCharType="separate"/>
        </w:r>
        <w:r>
          <w:t>29</w:t>
        </w:r>
        <w:r>
          <w:fldChar w:fldCharType="end"/>
        </w:r>
      </w:hyperlink>
    </w:p>
    <w:p>
      <w:pPr>
        <w:pStyle w:val="TOC2"/>
        <w:tabs>
          <w:tab w:val="right" w:leader="dot" w:pos="8306"/>
        </w:tabs>
      </w:pPr>
      <w:hyperlink w:anchor="_Toc15550" w:history="1">
        <w:r>
          <w:rPr>
            <w:rFonts w:ascii="仿宋" w:eastAsia="仿宋" w:hAnsi="仿宋" w:cs="仿宋" w:hint="eastAsia"/>
            <w:lang w:eastAsia="zh-CN"/>
          </w:rPr>
          <w:t>(一)、环境和生态现状</w:t>
        </w:r>
        <w:r>
          <w:tab/>
        </w:r>
        <w:r>
          <w:fldChar w:fldCharType="begin"/>
        </w:r>
        <w:r>
          <w:instrText xml:space="preserve"> PAGEREF _Toc15550 \h </w:instrText>
        </w:r>
        <w:r>
          <w:fldChar w:fldCharType="separate"/>
        </w:r>
        <w:r>
          <w:t>29</w:t>
        </w:r>
        <w:r>
          <w:fldChar w:fldCharType="end"/>
        </w:r>
      </w:hyperlink>
    </w:p>
    <w:p>
      <w:pPr>
        <w:pStyle w:val="TOC2"/>
        <w:tabs>
          <w:tab w:val="right" w:leader="dot" w:pos="8306"/>
        </w:tabs>
      </w:pPr>
      <w:hyperlink w:anchor="_Toc27097" w:history="1">
        <w:r>
          <w:rPr>
            <w:rFonts w:ascii="仿宋" w:eastAsia="仿宋" w:hAnsi="仿宋" w:cs="仿宋" w:hint="eastAsia"/>
            <w:lang w:eastAsia="zh-CN"/>
          </w:rPr>
          <w:t>(二)、生态环境影响分析</w:t>
        </w:r>
        <w:r>
          <w:tab/>
        </w:r>
        <w:r>
          <w:fldChar w:fldCharType="begin"/>
        </w:r>
        <w:r>
          <w:instrText xml:space="preserve"> PAGEREF _Toc27097 \h </w:instrText>
        </w:r>
        <w:r>
          <w:fldChar w:fldCharType="separate"/>
        </w:r>
        <w:r>
          <w:t>31</w:t>
        </w:r>
        <w:r>
          <w:fldChar w:fldCharType="end"/>
        </w:r>
      </w:hyperlink>
    </w:p>
    <w:p>
      <w:pPr>
        <w:pStyle w:val="TOC2"/>
        <w:tabs>
          <w:tab w:val="right" w:leader="dot" w:pos="8306"/>
        </w:tabs>
      </w:pPr>
      <w:hyperlink w:anchor="_Toc1984" w:history="1">
        <w:r>
          <w:rPr>
            <w:rFonts w:ascii="仿宋" w:eastAsia="仿宋" w:hAnsi="仿宋" w:cs="仿宋" w:hint="eastAsia"/>
            <w:lang w:eastAsia="zh-CN"/>
          </w:rPr>
          <w:t>(三)、生态环境保护措施</w:t>
        </w:r>
        <w:r>
          <w:tab/>
        </w:r>
        <w:r>
          <w:fldChar w:fldCharType="begin"/>
        </w:r>
        <w:r>
          <w:instrText xml:space="preserve"> PAGEREF _Toc1984 \h </w:instrText>
        </w:r>
        <w:r>
          <w:fldChar w:fldCharType="separate"/>
        </w:r>
        <w:r>
          <w:t>32</w:t>
        </w:r>
        <w:r>
          <w:fldChar w:fldCharType="end"/>
        </w:r>
      </w:hyperlink>
    </w:p>
    <w:p>
      <w:pPr>
        <w:pStyle w:val="TOC2"/>
        <w:tabs>
          <w:tab w:val="right" w:leader="dot" w:pos="8306"/>
        </w:tabs>
      </w:pPr>
      <w:hyperlink w:anchor="_Toc3736" w:history="1">
        <w:r>
          <w:rPr>
            <w:rFonts w:ascii="仿宋" w:eastAsia="仿宋" w:hAnsi="仿宋" w:cs="仿宋" w:hint="eastAsia"/>
            <w:lang w:eastAsia="zh-CN"/>
          </w:rPr>
          <w:t>(四)、地质灾害影响分析</w:t>
        </w:r>
        <w:r>
          <w:tab/>
        </w:r>
        <w:r>
          <w:fldChar w:fldCharType="begin"/>
        </w:r>
        <w:r>
          <w:instrText xml:space="preserve"> PAGEREF _Toc3736 \h </w:instrText>
        </w:r>
        <w:r>
          <w:fldChar w:fldCharType="separate"/>
        </w:r>
        <w:r>
          <w:t>34</w:t>
        </w:r>
        <w:r>
          <w:fldChar w:fldCharType="end"/>
        </w:r>
      </w:hyperlink>
    </w:p>
    <w:p>
      <w:pPr>
        <w:pStyle w:val="TOC2"/>
        <w:tabs>
          <w:tab w:val="right" w:leader="dot" w:pos="8306"/>
        </w:tabs>
      </w:pPr>
      <w:hyperlink w:anchor="_Toc10201" w:history="1">
        <w:r>
          <w:rPr>
            <w:rFonts w:ascii="仿宋" w:eastAsia="仿宋" w:hAnsi="仿宋" w:cs="仿宋" w:hint="eastAsia"/>
            <w:lang w:eastAsia="zh-CN"/>
          </w:rPr>
          <w:t>(五)、特殊环境影响</w:t>
        </w:r>
        <w:r>
          <w:tab/>
        </w:r>
        <w:r>
          <w:fldChar w:fldCharType="begin"/>
        </w:r>
        <w:r>
          <w:instrText xml:space="preserve"> PAGEREF _Toc10201 \h </w:instrText>
        </w:r>
        <w:r>
          <w:fldChar w:fldCharType="separate"/>
        </w:r>
        <w:r>
          <w:t>35</w:t>
        </w:r>
        <w:r>
          <w:fldChar w:fldCharType="end"/>
        </w:r>
      </w:hyperlink>
    </w:p>
    <w:p>
      <w:pPr>
        <w:pStyle w:val="TOC1"/>
        <w:tabs>
          <w:tab w:val="right" w:leader="dot" w:pos="8306"/>
        </w:tabs>
      </w:pPr>
      <w:hyperlink w:anchor="_Toc9322" w:history="1">
        <w:r>
          <w:rPr>
            <w:rFonts w:ascii="仿宋" w:eastAsia="仿宋" w:hAnsi="仿宋" w:cs="仿宋" w:hint="eastAsia"/>
            <w:lang w:eastAsia="zh-CN"/>
          </w:rPr>
          <w:t>七、项目进度计划</w:t>
        </w:r>
        <w:r>
          <w:tab/>
        </w:r>
        <w:r>
          <w:fldChar w:fldCharType="begin"/>
        </w:r>
        <w:r>
          <w:instrText xml:space="preserve"> PAGEREF _Toc9322 \h </w:instrText>
        </w:r>
        <w:r>
          <w:fldChar w:fldCharType="separate"/>
        </w:r>
        <w:r>
          <w:t>36</w:t>
        </w:r>
        <w:r>
          <w:fldChar w:fldCharType="end"/>
        </w:r>
      </w:hyperlink>
    </w:p>
    <w:p>
      <w:pPr>
        <w:pStyle w:val="TOC2"/>
        <w:tabs>
          <w:tab w:val="right" w:leader="dot" w:pos="8306"/>
        </w:tabs>
      </w:pPr>
      <w:hyperlink w:anchor="_Toc8358" w:history="1">
        <w:r>
          <w:rPr>
            <w:rFonts w:ascii="仿宋" w:eastAsia="仿宋" w:hAnsi="仿宋" w:cs="仿宋" w:hint="eastAsia"/>
            <w:lang w:eastAsia="zh-CN"/>
          </w:rPr>
          <w:t>(一)、建设周期</w:t>
        </w:r>
        <w:r>
          <w:tab/>
        </w:r>
        <w:r>
          <w:fldChar w:fldCharType="begin"/>
        </w:r>
        <w:r>
          <w:instrText xml:space="preserve"> PAGEREF _Toc8358 \h </w:instrText>
        </w:r>
        <w:r>
          <w:fldChar w:fldCharType="separate"/>
        </w:r>
        <w:r>
          <w:t>36</w:t>
        </w:r>
        <w:r>
          <w:fldChar w:fldCharType="end"/>
        </w:r>
      </w:hyperlink>
    </w:p>
    <w:p>
      <w:pPr>
        <w:pStyle w:val="TOC2"/>
        <w:tabs>
          <w:tab w:val="right" w:leader="dot" w:pos="8306"/>
        </w:tabs>
      </w:pPr>
      <w:hyperlink w:anchor="_Toc13656" w:history="1">
        <w:r>
          <w:rPr>
            <w:rFonts w:ascii="仿宋" w:eastAsia="仿宋" w:hAnsi="仿宋" w:cs="仿宋" w:hint="eastAsia"/>
            <w:lang w:eastAsia="zh-CN"/>
          </w:rPr>
          <w:t>(二)、建设进度</w:t>
        </w:r>
        <w:r>
          <w:tab/>
        </w:r>
        <w:r>
          <w:fldChar w:fldCharType="begin"/>
        </w:r>
        <w:r>
          <w:instrText xml:space="preserve"> PAGEREF _Toc13656 \h </w:instrText>
        </w:r>
        <w:r>
          <w:fldChar w:fldCharType="separate"/>
        </w:r>
        <w:r>
          <w:t>37</w:t>
        </w:r>
        <w:r>
          <w:fldChar w:fldCharType="end"/>
        </w:r>
      </w:hyperlink>
    </w:p>
    <w:p>
      <w:pPr>
        <w:pStyle w:val="TOC2"/>
        <w:tabs>
          <w:tab w:val="right" w:leader="dot" w:pos="8306"/>
        </w:tabs>
      </w:pPr>
      <w:hyperlink w:anchor="_Toc32129" w:history="1">
        <w:r>
          <w:rPr>
            <w:rFonts w:ascii="仿宋" w:eastAsia="仿宋" w:hAnsi="仿宋" w:cs="仿宋" w:hint="eastAsia"/>
            <w:lang w:eastAsia="zh-CN"/>
          </w:rPr>
          <w:t>(三)、进度安排注意事项</w:t>
        </w:r>
        <w:r>
          <w:tab/>
        </w:r>
        <w:r>
          <w:fldChar w:fldCharType="begin"/>
        </w:r>
        <w:r>
          <w:instrText xml:space="preserve"> PAGEREF _Toc32129 \h </w:instrText>
        </w:r>
        <w:r>
          <w:fldChar w:fldCharType="separate"/>
        </w:r>
        <w:r>
          <w:t>38</w:t>
        </w:r>
        <w:r>
          <w:fldChar w:fldCharType="end"/>
        </w:r>
      </w:hyperlink>
    </w:p>
    <w:p>
      <w:pPr>
        <w:pStyle w:val="TOC2"/>
        <w:tabs>
          <w:tab w:val="right" w:leader="dot" w:pos="8306"/>
        </w:tabs>
      </w:pPr>
      <w:hyperlink w:anchor="_Toc27386" w:history="1">
        <w:r>
          <w:rPr>
            <w:rFonts w:ascii="仿宋" w:eastAsia="仿宋" w:hAnsi="仿宋" w:cs="仿宋" w:hint="eastAsia"/>
            <w:lang w:eastAsia="zh-CN"/>
          </w:rPr>
          <w:t>(四)、人力资源配置</w:t>
        </w:r>
        <w:r>
          <w:tab/>
        </w:r>
        <w:r>
          <w:fldChar w:fldCharType="begin"/>
        </w:r>
        <w:r>
          <w:instrText xml:space="preserve"> PAGEREF _Toc27386 \h </w:instrText>
        </w:r>
        <w:r>
          <w:fldChar w:fldCharType="separate"/>
        </w:r>
        <w:r>
          <w:t>39</w:t>
        </w:r>
        <w:r>
          <w:fldChar w:fldCharType="end"/>
        </w:r>
      </w:hyperlink>
    </w:p>
    <w:p>
      <w:pPr>
        <w:pStyle w:val="TOC2"/>
        <w:tabs>
          <w:tab w:val="right" w:leader="dot" w:pos="8306"/>
        </w:tabs>
      </w:pPr>
      <w:hyperlink w:anchor="_Toc1696" w:history="1">
        <w:r>
          <w:rPr>
            <w:rFonts w:ascii="仿宋" w:eastAsia="仿宋" w:hAnsi="仿宋" w:cs="仿宋" w:hint="eastAsia"/>
            <w:lang w:eastAsia="zh-CN"/>
          </w:rPr>
          <w:t>(五)、员工培训</w:t>
        </w:r>
        <w:r>
          <w:tab/>
        </w:r>
        <w:r>
          <w:fldChar w:fldCharType="begin"/>
        </w:r>
        <w:r>
          <w:instrText xml:space="preserve"> PAGEREF _Toc1696 \h </w:instrText>
        </w:r>
        <w:r>
          <w:fldChar w:fldCharType="separate"/>
        </w:r>
        <w:r>
          <w:t>41</w:t>
        </w:r>
        <w:r>
          <w:fldChar w:fldCharType="end"/>
        </w:r>
      </w:hyperlink>
    </w:p>
    <w:p>
      <w:pPr>
        <w:pStyle w:val="TOC2"/>
        <w:tabs>
          <w:tab w:val="right" w:leader="dot" w:pos="8306"/>
        </w:tabs>
      </w:pPr>
      <w:hyperlink w:anchor="_Toc9642" w:history="1">
        <w:r>
          <w:rPr>
            <w:rFonts w:ascii="仿宋" w:eastAsia="仿宋" w:hAnsi="仿宋" w:cs="仿宋" w:hint="eastAsia"/>
            <w:lang w:eastAsia="zh-CN"/>
          </w:rPr>
          <w:t>(六)、项目实施保障</w:t>
        </w:r>
        <w:r>
          <w:tab/>
        </w:r>
        <w:r>
          <w:fldChar w:fldCharType="begin"/>
        </w:r>
        <w:r>
          <w:instrText xml:space="preserve"> PAGEREF _Toc9642 \h </w:instrText>
        </w:r>
        <w:r>
          <w:fldChar w:fldCharType="separate"/>
        </w:r>
        <w:r>
          <w:t>42</w:t>
        </w:r>
        <w:r>
          <w:fldChar w:fldCharType="end"/>
        </w:r>
      </w:hyperlink>
    </w:p>
    <w:p>
      <w:pPr>
        <w:pStyle w:val="TOC2"/>
        <w:tabs>
          <w:tab w:val="right" w:leader="dot" w:pos="8306"/>
        </w:tabs>
      </w:pPr>
      <w:hyperlink w:anchor="_Toc22541" w:history="1">
        <w:r>
          <w:rPr>
            <w:rFonts w:ascii="仿宋" w:eastAsia="仿宋" w:hAnsi="仿宋" w:cs="仿宋" w:hint="eastAsia"/>
            <w:lang w:eastAsia="zh-CN"/>
          </w:rPr>
          <w:t>(七)、安全规范管理</w:t>
        </w:r>
        <w:r>
          <w:tab/>
        </w:r>
        <w:r>
          <w:fldChar w:fldCharType="begin"/>
        </w:r>
        <w:r>
          <w:instrText xml:space="preserve"> PAGEREF _Toc22541 \h </w:instrText>
        </w:r>
        <w:r>
          <w:fldChar w:fldCharType="separate"/>
        </w:r>
        <w:r>
          <w:t>43</w:t>
        </w:r>
        <w:r>
          <w:fldChar w:fldCharType="end"/>
        </w:r>
      </w:hyperlink>
    </w:p>
    <w:p>
      <w:pPr>
        <w:pStyle w:val="TOC1"/>
        <w:tabs>
          <w:tab w:val="right" w:leader="dot" w:pos="8306"/>
        </w:tabs>
      </w:pPr>
      <w:hyperlink w:anchor="_Toc8723" w:history="1">
        <w:r>
          <w:rPr>
            <w:rFonts w:ascii="仿宋" w:eastAsia="仿宋" w:hAnsi="仿宋" w:cs="仿宋" w:hint="eastAsia"/>
            <w:lang w:eastAsia="zh-CN"/>
          </w:rPr>
          <w:t>八、项目质量与标准</w:t>
        </w:r>
        <w:r>
          <w:tab/>
        </w:r>
        <w:r>
          <w:fldChar w:fldCharType="begin"/>
        </w:r>
        <w:r>
          <w:instrText xml:space="preserve"> PAGEREF _Toc8723 \h </w:instrText>
        </w:r>
        <w:r>
          <w:fldChar w:fldCharType="separate"/>
        </w:r>
        <w:r>
          <w:t>44</w:t>
        </w:r>
        <w:r>
          <w:fldChar w:fldCharType="end"/>
        </w:r>
      </w:hyperlink>
    </w:p>
    <w:p>
      <w:pPr>
        <w:pStyle w:val="TOC2"/>
        <w:tabs>
          <w:tab w:val="right" w:leader="dot" w:pos="8306"/>
        </w:tabs>
      </w:pPr>
      <w:hyperlink w:anchor="_Toc12643" w:history="1">
        <w:r>
          <w:rPr>
            <w:rFonts w:ascii="仿宋" w:eastAsia="仿宋" w:hAnsi="仿宋" w:cs="仿宋" w:hint="eastAsia"/>
            <w:lang w:eastAsia="zh-CN"/>
          </w:rPr>
          <w:t>(一)、质量保障体系</w:t>
        </w:r>
        <w:r>
          <w:tab/>
        </w:r>
        <w:r>
          <w:fldChar w:fldCharType="begin"/>
        </w:r>
        <w:r>
          <w:instrText xml:space="preserve"> PAGEREF _Toc12643 \h </w:instrText>
        </w:r>
        <w:r>
          <w:fldChar w:fldCharType="separate"/>
        </w:r>
        <w:r>
          <w:t>44</w:t>
        </w:r>
        <w:r>
          <w:fldChar w:fldCharType="end"/>
        </w:r>
      </w:hyperlink>
    </w:p>
    <w:p>
      <w:pPr>
        <w:pStyle w:val="TOC2"/>
        <w:tabs>
          <w:tab w:val="right" w:leader="dot" w:pos="8306"/>
        </w:tabs>
      </w:pPr>
      <w:hyperlink w:anchor="_Toc18559" w:history="1">
        <w:r>
          <w:rPr>
            <w:rFonts w:ascii="仿宋" w:eastAsia="仿宋" w:hAnsi="仿宋" w:cs="仿宋" w:hint="eastAsia"/>
            <w:lang w:eastAsia="zh-CN"/>
          </w:rPr>
          <w:t>(二)、标准化作业流程</w:t>
        </w:r>
        <w:r>
          <w:tab/>
        </w:r>
        <w:r>
          <w:fldChar w:fldCharType="begin"/>
        </w:r>
        <w:r>
          <w:instrText xml:space="preserve"> PAGEREF _Toc18559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76" w:history="1">
        <w:r>
          <w:rPr>
            <w:rFonts w:ascii="仿宋" w:eastAsia="仿宋" w:hAnsi="仿宋" w:cs="仿宋" w:hint="eastAsia"/>
            <w:lang w:eastAsia="zh-CN"/>
          </w:rPr>
          <w:t>(三)、质量监控与评估</w:t>
        </w:r>
        <w:r>
          <w:tab/>
        </w:r>
        <w:r>
          <w:fldChar w:fldCharType="begin"/>
        </w:r>
        <w:r>
          <w:instrText xml:space="preserve"> PAGEREF _Toc19576 \h </w:instrText>
        </w:r>
        <w:r>
          <w:fldChar w:fldCharType="separate"/>
        </w:r>
        <w:r>
          <w:t>47</w:t>
        </w:r>
        <w:r>
          <w:fldChar w:fldCharType="end"/>
        </w:r>
      </w:hyperlink>
    </w:p>
    <w:p>
      <w:pPr>
        <w:pStyle w:val="TOC2"/>
        <w:tabs>
          <w:tab w:val="right" w:leader="dot" w:pos="8306"/>
        </w:tabs>
      </w:pPr>
      <w:hyperlink w:anchor="_Toc23379" w:history="1">
        <w:r>
          <w:rPr>
            <w:rFonts w:ascii="仿宋" w:eastAsia="仿宋" w:hAnsi="仿宋" w:cs="仿宋" w:hint="eastAsia"/>
            <w:lang w:eastAsia="zh-CN"/>
          </w:rPr>
          <w:t>(四)、质量改进计划</w:t>
        </w:r>
        <w:r>
          <w:tab/>
        </w:r>
        <w:r>
          <w:fldChar w:fldCharType="begin"/>
        </w:r>
        <w:r>
          <w:instrText xml:space="preserve"> PAGEREF _Toc23379 \h </w:instrText>
        </w:r>
        <w:r>
          <w:fldChar w:fldCharType="separate"/>
        </w:r>
        <w:r>
          <w:t>48</w:t>
        </w:r>
        <w:r>
          <w:fldChar w:fldCharType="end"/>
        </w:r>
      </w:hyperlink>
    </w:p>
    <w:p>
      <w:pPr>
        <w:pStyle w:val="TOC1"/>
        <w:tabs>
          <w:tab w:val="right" w:leader="dot" w:pos="8306"/>
        </w:tabs>
      </w:pPr>
      <w:hyperlink w:anchor="_Toc14944" w:history="1">
        <w:r>
          <w:rPr>
            <w:rFonts w:ascii="仿宋" w:eastAsia="仿宋" w:hAnsi="仿宋" w:cs="仿宋" w:hint="eastAsia"/>
            <w:lang w:eastAsia="zh-CN"/>
          </w:rPr>
          <w:t>九、项目变更管理</w:t>
        </w:r>
        <w:r>
          <w:tab/>
        </w:r>
        <w:r>
          <w:fldChar w:fldCharType="begin"/>
        </w:r>
        <w:r>
          <w:instrText xml:space="preserve"> PAGEREF _Toc14944 \h </w:instrText>
        </w:r>
        <w:r>
          <w:fldChar w:fldCharType="separate"/>
        </w:r>
        <w:r>
          <w:t>49</w:t>
        </w:r>
        <w:r>
          <w:fldChar w:fldCharType="end"/>
        </w:r>
      </w:hyperlink>
    </w:p>
    <w:p>
      <w:pPr>
        <w:pStyle w:val="TOC2"/>
        <w:tabs>
          <w:tab w:val="right" w:leader="dot" w:pos="8306"/>
        </w:tabs>
      </w:pPr>
      <w:hyperlink w:anchor="_Toc9873" w:history="1">
        <w:r>
          <w:rPr>
            <w:rFonts w:ascii="仿宋" w:eastAsia="仿宋" w:hAnsi="仿宋" w:cs="仿宋" w:hint="eastAsia"/>
            <w:lang w:eastAsia="zh-CN"/>
          </w:rPr>
          <w:t>(一)、变更控制流程</w:t>
        </w:r>
        <w:r>
          <w:tab/>
        </w:r>
        <w:r>
          <w:fldChar w:fldCharType="begin"/>
        </w:r>
        <w:r>
          <w:instrText xml:space="preserve"> PAGEREF _Toc9873 \h </w:instrText>
        </w:r>
        <w:r>
          <w:fldChar w:fldCharType="separate"/>
        </w:r>
        <w:r>
          <w:t>49</w:t>
        </w:r>
        <w:r>
          <w:fldChar w:fldCharType="end"/>
        </w:r>
      </w:hyperlink>
    </w:p>
    <w:p>
      <w:pPr>
        <w:pStyle w:val="TOC2"/>
        <w:tabs>
          <w:tab w:val="right" w:leader="dot" w:pos="8306"/>
        </w:tabs>
      </w:pPr>
      <w:hyperlink w:anchor="_Toc356" w:history="1">
        <w:r>
          <w:rPr>
            <w:rFonts w:ascii="仿宋" w:eastAsia="仿宋" w:hAnsi="仿宋" w:cs="仿宋" w:hint="eastAsia"/>
            <w:lang w:eastAsia="zh-CN"/>
          </w:rPr>
          <w:t>(二)、影响评估与处理</w:t>
        </w:r>
        <w:r>
          <w:tab/>
        </w:r>
        <w:r>
          <w:fldChar w:fldCharType="begin"/>
        </w:r>
        <w:r>
          <w:instrText xml:space="preserve"> PAGEREF _Toc356 \h </w:instrText>
        </w:r>
        <w:r>
          <w:fldChar w:fldCharType="separate"/>
        </w:r>
        <w:r>
          <w:t>50</w:t>
        </w:r>
        <w:r>
          <w:fldChar w:fldCharType="end"/>
        </w:r>
      </w:hyperlink>
    </w:p>
    <w:p>
      <w:pPr>
        <w:pStyle w:val="TOC2"/>
        <w:tabs>
          <w:tab w:val="right" w:leader="dot" w:pos="8306"/>
        </w:tabs>
      </w:pPr>
      <w:hyperlink w:anchor="_Toc8292" w:history="1">
        <w:r>
          <w:rPr>
            <w:rFonts w:ascii="仿宋" w:eastAsia="仿宋" w:hAnsi="仿宋" w:cs="仿宋" w:hint="eastAsia"/>
            <w:lang w:eastAsia="zh-CN"/>
          </w:rPr>
          <w:t>(三)、变更记录与追踪</w:t>
        </w:r>
        <w:r>
          <w:tab/>
        </w:r>
        <w:r>
          <w:fldChar w:fldCharType="begin"/>
        </w:r>
        <w:r>
          <w:instrText xml:space="preserve"> PAGEREF _Toc8292 \h </w:instrText>
        </w:r>
        <w:r>
          <w:fldChar w:fldCharType="separate"/>
        </w:r>
        <w:r>
          <w:t>52</w:t>
        </w:r>
        <w:r>
          <w:fldChar w:fldCharType="end"/>
        </w:r>
      </w:hyperlink>
    </w:p>
    <w:p>
      <w:pPr>
        <w:pStyle w:val="TOC2"/>
        <w:tabs>
          <w:tab w:val="right" w:leader="dot" w:pos="8306"/>
        </w:tabs>
      </w:pPr>
      <w:hyperlink w:anchor="_Toc19435" w:history="1">
        <w:r>
          <w:rPr>
            <w:rFonts w:ascii="仿宋" w:eastAsia="仿宋" w:hAnsi="仿宋" w:cs="仿宋" w:hint="eastAsia"/>
            <w:lang w:eastAsia="zh-CN"/>
          </w:rPr>
          <w:t>(四)、变更管理策略</w:t>
        </w:r>
        <w:r>
          <w:tab/>
        </w:r>
        <w:r>
          <w:fldChar w:fldCharType="begin"/>
        </w:r>
        <w:r>
          <w:instrText xml:space="preserve"> PAGEREF _Toc19435 \h </w:instrText>
        </w:r>
        <w:r>
          <w:fldChar w:fldCharType="separate"/>
        </w:r>
        <w:r>
          <w:t>53</w:t>
        </w:r>
        <w:r>
          <w:fldChar w:fldCharType="end"/>
        </w:r>
      </w:hyperlink>
    </w:p>
    <w:p>
      <w:pPr>
        <w:pStyle w:val="TOC1"/>
        <w:tabs>
          <w:tab w:val="right" w:leader="dot" w:pos="8306"/>
        </w:tabs>
      </w:pPr>
      <w:hyperlink w:anchor="_Toc10999" w:history="1">
        <w:r>
          <w:rPr>
            <w:rFonts w:ascii="仿宋" w:eastAsia="仿宋" w:hAnsi="仿宋" w:cs="仿宋" w:hint="eastAsia"/>
            <w:lang w:eastAsia="zh-CN"/>
          </w:rPr>
          <w:t>十、客户关系管理与市场拓展</w:t>
        </w:r>
        <w:r>
          <w:tab/>
        </w:r>
        <w:r>
          <w:fldChar w:fldCharType="begin"/>
        </w:r>
        <w:r>
          <w:instrText xml:space="preserve"> PAGEREF _Toc10999 \h </w:instrText>
        </w:r>
        <w:r>
          <w:fldChar w:fldCharType="separate"/>
        </w:r>
        <w:r>
          <w:t>55</w:t>
        </w:r>
        <w:r>
          <w:fldChar w:fldCharType="end"/>
        </w:r>
      </w:hyperlink>
    </w:p>
    <w:p>
      <w:pPr>
        <w:pStyle w:val="TOC2"/>
        <w:tabs>
          <w:tab w:val="right" w:leader="dot" w:pos="8306"/>
        </w:tabs>
      </w:pPr>
      <w:hyperlink w:anchor="_Toc14175" w:history="1">
        <w:r>
          <w:rPr>
            <w:rFonts w:ascii="仿宋" w:eastAsia="仿宋" w:hAnsi="仿宋" w:cs="仿宋" w:hint="eastAsia"/>
            <w:lang w:eastAsia="zh-CN"/>
          </w:rPr>
          <w:t>(一)、客户关系管理策略</w:t>
        </w:r>
        <w:r>
          <w:tab/>
        </w:r>
        <w:r>
          <w:fldChar w:fldCharType="begin"/>
        </w:r>
        <w:r>
          <w:instrText xml:space="preserve"> PAGEREF _Toc14175 \h </w:instrText>
        </w:r>
        <w:r>
          <w:fldChar w:fldCharType="separate"/>
        </w:r>
        <w:r>
          <w:t>55</w:t>
        </w:r>
        <w:r>
          <w:fldChar w:fldCharType="end"/>
        </w:r>
      </w:hyperlink>
    </w:p>
    <w:p>
      <w:pPr>
        <w:pStyle w:val="TOC2"/>
        <w:tabs>
          <w:tab w:val="right" w:leader="dot" w:pos="8306"/>
        </w:tabs>
      </w:pPr>
      <w:hyperlink w:anchor="_Toc27182" w:history="1">
        <w:r>
          <w:rPr>
            <w:rFonts w:ascii="仿宋" w:eastAsia="仿宋" w:hAnsi="仿宋" w:cs="仿宋" w:hint="eastAsia"/>
            <w:lang w:eastAsia="zh-CN"/>
          </w:rPr>
          <w:t>(二)、市场拓展方案</w:t>
        </w:r>
        <w:r>
          <w:tab/>
        </w:r>
        <w:r>
          <w:fldChar w:fldCharType="begin"/>
        </w:r>
        <w:r>
          <w:instrText xml:space="preserve"> PAGEREF _Toc27182 \h </w:instrText>
        </w:r>
        <w:r>
          <w:fldChar w:fldCharType="separate"/>
        </w:r>
        <w:r>
          <w:t>56</w:t>
        </w:r>
        <w:r>
          <w:fldChar w:fldCharType="end"/>
        </w:r>
      </w:hyperlink>
    </w:p>
    <w:p>
      <w:pPr>
        <w:pStyle w:val="TOC1"/>
        <w:tabs>
          <w:tab w:val="right" w:leader="dot" w:pos="8306"/>
        </w:tabs>
      </w:pPr>
      <w:hyperlink w:anchor="_Toc2972" w:history="1">
        <w:r>
          <w:rPr>
            <w:rFonts w:ascii="仿宋" w:eastAsia="仿宋" w:hAnsi="仿宋" w:cs="仿宋" w:hint="eastAsia"/>
            <w:lang w:eastAsia="zh-CN"/>
          </w:rPr>
          <w:t>十一、项目实施与管理方案</w:t>
        </w:r>
        <w:r>
          <w:tab/>
        </w:r>
        <w:r>
          <w:fldChar w:fldCharType="begin"/>
        </w:r>
        <w:r>
          <w:instrText xml:space="preserve"> PAGEREF _Toc2972 \h </w:instrText>
        </w:r>
        <w:r>
          <w:fldChar w:fldCharType="separate"/>
        </w:r>
        <w:r>
          <w:t>57</w:t>
        </w:r>
        <w:r>
          <w:fldChar w:fldCharType="end"/>
        </w:r>
      </w:hyperlink>
    </w:p>
    <w:p>
      <w:pPr>
        <w:pStyle w:val="TOC2"/>
        <w:tabs>
          <w:tab w:val="right" w:leader="dot" w:pos="8306"/>
        </w:tabs>
      </w:pPr>
      <w:hyperlink w:anchor="_Toc29686" w:history="1">
        <w:r>
          <w:rPr>
            <w:rFonts w:ascii="仿宋" w:eastAsia="仿宋" w:hAnsi="仿宋" w:cs="仿宋" w:hint="eastAsia"/>
            <w:lang w:eastAsia="zh-CN"/>
          </w:rPr>
          <w:t>(一)、项目实施计划</w:t>
        </w:r>
        <w:r>
          <w:tab/>
        </w:r>
        <w:r>
          <w:fldChar w:fldCharType="begin"/>
        </w:r>
        <w:r>
          <w:instrText xml:space="preserve"> PAGEREF _Toc29686 \h </w:instrText>
        </w:r>
        <w:r>
          <w:fldChar w:fldCharType="separate"/>
        </w:r>
        <w:r>
          <w:t>57</w:t>
        </w:r>
        <w:r>
          <w:fldChar w:fldCharType="end"/>
        </w:r>
      </w:hyperlink>
    </w:p>
    <w:p>
      <w:pPr>
        <w:pStyle w:val="TOC2"/>
        <w:tabs>
          <w:tab w:val="right" w:leader="dot" w:pos="8306"/>
        </w:tabs>
      </w:pPr>
      <w:hyperlink w:anchor="_Toc9830" w:history="1">
        <w:r>
          <w:rPr>
            <w:rFonts w:ascii="仿宋" w:eastAsia="仿宋" w:hAnsi="仿宋" w:cs="仿宋" w:hint="eastAsia"/>
            <w:lang w:eastAsia="zh-CN"/>
          </w:rPr>
          <w:t>(二)、项目组织机构与职责</w:t>
        </w:r>
        <w:r>
          <w:tab/>
        </w:r>
        <w:r>
          <w:fldChar w:fldCharType="begin"/>
        </w:r>
        <w:r>
          <w:instrText xml:space="preserve"> PAGEREF _Toc9830 \h </w:instrText>
        </w:r>
        <w:r>
          <w:fldChar w:fldCharType="separate"/>
        </w:r>
        <w:r>
          <w:t>59</w:t>
        </w:r>
        <w:r>
          <w:fldChar w:fldCharType="end"/>
        </w:r>
      </w:hyperlink>
    </w:p>
    <w:p>
      <w:pPr>
        <w:pStyle w:val="TOC2"/>
        <w:tabs>
          <w:tab w:val="right" w:leader="dot" w:pos="8306"/>
        </w:tabs>
      </w:pPr>
      <w:hyperlink w:anchor="_Toc6218" w:history="1">
        <w:r>
          <w:rPr>
            <w:rFonts w:ascii="仿宋" w:eastAsia="仿宋" w:hAnsi="仿宋" w:cs="仿宋" w:hint="eastAsia"/>
            <w:lang w:eastAsia="zh-CN"/>
          </w:rPr>
          <w:t>(三)、项目管理与监控体系</w:t>
        </w:r>
        <w:r>
          <w:tab/>
        </w:r>
        <w:r>
          <w:fldChar w:fldCharType="begin"/>
        </w:r>
        <w:r>
          <w:instrText xml:space="preserve"> PAGEREF _Toc6218 \h </w:instrText>
        </w:r>
        <w:r>
          <w:fldChar w:fldCharType="separate"/>
        </w:r>
        <w:r>
          <w:t>61</w:t>
        </w:r>
        <w:r>
          <w:fldChar w:fldCharType="end"/>
        </w:r>
      </w:hyperlink>
    </w:p>
    <w:p>
      <w:pPr>
        <w:pStyle w:val="TOC1"/>
        <w:tabs>
          <w:tab w:val="right" w:leader="dot" w:pos="8306"/>
        </w:tabs>
      </w:pPr>
      <w:hyperlink w:anchor="_Toc1013" w:history="1">
        <w:r>
          <w:rPr>
            <w:rFonts w:ascii="仿宋" w:eastAsia="仿宋" w:hAnsi="仿宋" w:cs="仿宋" w:hint="eastAsia"/>
            <w:lang w:eastAsia="zh-CN"/>
          </w:rPr>
          <w:t>十二、土地利用与规划方案</w:t>
        </w:r>
        <w:r>
          <w:tab/>
        </w:r>
        <w:r>
          <w:fldChar w:fldCharType="begin"/>
        </w:r>
        <w:r>
          <w:instrText xml:space="preserve"> PAGEREF _Toc1013 \h </w:instrText>
        </w:r>
        <w:r>
          <w:fldChar w:fldCharType="separate"/>
        </w:r>
        <w:r>
          <w:t>63</w:t>
        </w:r>
        <w:r>
          <w:fldChar w:fldCharType="end"/>
        </w:r>
      </w:hyperlink>
    </w:p>
    <w:p>
      <w:pPr>
        <w:pStyle w:val="TOC2"/>
        <w:tabs>
          <w:tab w:val="right" w:leader="dot" w:pos="8306"/>
        </w:tabs>
      </w:pPr>
      <w:hyperlink w:anchor="_Toc9755" w:history="1">
        <w:r>
          <w:rPr>
            <w:rFonts w:ascii="仿宋" w:eastAsia="仿宋" w:hAnsi="仿宋" w:cs="仿宋" w:hint="eastAsia"/>
            <w:lang w:eastAsia="zh-CN"/>
          </w:rPr>
          <w:t>(一)、项目用地情况分析</w:t>
        </w:r>
        <w:r>
          <w:tab/>
        </w:r>
        <w:r>
          <w:fldChar w:fldCharType="begin"/>
        </w:r>
        <w:r>
          <w:instrText xml:space="preserve"> PAGEREF _Toc9755 \h </w:instrText>
        </w:r>
        <w:r>
          <w:fldChar w:fldCharType="separate"/>
        </w:r>
        <w:r>
          <w:t>63</w:t>
        </w:r>
        <w:r>
          <w:fldChar w:fldCharType="end"/>
        </w:r>
      </w:hyperlink>
    </w:p>
    <w:p>
      <w:pPr>
        <w:pStyle w:val="TOC2"/>
        <w:tabs>
          <w:tab w:val="right" w:leader="dot" w:pos="8306"/>
        </w:tabs>
      </w:pPr>
      <w:hyperlink w:anchor="_Toc21671" w:history="1">
        <w:r>
          <w:rPr>
            <w:rFonts w:ascii="仿宋" w:eastAsia="仿宋" w:hAnsi="仿宋" w:cs="仿宋" w:hint="eastAsia"/>
            <w:lang w:eastAsia="zh-CN"/>
          </w:rPr>
          <w:t>(二)、土地利用规划方案</w:t>
        </w:r>
        <w:r>
          <w:tab/>
        </w:r>
        <w:r>
          <w:fldChar w:fldCharType="begin"/>
        </w:r>
        <w:r>
          <w:instrText xml:space="preserve"> PAGEREF _Toc21671 \h </w:instrText>
        </w:r>
        <w:r>
          <w:fldChar w:fldCharType="separate"/>
        </w:r>
        <w:r>
          <w:t>64</w:t>
        </w:r>
        <w:r>
          <w:fldChar w:fldCharType="end"/>
        </w:r>
      </w:hyperlink>
    </w:p>
    <w:p>
      <w:pPr>
        <w:pStyle w:val="TOC1"/>
        <w:tabs>
          <w:tab w:val="right" w:leader="dot" w:pos="8306"/>
        </w:tabs>
      </w:pPr>
      <w:hyperlink w:anchor="_Toc31930" w:history="1">
        <w:r>
          <w:rPr>
            <w:rFonts w:ascii="仿宋" w:eastAsia="仿宋" w:hAnsi="仿宋" w:cs="仿宋" w:hint="eastAsia"/>
            <w:lang w:eastAsia="zh-CN"/>
          </w:rPr>
          <w:t>十三、成果转化与推广应用</w:t>
        </w:r>
        <w:r>
          <w:tab/>
        </w:r>
        <w:r>
          <w:fldChar w:fldCharType="begin"/>
        </w:r>
        <w:r>
          <w:instrText xml:space="preserve"> PAGEREF _Toc31930 \h </w:instrText>
        </w:r>
        <w:r>
          <w:fldChar w:fldCharType="separate"/>
        </w:r>
        <w:r>
          <w:t>65</w:t>
        </w:r>
        <w:r>
          <w:fldChar w:fldCharType="end"/>
        </w:r>
      </w:hyperlink>
    </w:p>
    <w:p>
      <w:pPr>
        <w:pStyle w:val="TOC2"/>
        <w:tabs>
          <w:tab w:val="right" w:leader="dot" w:pos="8306"/>
        </w:tabs>
      </w:pPr>
      <w:hyperlink w:anchor="_Toc20806" w:history="1">
        <w:r>
          <w:rPr>
            <w:rFonts w:ascii="仿宋" w:eastAsia="仿宋" w:hAnsi="仿宋" w:cs="仿宋" w:hint="eastAsia"/>
            <w:lang w:eastAsia="zh-CN"/>
          </w:rPr>
          <w:t>(一)、成果转化策略制定</w:t>
        </w:r>
        <w:r>
          <w:tab/>
        </w:r>
        <w:r>
          <w:fldChar w:fldCharType="begin"/>
        </w:r>
        <w:r>
          <w:instrText xml:space="preserve"> PAGEREF _Toc20806 \h </w:instrText>
        </w:r>
        <w:r>
          <w:fldChar w:fldCharType="separate"/>
        </w:r>
        <w:r>
          <w:t>65</w:t>
        </w:r>
        <w:r>
          <w:fldChar w:fldCharType="end"/>
        </w:r>
      </w:hyperlink>
    </w:p>
    <w:p>
      <w:pPr>
        <w:pStyle w:val="TOC2"/>
        <w:tabs>
          <w:tab w:val="right" w:leader="dot" w:pos="8306"/>
        </w:tabs>
      </w:pPr>
      <w:hyperlink w:anchor="_Toc30086" w:history="1">
        <w:r>
          <w:rPr>
            <w:rFonts w:ascii="仿宋" w:eastAsia="仿宋" w:hAnsi="仿宋" w:cs="仿宋" w:hint="eastAsia"/>
            <w:lang w:eastAsia="zh-CN"/>
          </w:rPr>
          <w:t>(二)、成果推广应用方案</w:t>
        </w:r>
        <w:r>
          <w:tab/>
        </w:r>
        <w:r>
          <w:fldChar w:fldCharType="begin"/>
        </w:r>
        <w:r>
          <w:instrText xml:space="preserve"> PAGEREF _Toc30086 \h </w:instrText>
        </w:r>
        <w:r>
          <w:fldChar w:fldCharType="separate"/>
        </w:r>
        <w:r>
          <w:t>67</w:t>
        </w:r>
        <w:r>
          <w:fldChar w:fldCharType="end"/>
        </w:r>
      </w:hyperlink>
    </w:p>
    <w:p>
      <w:pPr>
        <w:pStyle w:val="TOC1"/>
        <w:tabs>
          <w:tab w:val="right" w:leader="dot" w:pos="8306"/>
        </w:tabs>
      </w:pPr>
      <w:hyperlink w:anchor="_Toc19083" w:history="1">
        <w:r>
          <w:rPr>
            <w:rFonts w:ascii="仿宋" w:eastAsia="仿宋" w:hAnsi="仿宋" w:cs="仿宋" w:hint="eastAsia"/>
            <w:lang w:eastAsia="zh-CN"/>
          </w:rPr>
          <w:t>十四、人力资源管理与开发</w:t>
        </w:r>
        <w:r>
          <w:tab/>
        </w:r>
        <w:r>
          <w:fldChar w:fldCharType="begin"/>
        </w:r>
        <w:r>
          <w:instrText xml:space="preserve"> PAGEREF _Toc19083 \h </w:instrText>
        </w:r>
        <w:r>
          <w:fldChar w:fldCharType="separate"/>
        </w:r>
        <w:r>
          <w:t>68</w:t>
        </w:r>
        <w:r>
          <w:fldChar w:fldCharType="end"/>
        </w:r>
      </w:hyperlink>
    </w:p>
    <w:p>
      <w:pPr>
        <w:pStyle w:val="TOC2"/>
        <w:tabs>
          <w:tab w:val="right" w:leader="dot" w:pos="8306"/>
        </w:tabs>
      </w:pPr>
      <w:hyperlink w:anchor="_Toc20440" w:history="1">
        <w:r>
          <w:rPr>
            <w:rFonts w:ascii="仿宋" w:eastAsia="仿宋" w:hAnsi="仿宋" w:cs="仿宋" w:hint="eastAsia"/>
            <w:lang w:eastAsia="zh-CN"/>
          </w:rPr>
          <w:t>(一)、人力资源规划</w:t>
        </w:r>
        <w:r>
          <w:tab/>
        </w:r>
        <w:r>
          <w:fldChar w:fldCharType="begin"/>
        </w:r>
        <w:r>
          <w:instrText xml:space="preserve"> PAGEREF _Toc20440 \h </w:instrText>
        </w:r>
        <w:r>
          <w:fldChar w:fldCharType="separate"/>
        </w:r>
        <w:r>
          <w:t>68</w:t>
        </w:r>
        <w:r>
          <w:fldChar w:fldCharType="end"/>
        </w:r>
      </w:hyperlink>
    </w:p>
    <w:p>
      <w:pPr>
        <w:pStyle w:val="TOC2"/>
        <w:tabs>
          <w:tab w:val="right" w:leader="dot" w:pos="8306"/>
        </w:tabs>
      </w:pPr>
      <w:hyperlink w:anchor="_Toc5582" w:history="1">
        <w:r>
          <w:rPr>
            <w:rFonts w:ascii="仿宋" w:eastAsia="仿宋" w:hAnsi="仿宋" w:cs="仿宋" w:hint="eastAsia"/>
            <w:lang w:eastAsia="zh-CN"/>
          </w:rPr>
          <w:t>(二)、人力资源开发与培训</w:t>
        </w:r>
        <w:r>
          <w:tab/>
        </w:r>
        <w:r>
          <w:fldChar w:fldCharType="begin"/>
        </w:r>
        <w:r>
          <w:instrText xml:space="preserve"> PAGEREF _Toc5582 \h </w:instrText>
        </w:r>
        <w:r>
          <w:fldChar w:fldCharType="separate"/>
        </w:r>
        <w:r>
          <w:t>70</w:t>
        </w:r>
        <w:r>
          <w:fldChar w:fldCharType="end"/>
        </w:r>
      </w:hyperlink>
    </w:p>
    <w:p>
      <w:pPr>
        <w:pStyle w:val="TOC1"/>
        <w:tabs>
          <w:tab w:val="right" w:leader="dot" w:pos="8306"/>
        </w:tabs>
      </w:pPr>
      <w:hyperlink w:anchor="_Toc22921" w:history="1">
        <w:r>
          <w:rPr>
            <w:rFonts w:ascii="仿宋" w:eastAsia="仿宋" w:hAnsi="仿宋" w:cs="仿宋" w:hint="eastAsia"/>
            <w:lang w:eastAsia="zh-CN"/>
          </w:rPr>
          <w:t>十五、设施与设备管理</w:t>
        </w:r>
        <w:r>
          <w:tab/>
        </w:r>
        <w:r>
          <w:fldChar w:fldCharType="begin"/>
        </w:r>
        <w:r>
          <w:instrText xml:space="preserve"> PAGEREF _Toc22921 \h </w:instrText>
        </w:r>
        <w:r>
          <w:fldChar w:fldCharType="separate"/>
        </w:r>
        <w:r>
          <w:t>72</w:t>
        </w:r>
        <w:r>
          <w:fldChar w:fldCharType="end"/>
        </w:r>
      </w:hyperlink>
    </w:p>
    <w:p>
      <w:pPr>
        <w:pStyle w:val="TOC2"/>
        <w:tabs>
          <w:tab w:val="right" w:leader="dot" w:pos="8306"/>
        </w:tabs>
      </w:pPr>
      <w:hyperlink w:anchor="_Toc18420" w:history="1">
        <w:r>
          <w:rPr>
            <w:rFonts w:ascii="仿宋" w:eastAsia="仿宋" w:hAnsi="仿宋" w:cs="仿宋" w:hint="eastAsia"/>
            <w:lang w:eastAsia="zh-CN"/>
          </w:rPr>
          <w:t>(一)、设施规划与配置</w:t>
        </w:r>
        <w:r>
          <w:tab/>
        </w:r>
        <w:r>
          <w:fldChar w:fldCharType="begin"/>
        </w:r>
        <w:r>
          <w:instrText xml:space="preserve"> PAGEREF _Toc18420 \h </w:instrText>
        </w:r>
        <w:r>
          <w:fldChar w:fldCharType="separate"/>
        </w:r>
        <w:r>
          <w:t>72</w:t>
        </w:r>
        <w:r>
          <w:fldChar w:fldCharType="end"/>
        </w:r>
      </w:hyperlink>
    </w:p>
    <w:p>
      <w:pPr>
        <w:pStyle w:val="TOC2"/>
        <w:tabs>
          <w:tab w:val="right" w:leader="dot" w:pos="8306"/>
        </w:tabs>
      </w:pPr>
      <w:hyperlink w:anchor="_Toc8333" w:history="1">
        <w:r>
          <w:rPr>
            <w:rFonts w:ascii="仿宋" w:eastAsia="仿宋" w:hAnsi="仿宋" w:cs="仿宋" w:hint="eastAsia"/>
            <w:lang w:eastAsia="zh-CN"/>
          </w:rPr>
          <w:t>(二)、设备采购与维护管理</w:t>
        </w:r>
        <w:r>
          <w:tab/>
        </w:r>
        <w:r>
          <w:fldChar w:fldCharType="begin"/>
        </w:r>
        <w:r>
          <w:instrText xml:space="preserve"> PAGEREF _Toc8333 \h </w:instrText>
        </w:r>
        <w:r>
          <w:fldChar w:fldCharType="separate"/>
        </w:r>
        <w:r>
          <w:t>73</w:t>
        </w:r>
        <w:r>
          <w:fldChar w:fldCharType="end"/>
        </w:r>
      </w:hyperlink>
    </w:p>
    <w:p>
      <w:pPr>
        <w:pStyle w:val="TOC2"/>
        <w:tabs>
          <w:tab w:val="right" w:leader="dot" w:pos="8306"/>
        </w:tabs>
      </w:pPr>
      <w:hyperlink w:anchor="_Toc31011" w:history="1">
        <w:r>
          <w:rPr>
            <w:rFonts w:ascii="仿宋" w:eastAsia="仿宋" w:hAnsi="仿宋" w:cs="仿宋" w:hint="eastAsia"/>
            <w:lang w:eastAsia="zh-CN"/>
          </w:rPr>
          <w:t>(三)、设施设备升级策略</w:t>
        </w:r>
        <w:r>
          <w:tab/>
        </w:r>
        <w:r>
          <w:fldChar w:fldCharType="begin"/>
        </w:r>
        <w:r>
          <w:instrText xml:space="preserve"> PAGEREF _Toc31011 \h </w:instrText>
        </w:r>
        <w:r>
          <w:fldChar w:fldCharType="separate"/>
        </w:r>
        <w:r>
          <w:t>74</w:t>
        </w:r>
        <w:r>
          <w:fldChar w:fldCharType="end"/>
        </w:r>
      </w:hyperlink>
    </w:p>
    <w:p>
      <w:pPr>
        <w:pStyle w:val="TOC1"/>
        <w:tabs>
          <w:tab w:val="right" w:leader="dot" w:pos="8306"/>
        </w:tabs>
      </w:pPr>
      <w:hyperlink w:anchor="_Toc7794" w:history="1">
        <w:r>
          <w:rPr>
            <w:rFonts w:ascii="仿宋" w:eastAsia="仿宋" w:hAnsi="仿宋" w:cs="仿宋" w:hint="eastAsia"/>
            <w:lang w:eastAsia="zh-CN"/>
          </w:rPr>
          <w:t>十六、质量管理与控制</w:t>
        </w:r>
        <w:r>
          <w:tab/>
        </w:r>
        <w:r>
          <w:fldChar w:fldCharType="begin"/>
        </w:r>
        <w:r>
          <w:instrText xml:space="preserve"> PAGEREF _Toc7794 \h </w:instrText>
        </w:r>
        <w:r>
          <w:fldChar w:fldCharType="separate"/>
        </w:r>
        <w:r>
          <w:t>74</w:t>
        </w:r>
        <w:r>
          <w:fldChar w:fldCharType="end"/>
        </w:r>
      </w:hyperlink>
    </w:p>
    <w:p>
      <w:pPr>
        <w:pStyle w:val="TOC2"/>
        <w:tabs>
          <w:tab w:val="right" w:leader="dot" w:pos="8306"/>
        </w:tabs>
      </w:pPr>
      <w:hyperlink w:anchor="_Toc24260" w:history="1">
        <w:r>
          <w:rPr>
            <w:rFonts w:ascii="仿宋" w:eastAsia="仿宋" w:hAnsi="仿宋" w:cs="仿宋" w:hint="eastAsia"/>
            <w:lang w:eastAsia="zh-CN"/>
          </w:rPr>
          <w:t>(一)、质量管理体系建设</w:t>
        </w:r>
        <w:r>
          <w:tab/>
        </w:r>
        <w:r>
          <w:fldChar w:fldCharType="begin"/>
        </w:r>
        <w:r>
          <w:instrText xml:space="preserve"> PAGEREF _Toc24260 \h </w:instrText>
        </w:r>
        <w:r>
          <w:fldChar w:fldCharType="separate"/>
        </w:r>
        <w:r>
          <w:t>74</w:t>
        </w:r>
        <w:r>
          <w:fldChar w:fldCharType="end"/>
        </w:r>
      </w:hyperlink>
    </w:p>
    <w:p>
      <w:pPr>
        <w:pStyle w:val="TOC2"/>
        <w:tabs>
          <w:tab w:val="right" w:leader="dot" w:pos="8306"/>
        </w:tabs>
      </w:pPr>
      <w:hyperlink w:anchor="_Toc5315" w:history="1">
        <w:r>
          <w:rPr>
            <w:rFonts w:ascii="仿宋" w:eastAsia="仿宋" w:hAnsi="仿宋" w:cs="仿宋" w:hint="eastAsia"/>
            <w:lang w:eastAsia="zh-CN"/>
          </w:rPr>
          <w:t>(二)、质量控制措施</w:t>
        </w:r>
        <w:r>
          <w:tab/>
        </w:r>
        <w:r>
          <w:fldChar w:fldCharType="begin"/>
        </w:r>
        <w:r>
          <w:instrText xml:space="preserve"> PAGEREF _Toc5315 \h </w:instrText>
        </w:r>
        <w:r>
          <w:fldChar w:fldCharType="separate"/>
        </w:r>
        <w:r>
          <w:t>76</w:t>
        </w:r>
        <w:r>
          <w:fldChar w:fldCharType="end"/>
        </w:r>
      </w:hyperlink>
    </w:p>
    <w:p>
      <w:pPr>
        <w:pStyle w:val="TOC1"/>
        <w:tabs>
          <w:tab w:val="right" w:leader="dot" w:pos="8306"/>
        </w:tabs>
      </w:pPr>
      <w:hyperlink w:anchor="_Toc14036" w:history="1">
        <w:r>
          <w:rPr>
            <w:rFonts w:ascii="仿宋" w:eastAsia="仿宋" w:hAnsi="仿宋" w:cs="仿宋" w:hint="eastAsia"/>
            <w:lang w:eastAsia="zh-CN"/>
          </w:rPr>
          <w:t>十七、创新驱动与持续发展</w:t>
        </w:r>
        <w:r>
          <w:tab/>
        </w:r>
        <w:r>
          <w:fldChar w:fldCharType="begin"/>
        </w:r>
        <w:r>
          <w:instrText xml:space="preserve"> PAGEREF _Toc14036 \h </w:instrText>
        </w:r>
        <w:r>
          <w:fldChar w:fldCharType="separate"/>
        </w:r>
        <w:r>
          <w:t>77</w:t>
        </w:r>
        <w:r>
          <w:fldChar w:fldCharType="end"/>
        </w:r>
      </w:hyperlink>
    </w:p>
    <w:p>
      <w:pPr>
        <w:pStyle w:val="TOC2"/>
        <w:tabs>
          <w:tab w:val="right" w:leader="dot" w:pos="8306"/>
        </w:tabs>
      </w:pPr>
      <w:hyperlink w:anchor="_Toc18852" w:history="1">
        <w:r>
          <w:rPr>
            <w:rFonts w:ascii="仿宋" w:eastAsia="仿宋" w:hAnsi="仿宋" w:cs="仿宋" w:hint="eastAsia"/>
            <w:lang w:eastAsia="zh-CN"/>
          </w:rPr>
          <w:t>(一)、创新驱动战略实施</w:t>
        </w:r>
        <w:r>
          <w:tab/>
        </w:r>
        <w:r>
          <w:fldChar w:fldCharType="begin"/>
        </w:r>
        <w:r>
          <w:instrText xml:space="preserve"> PAGEREF _Toc18852 \h </w:instrText>
        </w:r>
        <w:r>
          <w:fldChar w:fldCharType="separate"/>
        </w:r>
        <w:r>
          <w:t>77</w:t>
        </w:r>
        <w:r>
          <w:fldChar w:fldCharType="end"/>
        </w:r>
      </w:hyperlink>
    </w:p>
    <w:p>
      <w:pPr>
        <w:pStyle w:val="TOC2"/>
        <w:tabs>
          <w:tab w:val="right" w:leader="dot" w:pos="8306"/>
        </w:tabs>
      </w:pPr>
      <w:hyperlink w:anchor="_Toc5790" w:history="1">
        <w:r>
          <w:rPr>
            <w:rFonts w:ascii="仿宋" w:eastAsia="仿宋" w:hAnsi="仿宋" w:cs="仿宋" w:hint="eastAsia"/>
            <w:lang w:eastAsia="zh-CN"/>
          </w:rPr>
          <w:t>(二)、持续发展路径探索</w:t>
        </w:r>
        <w:r>
          <w:tab/>
        </w:r>
        <w:r>
          <w:fldChar w:fldCharType="begin"/>
        </w:r>
        <w:r>
          <w:instrText xml:space="preserve"> PAGEREF _Toc5790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52"/>
      <w:r>
        <w:rPr>
          <w:rFonts w:ascii="仿宋" w:eastAsia="仿宋" w:hAnsi="仿宋" w:cs="仿宋" w:hint="eastAsia"/>
          <w:sz w:val="28"/>
          <w:lang w:eastAsia="zh-CN"/>
        </w:rPr>
        <w:t>一、二次电池项目概论</w:t>
      </w:r>
      <w:bookmarkEnd w:id="2"/>
    </w:p>
    <w:p>
      <w:pPr>
        <w:pStyle w:val="Heading2"/>
        <w:rPr>
          <w:rFonts w:ascii="仿宋" w:eastAsia="仿宋" w:hAnsi="仿宋" w:cs="仿宋" w:hint="eastAsia"/>
          <w:lang w:eastAsia="zh-CN"/>
        </w:rPr>
      </w:pPr>
      <w:bookmarkStart w:id="3" w:name="_Toc114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二次电池项目的申报单位是“XXX实业发展公司”，这是一家在其所处行业内备受尊敬的企业。公司自成立以来，通过其在二次电池项目中表现出的创新精神和卓越执行力，在市场上赢得了显著的地位。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该公司的法定代表人秦XX，在二次电池项目及其他多个行业领域中都有着显著的贡献。秦XX以其出色的领导才能和敏锐的商业洞察力，带领公司在二次电池项目等多个领域实现了持续的成长和成功。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二次电池项目的重要合作伙伴。公司专注于[行业名称]领域，以创新作为驱动力，不断推动技术进步和市场扩张。在二次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二次电池项目中展现了强劲的增长和稳定的财务表现。公司通过有效的策略，在二次电池项目中扩大了其市场份额并增强了盈利能力。同时，公司积极承担社会责任，参与各类社会公益项目，增强了其在二次电池项目中的品牌形象和社会影响力。</w:t>
      </w:r>
    </w:p>
    <w:p>
      <w:pPr>
        <w:pStyle w:val="Heading2"/>
        <w:ind w:firstLine="560" w:firstLineChars="200"/>
        <w:rPr>
          <w:rFonts w:ascii="仿宋" w:eastAsia="仿宋" w:hAnsi="仿宋" w:cs="仿宋" w:hint="eastAsia"/>
          <w:sz w:val="28"/>
          <w:lang w:eastAsia="zh-CN"/>
        </w:rPr>
      </w:pPr>
      <w:bookmarkStart w:id="4" w:name="_Toc57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次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二次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78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552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次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834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7195"/>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607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https://d.book118.com/147050124032006026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B6D1C"/>
    <w:rsid w:val="7B1B6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50124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2024-01-04T11:54:00Z</dcterms:created>
  <dcterms:modified xsi:type="dcterms:W3CDTF">2024-01-04T11:54:50Z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197245C7A0A341FDAC422C2FA2BD79F5_11</vt:lpwstr>
  </property>
  <property fmtid="{D5CDD505-2E9C-101B-9397-08002B2CF9AE}" pid="3" name="KSOProductBuildVer">
    <vt:lpwstr>2052-12.1.0.16120</vt:lpwstr>
  </property>
</Properties>
</file>