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2CFA" w14:paraId="73E47E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2CFA" w14:paraId="2B1117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2CFA" w14:paraId="766F5D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2CFA" w:rsidRPr="00172CFA" w14:paraId="6F24027B" w14:textId="09EC98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2CFA">
        <w:rPr>
          <w:rFonts w:ascii="宋体" w:eastAsia="宋体" w:hAnsi="宋体" w:hint="eastAsia"/>
          <w:b/>
          <w:sz w:val="60"/>
        </w:rPr>
        <w:t>虹膜检测仪项目风险评估报告</w:t>
      </w:r>
    </w:p>
    <w:p w:rsidR="00172CFA" w:rsidP="00172CFA" w14:paraId="09FE24BE" w14:textId="187F85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2CFA">
        <w:rPr>
          <w:rFonts w:ascii="仿宋" w:eastAsia="仿宋" w:hAnsi="仿宋" w:hint="eastAsia"/>
          <w:b/>
          <w:sz w:val="40"/>
        </w:rPr>
        <w:t>目录</w:t>
      </w:r>
    </w:p>
    <w:p w:rsidR="00172CFA" w14:paraId="3C56312B" w14:textId="5633F4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72CFA" w14:paraId="51A907FA" w14:textId="352ACD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2CFA" w14:paraId="5CA3D4FD" w14:textId="161AD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2CFA" w14:paraId="142EDF94" w14:textId="0367F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2CFA" w14:paraId="6543F94B" w14:textId="1C235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72CFA" w14:paraId="7BBFABDA" w14:textId="7BB86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2CFA" w14:paraId="0330C2D5" w14:textId="4638A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2CFA" w14:paraId="00AF29F1" w14:textId="1550A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2CFA" w14:paraId="5AE8BDBF" w14:textId="6140D7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2CFA" w14:paraId="2DC425E5" w14:textId="39D72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2CFA" w14:paraId="58EE7CEF" w14:textId="22FDC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2CFA" w14:paraId="503BC63F" w14:textId="298201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三、评价虹膜检测仪项目概述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2CFA" w14:paraId="20314E88" w14:textId="329DF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2CFA" w14:paraId="1E9E839C" w14:textId="68FFD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(二)、虹膜检测仪行业企业所在地的自然条件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72CFA" w14:paraId="422BC719" w14:textId="4BD21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2CFA" w14:paraId="2481D23D" w14:textId="57759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72CFA" w14:paraId="236B44EE" w14:textId="6993B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72CFA" w14:paraId="65401EF9" w14:textId="39C8D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72CFA" w14:paraId="67F11F5B" w14:textId="45EC4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72CFA" w14:paraId="284CCB4A" w14:textId="3220B0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72CFA" w14:paraId="251F9892" w14:textId="75C7C70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72CFA" w14:paraId="482CE5D7" w14:textId="3B7DD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(二)、评价虹膜检测仪项目概况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72CFA" w14:paraId="7D7A49E9" w14:textId="3DD00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72CFA" w14:paraId="5772638F" w14:textId="09DEE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72CFA" w14:paraId="5A623EC9" w14:textId="1EDFD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72CFA" w14:paraId="060F9D0F" w14:textId="3EFE7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72CFA" w14:paraId="2008FB7A" w14:textId="112CD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_Toc157425468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72CFA" w14:paraId="13A4458C" w14:textId="0B5D7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72CFA" w14:paraId="200CD79D" w14:textId="6B33F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72CFA" w14:paraId="27B86E04" w14:textId="52C93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72CFA" w14:paraId="696149F8" w14:textId="2136A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72CFA" w14:paraId="545FA9FA" w14:textId="3FAADF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72CFA" w14:paraId="7508B176" w14:textId="2544F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_Toc157425474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72CFA" w14:paraId="698CED4E" w14:textId="33EFA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(二)、虹膜检测仪项目对当地经济的影响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72CFA" w14:paraId="5E78C9D6" w14:textId="0F8AB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(三)、虹膜检测仪项目对当地社会的影响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72CFA" w14:paraId="5AE40449" w14:textId="199AB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(四)、虹膜检测仪项目对当地文化的影响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_Toc157425477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72CFA" w14:paraId="788553C9" w14:textId="407549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72CFA" w14:paraId="2DEC3C1C" w14:textId="004AA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72CFA" w14:paraId="5ACABBD6" w14:textId="412B9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72CFA" w14:paraId="2E94ED64" w14:textId="2266B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72CFA" w14:paraId="2263D758" w14:textId="5DC64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72CFA" w14:paraId="6B48FF6B" w14:textId="5DCE1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72CFA" w14:paraId="6A7B8B67" w14:textId="6024537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72CFA" w14:paraId="209FDF0A" w14:textId="1F90B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72CFA" w14:paraId="303C3656" w14:textId="5711A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72CFA" w14:paraId="10FD4175" w14:textId="6C981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72CFA" w14:paraId="5EC4F287" w14:textId="38689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_Toc157425488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72CFA" w14:paraId="44991AC1" w14:textId="2E3618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72CFA" w14:paraId="40A445AA" w14:textId="7ECC1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_Toc157425490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72CFA" w14:paraId="791165A5" w14:textId="4D7A4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72CFA" w14:paraId="2B755172" w14:textId="71B13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72CFA" w14:paraId="4EC24879" w14:textId="67D9E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72CFA" w14:paraId="0E631D6E" w14:textId="26049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_Toc157425494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72CFA" w14:paraId="0B6CC5C7" w14:textId="367219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72CFA" w14:paraId="66EC1B56" w14:textId="4DBDD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_Toc157425496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72CFA" w14:paraId="0AE1AD5A" w14:textId="4AEF2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_Toc157425497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72CFA" w14:paraId="0EC419E2" w14:textId="3C1D7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_Toc157425498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72CFA" w14:paraId="1421B1D2" w14:textId="0BA43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_Toc157425499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72CFA" w14:paraId="6BAF7A09" w14:textId="5205DC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_Toc157425500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72CFA" w14:paraId="45E9A6AD" w14:textId="04A24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_Toc157425501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72CFA" w14:paraId="2FAC1AFB" w14:textId="2EFCF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_Toc157425502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72CFA" w14:paraId="7893EABE" w14:textId="25247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_Toc157425503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72CFA" w14:paraId="5DA179E0" w14:textId="14470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_Toc157425504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72CFA" w14:paraId="16CD7426" w14:textId="6F70D5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_Toc157425505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72CFA" w14:paraId="62ED8D40" w14:textId="01A17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_Toc157425506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https://d.book118.com/147052034123006035</w:t>
        </w:r>
      </w:hyperlink>
    </w:p>
    <w:p w:rsidR="00172CF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P="005869DB" w14:paraId="56FA53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2CFA" w14:paraId="3FE003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P="005869DB" w14:paraId="5C6012A8" w14:textId="7FFF28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2CFA" w14:paraId="29A41E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paraId="6A350D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P="005869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2C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P="005869DB" w14:textId="7FFF28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2C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P="005869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2C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P="005869DB" w14:textId="7FFF28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72C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P="005869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2CF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P="005869DB" w14:textId="7FFF28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72CF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paraId="2A860E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RPr="00172CFA" w:rsidP="00172CFA" w14:paraId="697FB86F" w14:textId="104CCCBF">
    <w:pPr>
      <w:pStyle w:val="Header"/>
      <w:rPr>
        <w:rFonts w:ascii="仿宋" w:eastAsia="仿宋" w:hAnsi="仿宋"/>
      </w:rPr>
    </w:pPr>
    <w:r w:rsidRPr="00172CFA">
      <w:rPr>
        <w:rFonts w:ascii="仿宋" w:eastAsia="仿宋" w:hAnsi="仿宋" w:hint="eastAsia"/>
      </w:rPr>
      <w:t>虹膜检测仪项目风险评估报告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paraId="536F4E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RPr="00172CFA" w:rsidP="00172CFA" w14:textId="104CCCBF">
    <w:pPr>
      <w:pStyle w:val="Header"/>
      <w:rPr>
        <w:rFonts w:ascii="仿宋" w:eastAsia="仿宋" w:hAnsi="仿宋"/>
      </w:rPr>
    </w:pPr>
    <w:r w:rsidRPr="00172CFA">
      <w:rPr>
        <w:rFonts w:ascii="仿宋" w:eastAsia="仿宋" w:hAnsi="仿宋" w:hint="eastAsia"/>
      </w:rPr>
      <w:t>虹膜检测仪项目风险评估报告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RPr="00172CFA" w:rsidP="00172CFA" w14:textId="104CCCBF">
    <w:pPr>
      <w:pStyle w:val="Header"/>
      <w:rPr>
        <w:rFonts w:ascii="仿宋" w:eastAsia="仿宋" w:hAnsi="仿宋"/>
      </w:rPr>
    </w:pPr>
    <w:r w:rsidRPr="00172CFA">
      <w:rPr>
        <w:rFonts w:ascii="仿宋" w:eastAsia="仿宋" w:hAnsi="仿宋" w:hint="eastAsia"/>
      </w:rPr>
      <w:t>虹膜检测仪项目风险评估报告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:rsidRPr="00172CFA" w:rsidP="00172CFA" w14:textId="104CCCBF">
    <w:pPr>
      <w:pStyle w:val="Header"/>
      <w:rPr>
        <w:rFonts w:ascii="仿宋" w:eastAsia="仿宋" w:hAnsi="仿宋"/>
      </w:rPr>
    </w:pPr>
    <w:r w:rsidRPr="00172CFA">
      <w:rPr>
        <w:rFonts w:ascii="仿宋" w:eastAsia="仿宋" w:hAnsi="仿宋" w:hint="eastAsia"/>
      </w:rPr>
      <w:t>虹膜检测仪项目风险评估报告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2C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CFA"/>
    <w:rsid w:val="00172CFA"/>
    <w:rsid w:val="005869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C1C03D"/>
  <w15:chartTrackingRefBased/>
  <w15:docId w15:val="{BE2FF98E-CEB6-4CB9-A978-2108EF9CA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2C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2CF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2CF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2CF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2C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2CF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2C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2CF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2CFA"/>
  </w:style>
  <w:style w:type="paragraph" w:styleId="TOC1">
    <w:name w:val="toc 1"/>
    <w:basedOn w:val="Normal"/>
    <w:next w:val="Normal"/>
    <w:autoRedefine/>
    <w:uiPriority w:val="39"/>
    <w:unhideWhenUsed/>
    <w:rsid w:val="00172CFA"/>
  </w:style>
  <w:style w:type="paragraph" w:styleId="TOC2">
    <w:name w:val="toc 2"/>
    <w:basedOn w:val="Normal"/>
    <w:next w:val="Normal"/>
    <w:autoRedefine/>
    <w:uiPriority w:val="39"/>
    <w:unhideWhenUsed/>
    <w:rsid w:val="00172CF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47052034123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7450</Words>
  <Characters>42469</Characters>
  <Application>Microsoft Office Word</Application>
  <DocSecurity>0</DocSecurity>
  <Lines>353</Lines>
  <Paragraphs>99</Paragraphs>
  <ScaleCrop>false</ScaleCrop>
  <Company/>
  <LinksUpToDate>false</LinksUpToDate>
  <CharactersWithSpaces>49820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2024-01-29T04:55:00Z</dcterms:created>
  <dcterms:modified xsi:type="dcterms:W3CDTF">2024-01-29T04:57:00Z</dcterms:modified>
</cp:coreProperties>
</file>