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PPO再生料项目建设方案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0" w:history="1">
        <w:r>
          <w:rPr>
            <w:rFonts w:ascii="仿宋" w:eastAsia="仿宋" w:hAnsi="仿宋" w:cs="仿宋" w:hint="eastAsia"/>
            <w:lang w:eastAsia="zh-CN"/>
          </w:rPr>
          <w:t>概论</w:t>
        </w:r>
        <w:r>
          <w:tab/>
        </w:r>
        <w:r>
          <w:fldChar w:fldCharType="begin"/>
        </w:r>
        <w:r>
          <w:instrText xml:space="preserve"> PAGEREF _Toc13550 \h </w:instrText>
        </w:r>
        <w:r>
          <w:fldChar w:fldCharType="separate"/>
        </w:r>
        <w:r>
          <w:t>3</w:t>
        </w:r>
        <w:r>
          <w:fldChar w:fldCharType="end"/>
        </w:r>
      </w:hyperlink>
    </w:p>
    <w:p>
      <w:pPr>
        <w:pStyle w:val="TOC1"/>
        <w:tabs>
          <w:tab w:val="right" w:leader="dot" w:pos="8306"/>
        </w:tabs>
      </w:pPr>
      <w:hyperlink w:anchor="_Toc10270" w:history="1">
        <w:r>
          <w:rPr>
            <w:rFonts w:ascii="仿宋" w:eastAsia="仿宋" w:hAnsi="仿宋" w:cs="仿宋" w:hint="eastAsia"/>
            <w:lang w:eastAsia="zh-CN"/>
          </w:rPr>
          <w:t>一、PPO再生料项目概论</w:t>
        </w:r>
        <w:r>
          <w:tab/>
        </w:r>
        <w:r>
          <w:fldChar w:fldCharType="begin"/>
        </w:r>
        <w:r>
          <w:instrText xml:space="preserve"> PAGEREF _Toc10270 \h </w:instrText>
        </w:r>
        <w:r>
          <w:fldChar w:fldCharType="separate"/>
        </w:r>
        <w:r>
          <w:t>3</w:t>
        </w:r>
        <w:r>
          <w:fldChar w:fldCharType="end"/>
        </w:r>
      </w:hyperlink>
    </w:p>
    <w:p>
      <w:pPr>
        <w:pStyle w:val="TOC2"/>
        <w:tabs>
          <w:tab w:val="right" w:leader="dot" w:pos="8306"/>
        </w:tabs>
      </w:pPr>
      <w:hyperlink w:anchor="_Toc11042" w:history="1">
        <w:r>
          <w:rPr>
            <w:rFonts w:ascii="仿宋" w:eastAsia="仿宋" w:hAnsi="仿宋" w:cs="仿宋" w:hint="eastAsia"/>
            <w:lang w:eastAsia="zh-CN"/>
          </w:rPr>
          <w:t>(一)、项目申报单位概况</w:t>
        </w:r>
        <w:r>
          <w:tab/>
        </w:r>
        <w:r>
          <w:fldChar w:fldCharType="begin"/>
        </w:r>
        <w:r>
          <w:instrText xml:space="preserve"> PAGEREF _Toc11042 \h </w:instrText>
        </w:r>
        <w:r>
          <w:fldChar w:fldCharType="separate"/>
        </w:r>
        <w:r>
          <w:t>3</w:t>
        </w:r>
        <w:r>
          <w:fldChar w:fldCharType="end"/>
        </w:r>
      </w:hyperlink>
    </w:p>
    <w:p>
      <w:pPr>
        <w:pStyle w:val="TOC2"/>
        <w:tabs>
          <w:tab w:val="right" w:leader="dot" w:pos="8306"/>
        </w:tabs>
      </w:pPr>
      <w:hyperlink w:anchor="_Toc20941" w:history="1">
        <w:r>
          <w:rPr>
            <w:rFonts w:ascii="仿宋" w:eastAsia="仿宋" w:hAnsi="仿宋" w:cs="仿宋" w:hint="eastAsia"/>
            <w:lang w:eastAsia="zh-CN"/>
          </w:rPr>
          <w:t>(二)、项目概况</w:t>
        </w:r>
        <w:r>
          <w:tab/>
        </w:r>
        <w:r>
          <w:fldChar w:fldCharType="begin"/>
        </w:r>
        <w:r>
          <w:instrText xml:space="preserve"> PAGEREF _Toc20941 \h </w:instrText>
        </w:r>
        <w:r>
          <w:fldChar w:fldCharType="separate"/>
        </w:r>
        <w:r>
          <w:t>4</w:t>
        </w:r>
        <w:r>
          <w:fldChar w:fldCharType="end"/>
        </w:r>
      </w:hyperlink>
    </w:p>
    <w:p>
      <w:pPr>
        <w:pStyle w:val="TOC1"/>
        <w:tabs>
          <w:tab w:val="right" w:leader="dot" w:pos="8306"/>
        </w:tabs>
      </w:pPr>
      <w:hyperlink w:anchor="_Toc15955" w:history="1">
        <w:r>
          <w:rPr>
            <w:rFonts w:ascii="仿宋" w:eastAsia="仿宋" w:hAnsi="仿宋" w:cs="仿宋" w:hint="eastAsia"/>
            <w:lang w:eastAsia="zh-CN"/>
          </w:rPr>
          <w:t>二、项目监理与质量保证</w:t>
        </w:r>
        <w:r>
          <w:tab/>
        </w:r>
        <w:r>
          <w:fldChar w:fldCharType="begin"/>
        </w:r>
        <w:r>
          <w:instrText xml:space="preserve"> PAGEREF _Toc15955 \h </w:instrText>
        </w:r>
        <w:r>
          <w:fldChar w:fldCharType="separate"/>
        </w:r>
        <w:r>
          <w:t>7</w:t>
        </w:r>
        <w:r>
          <w:fldChar w:fldCharType="end"/>
        </w:r>
      </w:hyperlink>
    </w:p>
    <w:p>
      <w:pPr>
        <w:pStyle w:val="TOC2"/>
        <w:tabs>
          <w:tab w:val="right" w:leader="dot" w:pos="8306"/>
        </w:tabs>
      </w:pPr>
      <w:hyperlink w:anchor="_Toc18459" w:history="1">
        <w:r>
          <w:rPr>
            <w:rFonts w:ascii="仿宋" w:eastAsia="仿宋" w:hAnsi="仿宋" w:cs="仿宋" w:hint="eastAsia"/>
            <w:lang w:eastAsia="zh-CN"/>
          </w:rPr>
          <w:t>(一)、监理体系构建</w:t>
        </w:r>
        <w:r>
          <w:tab/>
        </w:r>
        <w:r>
          <w:fldChar w:fldCharType="begin"/>
        </w:r>
        <w:r>
          <w:instrText xml:space="preserve"> PAGEREF _Toc18459 \h </w:instrText>
        </w:r>
        <w:r>
          <w:fldChar w:fldCharType="separate"/>
        </w:r>
        <w:r>
          <w:t>7</w:t>
        </w:r>
        <w:r>
          <w:fldChar w:fldCharType="end"/>
        </w:r>
      </w:hyperlink>
    </w:p>
    <w:p>
      <w:pPr>
        <w:pStyle w:val="TOC2"/>
        <w:tabs>
          <w:tab w:val="right" w:leader="dot" w:pos="8306"/>
        </w:tabs>
      </w:pPr>
      <w:hyperlink w:anchor="_Toc10728" w:history="1">
        <w:r>
          <w:rPr>
            <w:rFonts w:ascii="仿宋" w:eastAsia="仿宋" w:hAnsi="仿宋" w:cs="仿宋" w:hint="eastAsia"/>
            <w:lang w:eastAsia="zh-CN"/>
          </w:rPr>
          <w:t>(二)、质量保证体系实施</w:t>
        </w:r>
        <w:r>
          <w:tab/>
        </w:r>
        <w:r>
          <w:fldChar w:fldCharType="begin"/>
        </w:r>
        <w:r>
          <w:instrText xml:space="preserve"> PAGEREF _Toc10728 \h </w:instrText>
        </w:r>
        <w:r>
          <w:fldChar w:fldCharType="separate"/>
        </w:r>
        <w:r>
          <w:t>8</w:t>
        </w:r>
        <w:r>
          <w:fldChar w:fldCharType="end"/>
        </w:r>
      </w:hyperlink>
    </w:p>
    <w:p>
      <w:pPr>
        <w:pStyle w:val="TOC2"/>
        <w:tabs>
          <w:tab w:val="right" w:leader="dot" w:pos="8306"/>
        </w:tabs>
      </w:pPr>
      <w:hyperlink w:anchor="_Toc32646" w:history="1">
        <w:r>
          <w:rPr>
            <w:rFonts w:ascii="仿宋" w:eastAsia="仿宋" w:hAnsi="仿宋" w:cs="仿宋" w:hint="eastAsia"/>
            <w:lang w:eastAsia="zh-CN"/>
          </w:rPr>
          <w:t>(三)、监理与质量控制流程</w:t>
        </w:r>
        <w:r>
          <w:tab/>
        </w:r>
        <w:r>
          <w:fldChar w:fldCharType="begin"/>
        </w:r>
        <w:r>
          <w:instrText xml:space="preserve"> PAGEREF _Toc32646 \h </w:instrText>
        </w:r>
        <w:r>
          <w:fldChar w:fldCharType="separate"/>
        </w:r>
        <w:r>
          <w:t>8</w:t>
        </w:r>
        <w:r>
          <w:fldChar w:fldCharType="end"/>
        </w:r>
      </w:hyperlink>
    </w:p>
    <w:p>
      <w:pPr>
        <w:pStyle w:val="TOC1"/>
        <w:tabs>
          <w:tab w:val="right" w:leader="dot" w:pos="8306"/>
        </w:tabs>
      </w:pPr>
      <w:hyperlink w:anchor="_Toc25674" w:history="1">
        <w:r>
          <w:rPr>
            <w:rFonts w:ascii="仿宋" w:eastAsia="仿宋" w:hAnsi="仿宋" w:cs="仿宋" w:hint="eastAsia"/>
            <w:lang w:eastAsia="zh-CN"/>
          </w:rPr>
          <w:t>三、社会影响分析</w:t>
        </w:r>
        <w:r>
          <w:tab/>
        </w:r>
        <w:r>
          <w:fldChar w:fldCharType="begin"/>
        </w:r>
        <w:r>
          <w:instrText xml:space="preserve"> PAGEREF _Toc25674 \h </w:instrText>
        </w:r>
        <w:r>
          <w:fldChar w:fldCharType="separate"/>
        </w:r>
        <w:r>
          <w:t>9</w:t>
        </w:r>
        <w:r>
          <w:fldChar w:fldCharType="end"/>
        </w:r>
      </w:hyperlink>
    </w:p>
    <w:p>
      <w:pPr>
        <w:pStyle w:val="TOC2"/>
        <w:tabs>
          <w:tab w:val="right" w:leader="dot" w:pos="8306"/>
        </w:tabs>
      </w:pPr>
      <w:hyperlink w:anchor="_Toc16659" w:history="1">
        <w:r>
          <w:rPr>
            <w:rFonts w:ascii="仿宋" w:eastAsia="仿宋" w:hAnsi="仿宋" w:cs="仿宋" w:hint="eastAsia"/>
            <w:lang w:eastAsia="zh-CN"/>
          </w:rPr>
          <w:t>(一)、社会影响效果分析</w:t>
        </w:r>
        <w:r>
          <w:tab/>
        </w:r>
        <w:r>
          <w:fldChar w:fldCharType="begin"/>
        </w:r>
        <w:r>
          <w:instrText xml:space="preserve"> PAGEREF _Toc16659 \h </w:instrText>
        </w:r>
        <w:r>
          <w:fldChar w:fldCharType="separate"/>
        </w:r>
        <w:r>
          <w:t>9</w:t>
        </w:r>
        <w:r>
          <w:fldChar w:fldCharType="end"/>
        </w:r>
      </w:hyperlink>
    </w:p>
    <w:p>
      <w:pPr>
        <w:pStyle w:val="TOC2"/>
        <w:tabs>
          <w:tab w:val="right" w:leader="dot" w:pos="8306"/>
        </w:tabs>
      </w:pPr>
      <w:hyperlink w:anchor="_Toc5546" w:history="1">
        <w:r>
          <w:rPr>
            <w:rFonts w:ascii="仿宋" w:eastAsia="仿宋" w:hAnsi="仿宋" w:cs="仿宋" w:hint="eastAsia"/>
            <w:lang w:eastAsia="zh-CN"/>
          </w:rPr>
          <w:t>(二)、社会适应性分析</w:t>
        </w:r>
        <w:r>
          <w:tab/>
        </w:r>
        <w:r>
          <w:fldChar w:fldCharType="begin"/>
        </w:r>
        <w:r>
          <w:instrText xml:space="preserve"> PAGEREF _Toc5546 \h </w:instrText>
        </w:r>
        <w:r>
          <w:fldChar w:fldCharType="separate"/>
        </w:r>
        <w:r>
          <w:t>11</w:t>
        </w:r>
        <w:r>
          <w:fldChar w:fldCharType="end"/>
        </w:r>
      </w:hyperlink>
    </w:p>
    <w:p>
      <w:pPr>
        <w:pStyle w:val="TOC2"/>
        <w:tabs>
          <w:tab w:val="right" w:leader="dot" w:pos="8306"/>
        </w:tabs>
      </w:pPr>
      <w:hyperlink w:anchor="_Toc29317" w:history="1">
        <w:r>
          <w:rPr>
            <w:rFonts w:ascii="仿宋" w:eastAsia="仿宋" w:hAnsi="仿宋" w:cs="仿宋" w:hint="eastAsia"/>
            <w:lang w:eastAsia="zh-CN"/>
          </w:rPr>
          <w:t>(三)、社会风险及对策分析</w:t>
        </w:r>
        <w:r>
          <w:tab/>
        </w:r>
        <w:r>
          <w:fldChar w:fldCharType="begin"/>
        </w:r>
        <w:r>
          <w:instrText xml:space="preserve"> PAGEREF _Toc29317 \h </w:instrText>
        </w:r>
        <w:r>
          <w:fldChar w:fldCharType="separate"/>
        </w:r>
        <w:r>
          <w:t>13</w:t>
        </w:r>
        <w:r>
          <w:fldChar w:fldCharType="end"/>
        </w:r>
      </w:hyperlink>
    </w:p>
    <w:p>
      <w:pPr>
        <w:pStyle w:val="TOC1"/>
        <w:tabs>
          <w:tab w:val="right" w:leader="dot" w:pos="8306"/>
        </w:tabs>
      </w:pPr>
      <w:hyperlink w:anchor="_Toc14789" w:history="1">
        <w:r>
          <w:rPr>
            <w:rFonts w:ascii="仿宋" w:eastAsia="仿宋" w:hAnsi="仿宋" w:cs="仿宋" w:hint="eastAsia"/>
            <w:lang w:eastAsia="zh-CN"/>
          </w:rPr>
          <w:t>四、环境和生态影响分析</w:t>
        </w:r>
        <w:r>
          <w:tab/>
        </w:r>
        <w:r>
          <w:fldChar w:fldCharType="begin"/>
        </w:r>
        <w:r>
          <w:instrText xml:space="preserve"> PAGEREF _Toc14789 \h </w:instrText>
        </w:r>
        <w:r>
          <w:fldChar w:fldCharType="separate"/>
        </w:r>
        <w:r>
          <w:t>16</w:t>
        </w:r>
        <w:r>
          <w:fldChar w:fldCharType="end"/>
        </w:r>
      </w:hyperlink>
    </w:p>
    <w:p>
      <w:pPr>
        <w:pStyle w:val="TOC2"/>
        <w:tabs>
          <w:tab w:val="right" w:leader="dot" w:pos="8306"/>
        </w:tabs>
      </w:pPr>
      <w:hyperlink w:anchor="_Toc16769" w:history="1">
        <w:r>
          <w:rPr>
            <w:rFonts w:ascii="仿宋" w:eastAsia="仿宋" w:hAnsi="仿宋" w:cs="仿宋" w:hint="eastAsia"/>
            <w:lang w:eastAsia="zh-CN"/>
          </w:rPr>
          <w:t>(一)、环境和生态现状</w:t>
        </w:r>
        <w:r>
          <w:tab/>
        </w:r>
        <w:r>
          <w:fldChar w:fldCharType="begin"/>
        </w:r>
        <w:r>
          <w:instrText xml:space="preserve"> PAGEREF _Toc16769 \h </w:instrText>
        </w:r>
        <w:r>
          <w:fldChar w:fldCharType="separate"/>
        </w:r>
        <w:r>
          <w:t>16</w:t>
        </w:r>
        <w:r>
          <w:fldChar w:fldCharType="end"/>
        </w:r>
      </w:hyperlink>
    </w:p>
    <w:p>
      <w:pPr>
        <w:pStyle w:val="TOC2"/>
        <w:tabs>
          <w:tab w:val="right" w:leader="dot" w:pos="8306"/>
        </w:tabs>
      </w:pPr>
      <w:hyperlink w:anchor="_Toc27909" w:history="1">
        <w:r>
          <w:rPr>
            <w:rFonts w:ascii="仿宋" w:eastAsia="仿宋" w:hAnsi="仿宋" w:cs="仿宋" w:hint="eastAsia"/>
            <w:lang w:eastAsia="zh-CN"/>
          </w:rPr>
          <w:t>(二)、生态环境影响分析</w:t>
        </w:r>
        <w:r>
          <w:tab/>
        </w:r>
        <w:r>
          <w:fldChar w:fldCharType="begin"/>
        </w:r>
        <w:r>
          <w:instrText xml:space="preserve"> PAGEREF _Toc27909 \h </w:instrText>
        </w:r>
        <w:r>
          <w:fldChar w:fldCharType="separate"/>
        </w:r>
        <w:r>
          <w:t>18</w:t>
        </w:r>
        <w:r>
          <w:fldChar w:fldCharType="end"/>
        </w:r>
      </w:hyperlink>
    </w:p>
    <w:p>
      <w:pPr>
        <w:pStyle w:val="TOC2"/>
        <w:tabs>
          <w:tab w:val="right" w:leader="dot" w:pos="8306"/>
        </w:tabs>
      </w:pPr>
      <w:hyperlink w:anchor="_Toc20670" w:history="1">
        <w:r>
          <w:rPr>
            <w:rFonts w:ascii="仿宋" w:eastAsia="仿宋" w:hAnsi="仿宋" w:cs="仿宋" w:hint="eastAsia"/>
            <w:lang w:eastAsia="zh-CN"/>
          </w:rPr>
          <w:t>(三)、生态环境保护措施</w:t>
        </w:r>
        <w:r>
          <w:tab/>
        </w:r>
        <w:r>
          <w:fldChar w:fldCharType="begin"/>
        </w:r>
        <w:r>
          <w:instrText xml:space="preserve"> PAGEREF _Toc20670 \h </w:instrText>
        </w:r>
        <w:r>
          <w:fldChar w:fldCharType="separate"/>
        </w:r>
        <w:r>
          <w:t>19</w:t>
        </w:r>
        <w:r>
          <w:fldChar w:fldCharType="end"/>
        </w:r>
      </w:hyperlink>
    </w:p>
    <w:p>
      <w:pPr>
        <w:pStyle w:val="TOC2"/>
        <w:tabs>
          <w:tab w:val="right" w:leader="dot" w:pos="8306"/>
        </w:tabs>
      </w:pPr>
      <w:hyperlink w:anchor="_Toc10099" w:history="1">
        <w:r>
          <w:rPr>
            <w:rFonts w:ascii="仿宋" w:eastAsia="仿宋" w:hAnsi="仿宋" w:cs="仿宋" w:hint="eastAsia"/>
            <w:lang w:eastAsia="zh-CN"/>
          </w:rPr>
          <w:t>(四)、地质灾害影响分析</w:t>
        </w:r>
        <w:r>
          <w:tab/>
        </w:r>
        <w:r>
          <w:fldChar w:fldCharType="begin"/>
        </w:r>
        <w:r>
          <w:instrText xml:space="preserve"> PAGEREF _Toc10099 \h </w:instrText>
        </w:r>
        <w:r>
          <w:fldChar w:fldCharType="separate"/>
        </w:r>
        <w:r>
          <w:t>21</w:t>
        </w:r>
        <w:r>
          <w:fldChar w:fldCharType="end"/>
        </w:r>
      </w:hyperlink>
    </w:p>
    <w:p>
      <w:pPr>
        <w:pStyle w:val="TOC2"/>
        <w:tabs>
          <w:tab w:val="right" w:leader="dot" w:pos="8306"/>
        </w:tabs>
      </w:pPr>
      <w:hyperlink w:anchor="_Toc16294" w:history="1">
        <w:r>
          <w:rPr>
            <w:rFonts w:ascii="仿宋" w:eastAsia="仿宋" w:hAnsi="仿宋" w:cs="仿宋" w:hint="eastAsia"/>
            <w:lang w:eastAsia="zh-CN"/>
          </w:rPr>
          <w:t>(五)、特殊环境影响</w:t>
        </w:r>
        <w:r>
          <w:tab/>
        </w:r>
        <w:r>
          <w:fldChar w:fldCharType="begin"/>
        </w:r>
        <w:r>
          <w:instrText xml:space="preserve"> PAGEREF _Toc16294 \h </w:instrText>
        </w:r>
        <w:r>
          <w:fldChar w:fldCharType="separate"/>
        </w:r>
        <w:r>
          <w:t>22</w:t>
        </w:r>
        <w:r>
          <w:fldChar w:fldCharType="end"/>
        </w:r>
      </w:hyperlink>
    </w:p>
    <w:p>
      <w:pPr>
        <w:pStyle w:val="TOC1"/>
        <w:tabs>
          <w:tab w:val="right" w:leader="dot" w:pos="8306"/>
        </w:tabs>
      </w:pPr>
      <w:hyperlink w:anchor="_Toc31817" w:history="1">
        <w:r>
          <w:rPr>
            <w:rFonts w:ascii="仿宋" w:eastAsia="仿宋" w:hAnsi="仿宋" w:cs="仿宋" w:hint="eastAsia"/>
            <w:lang w:eastAsia="zh-CN"/>
          </w:rPr>
          <w:t>五、发展规划、产业政策和行业准入分析</w:t>
        </w:r>
        <w:r>
          <w:tab/>
        </w:r>
        <w:r>
          <w:fldChar w:fldCharType="begin"/>
        </w:r>
        <w:r>
          <w:instrText xml:space="preserve"> PAGEREF _Toc31817 \h </w:instrText>
        </w:r>
        <w:r>
          <w:fldChar w:fldCharType="separate"/>
        </w:r>
        <w:r>
          <w:t>23</w:t>
        </w:r>
        <w:r>
          <w:fldChar w:fldCharType="end"/>
        </w:r>
      </w:hyperlink>
    </w:p>
    <w:p>
      <w:pPr>
        <w:pStyle w:val="TOC2"/>
        <w:tabs>
          <w:tab w:val="right" w:leader="dot" w:pos="8306"/>
        </w:tabs>
      </w:pPr>
      <w:hyperlink w:anchor="_Toc26648" w:history="1">
        <w:r>
          <w:rPr>
            <w:rFonts w:ascii="仿宋" w:eastAsia="仿宋" w:hAnsi="仿宋" w:cs="仿宋" w:hint="eastAsia"/>
            <w:lang w:eastAsia="zh-CN"/>
          </w:rPr>
          <w:t>(一)、发展规划分析</w:t>
        </w:r>
        <w:r>
          <w:tab/>
        </w:r>
        <w:r>
          <w:fldChar w:fldCharType="begin"/>
        </w:r>
        <w:r>
          <w:instrText xml:space="preserve"> PAGEREF _Toc26648 \h </w:instrText>
        </w:r>
        <w:r>
          <w:fldChar w:fldCharType="separate"/>
        </w:r>
        <w:r>
          <w:t>23</w:t>
        </w:r>
        <w:r>
          <w:fldChar w:fldCharType="end"/>
        </w:r>
      </w:hyperlink>
    </w:p>
    <w:p>
      <w:pPr>
        <w:pStyle w:val="TOC2"/>
        <w:tabs>
          <w:tab w:val="right" w:leader="dot" w:pos="8306"/>
        </w:tabs>
      </w:pPr>
      <w:hyperlink w:anchor="_Toc27446" w:history="1">
        <w:r>
          <w:rPr>
            <w:rFonts w:ascii="仿宋" w:eastAsia="仿宋" w:hAnsi="仿宋" w:cs="仿宋" w:hint="eastAsia"/>
            <w:lang w:eastAsia="zh-CN"/>
          </w:rPr>
          <w:t>(二)、产业政策分析</w:t>
        </w:r>
        <w:r>
          <w:tab/>
        </w:r>
        <w:r>
          <w:fldChar w:fldCharType="begin"/>
        </w:r>
        <w:r>
          <w:instrText xml:space="preserve"> PAGEREF _Toc27446 \h </w:instrText>
        </w:r>
        <w:r>
          <w:fldChar w:fldCharType="separate"/>
        </w:r>
        <w:r>
          <w:t>25</w:t>
        </w:r>
        <w:r>
          <w:fldChar w:fldCharType="end"/>
        </w:r>
      </w:hyperlink>
    </w:p>
    <w:p>
      <w:pPr>
        <w:pStyle w:val="TOC2"/>
        <w:tabs>
          <w:tab w:val="right" w:leader="dot" w:pos="8306"/>
        </w:tabs>
      </w:pPr>
      <w:hyperlink w:anchor="_Toc19244" w:history="1">
        <w:r>
          <w:rPr>
            <w:rFonts w:ascii="仿宋" w:eastAsia="仿宋" w:hAnsi="仿宋" w:cs="仿宋" w:hint="eastAsia"/>
            <w:lang w:eastAsia="zh-CN"/>
          </w:rPr>
          <w:t>(三)、行业准入分析</w:t>
        </w:r>
        <w:r>
          <w:tab/>
        </w:r>
        <w:r>
          <w:fldChar w:fldCharType="begin"/>
        </w:r>
        <w:r>
          <w:instrText xml:space="preserve"> PAGEREF _Toc19244 \h </w:instrText>
        </w:r>
        <w:r>
          <w:fldChar w:fldCharType="separate"/>
        </w:r>
        <w:r>
          <w:t>27</w:t>
        </w:r>
        <w:r>
          <w:fldChar w:fldCharType="end"/>
        </w:r>
      </w:hyperlink>
    </w:p>
    <w:p>
      <w:pPr>
        <w:pStyle w:val="TOC1"/>
        <w:tabs>
          <w:tab w:val="right" w:leader="dot" w:pos="8306"/>
        </w:tabs>
      </w:pPr>
      <w:hyperlink w:anchor="_Toc30856" w:history="1">
        <w:r>
          <w:rPr>
            <w:rFonts w:ascii="仿宋" w:eastAsia="仿宋" w:hAnsi="仿宋" w:cs="仿宋" w:hint="eastAsia"/>
            <w:lang w:eastAsia="zh-CN"/>
          </w:rPr>
          <w:t>六、资源开发及综合利用分析</w:t>
        </w:r>
        <w:r>
          <w:tab/>
        </w:r>
        <w:r>
          <w:fldChar w:fldCharType="begin"/>
        </w:r>
        <w:r>
          <w:instrText xml:space="preserve"> PAGEREF _Toc30856 \h </w:instrText>
        </w:r>
        <w:r>
          <w:fldChar w:fldCharType="separate"/>
        </w:r>
        <w:r>
          <w:t>28</w:t>
        </w:r>
        <w:r>
          <w:fldChar w:fldCharType="end"/>
        </w:r>
      </w:hyperlink>
    </w:p>
    <w:p>
      <w:pPr>
        <w:pStyle w:val="TOC2"/>
        <w:tabs>
          <w:tab w:val="right" w:leader="dot" w:pos="8306"/>
        </w:tabs>
      </w:pPr>
      <w:hyperlink w:anchor="_Toc11561" w:history="1">
        <w:r>
          <w:rPr>
            <w:rFonts w:ascii="仿宋" w:eastAsia="仿宋" w:hAnsi="仿宋" w:cs="仿宋" w:hint="eastAsia"/>
            <w:lang w:eastAsia="zh-CN"/>
          </w:rPr>
          <w:t>(一)、资源开发方案</w:t>
        </w:r>
        <w:r>
          <w:tab/>
        </w:r>
        <w:r>
          <w:fldChar w:fldCharType="begin"/>
        </w:r>
        <w:r>
          <w:instrText xml:space="preserve"> PAGEREF _Toc11561 \h </w:instrText>
        </w:r>
        <w:r>
          <w:fldChar w:fldCharType="separate"/>
        </w:r>
        <w:r>
          <w:t>28</w:t>
        </w:r>
        <w:r>
          <w:fldChar w:fldCharType="end"/>
        </w:r>
      </w:hyperlink>
    </w:p>
    <w:p>
      <w:pPr>
        <w:pStyle w:val="TOC2"/>
        <w:tabs>
          <w:tab w:val="right" w:leader="dot" w:pos="8306"/>
        </w:tabs>
      </w:pPr>
      <w:hyperlink w:anchor="_Toc11223" w:history="1">
        <w:r>
          <w:rPr>
            <w:rFonts w:ascii="仿宋" w:eastAsia="仿宋" w:hAnsi="仿宋" w:cs="仿宋" w:hint="eastAsia"/>
            <w:lang w:eastAsia="zh-CN"/>
          </w:rPr>
          <w:t>(二)、资源利用方案</w:t>
        </w:r>
        <w:r>
          <w:tab/>
        </w:r>
        <w:r>
          <w:fldChar w:fldCharType="begin"/>
        </w:r>
        <w:r>
          <w:instrText xml:space="preserve"> PAGEREF _Toc11223 \h </w:instrText>
        </w:r>
        <w:r>
          <w:fldChar w:fldCharType="separate"/>
        </w:r>
        <w:r>
          <w:t>29</w:t>
        </w:r>
        <w:r>
          <w:fldChar w:fldCharType="end"/>
        </w:r>
      </w:hyperlink>
    </w:p>
    <w:p>
      <w:pPr>
        <w:pStyle w:val="TOC2"/>
        <w:tabs>
          <w:tab w:val="right" w:leader="dot" w:pos="8306"/>
        </w:tabs>
      </w:pPr>
      <w:hyperlink w:anchor="_Toc8714" w:history="1">
        <w:r>
          <w:rPr>
            <w:rFonts w:ascii="仿宋" w:eastAsia="仿宋" w:hAnsi="仿宋" w:cs="仿宋" w:hint="eastAsia"/>
            <w:lang w:eastAsia="zh-CN"/>
          </w:rPr>
          <w:t>(三)、资源节约措施</w:t>
        </w:r>
        <w:r>
          <w:tab/>
        </w:r>
        <w:r>
          <w:fldChar w:fldCharType="begin"/>
        </w:r>
        <w:r>
          <w:instrText xml:space="preserve"> PAGEREF _Toc8714 \h </w:instrText>
        </w:r>
        <w:r>
          <w:fldChar w:fldCharType="separate"/>
        </w:r>
        <w:r>
          <w:t>30</w:t>
        </w:r>
        <w:r>
          <w:fldChar w:fldCharType="end"/>
        </w:r>
      </w:hyperlink>
    </w:p>
    <w:p>
      <w:pPr>
        <w:pStyle w:val="TOC1"/>
        <w:tabs>
          <w:tab w:val="right" w:leader="dot" w:pos="8306"/>
        </w:tabs>
      </w:pPr>
      <w:hyperlink w:anchor="_Toc20717" w:history="1">
        <w:r>
          <w:rPr>
            <w:rFonts w:ascii="仿宋" w:eastAsia="仿宋" w:hAnsi="仿宋" w:cs="仿宋" w:hint="eastAsia"/>
            <w:lang w:eastAsia="zh-CN"/>
          </w:rPr>
          <w:t>七、环境保护与绿色发展</w:t>
        </w:r>
        <w:r>
          <w:tab/>
        </w:r>
        <w:r>
          <w:fldChar w:fldCharType="begin"/>
        </w:r>
        <w:r>
          <w:instrText xml:space="preserve"> PAGEREF _Toc20717 \h </w:instrText>
        </w:r>
        <w:r>
          <w:fldChar w:fldCharType="separate"/>
        </w:r>
        <w:r>
          <w:t>31</w:t>
        </w:r>
        <w:r>
          <w:fldChar w:fldCharType="end"/>
        </w:r>
      </w:hyperlink>
    </w:p>
    <w:p>
      <w:pPr>
        <w:pStyle w:val="TOC2"/>
        <w:tabs>
          <w:tab w:val="right" w:leader="dot" w:pos="8306"/>
        </w:tabs>
      </w:pPr>
      <w:hyperlink w:anchor="_Toc5953" w:history="1">
        <w:r>
          <w:rPr>
            <w:rFonts w:ascii="仿宋" w:eastAsia="仿宋" w:hAnsi="仿宋" w:cs="仿宋" w:hint="eastAsia"/>
            <w:lang w:eastAsia="zh-CN"/>
          </w:rPr>
          <w:t>(一)、环境保护措施</w:t>
        </w:r>
        <w:r>
          <w:tab/>
        </w:r>
        <w:r>
          <w:fldChar w:fldCharType="begin"/>
        </w:r>
        <w:r>
          <w:instrText xml:space="preserve"> PAGEREF _Toc5953 \h </w:instrText>
        </w:r>
        <w:r>
          <w:fldChar w:fldCharType="separate"/>
        </w:r>
        <w:r>
          <w:t>31</w:t>
        </w:r>
        <w:r>
          <w:fldChar w:fldCharType="end"/>
        </w:r>
      </w:hyperlink>
    </w:p>
    <w:p>
      <w:pPr>
        <w:pStyle w:val="TOC2"/>
        <w:tabs>
          <w:tab w:val="right" w:leader="dot" w:pos="8306"/>
        </w:tabs>
      </w:pPr>
      <w:hyperlink w:anchor="_Toc29945" w:history="1">
        <w:r>
          <w:rPr>
            <w:rFonts w:ascii="仿宋" w:eastAsia="仿宋" w:hAnsi="仿宋" w:cs="仿宋" w:hint="eastAsia"/>
            <w:lang w:eastAsia="zh-CN"/>
          </w:rPr>
          <w:t>(二)、绿色发展与可持续发展策略</w:t>
        </w:r>
        <w:r>
          <w:tab/>
        </w:r>
        <w:r>
          <w:fldChar w:fldCharType="begin"/>
        </w:r>
        <w:r>
          <w:instrText xml:space="preserve"> PAGEREF _Toc29945 \h </w:instrText>
        </w:r>
        <w:r>
          <w:fldChar w:fldCharType="separate"/>
        </w:r>
        <w:r>
          <w:t>33</w:t>
        </w:r>
        <w:r>
          <w:fldChar w:fldCharType="end"/>
        </w:r>
      </w:hyperlink>
    </w:p>
    <w:p>
      <w:pPr>
        <w:pStyle w:val="TOC1"/>
        <w:tabs>
          <w:tab w:val="right" w:leader="dot" w:pos="8306"/>
        </w:tabs>
      </w:pPr>
      <w:hyperlink w:anchor="_Toc3239" w:history="1">
        <w:r>
          <w:rPr>
            <w:rFonts w:ascii="仿宋" w:eastAsia="仿宋" w:hAnsi="仿宋" w:cs="仿宋" w:hint="eastAsia"/>
            <w:lang w:eastAsia="zh-CN"/>
          </w:rPr>
          <w:t>八、项目实施与管理方案</w:t>
        </w:r>
        <w:r>
          <w:tab/>
        </w:r>
        <w:r>
          <w:fldChar w:fldCharType="begin"/>
        </w:r>
        <w:r>
          <w:instrText xml:space="preserve"> PAGEREF _Toc3239 \h </w:instrText>
        </w:r>
        <w:r>
          <w:fldChar w:fldCharType="separate"/>
        </w:r>
        <w:r>
          <w:t>35</w:t>
        </w:r>
        <w:r>
          <w:fldChar w:fldCharType="end"/>
        </w:r>
      </w:hyperlink>
    </w:p>
    <w:p>
      <w:pPr>
        <w:pStyle w:val="TOC2"/>
        <w:tabs>
          <w:tab w:val="right" w:leader="dot" w:pos="8306"/>
        </w:tabs>
      </w:pPr>
      <w:hyperlink w:anchor="_Toc10831" w:history="1">
        <w:r>
          <w:rPr>
            <w:rFonts w:ascii="仿宋" w:eastAsia="仿宋" w:hAnsi="仿宋" w:cs="仿宋" w:hint="eastAsia"/>
            <w:lang w:eastAsia="zh-CN"/>
          </w:rPr>
          <w:t>(一)、项目实施计划</w:t>
        </w:r>
        <w:r>
          <w:tab/>
        </w:r>
        <w:r>
          <w:fldChar w:fldCharType="begin"/>
        </w:r>
        <w:r>
          <w:instrText xml:space="preserve"> PAGEREF _Toc10831 \h </w:instrText>
        </w:r>
        <w:r>
          <w:fldChar w:fldCharType="separate"/>
        </w:r>
        <w:r>
          <w:t>35</w:t>
        </w:r>
        <w:r>
          <w:fldChar w:fldCharType="end"/>
        </w:r>
      </w:hyperlink>
    </w:p>
    <w:p>
      <w:pPr>
        <w:pStyle w:val="TOC2"/>
        <w:tabs>
          <w:tab w:val="right" w:leader="dot" w:pos="8306"/>
        </w:tabs>
      </w:pPr>
      <w:hyperlink w:anchor="_Toc32171" w:history="1">
        <w:r>
          <w:rPr>
            <w:rFonts w:ascii="仿宋" w:eastAsia="仿宋" w:hAnsi="仿宋" w:cs="仿宋" w:hint="eastAsia"/>
            <w:lang w:eastAsia="zh-CN"/>
          </w:rPr>
          <w:t>(二)、项目组织机构与职责</w:t>
        </w:r>
        <w:r>
          <w:tab/>
        </w:r>
        <w:r>
          <w:fldChar w:fldCharType="begin"/>
        </w:r>
        <w:r>
          <w:instrText xml:space="preserve"> PAGEREF _Toc32171 \h </w:instrText>
        </w:r>
        <w:r>
          <w:fldChar w:fldCharType="separate"/>
        </w:r>
        <w:r>
          <w:t>36</w:t>
        </w:r>
        <w:r>
          <w:fldChar w:fldCharType="end"/>
        </w:r>
      </w:hyperlink>
    </w:p>
    <w:p>
      <w:pPr>
        <w:pStyle w:val="TOC2"/>
        <w:tabs>
          <w:tab w:val="right" w:leader="dot" w:pos="8306"/>
        </w:tabs>
      </w:pPr>
      <w:hyperlink w:anchor="_Toc12107" w:history="1">
        <w:r>
          <w:rPr>
            <w:rFonts w:ascii="仿宋" w:eastAsia="仿宋" w:hAnsi="仿宋" w:cs="仿宋" w:hint="eastAsia"/>
            <w:lang w:eastAsia="zh-CN"/>
          </w:rPr>
          <w:t>(三)、项目管理与监控体系</w:t>
        </w:r>
        <w:r>
          <w:tab/>
        </w:r>
        <w:r>
          <w:fldChar w:fldCharType="begin"/>
        </w:r>
        <w:r>
          <w:instrText xml:space="preserve"> PAGEREF _Toc12107 \h </w:instrText>
        </w:r>
        <w:r>
          <w:fldChar w:fldCharType="separate"/>
        </w:r>
        <w:r>
          <w:t>39</w:t>
        </w:r>
        <w:r>
          <w:fldChar w:fldCharType="end"/>
        </w:r>
      </w:hyperlink>
    </w:p>
    <w:p>
      <w:pPr>
        <w:pStyle w:val="TOC1"/>
        <w:tabs>
          <w:tab w:val="right" w:leader="dot" w:pos="8306"/>
        </w:tabs>
      </w:pPr>
      <w:hyperlink w:anchor="_Toc17730" w:history="1">
        <w:r>
          <w:rPr>
            <w:rFonts w:ascii="仿宋" w:eastAsia="仿宋" w:hAnsi="仿宋" w:cs="仿宋" w:hint="eastAsia"/>
            <w:lang w:eastAsia="zh-CN"/>
          </w:rPr>
          <w:t>九、项目质量与标准</w:t>
        </w:r>
        <w:r>
          <w:tab/>
        </w:r>
        <w:r>
          <w:fldChar w:fldCharType="begin"/>
        </w:r>
        <w:r>
          <w:instrText xml:space="preserve"> PAGEREF _Toc17730 \h </w:instrText>
        </w:r>
        <w:r>
          <w:fldChar w:fldCharType="separate"/>
        </w:r>
        <w:r>
          <w:t>40</w:t>
        </w:r>
        <w:r>
          <w:fldChar w:fldCharType="end"/>
        </w:r>
      </w:hyperlink>
    </w:p>
    <w:p>
      <w:pPr>
        <w:pStyle w:val="TOC2"/>
        <w:tabs>
          <w:tab w:val="right" w:leader="dot" w:pos="8306"/>
        </w:tabs>
      </w:pPr>
      <w:hyperlink w:anchor="_Toc14598" w:history="1">
        <w:r>
          <w:rPr>
            <w:rFonts w:ascii="仿宋" w:eastAsia="仿宋" w:hAnsi="仿宋" w:cs="仿宋" w:hint="eastAsia"/>
            <w:lang w:eastAsia="zh-CN"/>
          </w:rPr>
          <w:t>(一)、质量保障体系</w:t>
        </w:r>
        <w:r>
          <w:tab/>
        </w:r>
        <w:r>
          <w:fldChar w:fldCharType="begin"/>
        </w:r>
        <w:r>
          <w:instrText xml:space="preserve"> PAGEREF _Toc14598 \h </w:instrText>
        </w:r>
        <w:r>
          <w:fldChar w:fldCharType="separate"/>
        </w:r>
        <w:r>
          <w:t>40</w:t>
        </w:r>
        <w:r>
          <w:fldChar w:fldCharType="end"/>
        </w:r>
      </w:hyperlink>
    </w:p>
    <w:p>
      <w:pPr>
        <w:pStyle w:val="TOC2"/>
        <w:tabs>
          <w:tab w:val="right" w:leader="dot" w:pos="8306"/>
        </w:tabs>
      </w:pPr>
      <w:hyperlink w:anchor="_Toc23087" w:history="1">
        <w:r>
          <w:rPr>
            <w:rFonts w:ascii="仿宋" w:eastAsia="仿宋" w:hAnsi="仿宋" w:cs="仿宋" w:hint="eastAsia"/>
            <w:lang w:eastAsia="zh-CN"/>
          </w:rPr>
          <w:t>(二)、标准化作业流程</w:t>
        </w:r>
        <w:r>
          <w:tab/>
        </w:r>
        <w:r>
          <w:fldChar w:fldCharType="begin"/>
        </w:r>
        <w:r>
          <w:instrText xml:space="preserve"> PAGEREF _Toc23087 \h </w:instrText>
        </w:r>
        <w:r>
          <w:fldChar w:fldCharType="separate"/>
        </w:r>
        <w:r>
          <w:t>42</w:t>
        </w:r>
        <w:r>
          <w:fldChar w:fldCharType="end"/>
        </w:r>
      </w:hyperlink>
    </w:p>
    <w:p>
      <w:pPr>
        <w:pStyle w:val="TOC2"/>
        <w:tabs>
          <w:tab w:val="right" w:leader="dot" w:pos="8306"/>
        </w:tabs>
      </w:pPr>
      <w:hyperlink w:anchor="_Toc26882" w:history="1">
        <w:r>
          <w:rPr>
            <w:rFonts w:ascii="仿宋" w:eastAsia="仿宋" w:hAnsi="仿宋" w:cs="仿宋" w:hint="eastAsia"/>
            <w:lang w:eastAsia="zh-CN"/>
          </w:rPr>
          <w:t>(三)、质量监控与评估</w:t>
        </w:r>
        <w:r>
          <w:tab/>
        </w:r>
        <w:r>
          <w:fldChar w:fldCharType="begin"/>
        </w:r>
        <w:r>
          <w:instrText xml:space="preserve"> PAGEREF _Toc26882 \h </w:instrText>
        </w:r>
        <w:r>
          <w:fldChar w:fldCharType="separate"/>
        </w:r>
        <w:r>
          <w:t>43</w:t>
        </w:r>
        <w:r>
          <w:fldChar w:fldCharType="end"/>
        </w:r>
      </w:hyperlink>
    </w:p>
    <w:p>
      <w:pPr>
        <w:pStyle w:val="TOC2"/>
        <w:tabs>
          <w:tab w:val="right" w:leader="dot" w:pos="8306"/>
        </w:tabs>
      </w:pPr>
      <w:hyperlink w:anchor="_Toc28305" w:history="1">
        <w:r>
          <w:rPr>
            <w:rFonts w:ascii="仿宋" w:eastAsia="仿宋" w:hAnsi="仿宋" w:cs="仿宋" w:hint="eastAsia"/>
            <w:lang w:eastAsia="zh-CN"/>
          </w:rPr>
          <w:t>(四)、质量改进计划</w:t>
        </w:r>
        <w:r>
          <w:tab/>
        </w:r>
        <w:r>
          <w:fldChar w:fldCharType="begin"/>
        </w:r>
        <w:r>
          <w:instrText xml:space="preserve"> PAGEREF _Toc28305 \h </w:instrText>
        </w:r>
        <w:r>
          <w:fldChar w:fldCharType="separate"/>
        </w:r>
        <w:r>
          <w:t>44</w:t>
        </w:r>
        <w:r>
          <w:fldChar w:fldCharType="end"/>
        </w:r>
      </w:hyperlink>
    </w:p>
    <w:p>
      <w:pPr>
        <w:pStyle w:val="TOC1"/>
        <w:tabs>
          <w:tab w:val="right" w:leader="dot" w:pos="8306"/>
        </w:tabs>
      </w:pPr>
      <w:hyperlink w:anchor="_Toc27902" w:history="1">
        <w:r>
          <w:rPr>
            <w:rFonts w:ascii="仿宋" w:eastAsia="仿宋" w:hAnsi="仿宋" w:cs="仿宋" w:hint="eastAsia"/>
            <w:lang w:eastAsia="zh-CN"/>
          </w:rPr>
          <w:t>十、环境保护与治理方案</w:t>
        </w:r>
        <w:r>
          <w:tab/>
        </w:r>
        <w:r>
          <w:fldChar w:fldCharType="begin"/>
        </w:r>
        <w:r>
          <w:instrText xml:space="preserve"> PAGEREF _Toc27902 \h </w:instrText>
        </w:r>
        <w:r>
          <w:fldChar w:fldCharType="separate"/>
        </w:r>
        <w:r>
          <w:t>46</w:t>
        </w:r>
        <w:r>
          <w:fldChar w:fldCharType="end"/>
        </w:r>
      </w:hyperlink>
    </w:p>
    <w:p>
      <w:pPr>
        <w:pStyle w:val="TOC2"/>
        <w:tabs>
          <w:tab w:val="right" w:leader="dot" w:pos="8306"/>
        </w:tabs>
      </w:pPr>
      <w:hyperlink w:anchor="_Toc5339" w:history="1">
        <w:r>
          <w:rPr>
            <w:rFonts w:ascii="仿宋" w:eastAsia="仿宋" w:hAnsi="仿宋" w:cs="仿宋" w:hint="eastAsia"/>
            <w:lang w:eastAsia="zh-CN"/>
          </w:rPr>
          <w:t>(一)、项目环境影响评估</w:t>
        </w:r>
        <w:r>
          <w:tab/>
        </w:r>
        <w:r>
          <w:fldChar w:fldCharType="begin"/>
        </w:r>
        <w:r>
          <w:instrText xml:space="preserve"> PAGEREF _Toc5339 \h </w:instrText>
        </w:r>
        <w:r>
          <w:fldChar w:fldCharType="separate"/>
        </w:r>
        <w:r>
          <w:t>46</w:t>
        </w:r>
        <w:r>
          <w:fldChar w:fldCharType="end"/>
        </w:r>
      </w:hyperlink>
    </w:p>
    <w:p>
      <w:pPr>
        <w:pStyle w:val="TOC2"/>
        <w:tabs>
          <w:tab w:val="right" w:leader="dot" w:pos="8306"/>
        </w:tabs>
      </w:pPr>
      <w:hyperlink w:anchor="_Toc647" w:history="1">
        <w:r>
          <w:rPr>
            <w:rFonts w:ascii="仿宋" w:eastAsia="仿宋" w:hAnsi="仿宋" w:cs="仿宋" w:hint="eastAsia"/>
            <w:lang w:eastAsia="zh-CN"/>
          </w:rPr>
          <w:t>(二)、环境保护措施与治理方案</w:t>
        </w:r>
        <w:r>
          <w:tab/>
        </w:r>
        <w:r>
          <w:fldChar w:fldCharType="begin"/>
        </w:r>
        <w:r>
          <w:instrText xml:space="preserve"> PAGEREF _Toc647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6" w:history="1">
        <w:r>
          <w:rPr>
            <w:rFonts w:ascii="仿宋" w:eastAsia="仿宋" w:hAnsi="仿宋" w:cs="仿宋" w:hint="eastAsia"/>
            <w:lang w:eastAsia="zh-CN"/>
          </w:rPr>
          <w:t>十一、经济效益与社会效益优化</w:t>
        </w:r>
        <w:r>
          <w:tab/>
        </w:r>
        <w:r>
          <w:fldChar w:fldCharType="begin"/>
        </w:r>
        <w:r>
          <w:instrText xml:space="preserve"> PAGEREF _Toc23976 \h </w:instrText>
        </w:r>
        <w:r>
          <w:fldChar w:fldCharType="separate"/>
        </w:r>
        <w:r>
          <w:t>47</w:t>
        </w:r>
        <w:r>
          <w:fldChar w:fldCharType="end"/>
        </w:r>
      </w:hyperlink>
    </w:p>
    <w:p>
      <w:pPr>
        <w:pStyle w:val="TOC2"/>
        <w:tabs>
          <w:tab w:val="right" w:leader="dot" w:pos="8306"/>
        </w:tabs>
      </w:pPr>
      <w:hyperlink w:anchor="_Toc9226" w:history="1">
        <w:r>
          <w:rPr>
            <w:rFonts w:ascii="仿宋" w:eastAsia="仿宋" w:hAnsi="仿宋" w:cs="仿宋" w:hint="eastAsia"/>
            <w:lang w:eastAsia="zh-CN"/>
          </w:rPr>
          <w:t>(一)、经济效益提升策略</w:t>
        </w:r>
        <w:r>
          <w:tab/>
        </w:r>
        <w:r>
          <w:fldChar w:fldCharType="begin"/>
        </w:r>
        <w:r>
          <w:instrText xml:space="preserve"> PAGEREF _Toc9226 \h </w:instrText>
        </w:r>
        <w:r>
          <w:fldChar w:fldCharType="separate"/>
        </w:r>
        <w:r>
          <w:t>47</w:t>
        </w:r>
        <w:r>
          <w:fldChar w:fldCharType="end"/>
        </w:r>
      </w:hyperlink>
    </w:p>
    <w:p>
      <w:pPr>
        <w:pStyle w:val="TOC2"/>
        <w:tabs>
          <w:tab w:val="right" w:leader="dot" w:pos="8306"/>
        </w:tabs>
      </w:pPr>
      <w:hyperlink w:anchor="_Toc15620" w:history="1">
        <w:r>
          <w:rPr>
            <w:rFonts w:ascii="仿宋" w:eastAsia="仿宋" w:hAnsi="仿宋" w:cs="仿宋" w:hint="eastAsia"/>
            <w:lang w:eastAsia="zh-CN"/>
          </w:rPr>
          <w:t>(二)、社会效益增强方案</w:t>
        </w:r>
        <w:r>
          <w:tab/>
        </w:r>
        <w:r>
          <w:fldChar w:fldCharType="begin"/>
        </w:r>
        <w:r>
          <w:instrText xml:space="preserve"> PAGEREF _Toc15620 \h </w:instrText>
        </w:r>
        <w:r>
          <w:fldChar w:fldCharType="separate"/>
        </w:r>
        <w:r>
          <w:t>48</w:t>
        </w:r>
        <w:r>
          <w:fldChar w:fldCharType="end"/>
        </w:r>
      </w:hyperlink>
    </w:p>
    <w:p>
      <w:pPr>
        <w:pStyle w:val="TOC1"/>
        <w:tabs>
          <w:tab w:val="right" w:leader="dot" w:pos="8306"/>
        </w:tabs>
      </w:pPr>
      <w:hyperlink w:anchor="_Toc4972" w:history="1">
        <w:r>
          <w:rPr>
            <w:rFonts w:ascii="仿宋" w:eastAsia="仿宋" w:hAnsi="仿宋" w:cs="仿宋" w:hint="eastAsia"/>
            <w:lang w:eastAsia="zh-CN"/>
          </w:rPr>
          <w:t>十二、项目进度计划</w:t>
        </w:r>
        <w:r>
          <w:tab/>
        </w:r>
        <w:r>
          <w:fldChar w:fldCharType="begin"/>
        </w:r>
        <w:r>
          <w:instrText xml:space="preserve"> PAGEREF _Toc4972 \h </w:instrText>
        </w:r>
        <w:r>
          <w:fldChar w:fldCharType="separate"/>
        </w:r>
        <w:r>
          <w:t>49</w:t>
        </w:r>
        <w:r>
          <w:fldChar w:fldCharType="end"/>
        </w:r>
      </w:hyperlink>
    </w:p>
    <w:p>
      <w:pPr>
        <w:pStyle w:val="TOC2"/>
        <w:tabs>
          <w:tab w:val="right" w:leader="dot" w:pos="8306"/>
        </w:tabs>
      </w:pPr>
      <w:hyperlink w:anchor="_Toc15133" w:history="1">
        <w:r>
          <w:rPr>
            <w:rFonts w:ascii="仿宋" w:eastAsia="仿宋" w:hAnsi="仿宋" w:cs="仿宋" w:hint="eastAsia"/>
            <w:lang w:eastAsia="zh-CN"/>
          </w:rPr>
          <w:t>(一)、建设周期</w:t>
        </w:r>
        <w:r>
          <w:tab/>
        </w:r>
        <w:r>
          <w:fldChar w:fldCharType="begin"/>
        </w:r>
        <w:r>
          <w:instrText xml:space="preserve"> PAGEREF _Toc15133 \h </w:instrText>
        </w:r>
        <w:r>
          <w:fldChar w:fldCharType="separate"/>
        </w:r>
        <w:r>
          <w:t>49</w:t>
        </w:r>
        <w:r>
          <w:fldChar w:fldCharType="end"/>
        </w:r>
      </w:hyperlink>
    </w:p>
    <w:p>
      <w:pPr>
        <w:pStyle w:val="TOC2"/>
        <w:tabs>
          <w:tab w:val="right" w:leader="dot" w:pos="8306"/>
        </w:tabs>
      </w:pPr>
      <w:hyperlink w:anchor="_Toc22138" w:history="1">
        <w:r>
          <w:rPr>
            <w:rFonts w:ascii="仿宋" w:eastAsia="仿宋" w:hAnsi="仿宋" w:cs="仿宋" w:hint="eastAsia"/>
            <w:lang w:eastAsia="zh-CN"/>
          </w:rPr>
          <w:t>(二)、建设进度</w:t>
        </w:r>
        <w:r>
          <w:tab/>
        </w:r>
        <w:r>
          <w:fldChar w:fldCharType="begin"/>
        </w:r>
        <w:r>
          <w:instrText xml:space="preserve"> PAGEREF _Toc22138 \h </w:instrText>
        </w:r>
        <w:r>
          <w:fldChar w:fldCharType="separate"/>
        </w:r>
        <w:r>
          <w:t>49</w:t>
        </w:r>
        <w:r>
          <w:fldChar w:fldCharType="end"/>
        </w:r>
      </w:hyperlink>
    </w:p>
    <w:p>
      <w:pPr>
        <w:pStyle w:val="TOC2"/>
        <w:tabs>
          <w:tab w:val="right" w:leader="dot" w:pos="8306"/>
        </w:tabs>
      </w:pPr>
      <w:hyperlink w:anchor="_Toc21383" w:history="1">
        <w:r>
          <w:rPr>
            <w:rFonts w:ascii="仿宋" w:eastAsia="仿宋" w:hAnsi="仿宋" w:cs="仿宋" w:hint="eastAsia"/>
            <w:lang w:eastAsia="zh-CN"/>
          </w:rPr>
          <w:t>(三)、进度安排注意事项</w:t>
        </w:r>
        <w:r>
          <w:tab/>
        </w:r>
        <w:r>
          <w:fldChar w:fldCharType="begin"/>
        </w:r>
        <w:r>
          <w:instrText xml:space="preserve"> PAGEREF _Toc21383 \h </w:instrText>
        </w:r>
        <w:r>
          <w:fldChar w:fldCharType="separate"/>
        </w:r>
        <w:r>
          <w:t>50</w:t>
        </w:r>
        <w:r>
          <w:fldChar w:fldCharType="end"/>
        </w:r>
      </w:hyperlink>
    </w:p>
    <w:p>
      <w:pPr>
        <w:pStyle w:val="TOC2"/>
        <w:tabs>
          <w:tab w:val="right" w:leader="dot" w:pos="8306"/>
        </w:tabs>
      </w:pPr>
      <w:hyperlink w:anchor="_Toc7077" w:history="1">
        <w:r>
          <w:rPr>
            <w:rFonts w:ascii="仿宋" w:eastAsia="仿宋" w:hAnsi="仿宋" w:cs="仿宋" w:hint="eastAsia"/>
            <w:lang w:eastAsia="zh-CN"/>
          </w:rPr>
          <w:t>(四)、人力资源配置</w:t>
        </w:r>
        <w:r>
          <w:tab/>
        </w:r>
        <w:r>
          <w:fldChar w:fldCharType="begin"/>
        </w:r>
        <w:r>
          <w:instrText xml:space="preserve"> PAGEREF _Toc7077 \h </w:instrText>
        </w:r>
        <w:r>
          <w:fldChar w:fldCharType="separate"/>
        </w:r>
        <w:r>
          <w:t>51</w:t>
        </w:r>
        <w:r>
          <w:fldChar w:fldCharType="end"/>
        </w:r>
      </w:hyperlink>
    </w:p>
    <w:p>
      <w:pPr>
        <w:pStyle w:val="TOC2"/>
        <w:tabs>
          <w:tab w:val="right" w:leader="dot" w:pos="8306"/>
        </w:tabs>
      </w:pPr>
      <w:hyperlink w:anchor="_Toc16234" w:history="1">
        <w:r>
          <w:rPr>
            <w:rFonts w:ascii="仿宋" w:eastAsia="仿宋" w:hAnsi="仿宋" w:cs="仿宋" w:hint="eastAsia"/>
            <w:lang w:eastAsia="zh-CN"/>
          </w:rPr>
          <w:t>(五)、员工培训</w:t>
        </w:r>
        <w:r>
          <w:tab/>
        </w:r>
        <w:r>
          <w:fldChar w:fldCharType="begin"/>
        </w:r>
        <w:r>
          <w:instrText xml:space="preserve"> PAGEREF _Toc16234 \h </w:instrText>
        </w:r>
        <w:r>
          <w:fldChar w:fldCharType="separate"/>
        </w:r>
        <w:r>
          <w:t>53</w:t>
        </w:r>
        <w:r>
          <w:fldChar w:fldCharType="end"/>
        </w:r>
      </w:hyperlink>
    </w:p>
    <w:p>
      <w:pPr>
        <w:pStyle w:val="TOC2"/>
        <w:tabs>
          <w:tab w:val="right" w:leader="dot" w:pos="8306"/>
        </w:tabs>
      </w:pPr>
      <w:hyperlink w:anchor="_Toc29167" w:history="1">
        <w:r>
          <w:rPr>
            <w:rFonts w:ascii="仿宋" w:eastAsia="仿宋" w:hAnsi="仿宋" w:cs="仿宋" w:hint="eastAsia"/>
            <w:lang w:eastAsia="zh-CN"/>
          </w:rPr>
          <w:t>(六)、项目实施保障</w:t>
        </w:r>
        <w:r>
          <w:tab/>
        </w:r>
        <w:r>
          <w:fldChar w:fldCharType="begin"/>
        </w:r>
        <w:r>
          <w:instrText xml:space="preserve"> PAGEREF _Toc29167 \h </w:instrText>
        </w:r>
        <w:r>
          <w:fldChar w:fldCharType="separate"/>
        </w:r>
        <w:r>
          <w:t>54</w:t>
        </w:r>
        <w:r>
          <w:fldChar w:fldCharType="end"/>
        </w:r>
      </w:hyperlink>
    </w:p>
    <w:p>
      <w:pPr>
        <w:pStyle w:val="TOC2"/>
        <w:tabs>
          <w:tab w:val="right" w:leader="dot" w:pos="8306"/>
        </w:tabs>
      </w:pPr>
      <w:hyperlink w:anchor="_Toc2644" w:history="1">
        <w:r>
          <w:rPr>
            <w:rFonts w:ascii="仿宋" w:eastAsia="仿宋" w:hAnsi="仿宋" w:cs="仿宋" w:hint="eastAsia"/>
            <w:lang w:eastAsia="zh-CN"/>
          </w:rPr>
          <w:t>(七)、安全规范管理</w:t>
        </w:r>
        <w:r>
          <w:tab/>
        </w:r>
        <w:r>
          <w:fldChar w:fldCharType="begin"/>
        </w:r>
        <w:r>
          <w:instrText xml:space="preserve"> PAGEREF _Toc2644 \h </w:instrText>
        </w:r>
        <w:r>
          <w:fldChar w:fldCharType="separate"/>
        </w:r>
        <w:r>
          <w:t>55</w:t>
        </w:r>
        <w:r>
          <w:fldChar w:fldCharType="end"/>
        </w:r>
      </w:hyperlink>
    </w:p>
    <w:p>
      <w:pPr>
        <w:pStyle w:val="TOC1"/>
        <w:tabs>
          <w:tab w:val="right" w:leader="dot" w:pos="8306"/>
        </w:tabs>
      </w:pPr>
      <w:hyperlink w:anchor="_Toc21749" w:history="1">
        <w:r>
          <w:rPr>
            <w:rFonts w:ascii="仿宋" w:eastAsia="仿宋" w:hAnsi="仿宋" w:cs="仿宋" w:hint="eastAsia"/>
            <w:lang w:eastAsia="zh-CN"/>
          </w:rPr>
          <w:t>十三、合作与交流机制建立</w:t>
        </w:r>
        <w:r>
          <w:tab/>
        </w:r>
        <w:r>
          <w:fldChar w:fldCharType="begin"/>
        </w:r>
        <w:r>
          <w:instrText xml:space="preserve"> PAGEREF _Toc21749 \h </w:instrText>
        </w:r>
        <w:r>
          <w:fldChar w:fldCharType="separate"/>
        </w:r>
        <w:r>
          <w:t>56</w:t>
        </w:r>
        <w:r>
          <w:fldChar w:fldCharType="end"/>
        </w:r>
      </w:hyperlink>
    </w:p>
    <w:p>
      <w:pPr>
        <w:pStyle w:val="TOC2"/>
        <w:tabs>
          <w:tab w:val="right" w:leader="dot" w:pos="8306"/>
        </w:tabs>
      </w:pPr>
      <w:hyperlink w:anchor="_Toc3730" w:history="1">
        <w:r>
          <w:rPr>
            <w:rFonts w:ascii="仿宋" w:eastAsia="仿宋" w:hAnsi="仿宋" w:cs="仿宋" w:hint="eastAsia"/>
            <w:lang w:eastAsia="zh-CN"/>
          </w:rPr>
          <w:t>(一)、合作伙伴选择与合作方式</w:t>
        </w:r>
        <w:r>
          <w:tab/>
        </w:r>
        <w:r>
          <w:fldChar w:fldCharType="begin"/>
        </w:r>
        <w:r>
          <w:instrText xml:space="preserve"> PAGEREF _Toc3730 \h </w:instrText>
        </w:r>
        <w:r>
          <w:fldChar w:fldCharType="separate"/>
        </w:r>
        <w:r>
          <w:t>56</w:t>
        </w:r>
        <w:r>
          <w:fldChar w:fldCharType="end"/>
        </w:r>
      </w:hyperlink>
    </w:p>
    <w:p>
      <w:pPr>
        <w:pStyle w:val="TOC2"/>
        <w:tabs>
          <w:tab w:val="right" w:leader="dot" w:pos="8306"/>
        </w:tabs>
      </w:pPr>
      <w:hyperlink w:anchor="_Toc22126" w:history="1">
        <w:r>
          <w:rPr>
            <w:rFonts w:ascii="仿宋" w:eastAsia="仿宋" w:hAnsi="仿宋" w:cs="仿宋" w:hint="eastAsia"/>
            <w:lang w:eastAsia="zh-CN"/>
          </w:rPr>
          <w:t>(二)、交流与合作平台搭建</w:t>
        </w:r>
        <w:r>
          <w:tab/>
        </w:r>
        <w:r>
          <w:fldChar w:fldCharType="begin"/>
        </w:r>
        <w:r>
          <w:instrText xml:space="preserve"> PAGEREF _Toc22126 \h </w:instrText>
        </w:r>
        <w:r>
          <w:fldChar w:fldCharType="separate"/>
        </w:r>
        <w:r>
          <w:t>58</w:t>
        </w:r>
        <w:r>
          <w:fldChar w:fldCharType="end"/>
        </w:r>
      </w:hyperlink>
    </w:p>
    <w:p>
      <w:pPr>
        <w:pStyle w:val="TOC1"/>
        <w:tabs>
          <w:tab w:val="right" w:leader="dot" w:pos="8306"/>
        </w:tabs>
      </w:pPr>
      <w:hyperlink w:anchor="_Toc7470" w:history="1">
        <w:r>
          <w:rPr>
            <w:rFonts w:ascii="仿宋" w:eastAsia="仿宋" w:hAnsi="仿宋" w:cs="仿宋" w:hint="eastAsia"/>
            <w:lang w:eastAsia="zh-CN"/>
          </w:rPr>
          <w:t>十四、创新驱动与持续发展</w:t>
        </w:r>
        <w:r>
          <w:tab/>
        </w:r>
        <w:r>
          <w:fldChar w:fldCharType="begin"/>
        </w:r>
        <w:r>
          <w:instrText xml:space="preserve"> PAGEREF _Toc7470 \h </w:instrText>
        </w:r>
        <w:r>
          <w:fldChar w:fldCharType="separate"/>
        </w:r>
        <w:r>
          <w:t>59</w:t>
        </w:r>
        <w:r>
          <w:fldChar w:fldCharType="end"/>
        </w:r>
      </w:hyperlink>
    </w:p>
    <w:p>
      <w:pPr>
        <w:pStyle w:val="TOC2"/>
        <w:tabs>
          <w:tab w:val="right" w:leader="dot" w:pos="8306"/>
        </w:tabs>
      </w:pPr>
      <w:hyperlink w:anchor="_Toc14502" w:history="1">
        <w:r>
          <w:rPr>
            <w:rFonts w:ascii="仿宋" w:eastAsia="仿宋" w:hAnsi="仿宋" w:cs="仿宋" w:hint="eastAsia"/>
            <w:lang w:eastAsia="zh-CN"/>
          </w:rPr>
          <w:t>(一)、创新驱动战略实施</w:t>
        </w:r>
        <w:r>
          <w:tab/>
        </w:r>
        <w:r>
          <w:fldChar w:fldCharType="begin"/>
        </w:r>
        <w:r>
          <w:instrText xml:space="preserve"> PAGEREF _Toc14502 \h </w:instrText>
        </w:r>
        <w:r>
          <w:fldChar w:fldCharType="separate"/>
        </w:r>
        <w:r>
          <w:t>59</w:t>
        </w:r>
        <w:r>
          <w:fldChar w:fldCharType="end"/>
        </w:r>
      </w:hyperlink>
    </w:p>
    <w:p>
      <w:pPr>
        <w:pStyle w:val="TOC2"/>
        <w:tabs>
          <w:tab w:val="right" w:leader="dot" w:pos="8306"/>
        </w:tabs>
      </w:pPr>
      <w:hyperlink w:anchor="_Toc30472" w:history="1">
        <w:r>
          <w:rPr>
            <w:rFonts w:ascii="仿宋" w:eastAsia="仿宋" w:hAnsi="仿宋" w:cs="仿宋" w:hint="eastAsia"/>
            <w:lang w:eastAsia="zh-CN"/>
          </w:rPr>
          <w:t>(二)、持续发展路径探索</w:t>
        </w:r>
        <w:r>
          <w:tab/>
        </w:r>
        <w:r>
          <w:fldChar w:fldCharType="begin"/>
        </w:r>
        <w:r>
          <w:instrText xml:space="preserve"> PAGEREF _Toc30472 \h </w:instrText>
        </w:r>
        <w:r>
          <w:fldChar w:fldCharType="separate"/>
        </w:r>
        <w:r>
          <w:t>61</w:t>
        </w:r>
        <w:r>
          <w:fldChar w:fldCharType="end"/>
        </w:r>
      </w:hyperlink>
    </w:p>
    <w:p>
      <w:pPr>
        <w:pStyle w:val="TOC1"/>
        <w:tabs>
          <w:tab w:val="right" w:leader="dot" w:pos="8306"/>
        </w:tabs>
      </w:pPr>
      <w:hyperlink w:anchor="_Toc10676" w:history="1">
        <w:r>
          <w:rPr>
            <w:rFonts w:ascii="仿宋" w:eastAsia="仿宋" w:hAnsi="仿宋" w:cs="仿宋" w:hint="eastAsia"/>
            <w:lang w:eastAsia="zh-CN"/>
          </w:rPr>
          <w:t>十五、项目施工方案</w:t>
        </w:r>
        <w:r>
          <w:tab/>
        </w:r>
        <w:r>
          <w:fldChar w:fldCharType="begin"/>
        </w:r>
        <w:r>
          <w:instrText xml:space="preserve"> PAGEREF _Toc10676 \h </w:instrText>
        </w:r>
        <w:r>
          <w:fldChar w:fldCharType="separate"/>
        </w:r>
        <w:r>
          <w:t>65</w:t>
        </w:r>
        <w:r>
          <w:fldChar w:fldCharType="end"/>
        </w:r>
      </w:hyperlink>
    </w:p>
    <w:p>
      <w:pPr>
        <w:pStyle w:val="TOC2"/>
        <w:tabs>
          <w:tab w:val="right" w:leader="dot" w:pos="8306"/>
        </w:tabs>
      </w:pPr>
      <w:hyperlink w:anchor="_Toc10156" w:history="1">
        <w:r>
          <w:rPr>
            <w:rFonts w:ascii="仿宋" w:eastAsia="仿宋" w:hAnsi="仿宋" w:cs="仿宋" w:hint="eastAsia"/>
            <w:lang w:eastAsia="zh-CN"/>
          </w:rPr>
          <w:t>(一)、施工组织设计</w:t>
        </w:r>
        <w:r>
          <w:tab/>
        </w:r>
        <w:r>
          <w:fldChar w:fldCharType="begin"/>
        </w:r>
        <w:r>
          <w:instrText xml:space="preserve"> PAGEREF _Toc10156 \h </w:instrText>
        </w:r>
        <w:r>
          <w:fldChar w:fldCharType="separate"/>
        </w:r>
        <w:r>
          <w:t>65</w:t>
        </w:r>
        <w:r>
          <w:fldChar w:fldCharType="end"/>
        </w:r>
      </w:hyperlink>
    </w:p>
    <w:p>
      <w:pPr>
        <w:pStyle w:val="TOC2"/>
        <w:tabs>
          <w:tab w:val="right" w:leader="dot" w:pos="8306"/>
        </w:tabs>
      </w:pPr>
      <w:hyperlink w:anchor="_Toc3453" w:history="1">
        <w:r>
          <w:rPr>
            <w:rFonts w:ascii="仿宋" w:eastAsia="仿宋" w:hAnsi="仿宋" w:cs="仿宋" w:hint="eastAsia"/>
            <w:lang w:eastAsia="zh-CN"/>
          </w:rPr>
          <w:t>(二)、施工工艺与技术路线</w:t>
        </w:r>
        <w:r>
          <w:tab/>
        </w:r>
        <w:r>
          <w:fldChar w:fldCharType="begin"/>
        </w:r>
        <w:r>
          <w:instrText xml:space="preserve"> PAGEREF _Toc3453 \h </w:instrText>
        </w:r>
        <w:r>
          <w:fldChar w:fldCharType="separate"/>
        </w:r>
        <w:r>
          <w:t>67</w:t>
        </w:r>
        <w:r>
          <w:fldChar w:fldCharType="end"/>
        </w:r>
      </w:hyperlink>
    </w:p>
    <w:p>
      <w:pPr>
        <w:pStyle w:val="TOC2"/>
        <w:tabs>
          <w:tab w:val="right" w:leader="dot" w:pos="8306"/>
        </w:tabs>
      </w:pPr>
      <w:hyperlink w:anchor="_Toc6092" w:history="1">
        <w:r>
          <w:rPr>
            <w:rFonts w:ascii="仿宋" w:eastAsia="仿宋" w:hAnsi="仿宋" w:cs="仿宋" w:hint="eastAsia"/>
            <w:lang w:eastAsia="zh-CN"/>
          </w:rPr>
          <w:t>(三)、关键节点施工计划</w:t>
        </w:r>
        <w:r>
          <w:tab/>
        </w:r>
        <w:r>
          <w:fldChar w:fldCharType="begin"/>
        </w:r>
        <w:r>
          <w:instrText xml:space="preserve"> PAGEREF _Toc6092 \h </w:instrText>
        </w:r>
        <w:r>
          <w:fldChar w:fldCharType="separate"/>
        </w:r>
        <w:r>
          <w:t>68</w:t>
        </w:r>
        <w:r>
          <w:fldChar w:fldCharType="end"/>
        </w:r>
      </w:hyperlink>
    </w:p>
    <w:p>
      <w:pPr>
        <w:pStyle w:val="TOC2"/>
        <w:tabs>
          <w:tab w:val="right" w:leader="dot" w:pos="8306"/>
        </w:tabs>
      </w:pPr>
      <w:hyperlink w:anchor="_Toc29897" w:history="1">
        <w:r>
          <w:rPr>
            <w:rFonts w:ascii="仿宋" w:eastAsia="仿宋" w:hAnsi="仿宋" w:cs="仿宋" w:hint="eastAsia"/>
            <w:lang w:eastAsia="zh-CN"/>
          </w:rPr>
          <w:t>(四)、施工现场管理</w:t>
        </w:r>
        <w:r>
          <w:tab/>
        </w:r>
        <w:r>
          <w:fldChar w:fldCharType="begin"/>
        </w:r>
        <w:r>
          <w:instrText xml:space="preserve"> PAGEREF _Toc29897 \h </w:instrText>
        </w:r>
        <w:r>
          <w:fldChar w:fldCharType="separate"/>
        </w:r>
        <w:r>
          <w:t>69</w:t>
        </w:r>
        <w:r>
          <w:fldChar w:fldCharType="end"/>
        </w:r>
      </w:hyperlink>
    </w:p>
    <w:p>
      <w:pPr>
        <w:pStyle w:val="TOC1"/>
        <w:tabs>
          <w:tab w:val="right" w:leader="dot" w:pos="8306"/>
        </w:tabs>
      </w:pPr>
      <w:hyperlink w:anchor="_Toc7300" w:history="1">
        <w:r>
          <w:rPr>
            <w:rFonts w:ascii="仿宋" w:eastAsia="仿宋" w:hAnsi="仿宋" w:cs="仿宋" w:hint="eastAsia"/>
            <w:lang w:eastAsia="zh-CN"/>
          </w:rPr>
          <w:t>十六、设施与设备管理</w:t>
        </w:r>
        <w:r>
          <w:tab/>
        </w:r>
        <w:r>
          <w:fldChar w:fldCharType="begin"/>
        </w:r>
        <w:r>
          <w:instrText xml:space="preserve"> PAGEREF _Toc7300 \h </w:instrText>
        </w:r>
        <w:r>
          <w:fldChar w:fldCharType="separate"/>
        </w:r>
        <w:r>
          <w:t>71</w:t>
        </w:r>
        <w:r>
          <w:fldChar w:fldCharType="end"/>
        </w:r>
      </w:hyperlink>
    </w:p>
    <w:p>
      <w:pPr>
        <w:pStyle w:val="TOC2"/>
        <w:tabs>
          <w:tab w:val="right" w:leader="dot" w:pos="8306"/>
        </w:tabs>
      </w:pPr>
      <w:hyperlink w:anchor="_Toc4589" w:history="1">
        <w:r>
          <w:rPr>
            <w:rFonts w:ascii="仿宋" w:eastAsia="仿宋" w:hAnsi="仿宋" w:cs="仿宋" w:hint="eastAsia"/>
            <w:lang w:eastAsia="zh-CN"/>
          </w:rPr>
          <w:t>(一)、设施规划与配置</w:t>
        </w:r>
        <w:r>
          <w:tab/>
        </w:r>
        <w:r>
          <w:fldChar w:fldCharType="begin"/>
        </w:r>
        <w:r>
          <w:instrText xml:space="preserve"> PAGEREF _Toc4589 \h </w:instrText>
        </w:r>
        <w:r>
          <w:fldChar w:fldCharType="separate"/>
        </w:r>
        <w:r>
          <w:t>71</w:t>
        </w:r>
        <w:r>
          <w:fldChar w:fldCharType="end"/>
        </w:r>
      </w:hyperlink>
    </w:p>
    <w:p>
      <w:pPr>
        <w:pStyle w:val="TOC2"/>
        <w:tabs>
          <w:tab w:val="right" w:leader="dot" w:pos="8306"/>
        </w:tabs>
      </w:pPr>
      <w:hyperlink w:anchor="_Toc12759" w:history="1">
        <w:r>
          <w:rPr>
            <w:rFonts w:ascii="仿宋" w:eastAsia="仿宋" w:hAnsi="仿宋" w:cs="仿宋" w:hint="eastAsia"/>
            <w:lang w:eastAsia="zh-CN"/>
          </w:rPr>
          <w:t>(二)、设备采购与维护管理</w:t>
        </w:r>
        <w:r>
          <w:tab/>
        </w:r>
        <w:r>
          <w:fldChar w:fldCharType="begin"/>
        </w:r>
        <w:r>
          <w:instrText xml:space="preserve"> PAGEREF _Toc12759 \h </w:instrText>
        </w:r>
        <w:r>
          <w:fldChar w:fldCharType="separate"/>
        </w:r>
        <w:r>
          <w:t>72</w:t>
        </w:r>
        <w:r>
          <w:fldChar w:fldCharType="end"/>
        </w:r>
      </w:hyperlink>
    </w:p>
    <w:p>
      <w:pPr>
        <w:pStyle w:val="TOC2"/>
        <w:tabs>
          <w:tab w:val="right" w:leader="dot" w:pos="8306"/>
        </w:tabs>
      </w:pPr>
      <w:hyperlink w:anchor="_Toc16344" w:history="1">
        <w:r>
          <w:rPr>
            <w:rFonts w:ascii="仿宋" w:eastAsia="仿宋" w:hAnsi="仿宋" w:cs="仿宋" w:hint="eastAsia"/>
            <w:lang w:eastAsia="zh-CN"/>
          </w:rPr>
          <w:t>(三)、设施设备升级策略</w:t>
        </w:r>
        <w:r>
          <w:tab/>
        </w:r>
        <w:r>
          <w:fldChar w:fldCharType="begin"/>
        </w:r>
        <w:r>
          <w:instrText xml:space="preserve"> PAGEREF _Toc16344 \h </w:instrText>
        </w:r>
        <w:r>
          <w:fldChar w:fldCharType="separate"/>
        </w:r>
        <w:r>
          <w:t>73</w:t>
        </w:r>
        <w:r>
          <w:fldChar w:fldCharType="end"/>
        </w:r>
      </w:hyperlink>
    </w:p>
    <w:p>
      <w:pPr>
        <w:pStyle w:val="TOC1"/>
        <w:tabs>
          <w:tab w:val="right" w:leader="dot" w:pos="8306"/>
        </w:tabs>
      </w:pPr>
      <w:hyperlink w:anchor="_Toc16904" w:history="1">
        <w:r>
          <w:rPr>
            <w:rFonts w:ascii="仿宋" w:eastAsia="仿宋" w:hAnsi="仿宋" w:cs="仿宋" w:hint="eastAsia"/>
            <w:lang w:eastAsia="zh-CN"/>
          </w:rPr>
          <w:t>十七、法律法规与政策遵循</w:t>
        </w:r>
        <w:r>
          <w:tab/>
        </w:r>
        <w:r>
          <w:fldChar w:fldCharType="begin"/>
        </w:r>
        <w:r>
          <w:instrText xml:space="preserve"> PAGEREF _Toc16904 \h </w:instrText>
        </w:r>
        <w:r>
          <w:fldChar w:fldCharType="separate"/>
        </w:r>
        <w:r>
          <w:t>73</w:t>
        </w:r>
        <w:r>
          <w:fldChar w:fldCharType="end"/>
        </w:r>
      </w:hyperlink>
    </w:p>
    <w:p>
      <w:pPr>
        <w:pStyle w:val="TOC2"/>
        <w:tabs>
          <w:tab w:val="right" w:leader="dot" w:pos="8306"/>
        </w:tabs>
      </w:pPr>
      <w:hyperlink w:anchor="_Toc5771" w:history="1">
        <w:r>
          <w:rPr>
            <w:rFonts w:ascii="仿宋" w:eastAsia="仿宋" w:hAnsi="仿宋" w:cs="仿宋" w:hint="eastAsia"/>
            <w:lang w:eastAsia="zh-CN"/>
          </w:rPr>
          <w:t>(一)、法律法规遵守</w:t>
        </w:r>
        <w:r>
          <w:tab/>
        </w:r>
        <w:r>
          <w:fldChar w:fldCharType="begin"/>
        </w:r>
        <w:r>
          <w:instrText xml:space="preserve"> PAGEREF _Toc5771 \h </w:instrText>
        </w:r>
        <w:r>
          <w:fldChar w:fldCharType="separate"/>
        </w:r>
        <w:r>
          <w:t>73</w:t>
        </w:r>
        <w:r>
          <w:fldChar w:fldCharType="end"/>
        </w:r>
      </w:hyperlink>
    </w:p>
    <w:p>
      <w:pPr>
        <w:pStyle w:val="TOC2"/>
        <w:tabs>
          <w:tab w:val="right" w:leader="dot" w:pos="8306"/>
        </w:tabs>
      </w:pPr>
      <w:hyperlink w:anchor="_Toc10425" w:history="1">
        <w:r>
          <w:rPr>
            <w:rFonts w:ascii="仿宋" w:eastAsia="仿宋" w:hAnsi="仿宋" w:cs="仿宋" w:hint="eastAsia"/>
            <w:lang w:eastAsia="zh-CN"/>
          </w:rPr>
          <w:t>(二)、政策导向与利用</w:t>
        </w:r>
        <w:r>
          <w:tab/>
        </w:r>
        <w:r>
          <w:fldChar w:fldCharType="begin"/>
        </w:r>
        <w:r>
          <w:instrText xml:space="preserve"> PAGEREF _Toc10425 \h </w:instrText>
        </w:r>
        <w:r>
          <w:fldChar w:fldCharType="separate"/>
        </w:r>
        <w:r>
          <w:t>75</w:t>
        </w:r>
        <w:r>
          <w:fldChar w:fldCharType="end"/>
        </w:r>
      </w:hyperlink>
    </w:p>
    <w:p>
      <w:pPr>
        <w:pStyle w:val="TOC1"/>
        <w:tabs>
          <w:tab w:val="right" w:leader="dot" w:pos="8306"/>
        </w:tabs>
      </w:pPr>
      <w:hyperlink w:anchor="_Toc8254" w:history="1">
        <w:r>
          <w:rPr>
            <w:rFonts w:ascii="仿宋" w:eastAsia="仿宋" w:hAnsi="仿宋" w:cs="仿宋" w:hint="eastAsia"/>
            <w:lang w:eastAsia="zh-CN"/>
          </w:rPr>
          <w:t>十八、人力资源管理与开发</w:t>
        </w:r>
        <w:r>
          <w:tab/>
        </w:r>
        <w:r>
          <w:fldChar w:fldCharType="begin"/>
        </w:r>
        <w:r>
          <w:instrText xml:space="preserve"> PAGEREF _Toc8254 \h </w:instrText>
        </w:r>
        <w:r>
          <w:fldChar w:fldCharType="separate"/>
        </w:r>
        <w:r>
          <w:t>75</w:t>
        </w:r>
        <w:r>
          <w:fldChar w:fldCharType="end"/>
        </w:r>
      </w:hyperlink>
    </w:p>
    <w:p>
      <w:pPr>
        <w:pStyle w:val="TOC2"/>
        <w:tabs>
          <w:tab w:val="right" w:leader="dot" w:pos="8306"/>
        </w:tabs>
      </w:pPr>
      <w:hyperlink w:anchor="_Toc22513" w:history="1">
        <w:r>
          <w:rPr>
            <w:rFonts w:ascii="仿宋" w:eastAsia="仿宋" w:hAnsi="仿宋" w:cs="仿宋" w:hint="eastAsia"/>
            <w:lang w:eastAsia="zh-CN"/>
          </w:rPr>
          <w:t>(一)、人力资源规划</w:t>
        </w:r>
        <w:r>
          <w:tab/>
        </w:r>
        <w:r>
          <w:fldChar w:fldCharType="begin"/>
        </w:r>
        <w:r>
          <w:instrText xml:space="preserve"> PAGEREF _Toc22513 \h </w:instrText>
        </w:r>
        <w:r>
          <w:fldChar w:fldCharType="separate"/>
        </w:r>
        <w:r>
          <w:t>75</w:t>
        </w:r>
        <w:r>
          <w:fldChar w:fldCharType="end"/>
        </w:r>
      </w:hyperlink>
    </w:p>
    <w:p>
      <w:pPr>
        <w:pStyle w:val="TOC2"/>
        <w:tabs>
          <w:tab w:val="right" w:leader="dot" w:pos="8306"/>
        </w:tabs>
      </w:pPr>
      <w:hyperlink w:anchor="_Toc7362" w:history="1">
        <w:r>
          <w:rPr>
            <w:rFonts w:ascii="仿宋" w:eastAsia="仿宋" w:hAnsi="仿宋" w:cs="仿宋" w:hint="eastAsia"/>
            <w:lang w:eastAsia="zh-CN"/>
          </w:rPr>
          <w:t>(二)、人力资源开发与培训</w:t>
        </w:r>
        <w:r>
          <w:tab/>
        </w:r>
        <w:r>
          <w:fldChar w:fldCharType="begin"/>
        </w:r>
        <w:r>
          <w:instrText xml:space="preserve"> PAGEREF _Toc7362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70"/>
      <w:r>
        <w:rPr>
          <w:rFonts w:ascii="仿宋" w:eastAsia="仿宋" w:hAnsi="仿宋" w:cs="仿宋" w:hint="eastAsia"/>
          <w:sz w:val="28"/>
          <w:lang w:eastAsia="zh-CN"/>
        </w:rPr>
        <w:t>一、PPO再生料项目概论</w:t>
      </w:r>
      <w:bookmarkEnd w:id="2"/>
    </w:p>
    <w:p>
      <w:pPr>
        <w:pStyle w:val="Heading2"/>
        <w:rPr>
          <w:rFonts w:ascii="仿宋" w:eastAsia="仿宋" w:hAnsi="仿宋" w:cs="仿宋" w:hint="eastAsia"/>
          <w:lang w:eastAsia="zh-CN"/>
        </w:rPr>
      </w:pPr>
      <w:bookmarkStart w:id="3" w:name="_Toc110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PPO再生料项目的申报单位是“XXX实业发展公司”，这是一家在其所处行业内备受尊敬的企业。公司自成立以来，通过其在PPO再生料项目中表现出的创新精神和卓越执行力，在市场上赢得了显著的地位。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该公司的法定代表人秦XX，在PPO再生料项目及其他多个行业领域中都有着显著的贡献。秦XX以其出色的领导才能和敏锐的商业洞察力，带领公司在PPO再生料项目等多个领域实现了持续的成长和成功。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PO再生料项目的重要合作伙伴。公司专注于[行业名称]领域，以创新作为驱动力，不断推动技术进步和市场扩张。在PPO再生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PO再生料项目中展现了强劲的增长和稳定的财务表现。公司通过有效的策略，在PPO再生料项目中扩大了其市场份额并增强了盈利能力。同时，公司积极承担社会责任，参与各类社会公益项目，增强了其在PPO再生料项目中的品牌形象和社会影响力。</w:t>
      </w:r>
    </w:p>
    <w:p>
      <w:pPr>
        <w:pStyle w:val="Heading2"/>
        <w:ind w:firstLine="560" w:firstLineChars="200"/>
        <w:rPr>
          <w:rFonts w:ascii="仿宋" w:eastAsia="仿宋" w:hAnsi="仿宋" w:cs="仿宋" w:hint="eastAsia"/>
          <w:sz w:val="28"/>
          <w:lang w:eastAsia="zh-CN"/>
        </w:rPr>
      </w:pPr>
      <w:bookmarkStart w:id="4" w:name="_Toc209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O再生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PPO再生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95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845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072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264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67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65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PO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PO再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PO再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O再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PO再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PPO再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546"/>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https://d.book118.com/147066010134006046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B20AC"/>
    <w:rsid w:val="7FFB2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6601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2024-02-17T15:24:00Z</dcterms:created>
  <dcterms:modified xsi:type="dcterms:W3CDTF">2024-02-17T15:24:58Z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459D7F3258374F43AB16FF12D670D895_11</vt:lpwstr>
  </property>
  <property fmtid="{D5CDD505-2E9C-101B-9397-08002B2CF9AE}" pid="3" name="KSOProductBuildVer">
    <vt:lpwstr>2052-12.1.0.16250</vt:lpwstr>
  </property>
</Properties>
</file>