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工业噪声控制设备项目建设总纲及方案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97" w:history="1">
        <w:r>
          <w:rPr>
            <w:rFonts w:ascii="仿宋" w:eastAsia="仿宋" w:hAnsi="仿宋" w:cs="仿宋" w:hint="eastAsia"/>
            <w:lang w:eastAsia="zh-CN"/>
          </w:rPr>
          <w:t>概论</w:t>
        </w:r>
        <w:r>
          <w:tab/>
        </w:r>
        <w:r>
          <w:fldChar w:fldCharType="begin"/>
        </w:r>
        <w:r>
          <w:instrText xml:space="preserve"> PAGEREF _Toc29597 \h </w:instrText>
        </w:r>
        <w:r>
          <w:fldChar w:fldCharType="separate"/>
        </w:r>
        <w:r>
          <w:t>3</w:t>
        </w:r>
        <w:r>
          <w:fldChar w:fldCharType="end"/>
        </w:r>
      </w:hyperlink>
    </w:p>
    <w:p>
      <w:pPr>
        <w:pStyle w:val="TOC1"/>
        <w:tabs>
          <w:tab w:val="right" w:leader="dot" w:pos="8306"/>
        </w:tabs>
      </w:pPr>
      <w:hyperlink w:anchor="_Toc28440" w:history="1">
        <w:r>
          <w:rPr>
            <w:rFonts w:ascii="仿宋" w:eastAsia="仿宋" w:hAnsi="仿宋" w:cs="仿宋" w:hint="eastAsia"/>
            <w:lang w:eastAsia="zh-CN"/>
          </w:rPr>
          <w:t>一、经济影响分析</w:t>
        </w:r>
        <w:r>
          <w:tab/>
        </w:r>
        <w:r>
          <w:fldChar w:fldCharType="begin"/>
        </w:r>
        <w:r>
          <w:instrText xml:space="preserve"> PAGEREF _Toc28440 \h </w:instrText>
        </w:r>
        <w:r>
          <w:fldChar w:fldCharType="separate"/>
        </w:r>
        <w:r>
          <w:t>3</w:t>
        </w:r>
        <w:r>
          <w:fldChar w:fldCharType="end"/>
        </w:r>
      </w:hyperlink>
    </w:p>
    <w:p>
      <w:pPr>
        <w:pStyle w:val="TOC2"/>
        <w:tabs>
          <w:tab w:val="right" w:leader="dot" w:pos="8306"/>
        </w:tabs>
      </w:pPr>
      <w:hyperlink w:anchor="_Toc21901" w:history="1">
        <w:r>
          <w:rPr>
            <w:rFonts w:ascii="仿宋" w:eastAsia="仿宋" w:hAnsi="仿宋" w:cs="仿宋" w:hint="eastAsia"/>
            <w:lang w:eastAsia="zh-CN"/>
          </w:rPr>
          <w:t>(一)、经济费用效益或费用效果分析</w:t>
        </w:r>
        <w:r>
          <w:tab/>
        </w:r>
        <w:r>
          <w:fldChar w:fldCharType="begin"/>
        </w:r>
        <w:r>
          <w:instrText xml:space="preserve"> PAGEREF _Toc21901 \h </w:instrText>
        </w:r>
        <w:r>
          <w:fldChar w:fldCharType="separate"/>
        </w:r>
        <w:r>
          <w:t>3</w:t>
        </w:r>
        <w:r>
          <w:fldChar w:fldCharType="end"/>
        </w:r>
      </w:hyperlink>
    </w:p>
    <w:p>
      <w:pPr>
        <w:pStyle w:val="TOC2"/>
        <w:tabs>
          <w:tab w:val="right" w:leader="dot" w:pos="8306"/>
        </w:tabs>
      </w:pPr>
      <w:hyperlink w:anchor="_Toc31535" w:history="1">
        <w:r>
          <w:rPr>
            <w:rFonts w:ascii="仿宋" w:eastAsia="仿宋" w:hAnsi="仿宋" w:cs="仿宋" w:hint="eastAsia"/>
            <w:lang w:eastAsia="zh-CN"/>
          </w:rPr>
          <w:t>(二)、行业影响分析</w:t>
        </w:r>
        <w:r>
          <w:tab/>
        </w:r>
        <w:r>
          <w:fldChar w:fldCharType="begin"/>
        </w:r>
        <w:r>
          <w:instrText xml:space="preserve"> PAGEREF _Toc31535 \h </w:instrText>
        </w:r>
        <w:r>
          <w:fldChar w:fldCharType="separate"/>
        </w:r>
        <w:r>
          <w:t>5</w:t>
        </w:r>
        <w:r>
          <w:fldChar w:fldCharType="end"/>
        </w:r>
      </w:hyperlink>
    </w:p>
    <w:p>
      <w:pPr>
        <w:pStyle w:val="TOC2"/>
        <w:tabs>
          <w:tab w:val="right" w:leader="dot" w:pos="8306"/>
        </w:tabs>
      </w:pPr>
      <w:hyperlink w:anchor="_Toc5176" w:history="1">
        <w:r>
          <w:rPr>
            <w:rFonts w:ascii="仿宋" w:eastAsia="仿宋" w:hAnsi="仿宋" w:cs="仿宋" w:hint="eastAsia"/>
            <w:lang w:eastAsia="zh-CN"/>
          </w:rPr>
          <w:t>(三)、区域经济影响分析</w:t>
        </w:r>
        <w:r>
          <w:tab/>
        </w:r>
        <w:r>
          <w:fldChar w:fldCharType="begin"/>
        </w:r>
        <w:r>
          <w:instrText xml:space="preserve"> PAGEREF _Toc5176 \h </w:instrText>
        </w:r>
        <w:r>
          <w:fldChar w:fldCharType="separate"/>
        </w:r>
        <w:r>
          <w:t>7</w:t>
        </w:r>
        <w:r>
          <w:fldChar w:fldCharType="end"/>
        </w:r>
      </w:hyperlink>
    </w:p>
    <w:p>
      <w:pPr>
        <w:pStyle w:val="TOC2"/>
        <w:tabs>
          <w:tab w:val="right" w:leader="dot" w:pos="8306"/>
        </w:tabs>
      </w:pPr>
      <w:hyperlink w:anchor="_Toc11392" w:history="1">
        <w:r>
          <w:rPr>
            <w:rFonts w:ascii="仿宋" w:eastAsia="仿宋" w:hAnsi="仿宋" w:cs="仿宋" w:hint="eastAsia"/>
            <w:lang w:eastAsia="zh-CN"/>
          </w:rPr>
          <w:t>(四)、宏观经济影响分析</w:t>
        </w:r>
        <w:r>
          <w:tab/>
        </w:r>
        <w:r>
          <w:fldChar w:fldCharType="begin"/>
        </w:r>
        <w:r>
          <w:instrText xml:space="preserve"> PAGEREF _Toc11392 \h </w:instrText>
        </w:r>
        <w:r>
          <w:fldChar w:fldCharType="separate"/>
        </w:r>
        <w:r>
          <w:t>8</w:t>
        </w:r>
        <w:r>
          <w:fldChar w:fldCharType="end"/>
        </w:r>
      </w:hyperlink>
    </w:p>
    <w:p>
      <w:pPr>
        <w:pStyle w:val="TOC1"/>
        <w:tabs>
          <w:tab w:val="right" w:leader="dot" w:pos="8306"/>
        </w:tabs>
      </w:pPr>
      <w:hyperlink w:anchor="_Toc30187" w:history="1">
        <w:r>
          <w:rPr>
            <w:rFonts w:ascii="仿宋" w:eastAsia="仿宋" w:hAnsi="仿宋" w:cs="仿宋" w:hint="eastAsia"/>
            <w:lang w:eastAsia="zh-CN"/>
          </w:rPr>
          <w:t>二、项目监理与质量保证</w:t>
        </w:r>
        <w:r>
          <w:tab/>
        </w:r>
        <w:r>
          <w:fldChar w:fldCharType="begin"/>
        </w:r>
        <w:r>
          <w:instrText xml:space="preserve"> PAGEREF _Toc30187 \h </w:instrText>
        </w:r>
        <w:r>
          <w:fldChar w:fldCharType="separate"/>
        </w:r>
        <w:r>
          <w:t>9</w:t>
        </w:r>
        <w:r>
          <w:fldChar w:fldCharType="end"/>
        </w:r>
      </w:hyperlink>
    </w:p>
    <w:p>
      <w:pPr>
        <w:pStyle w:val="TOC2"/>
        <w:tabs>
          <w:tab w:val="right" w:leader="dot" w:pos="8306"/>
        </w:tabs>
      </w:pPr>
      <w:hyperlink w:anchor="_Toc28050" w:history="1">
        <w:r>
          <w:rPr>
            <w:rFonts w:ascii="仿宋" w:eastAsia="仿宋" w:hAnsi="仿宋" w:cs="仿宋" w:hint="eastAsia"/>
            <w:lang w:eastAsia="zh-CN"/>
          </w:rPr>
          <w:t>(一)、监理体系构建</w:t>
        </w:r>
        <w:r>
          <w:tab/>
        </w:r>
        <w:r>
          <w:fldChar w:fldCharType="begin"/>
        </w:r>
        <w:r>
          <w:instrText xml:space="preserve"> PAGEREF _Toc28050 \h </w:instrText>
        </w:r>
        <w:r>
          <w:fldChar w:fldCharType="separate"/>
        </w:r>
        <w:r>
          <w:t>9</w:t>
        </w:r>
        <w:r>
          <w:fldChar w:fldCharType="end"/>
        </w:r>
      </w:hyperlink>
    </w:p>
    <w:p>
      <w:pPr>
        <w:pStyle w:val="TOC2"/>
        <w:tabs>
          <w:tab w:val="right" w:leader="dot" w:pos="8306"/>
        </w:tabs>
      </w:pPr>
      <w:hyperlink w:anchor="_Toc10969" w:history="1">
        <w:r>
          <w:rPr>
            <w:rFonts w:ascii="仿宋" w:eastAsia="仿宋" w:hAnsi="仿宋" w:cs="仿宋" w:hint="eastAsia"/>
            <w:lang w:eastAsia="zh-CN"/>
          </w:rPr>
          <w:t>(二)、质量保证体系实施</w:t>
        </w:r>
        <w:r>
          <w:tab/>
        </w:r>
        <w:r>
          <w:fldChar w:fldCharType="begin"/>
        </w:r>
        <w:r>
          <w:instrText xml:space="preserve"> PAGEREF _Toc10969 \h </w:instrText>
        </w:r>
        <w:r>
          <w:fldChar w:fldCharType="separate"/>
        </w:r>
        <w:r>
          <w:t>10</w:t>
        </w:r>
        <w:r>
          <w:fldChar w:fldCharType="end"/>
        </w:r>
      </w:hyperlink>
    </w:p>
    <w:p>
      <w:pPr>
        <w:pStyle w:val="TOC2"/>
        <w:tabs>
          <w:tab w:val="right" w:leader="dot" w:pos="8306"/>
        </w:tabs>
      </w:pPr>
      <w:hyperlink w:anchor="_Toc26244" w:history="1">
        <w:r>
          <w:rPr>
            <w:rFonts w:ascii="仿宋" w:eastAsia="仿宋" w:hAnsi="仿宋" w:cs="仿宋" w:hint="eastAsia"/>
            <w:lang w:eastAsia="zh-CN"/>
          </w:rPr>
          <w:t>(三)、监理与质量控制流程</w:t>
        </w:r>
        <w:r>
          <w:tab/>
        </w:r>
        <w:r>
          <w:fldChar w:fldCharType="begin"/>
        </w:r>
        <w:r>
          <w:instrText xml:space="preserve"> PAGEREF _Toc26244 \h </w:instrText>
        </w:r>
        <w:r>
          <w:fldChar w:fldCharType="separate"/>
        </w:r>
        <w:r>
          <w:t>11</w:t>
        </w:r>
        <w:r>
          <w:fldChar w:fldCharType="end"/>
        </w:r>
      </w:hyperlink>
    </w:p>
    <w:p>
      <w:pPr>
        <w:pStyle w:val="TOC1"/>
        <w:tabs>
          <w:tab w:val="right" w:leader="dot" w:pos="8306"/>
        </w:tabs>
      </w:pPr>
      <w:hyperlink w:anchor="_Toc30831" w:history="1">
        <w:r>
          <w:rPr>
            <w:rFonts w:ascii="仿宋" w:eastAsia="仿宋" w:hAnsi="仿宋" w:cs="仿宋" w:hint="eastAsia"/>
            <w:lang w:eastAsia="zh-CN"/>
          </w:rPr>
          <w:t>三、工业噪声控制设备项目概论</w:t>
        </w:r>
        <w:r>
          <w:tab/>
        </w:r>
        <w:r>
          <w:fldChar w:fldCharType="begin"/>
        </w:r>
        <w:r>
          <w:instrText xml:space="preserve"> PAGEREF _Toc30831 \h </w:instrText>
        </w:r>
        <w:r>
          <w:fldChar w:fldCharType="separate"/>
        </w:r>
        <w:r>
          <w:t>11</w:t>
        </w:r>
        <w:r>
          <w:fldChar w:fldCharType="end"/>
        </w:r>
      </w:hyperlink>
    </w:p>
    <w:p>
      <w:pPr>
        <w:pStyle w:val="TOC2"/>
        <w:tabs>
          <w:tab w:val="right" w:leader="dot" w:pos="8306"/>
        </w:tabs>
      </w:pPr>
      <w:hyperlink w:anchor="_Toc21911" w:history="1">
        <w:r>
          <w:rPr>
            <w:rFonts w:ascii="仿宋" w:eastAsia="仿宋" w:hAnsi="仿宋" w:cs="仿宋" w:hint="eastAsia"/>
            <w:lang w:eastAsia="zh-CN"/>
          </w:rPr>
          <w:t>(一)、项目申报单位概况</w:t>
        </w:r>
        <w:r>
          <w:tab/>
        </w:r>
        <w:r>
          <w:fldChar w:fldCharType="begin"/>
        </w:r>
        <w:r>
          <w:instrText xml:space="preserve"> PAGEREF _Toc21911 \h </w:instrText>
        </w:r>
        <w:r>
          <w:fldChar w:fldCharType="separate"/>
        </w:r>
        <w:r>
          <w:t>11</w:t>
        </w:r>
        <w:r>
          <w:fldChar w:fldCharType="end"/>
        </w:r>
      </w:hyperlink>
    </w:p>
    <w:p>
      <w:pPr>
        <w:pStyle w:val="TOC2"/>
        <w:tabs>
          <w:tab w:val="right" w:leader="dot" w:pos="8306"/>
        </w:tabs>
      </w:pPr>
      <w:hyperlink w:anchor="_Toc8274" w:history="1">
        <w:r>
          <w:rPr>
            <w:rFonts w:ascii="仿宋" w:eastAsia="仿宋" w:hAnsi="仿宋" w:cs="仿宋" w:hint="eastAsia"/>
            <w:lang w:eastAsia="zh-CN"/>
          </w:rPr>
          <w:t>(二)、项目概况</w:t>
        </w:r>
        <w:r>
          <w:tab/>
        </w:r>
        <w:r>
          <w:fldChar w:fldCharType="begin"/>
        </w:r>
        <w:r>
          <w:instrText xml:space="preserve"> PAGEREF _Toc8274 \h </w:instrText>
        </w:r>
        <w:r>
          <w:fldChar w:fldCharType="separate"/>
        </w:r>
        <w:r>
          <w:t>12</w:t>
        </w:r>
        <w:r>
          <w:fldChar w:fldCharType="end"/>
        </w:r>
      </w:hyperlink>
    </w:p>
    <w:p>
      <w:pPr>
        <w:pStyle w:val="TOC1"/>
        <w:tabs>
          <w:tab w:val="right" w:leader="dot" w:pos="8306"/>
        </w:tabs>
      </w:pPr>
      <w:hyperlink w:anchor="_Toc2237" w:history="1">
        <w:r>
          <w:rPr>
            <w:rFonts w:ascii="仿宋" w:eastAsia="仿宋" w:hAnsi="仿宋" w:cs="仿宋" w:hint="eastAsia"/>
            <w:lang w:eastAsia="zh-CN"/>
          </w:rPr>
          <w:t>四、建设风险评估分析</w:t>
        </w:r>
        <w:r>
          <w:tab/>
        </w:r>
        <w:r>
          <w:fldChar w:fldCharType="begin"/>
        </w:r>
        <w:r>
          <w:instrText xml:space="preserve"> PAGEREF _Toc2237 \h </w:instrText>
        </w:r>
        <w:r>
          <w:fldChar w:fldCharType="separate"/>
        </w:r>
        <w:r>
          <w:t>15</w:t>
        </w:r>
        <w:r>
          <w:fldChar w:fldCharType="end"/>
        </w:r>
      </w:hyperlink>
    </w:p>
    <w:p>
      <w:pPr>
        <w:pStyle w:val="TOC2"/>
        <w:tabs>
          <w:tab w:val="right" w:leader="dot" w:pos="8306"/>
        </w:tabs>
      </w:pPr>
      <w:hyperlink w:anchor="_Toc26654" w:history="1">
        <w:r>
          <w:rPr>
            <w:rFonts w:ascii="仿宋" w:eastAsia="仿宋" w:hAnsi="仿宋" w:cs="仿宋" w:hint="eastAsia"/>
            <w:lang w:eastAsia="zh-CN"/>
          </w:rPr>
          <w:t>(一)、政策风险分析</w:t>
        </w:r>
        <w:r>
          <w:tab/>
        </w:r>
        <w:r>
          <w:fldChar w:fldCharType="begin"/>
        </w:r>
        <w:r>
          <w:instrText xml:space="preserve"> PAGEREF _Toc26654 \h </w:instrText>
        </w:r>
        <w:r>
          <w:fldChar w:fldCharType="separate"/>
        </w:r>
        <w:r>
          <w:t>15</w:t>
        </w:r>
        <w:r>
          <w:fldChar w:fldCharType="end"/>
        </w:r>
      </w:hyperlink>
    </w:p>
    <w:p>
      <w:pPr>
        <w:pStyle w:val="TOC2"/>
        <w:tabs>
          <w:tab w:val="right" w:leader="dot" w:pos="8306"/>
        </w:tabs>
      </w:pPr>
      <w:hyperlink w:anchor="_Toc26819" w:history="1">
        <w:r>
          <w:rPr>
            <w:rFonts w:ascii="仿宋" w:eastAsia="仿宋" w:hAnsi="仿宋" w:cs="仿宋" w:hint="eastAsia"/>
            <w:lang w:eastAsia="zh-CN"/>
          </w:rPr>
          <w:t>(二)、社会风险分析</w:t>
        </w:r>
        <w:r>
          <w:tab/>
        </w:r>
        <w:r>
          <w:fldChar w:fldCharType="begin"/>
        </w:r>
        <w:r>
          <w:instrText xml:space="preserve"> PAGEREF _Toc26819 \h </w:instrText>
        </w:r>
        <w:r>
          <w:fldChar w:fldCharType="separate"/>
        </w:r>
        <w:r>
          <w:t>16</w:t>
        </w:r>
        <w:r>
          <w:fldChar w:fldCharType="end"/>
        </w:r>
      </w:hyperlink>
    </w:p>
    <w:p>
      <w:pPr>
        <w:pStyle w:val="TOC2"/>
        <w:tabs>
          <w:tab w:val="right" w:leader="dot" w:pos="8306"/>
        </w:tabs>
      </w:pPr>
      <w:hyperlink w:anchor="_Toc4202" w:history="1">
        <w:r>
          <w:rPr>
            <w:rFonts w:ascii="仿宋" w:eastAsia="仿宋" w:hAnsi="仿宋" w:cs="仿宋" w:hint="eastAsia"/>
            <w:lang w:eastAsia="zh-CN"/>
          </w:rPr>
          <w:t>(三)、市场风险分析</w:t>
        </w:r>
        <w:r>
          <w:tab/>
        </w:r>
        <w:r>
          <w:fldChar w:fldCharType="begin"/>
        </w:r>
        <w:r>
          <w:instrText xml:space="preserve"> PAGEREF _Toc4202 \h </w:instrText>
        </w:r>
        <w:r>
          <w:fldChar w:fldCharType="separate"/>
        </w:r>
        <w:r>
          <w:t>18</w:t>
        </w:r>
        <w:r>
          <w:fldChar w:fldCharType="end"/>
        </w:r>
      </w:hyperlink>
    </w:p>
    <w:p>
      <w:pPr>
        <w:pStyle w:val="TOC2"/>
        <w:tabs>
          <w:tab w:val="right" w:leader="dot" w:pos="8306"/>
        </w:tabs>
      </w:pPr>
      <w:hyperlink w:anchor="_Toc19172" w:history="1">
        <w:r>
          <w:rPr>
            <w:rFonts w:ascii="仿宋" w:eastAsia="仿宋" w:hAnsi="仿宋" w:cs="仿宋" w:hint="eastAsia"/>
            <w:lang w:eastAsia="zh-CN"/>
          </w:rPr>
          <w:t>(四)、资金风险分析</w:t>
        </w:r>
        <w:r>
          <w:tab/>
        </w:r>
        <w:r>
          <w:fldChar w:fldCharType="begin"/>
        </w:r>
        <w:r>
          <w:instrText xml:space="preserve"> PAGEREF _Toc19172 \h </w:instrText>
        </w:r>
        <w:r>
          <w:fldChar w:fldCharType="separate"/>
        </w:r>
        <w:r>
          <w:t>19</w:t>
        </w:r>
        <w:r>
          <w:fldChar w:fldCharType="end"/>
        </w:r>
      </w:hyperlink>
    </w:p>
    <w:p>
      <w:pPr>
        <w:pStyle w:val="TOC2"/>
        <w:tabs>
          <w:tab w:val="right" w:leader="dot" w:pos="8306"/>
        </w:tabs>
      </w:pPr>
      <w:hyperlink w:anchor="_Toc15514" w:history="1">
        <w:r>
          <w:rPr>
            <w:rFonts w:ascii="仿宋" w:eastAsia="仿宋" w:hAnsi="仿宋" w:cs="仿宋" w:hint="eastAsia"/>
            <w:lang w:eastAsia="zh-CN"/>
          </w:rPr>
          <w:t>(五)、技术风险分析</w:t>
        </w:r>
        <w:r>
          <w:tab/>
        </w:r>
        <w:r>
          <w:fldChar w:fldCharType="begin"/>
        </w:r>
        <w:r>
          <w:instrText xml:space="preserve"> PAGEREF _Toc15514 \h </w:instrText>
        </w:r>
        <w:r>
          <w:fldChar w:fldCharType="separate"/>
        </w:r>
        <w:r>
          <w:t>20</w:t>
        </w:r>
        <w:r>
          <w:fldChar w:fldCharType="end"/>
        </w:r>
      </w:hyperlink>
    </w:p>
    <w:p>
      <w:pPr>
        <w:pStyle w:val="TOC2"/>
        <w:tabs>
          <w:tab w:val="right" w:leader="dot" w:pos="8306"/>
        </w:tabs>
      </w:pPr>
      <w:hyperlink w:anchor="_Toc9145" w:history="1">
        <w:r>
          <w:rPr>
            <w:rFonts w:ascii="仿宋" w:eastAsia="仿宋" w:hAnsi="仿宋" w:cs="仿宋" w:hint="eastAsia"/>
            <w:lang w:eastAsia="zh-CN"/>
          </w:rPr>
          <w:t>(六)、财务风险分析</w:t>
        </w:r>
        <w:r>
          <w:tab/>
        </w:r>
        <w:r>
          <w:fldChar w:fldCharType="begin"/>
        </w:r>
        <w:r>
          <w:instrText xml:space="preserve"> PAGEREF _Toc9145 \h </w:instrText>
        </w:r>
        <w:r>
          <w:fldChar w:fldCharType="separate"/>
        </w:r>
        <w:r>
          <w:t>21</w:t>
        </w:r>
        <w:r>
          <w:fldChar w:fldCharType="end"/>
        </w:r>
      </w:hyperlink>
    </w:p>
    <w:p>
      <w:pPr>
        <w:pStyle w:val="TOC2"/>
        <w:tabs>
          <w:tab w:val="right" w:leader="dot" w:pos="8306"/>
        </w:tabs>
      </w:pPr>
      <w:hyperlink w:anchor="_Toc6786" w:history="1">
        <w:r>
          <w:rPr>
            <w:rFonts w:ascii="仿宋" w:eastAsia="仿宋" w:hAnsi="仿宋" w:cs="仿宋" w:hint="eastAsia"/>
            <w:lang w:eastAsia="zh-CN"/>
          </w:rPr>
          <w:t>(七)、管理风险分析</w:t>
        </w:r>
        <w:r>
          <w:tab/>
        </w:r>
        <w:r>
          <w:fldChar w:fldCharType="begin"/>
        </w:r>
        <w:r>
          <w:instrText xml:space="preserve"> PAGEREF _Toc6786 \h </w:instrText>
        </w:r>
        <w:r>
          <w:fldChar w:fldCharType="separate"/>
        </w:r>
        <w:r>
          <w:t>23</w:t>
        </w:r>
        <w:r>
          <w:fldChar w:fldCharType="end"/>
        </w:r>
      </w:hyperlink>
    </w:p>
    <w:p>
      <w:pPr>
        <w:pStyle w:val="TOC2"/>
        <w:tabs>
          <w:tab w:val="right" w:leader="dot" w:pos="8306"/>
        </w:tabs>
      </w:pPr>
      <w:hyperlink w:anchor="_Toc20198" w:history="1">
        <w:r>
          <w:rPr>
            <w:rFonts w:ascii="仿宋" w:eastAsia="仿宋" w:hAnsi="仿宋" w:cs="仿宋" w:hint="eastAsia"/>
            <w:lang w:eastAsia="zh-CN"/>
          </w:rPr>
          <w:t>(八)、其它风险分析</w:t>
        </w:r>
        <w:r>
          <w:tab/>
        </w:r>
        <w:r>
          <w:fldChar w:fldCharType="begin"/>
        </w:r>
        <w:r>
          <w:instrText xml:space="preserve"> PAGEREF _Toc20198 \h </w:instrText>
        </w:r>
        <w:r>
          <w:fldChar w:fldCharType="separate"/>
        </w:r>
        <w:r>
          <w:t>24</w:t>
        </w:r>
        <w:r>
          <w:fldChar w:fldCharType="end"/>
        </w:r>
      </w:hyperlink>
    </w:p>
    <w:p>
      <w:pPr>
        <w:pStyle w:val="TOC2"/>
        <w:tabs>
          <w:tab w:val="right" w:leader="dot" w:pos="8306"/>
        </w:tabs>
      </w:pPr>
      <w:hyperlink w:anchor="_Toc20460" w:history="1">
        <w:r>
          <w:rPr>
            <w:rFonts w:ascii="仿宋" w:eastAsia="仿宋" w:hAnsi="仿宋" w:cs="仿宋" w:hint="eastAsia"/>
            <w:lang w:eastAsia="zh-CN"/>
          </w:rPr>
          <w:t>(九)、社会影响评估</w:t>
        </w:r>
        <w:r>
          <w:tab/>
        </w:r>
        <w:r>
          <w:fldChar w:fldCharType="begin"/>
        </w:r>
        <w:r>
          <w:instrText xml:space="preserve"> PAGEREF _Toc20460 \h </w:instrText>
        </w:r>
        <w:r>
          <w:fldChar w:fldCharType="separate"/>
        </w:r>
        <w:r>
          <w:t>26</w:t>
        </w:r>
        <w:r>
          <w:fldChar w:fldCharType="end"/>
        </w:r>
      </w:hyperlink>
    </w:p>
    <w:p>
      <w:pPr>
        <w:pStyle w:val="TOC1"/>
        <w:tabs>
          <w:tab w:val="right" w:leader="dot" w:pos="8306"/>
        </w:tabs>
      </w:pPr>
      <w:hyperlink w:anchor="_Toc30966" w:history="1">
        <w:r>
          <w:rPr>
            <w:rFonts w:ascii="仿宋" w:eastAsia="仿宋" w:hAnsi="仿宋" w:cs="仿宋" w:hint="eastAsia"/>
            <w:lang w:eastAsia="zh-CN"/>
          </w:rPr>
          <w:t>五、环境和生态影响分析</w:t>
        </w:r>
        <w:r>
          <w:tab/>
        </w:r>
        <w:r>
          <w:fldChar w:fldCharType="begin"/>
        </w:r>
        <w:r>
          <w:instrText xml:space="preserve"> PAGEREF _Toc30966 \h </w:instrText>
        </w:r>
        <w:r>
          <w:fldChar w:fldCharType="separate"/>
        </w:r>
        <w:r>
          <w:t>28</w:t>
        </w:r>
        <w:r>
          <w:fldChar w:fldCharType="end"/>
        </w:r>
      </w:hyperlink>
    </w:p>
    <w:p>
      <w:pPr>
        <w:pStyle w:val="TOC2"/>
        <w:tabs>
          <w:tab w:val="right" w:leader="dot" w:pos="8306"/>
        </w:tabs>
      </w:pPr>
      <w:hyperlink w:anchor="_Toc9593" w:history="1">
        <w:r>
          <w:rPr>
            <w:rFonts w:ascii="仿宋" w:eastAsia="仿宋" w:hAnsi="仿宋" w:cs="仿宋" w:hint="eastAsia"/>
            <w:lang w:eastAsia="zh-CN"/>
          </w:rPr>
          <w:t>(一)、环境和生态现状</w:t>
        </w:r>
        <w:r>
          <w:tab/>
        </w:r>
        <w:r>
          <w:fldChar w:fldCharType="begin"/>
        </w:r>
        <w:r>
          <w:instrText xml:space="preserve"> PAGEREF _Toc9593 \h </w:instrText>
        </w:r>
        <w:r>
          <w:fldChar w:fldCharType="separate"/>
        </w:r>
        <w:r>
          <w:t>28</w:t>
        </w:r>
        <w:r>
          <w:fldChar w:fldCharType="end"/>
        </w:r>
      </w:hyperlink>
    </w:p>
    <w:p>
      <w:pPr>
        <w:pStyle w:val="TOC2"/>
        <w:tabs>
          <w:tab w:val="right" w:leader="dot" w:pos="8306"/>
        </w:tabs>
      </w:pPr>
      <w:hyperlink w:anchor="_Toc25915" w:history="1">
        <w:r>
          <w:rPr>
            <w:rFonts w:ascii="仿宋" w:eastAsia="仿宋" w:hAnsi="仿宋" w:cs="仿宋" w:hint="eastAsia"/>
            <w:lang w:eastAsia="zh-CN"/>
          </w:rPr>
          <w:t>(二)、生态环境影响分析</w:t>
        </w:r>
        <w:r>
          <w:tab/>
        </w:r>
        <w:r>
          <w:fldChar w:fldCharType="begin"/>
        </w:r>
        <w:r>
          <w:instrText xml:space="preserve"> PAGEREF _Toc25915 \h </w:instrText>
        </w:r>
        <w:r>
          <w:fldChar w:fldCharType="separate"/>
        </w:r>
        <w:r>
          <w:t>29</w:t>
        </w:r>
        <w:r>
          <w:fldChar w:fldCharType="end"/>
        </w:r>
      </w:hyperlink>
    </w:p>
    <w:p>
      <w:pPr>
        <w:pStyle w:val="TOC2"/>
        <w:tabs>
          <w:tab w:val="right" w:leader="dot" w:pos="8306"/>
        </w:tabs>
      </w:pPr>
      <w:hyperlink w:anchor="_Toc24960" w:history="1">
        <w:r>
          <w:rPr>
            <w:rFonts w:ascii="仿宋" w:eastAsia="仿宋" w:hAnsi="仿宋" w:cs="仿宋" w:hint="eastAsia"/>
            <w:lang w:eastAsia="zh-CN"/>
          </w:rPr>
          <w:t>(三)、生态环境保护措施</w:t>
        </w:r>
        <w:r>
          <w:tab/>
        </w:r>
        <w:r>
          <w:fldChar w:fldCharType="begin"/>
        </w:r>
        <w:r>
          <w:instrText xml:space="preserve"> PAGEREF _Toc24960 \h </w:instrText>
        </w:r>
        <w:r>
          <w:fldChar w:fldCharType="separate"/>
        </w:r>
        <w:r>
          <w:t>31</w:t>
        </w:r>
        <w:r>
          <w:fldChar w:fldCharType="end"/>
        </w:r>
      </w:hyperlink>
    </w:p>
    <w:p>
      <w:pPr>
        <w:pStyle w:val="TOC2"/>
        <w:tabs>
          <w:tab w:val="right" w:leader="dot" w:pos="8306"/>
        </w:tabs>
      </w:pPr>
      <w:hyperlink w:anchor="_Toc22462" w:history="1">
        <w:r>
          <w:rPr>
            <w:rFonts w:ascii="仿宋" w:eastAsia="仿宋" w:hAnsi="仿宋" w:cs="仿宋" w:hint="eastAsia"/>
            <w:lang w:eastAsia="zh-CN"/>
          </w:rPr>
          <w:t>(四)、地质灾害影响分析</w:t>
        </w:r>
        <w:r>
          <w:tab/>
        </w:r>
        <w:r>
          <w:fldChar w:fldCharType="begin"/>
        </w:r>
        <w:r>
          <w:instrText xml:space="preserve"> PAGEREF _Toc22462 \h </w:instrText>
        </w:r>
        <w:r>
          <w:fldChar w:fldCharType="separate"/>
        </w:r>
        <w:r>
          <w:t>32</w:t>
        </w:r>
        <w:r>
          <w:fldChar w:fldCharType="end"/>
        </w:r>
      </w:hyperlink>
    </w:p>
    <w:p>
      <w:pPr>
        <w:pStyle w:val="TOC2"/>
        <w:tabs>
          <w:tab w:val="right" w:leader="dot" w:pos="8306"/>
        </w:tabs>
      </w:pPr>
      <w:hyperlink w:anchor="_Toc6862" w:history="1">
        <w:r>
          <w:rPr>
            <w:rFonts w:ascii="仿宋" w:eastAsia="仿宋" w:hAnsi="仿宋" w:cs="仿宋" w:hint="eastAsia"/>
            <w:lang w:eastAsia="zh-CN"/>
          </w:rPr>
          <w:t>(五)、特殊环境影响</w:t>
        </w:r>
        <w:r>
          <w:tab/>
        </w:r>
        <w:r>
          <w:fldChar w:fldCharType="begin"/>
        </w:r>
        <w:r>
          <w:instrText xml:space="preserve"> PAGEREF _Toc6862 \h </w:instrText>
        </w:r>
        <w:r>
          <w:fldChar w:fldCharType="separate"/>
        </w:r>
        <w:r>
          <w:t>34</w:t>
        </w:r>
        <w:r>
          <w:fldChar w:fldCharType="end"/>
        </w:r>
      </w:hyperlink>
    </w:p>
    <w:p>
      <w:pPr>
        <w:pStyle w:val="TOC1"/>
        <w:tabs>
          <w:tab w:val="right" w:leader="dot" w:pos="8306"/>
        </w:tabs>
      </w:pPr>
      <w:hyperlink w:anchor="_Toc27508" w:history="1">
        <w:r>
          <w:rPr>
            <w:rFonts w:ascii="仿宋" w:eastAsia="仿宋" w:hAnsi="仿宋" w:cs="仿宋" w:hint="eastAsia"/>
            <w:lang w:eastAsia="zh-CN"/>
          </w:rPr>
          <w:t>六、资源开发及综合利用分析</w:t>
        </w:r>
        <w:r>
          <w:tab/>
        </w:r>
        <w:r>
          <w:fldChar w:fldCharType="begin"/>
        </w:r>
        <w:r>
          <w:instrText xml:space="preserve"> PAGEREF _Toc27508 \h </w:instrText>
        </w:r>
        <w:r>
          <w:fldChar w:fldCharType="separate"/>
        </w:r>
        <w:r>
          <w:t>35</w:t>
        </w:r>
        <w:r>
          <w:fldChar w:fldCharType="end"/>
        </w:r>
      </w:hyperlink>
    </w:p>
    <w:p>
      <w:pPr>
        <w:pStyle w:val="TOC2"/>
        <w:tabs>
          <w:tab w:val="right" w:leader="dot" w:pos="8306"/>
        </w:tabs>
      </w:pPr>
      <w:hyperlink w:anchor="_Toc19057" w:history="1">
        <w:r>
          <w:rPr>
            <w:rFonts w:ascii="仿宋" w:eastAsia="仿宋" w:hAnsi="仿宋" w:cs="仿宋" w:hint="eastAsia"/>
            <w:lang w:eastAsia="zh-CN"/>
          </w:rPr>
          <w:t>(一)、资源开发方案</w:t>
        </w:r>
        <w:r>
          <w:tab/>
        </w:r>
        <w:r>
          <w:fldChar w:fldCharType="begin"/>
        </w:r>
        <w:r>
          <w:instrText xml:space="preserve"> PAGEREF _Toc19057 \h </w:instrText>
        </w:r>
        <w:r>
          <w:fldChar w:fldCharType="separate"/>
        </w:r>
        <w:r>
          <w:t>35</w:t>
        </w:r>
        <w:r>
          <w:fldChar w:fldCharType="end"/>
        </w:r>
      </w:hyperlink>
    </w:p>
    <w:p>
      <w:pPr>
        <w:pStyle w:val="TOC2"/>
        <w:tabs>
          <w:tab w:val="right" w:leader="dot" w:pos="8306"/>
        </w:tabs>
      </w:pPr>
      <w:hyperlink w:anchor="_Toc8022" w:history="1">
        <w:r>
          <w:rPr>
            <w:rFonts w:ascii="仿宋" w:eastAsia="仿宋" w:hAnsi="仿宋" w:cs="仿宋" w:hint="eastAsia"/>
            <w:lang w:eastAsia="zh-CN"/>
          </w:rPr>
          <w:t>(二)、资源利用方案</w:t>
        </w:r>
        <w:r>
          <w:tab/>
        </w:r>
        <w:r>
          <w:fldChar w:fldCharType="begin"/>
        </w:r>
        <w:r>
          <w:instrText xml:space="preserve"> PAGEREF _Toc8022 \h </w:instrText>
        </w:r>
        <w:r>
          <w:fldChar w:fldCharType="separate"/>
        </w:r>
        <w:r>
          <w:t>36</w:t>
        </w:r>
        <w:r>
          <w:fldChar w:fldCharType="end"/>
        </w:r>
      </w:hyperlink>
    </w:p>
    <w:p>
      <w:pPr>
        <w:pStyle w:val="TOC2"/>
        <w:tabs>
          <w:tab w:val="right" w:leader="dot" w:pos="8306"/>
        </w:tabs>
      </w:pPr>
      <w:hyperlink w:anchor="_Toc23812" w:history="1">
        <w:r>
          <w:rPr>
            <w:rFonts w:ascii="仿宋" w:eastAsia="仿宋" w:hAnsi="仿宋" w:cs="仿宋" w:hint="eastAsia"/>
            <w:lang w:eastAsia="zh-CN"/>
          </w:rPr>
          <w:t>(三)、资源节约措施</w:t>
        </w:r>
        <w:r>
          <w:tab/>
        </w:r>
        <w:r>
          <w:fldChar w:fldCharType="begin"/>
        </w:r>
        <w:r>
          <w:instrText xml:space="preserve"> PAGEREF _Toc23812 \h </w:instrText>
        </w:r>
        <w:r>
          <w:fldChar w:fldCharType="separate"/>
        </w:r>
        <w:r>
          <w:t>37</w:t>
        </w:r>
        <w:r>
          <w:fldChar w:fldCharType="end"/>
        </w:r>
      </w:hyperlink>
    </w:p>
    <w:p>
      <w:pPr>
        <w:pStyle w:val="TOC1"/>
        <w:tabs>
          <w:tab w:val="right" w:leader="dot" w:pos="8306"/>
        </w:tabs>
      </w:pPr>
      <w:hyperlink w:anchor="_Toc30996" w:history="1">
        <w:r>
          <w:rPr>
            <w:rFonts w:ascii="仿宋" w:eastAsia="仿宋" w:hAnsi="仿宋" w:cs="仿宋" w:hint="eastAsia"/>
            <w:lang w:eastAsia="zh-CN"/>
          </w:rPr>
          <w:t>七、客户关系管理与市场拓展</w:t>
        </w:r>
        <w:r>
          <w:tab/>
        </w:r>
        <w:r>
          <w:fldChar w:fldCharType="begin"/>
        </w:r>
        <w:r>
          <w:instrText xml:space="preserve"> PAGEREF _Toc30996 \h </w:instrText>
        </w:r>
        <w:r>
          <w:fldChar w:fldCharType="separate"/>
        </w:r>
        <w:r>
          <w:t>38</w:t>
        </w:r>
        <w:r>
          <w:fldChar w:fldCharType="end"/>
        </w:r>
      </w:hyperlink>
    </w:p>
    <w:p>
      <w:pPr>
        <w:pStyle w:val="TOC2"/>
        <w:tabs>
          <w:tab w:val="right" w:leader="dot" w:pos="8306"/>
        </w:tabs>
      </w:pPr>
      <w:hyperlink w:anchor="_Toc18184" w:history="1">
        <w:r>
          <w:rPr>
            <w:rFonts w:ascii="仿宋" w:eastAsia="仿宋" w:hAnsi="仿宋" w:cs="仿宋" w:hint="eastAsia"/>
            <w:lang w:eastAsia="zh-CN"/>
          </w:rPr>
          <w:t>(一)、客户关系管理策略</w:t>
        </w:r>
        <w:r>
          <w:tab/>
        </w:r>
        <w:r>
          <w:fldChar w:fldCharType="begin"/>
        </w:r>
        <w:r>
          <w:instrText xml:space="preserve"> PAGEREF _Toc18184 \h </w:instrText>
        </w:r>
        <w:r>
          <w:fldChar w:fldCharType="separate"/>
        </w:r>
        <w:r>
          <w:t>38</w:t>
        </w:r>
        <w:r>
          <w:fldChar w:fldCharType="end"/>
        </w:r>
      </w:hyperlink>
    </w:p>
    <w:p>
      <w:pPr>
        <w:pStyle w:val="TOC2"/>
        <w:tabs>
          <w:tab w:val="right" w:leader="dot" w:pos="8306"/>
        </w:tabs>
      </w:pPr>
      <w:hyperlink w:anchor="_Toc21108" w:history="1">
        <w:r>
          <w:rPr>
            <w:rFonts w:ascii="仿宋" w:eastAsia="仿宋" w:hAnsi="仿宋" w:cs="仿宋" w:hint="eastAsia"/>
            <w:lang w:eastAsia="zh-CN"/>
          </w:rPr>
          <w:t>(二)、市场拓展方案</w:t>
        </w:r>
        <w:r>
          <w:tab/>
        </w:r>
        <w:r>
          <w:fldChar w:fldCharType="begin"/>
        </w:r>
        <w:r>
          <w:instrText xml:space="preserve"> PAGEREF _Toc21108 \h </w:instrText>
        </w:r>
        <w:r>
          <w:fldChar w:fldCharType="separate"/>
        </w:r>
        <w:r>
          <w:t>40</w:t>
        </w:r>
        <w:r>
          <w:fldChar w:fldCharType="end"/>
        </w:r>
      </w:hyperlink>
    </w:p>
    <w:p>
      <w:pPr>
        <w:pStyle w:val="TOC1"/>
        <w:tabs>
          <w:tab w:val="right" w:leader="dot" w:pos="8306"/>
        </w:tabs>
      </w:pPr>
      <w:hyperlink w:anchor="_Toc32075" w:history="1">
        <w:r>
          <w:rPr>
            <w:rFonts w:ascii="仿宋" w:eastAsia="仿宋" w:hAnsi="仿宋" w:cs="仿宋" w:hint="eastAsia"/>
            <w:lang w:eastAsia="zh-CN"/>
          </w:rPr>
          <w:t>八、项目实施与管理方案</w:t>
        </w:r>
        <w:r>
          <w:tab/>
        </w:r>
        <w:r>
          <w:fldChar w:fldCharType="begin"/>
        </w:r>
        <w:r>
          <w:instrText xml:space="preserve"> PAGEREF _Toc32075 \h </w:instrText>
        </w:r>
        <w:r>
          <w:fldChar w:fldCharType="separate"/>
        </w:r>
        <w:r>
          <w:t>41</w:t>
        </w:r>
        <w:r>
          <w:fldChar w:fldCharType="end"/>
        </w:r>
      </w:hyperlink>
    </w:p>
    <w:p>
      <w:pPr>
        <w:pStyle w:val="TOC2"/>
        <w:tabs>
          <w:tab w:val="right" w:leader="dot" w:pos="8306"/>
        </w:tabs>
      </w:pPr>
      <w:hyperlink w:anchor="_Toc20129" w:history="1">
        <w:r>
          <w:rPr>
            <w:rFonts w:ascii="仿宋" w:eastAsia="仿宋" w:hAnsi="仿宋" w:cs="仿宋" w:hint="eastAsia"/>
            <w:lang w:eastAsia="zh-CN"/>
          </w:rPr>
          <w:t>(一)、项目实施计划</w:t>
        </w:r>
        <w:r>
          <w:tab/>
        </w:r>
        <w:r>
          <w:fldChar w:fldCharType="begin"/>
        </w:r>
        <w:r>
          <w:instrText xml:space="preserve"> PAGEREF _Toc20129 \h </w:instrText>
        </w:r>
        <w:r>
          <w:fldChar w:fldCharType="separate"/>
        </w:r>
        <w:r>
          <w:t>41</w:t>
        </w:r>
        <w:r>
          <w:fldChar w:fldCharType="end"/>
        </w:r>
      </w:hyperlink>
    </w:p>
    <w:p>
      <w:pPr>
        <w:pStyle w:val="TOC2"/>
        <w:tabs>
          <w:tab w:val="right" w:leader="dot" w:pos="8306"/>
        </w:tabs>
      </w:pPr>
      <w:hyperlink w:anchor="_Toc31103" w:history="1">
        <w:r>
          <w:rPr>
            <w:rFonts w:ascii="仿宋" w:eastAsia="仿宋" w:hAnsi="仿宋" w:cs="仿宋" w:hint="eastAsia"/>
            <w:lang w:eastAsia="zh-CN"/>
          </w:rPr>
          <w:t>(二)、项目组织机构与职责</w:t>
        </w:r>
        <w:r>
          <w:tab/>
        </w:r>
        <w:r>
          <w:fldChar w:fldCharType="begin"/>
        </w:r>
        <w:r>
          <w:instrText xml:space="preserve"> PAGEREF _Toc31103 \h </w:instrText>
        </w:r>
        <w:r>
          <w:fldChar w:fldCharType="separate"/>
        </w:r>
        <w:r>
          <w:t>42</w:t>
        </w:r>
        <w:r>
          <w:fldChar w:fldCharType="end"/>
        </w:r>
      </w:hyperlink>
    </w:p>
    <w:p>
      <w:pPr>
        <w:pStyle w:val="TOC2"/>
        <w:tabs>
          <w:tab w:val="right" w:leader="dot" w:pos="8306"/>
        </w:tabs>
      </w:pPr>
      <w:hyperlink w:anchor="_Toc7924" w:history="1">
        <w:r>
          <w:rPr>
            <w:rFonts w:ascii="仿宋" w:eastAsia="仿宋" w:hAnsi="仿宋" w:cs="仿宋" w:hint="eastAsia"/>
            <w:lang w:eastAsia="zh-CN"/>
          </w:rPr>
          <w:t>(三)、项目管理与监控体系</w:t>
        </w:r>
        <w:r>
          <w:tab/>
        </w:r>
        <w:r>
          <w:fldChar w:fldCharType="begin"/>
        </w:r>
        <w:r>
          <w:instrText xml:space="preserve"> PAGEREF _Toc7924 \h </w:instrText>
        </w:r>
        <w:r>
          <w:fldChar w:fldCharType="separate"/>
        </w:r>
        <w:r>
          <w:t>45</w:t>
        </w:r>
        <w:r>
          <w:fldChar w:fldCharType="end"/>
        </w:r>
      </w:hyperlink>
    </w:p>
    <w:p>
      <w:pPr>
        <w:pStyle w:val="TOC1"/>
        <w:tabs>
          <w:tab w:val="right" w:leader="dot" w:pos="8306"/>
        </w:tabs>
      </w:pPr>
      <w:hyperlink w:anchor="_Toc29788" w:history="1">
        <w:r>
          <w:rPr>
            <w:rFonts w:ascii="仿宋" w:eastAsia="仿宋" w:hAnsi="仿宋" w:cs="仿宋" w:hint="eastAsia"/>
            <w:lang w:eastAsia="zh-CN"/>
          </w:rPr>
          <w:t>九、土地利用与规划方案</w:t>
        </w:r>
        <w:r>
          <w:tab/>
        </w:r>
        <w:r>
          <w:fldChar w:fldCharType="begin"/>
        </w:r>
        <w:r>
          <w:instrText xml:space="preserve"> PAGEREF _Toc29788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99" w:history="1">
        <w:r>
          <w:rPr>
            <w:rFonts w:ascii="仿宋" w:eastAsia="仿宋" w:hAnsi="仿宋" w:cs="仿宋" w:hint="eastAsia"/>
            <w:lang w:eastAsia="zh-CN"/>
          </w:rPr>
          <w:t>(一)、项目用地情况分析</w:t>
        </w:r>
        <w:r>
          <w:tab/>
        </w:r>
        <w:r>
          <w:fldChar w:fldCharType="begin"/>
        </w:r>
        <w:r>
          <w:instrText xml:space="preserve"> PAGEREF _Toc15099 \h </w:instrText>
        </w:r>
        <w:r>
          <w:fldChar w:fldCharType="separate"/>
        </w:r>
        <w:r>
          <w:t>46</w:t>
        </w:r>
        <w:r>
          <w:fldChar w:fldCharType="end"/>
        </w:r>
      </w:hyperlink>
    </w:p>
    <w:p>
      <w:pPr>
        <w:pStyle w:val="TOC2"/>
        <w:tabs>
          <w:tab w:val="right" w:leader="dot" w:pos="8306"/>
        </w:tabs>
      </w:pPr>
      <w:hyperlink w:anchor="_Toc2570" w:history="1">
        <w:r>
          <w:rPr>
            <w:rFonts w:ascii="仿宋" w:eastAsia="仿宋" w:hAnsi="仿宋" w:cs="仿宋" w:hint="eastAsia"/>
            <w:lang w:eastAsia="zh-CN"/>
          </w:rPr>
          <w:t>(二)、土地利用规划方案</w:t>
        </w:r>
        <w:r>
          <w:tab/>
        </w:r>
        <w:r>
          <w:fldChar w:fldCharType="begin"/>
        </w:r>
        <w:r>
          <w:instrText xml:space="preserve"> PAGEREF _Toc2570 \h </w:instrText>
        </w:r>
        <w:r>
          <w:fldChar w:fldCharType="separate"/>
        </w:r>
        <w:r>
          <w:t>47</w:t>
        </w:r>
        <w:r>
          <w:fldChar w:fldCharType="end"/>
        </w:r>
      </w:hyperlink>
    </w:p>
    <w:p>
      <w:pPr>
        <w:pStyle w:val="TOC1"/>
        <w:tabs>
          <w:tab w:val="right" w:leader="dot" w:pos="8306"/>
        </w:tabs>
      </w:pPr>
      <w:hyperlink w:anchor="_Toc3532" w:history="1">
        <w:r>
          <w:rPr>
            <w:rFonts w:ascii="仿宋" w:eastAsia="仿宋" w:hAnsi="仿宋" w:cs="仿宋" w:hint="eastAsia"/>
            <w:lang w:eastAsia="zh-CN"/>
          </w:rPr>
          <w:t>十、环境保护与绿色发展</w:t>
        </w:r>
        <w:r>
          <w:tab/>
        </w:r>
        <w:r>
          <w:fldChar w:fldCharType="begin"/>
        </w:r>
        <w:r>
          <w:instrText xml:space="preserve"> PAGEREF _Toc3532 \h </w:instrText>
        </w:r>
        <w:r>
          <w:fldChar w:fldCharType="separate"/>
        </w:r>
        <w:r>
          <w:t>49</w:t>
        </w:r>
        <w:r>
          <w:fldChar w:fldCharType="end"/>
        </w:r>
      </w:hyperlink>
    </w:p>
    <w:p>
      <w:pPr>
        <w:pStyle w:val="TOC2"/>
        <w:tabs>
          <w:tab w:val="right" w:leader="dot" w:pos="8306"/>
        </w:tabs>
      </w:pPr>
      <w:hyperlink w:anchor="_Toc25253" w:history="1">
        <w:r>
          <w:rPr>
            <w:rFonts w:ascii="仿宋" w:eastAsia="仿宋" w:hAnsi="仿宋" w:cs="仿宋" w:hint="eastAsia"/>
            <w:lang w:eastAsia="zh-CN"/>
          </w:rPr>
          <w:t>(一)、环境保护措施</w:t>
        </w:r>
        <w:r>
          <w:tab/>
        </w:r>
        <w:r>
          <w:fldChar w:fldCharType="begin"/>
        </w:r>
        <w:r>
          <w:instrText xml:space="preserve"> PAGEREF _Toc25253 \h </w:instrText>
        </w:r>
        <w:r>
          <w:fldChar w:fldCharType="separate"/>
        </w:r>
        <w:r>
          <w:t>49</w:t>
        </w:r>
        <w:r>
          <w:fldChar w:fldCharType="end"/>
        </w:r>
      </w:hyperlink>
    </w:p>
    <w:p>
      <w:pPr>
        <w:pStyle w:val="TOC2"/>
        <w:tabs>
          <w:tab w:val="right" w:leader="dot" w:pos="8306"/>
        </w:tabs>
      </w:pPr>
      <w:hyperlink w:anchor="_Toc27372" w:history="1">
        <w:r>
          <w:rPr>
            <w:rFonts w:ascii="仿宋" w:eastAsia="仿宋" w:hAnsi="仿宋" w:cs="仿宋" w:hint="eastAsia"/>
            <w:lang w:eastAsia="zh-CN"/>
          </w:rPr>
          <w:t>(二)、绿色发展与可持续发展策略</w:t>
        </w:r>
        <w:r>
          <w:tab/>
        </w:r>
        <w:r>
          <w:fldChar w:fldCharType="begin"/>
        </w:r>
        <w:r>
          <w:instrText xml:space="preserve"> PAGEREF _Toc27372 \h </w:instrText>
        </w:r>
        <w:r>
          <w:fldChar w:fldCharType="separate"/>
        </w:r>
        <w:r>
          <w:t>50</w:t>
        </w:r>
        <w:r>
          <w:fldChar w:fldCharType="end"/>
        </w:r>
      </w:hyperlink>
    </w:p>
    <w:p>
      <w:pPr>
        <w:pStyle w:val="TOC1"/>
        <w:tabs>
          <w:tab w:val="right" w:leader="dot" w:pos="8306"/>
        </w:tabs>
      </w:pPr>
      <w:hyperlink w:anchor="_Toc2072" w:history="1">
        <w:r>
          <w:rPr>
            <w:rFonts w:ascii="仿宋" w:eastAsia="仿宋" w:hAnsi="仿宋" w:cs="仿宋" w:hint="eastAsia"/>
            <w:lang w:eastAsia="zh-CN"/>
          </w:rPr>
          <w:t>十一、技术创新与产业升级</w:t>
        </w:r>
        <w:r>
          <w:tab/>
        </w:r>
        <w:r>
          <w:fldChar w:fldCharType="begin"/>
        </w:r>
        <w:r>
          <w:instrText xml:space="preserve"> PAGEREF _Toc2072 \h </w:instrText>
        </w:r>
        <w:r>
          <w:fldChar w:fldCharType="separate"/>
        </w:r>
        <w:r>
          <w:t>52</w:t>
        </w:r>
        <w:r>
          <w:fldChar w:fldCharType="end"/>
        </w:r>
      </w:hyperlink>
    </w:p>
    <w:p>
      <w:pPr>
        <w:pStyle w:val="TOC2"/>
        <w:tabs>
          <w:tab w:val="right" w:leader="dot" w:pos="8306"/>
        </w:tabs>
      </w:pPr>
      <w:hyperlink w:anchor="_Toc28482" w:history="1">
        <w:r>
          <w:rPr>
            <w:rFonts w:ascii="仿宋" w:eastAsia="仿宋" w:hAnsi="仿宋" w:cs="仿宋" w:hint="eastAsia"/>
            <w:lang w:eastAsia="zh-CN"/>
          </w:rPr>
          <w:t>(一)、技术创新方向与目标</w:t>
        </w:r>
        <w:r>
          <w:tab/>
        </w:r>
        <w:r>
          <w:fldChar w:fldCharType="begin"/>
        </w:r>
        <w:r>
          <w:instrText xml:space="preserve"> PAGEREF _Toc28482 \h </w:instrText>
        </w:r>
        <w:r>
          <w:fldChar w:fldCharType="separate"/>
        </w:r>
        <w:r>
          <w:t>52</w:t>
        </w:r>
        <w:r>
          <w:fldChar w:fldCharType="end"/>
        </w:r>
      </w:hyperlink>
    </w:p>
    <w:p>
      <w:pPr>
        <w:pStyle w:val="TOC2"/>
        <w:tabs>
          <w:tab w:val="right" w:leader="dot" w:pos="8306"/>
        </w:tabs>
      </w:pPr>
      <w:hyperlink w:anchor="_Toc7078" w:history="1">
        <w:r>
          <w:rPr>
            <w:rFonts w:ascii="仿宋" w:eastAsia="仿宋" w:hAnsi="仿宋" w:cs="仿宋" w:hint="eastAsia"/>
            <w:lang w:eastAsia="zh-CN"/>
          </w:rPr>
          <w:t>(二)、产业升级路径与措施</w:t>
        </w:r>
        <w:r>
          <w:tab/>
        </w:r>
        <w:r>
          <w:fldChar w:fldCharType="begin"/>
        </w:r>
        <w:r>
          <w:instrText xml:space="preserve"> PAGEREF _Toc7078 \h </w:instrText>
        </w:r>
        <w:r>
          <w:fldChar w:fldCharType="separate"/>
        </w:r>
        <w:r>
          <w:t>53</w:t>
        </w:r>
        <w:r>
          <w:fldChar w:fldCharType="end"/>
        </w:r>
      </w:hyperlink>
    </w:p>
    <w:p>
      <w:pPr>
        <w:pStyle w:val="TOC1"/>
        <w:tabs>
          <w:tab w:val="right" w:leader="dot" w:pos="8306"/>
        </w:tabs>
      </w:pPr>
      <w:hyperlink w:anchor="_Toc22271" w:history="1">
        <w:r>
          <w:rPr>
            <w:rFonts w:ascii="仿宋" w:eastAsia="仿宋" w:hAnsi="仿宋" w:cs="仿宋" w:hint="eastAsia"/>
            <w:lang w:eastAsia="zh-CN"/>
          </w:rPr>
          <w:t>十二、安全与应急管理</w:t>
        </w:r>
        <w:r>
          <w:tab/>
        </w:r>
        <w:r>
          <w:fldChar w:fldCharType="begin"/>
        </w:r>
        <w:r>
          <w:instrText xml:space="preserve"> PAGEREF _Toc22271 \h </w:instrText>
        </w:r>
        <w:r>
          <w:fldChar w:fldCharType="separate"/>
        </w:r>
        <w:r>
          <w:t>54</w:t>
        </w:r>
        <w:r>
          <w:fldChar w:fldCharType="end"/>
        </w:r>
      </w:hyperlink>
    </w:p>
    <w:p>
      <w:pPr>
        <w:pStyle w:val="TOC2"/>
        <w:tabs>
          <w:tab w:val="right" w:leader="dot" w:pos="8306"/>
        </w:tabs>
      </w:pPr>
      <w:hyperlink w:anchor="_Toc28885" w:history="1">
        <w:r>
          <w:rPr>
            <w:rFonts w:ascii="仿宋" w:eastAsia="仿宋" w:hAnsi="仿宋" w:cs="仿宋" w:hint="eastAsia"/>
            <w:lang w:eastAsia="zh-CN"/>
          </w:rPr>
          <w:t>(一)、安全生产管理</w:t>
        </w:r>
        <w:r>
          <w:tab/>
        </w:r>
        <w:r>
          <w:fldChar w:fldCharType="begin"/>
        </w:r>
        <w:r>
          <w:instrText xml:space="preserve"> PAGEREF _Toc28885 \h </w:instrText>
        </w:r>
        <w:r>
          <w:fldChar w:fldCharType="separate"/>
        </w:r>
        <w:r>
          <w:t>54</w:t>
        </w:r>
        <w:r>
          <w:fldChar w:fldCharType="end"/>
        </w:r>
      </w:hyperlink>
    </w:p>
    <w:p>
      <w:pPr>
        <w:pStyle w:val="TOC2"/>
        <w:tabs>
          <w:tab w:val="right" w:leader="dot" w:pos="8306"/>
        </w:tabs>
      </w:pPr>
      <w:hyperlink w:anchor="_Toc22365" w:history="1">
        <w:r>
          <w:rPr>
            <w:rFonts w:ascii="仿宋" w:eastAsia="仿宋" w:hAnsi="仿宋" w:cs="仿宋" w:hint="eastAsia"/>
            <w:lang w:eastAsia="zh-CN"/>
          </w:rPr>
          <w:t>(二)、应急预案与响应</w:t>
        </w:r>
        <w:r>
          <w:tab/>
        </w:r>
        <w:r>
          <w:fldChar w:fldCharType="begin"/>
        </w:r>
        <w:r>
          <w:instrText xml:space="preserve"> PAGEREF _Toc22365 \h </w:instrText>
        </w:r>
        <w:r>
          <w:fldChar w:fldCharType="separate"/>
        </w:r>
        <w:r>
          <w:t>56</w:t>
        </w:r>
        <w:r>
          <w:fldChar w:fldCharType="end"/>
        </w:r>
      </w:hyperlink>
    </w:p>
    <w:p>
      <w:pPr>
        <w:pStyle w:val="TOC1"/>
        <w:tabs>
          <w:tab w:val="right" w:leader="dot" w:pos="8306"/>
        </w:tabs>
      </w:pPr>
      <w:hyperlink w:anchor="_Toc155" w:history="1">
        <w:r>
          <w:rPr>
            <w:rFonts w:ascii="仿宋" w:eastAsia="仿宋" w:hAnsi="仿宋" w:cs="仿宋" w:hint="eastAsia"/>
            <w:lang w:eastAsia="zh-CN"/>
          </w:rPr>
          <w:t>十三、企业合规与伦理</w:t>
        </w:r>
        <w:r>
          <w:tab/>
        </w:r>
        <w:r>
          <w:fldChar w:fldCharType="begin"/>
        </w:r>
        <w:r>
          <w:instrText xml:space="preserve"> PAGEREF _Toc155 \h </w:instrText>
        </w:r>
        <w:r>
          <w:fldChar w:fldCharType="separate"/>
        </w:r>
        <w:r>
          <w:t>58</w:t>
        </w:r>
        <w:r>
          <w:fldChar w:fldCharType="end"/>
        </w:r>
      </w:hyperlink>
    </w:p>
    <w:p>
      <w:pPr>
        <w:pStyle w:val="TOC2"/>
        <w:tabs>
          <w:tab w:val="right" w:leader="dot" w:pos="8306"/>
        </w:tabs>
      </w:pPr>
      <w:hyperlink w:anchor="_Toc17302" w:history="1">
        <w:r>
          <w:rPr>
            <w:rFonts w:ascii="仿宋" w:eastAsia="仿宋" w:hAnsi="仿宋" w:cs="仿宋" w:hint="eastAsia"/>
            <w:lang w:eastAsia="zh-CN"/>
          </w:rPr>
          <w:t>(一)、合规政策与程序</w:t>
        </w:r>
        <w:r>
          <w:tab/>
        </w:r>
        <w:r>
          <w:fldChar w:fldCharType="begin"/>
        </w:r>
        <w:r>
          <w:instrText xml:space="preserve"> PAGEREF _Toc17302 \h </w:instrText>
        </w:r>
        <w:r>
          <w:fldChar w:fldCharType="separate"/>
        </w:r>
        <w:r>
          <w:t>58</w:t>
        </w:r>
        <w:r>
          <w:fldChar w:fldCharType="end"/>
        </w:r>
      </w:hyperlink>
    </w:p>
    <w:p>
      <w:pPr>
        <w:pStyle w:val="TOC2"/>
        <w:tabs>
          <w:tab w:val="right" w:leader="dot" w:pos="8306"/>
        </w:tabs>
      </w:pPr>
      <w:hyperlink w:anchor="_Toc32500" w:history="1">
        <w:r>
          <w:rPr>
            <w:rFonts w:ascii="仿宋" w:eastAsia="仿宋" w:hAnsi="仿宋" w:cs="仿宋" w:hint="eastAsia"/>
            <w:lang w:eastAsia="zh-CN"/>
          </w:rPr>
          <w:t>(二)、伦理规范与培训</w:t>
        </w:r>
        <w:r>
          <w:tab/>
        </w:r>
        <w:r>
          <w:fldChar w:fldCharType="begin"/>
        </w:r>
        <w:r>
          <w:instrText xml:space="preserve"> PAGEREF _Toc32500 \h </w:instrText>
        </w:r>
        <w:r>
          <w:fldChar w:fldCharType="separate"/>
        </w:r>
        <w:r>
          <w:t>59</w:t>
        </w:r>
        <w:r>
          <w:fldChar w:fldCharType="end"/>
        </w:r>
      </w:hyperlink>
    </w:p>
    <w:p>
      <w:pPr>
        <w:pStyle w:val="TOC2"/>
        <w:tabs>
          <w:tab w:val="right" w:leader="dot" w:pos="8306"/>
        </w:tabs>
      </w:pPr>
      <w:hyperlink w:anchor="_Toc16025" w:history="1">
        <w:r>
          <w:rPr>
            <w:rFonts w:ascii="仿宋" w:eastAsia="仿宋" w:hAnsi="仿宋" w:cs="仿宋" w:hint="eastAsia"/>
            <w:lang w:eastAsia="zh-CN"/>
          </w:rPr>
          <w:t>(三)、合规风险评估</w:t>
        </w:r>
        <w:r>
          <w:tab/>
        </w:r>
        <w:r>
          <w:fldChar w:fldCharType="begin"/>
        </w:r>
        <w:r>
          <w:instrText xml:space="preserve"> PAGEREF _Toc16025 \h </w:instrText>
        </w:r>
        <w:r>
          <w:fldChar w:fldCharType="separate"/>
        </w:r>
        <w:r>
          <w:t>60</w:t>
        </w:r>
        <w:r>
          <w:fldChar w:fldCharType="end"/>
        </w:r>
      </w:hyperlink>
    </w:p>
    <w:p>
      <w:pPr>
        <w:pStyle w:val="TOC2"/>
        <w:tabs>
          <w:tab w:val="right" w:leader="dot" w:pos="8306"/>
        </w:tabs>
      </w:pPr>
      <w:hyperlink w:anchor="_Toc28251" w:history="1">
        <w:r>
          <w:rPr>
            <w:rFonts w:ascii="仿宋" w:eastAsia="仿宋" w:hAnsi="仿宋" w:cs="仿宋" w:hint="eastAsia"/>
            <w:lang w:eastAsia="zh-CN"/>
          </w:rPr>
          <w:t>(四)、合规监督与执行</w:t>
        </w:r>
        <w:r>
          <w:tab/>
        </w:r>
        <w:r>
          <w:fldChar w:fldCharType="begin"/>
        </w:r>
        <w:r>
          <w:instrText xml:space="preserve"> PAGEREF _Toc28251 \h </w:instrText>
        </w:r>
        <w:r>
          <w:fldChar w:fldCharType="separate"/>
        </w:r>
        <w:r>
          <w:t>61</w:t>
        </w:r>
        <w:r>
          <w:fldChar w:fldCharType="end"/>
        </w:r>
      </w:hyperlink>
    </w:p>
    <w:p>
      <w:pPr>
        <w:pStyle w:val="TOC1"/>
        <w:tabs>
          <w:tab w:val="right" w:leader="dot" w:pos="8306"/>
        </w:tabs>
      </w:pPr>
      <w:hyperlink w:anchor="_Toc1847" w:history="1">
        <w:r>
          <w:rPr>
            <w:rFonts w:ascii="仿宋" w:eastAsia="仿宋" w:hAnsi="仿宋" w:cs="仿宋" w:hint="eastAsia"/>
            <w:lang w:eastAsia="zh-CN"/>
          </w:rPr>
          <w:t>十四、创新驱动与持续发展</w:t>
        </w:r>
        <w:r>
          <w:tab/>
        </w:r>
        <w:r>
          <w:fldChar w:fldCharType="begin"/>
        </w:r>
        <w:r>
          <w:instrText xml:space="preserve"> PAGEREF _Toc1847 \h </w:instrText>
        </w:r>
        <w:r>
          <w:fldChar w:fldCharType="separate"/>
        </w:r>
        <w:r>
          <w:t>62</w:t>
        </w:r>
        <w:r>
          <w:fldChar w:fldCharType="end"/>
        </w:r>
      </w:hyperlink>
    </w:p>
    <w:p>
      <w:pPr>
        <w:pStyle w:val="TOC2"/>
        <w:tabs>
          <w:tab w:val="right" w:leader="dot" w:pos="8306"/>
        </w:tabs>
      </w:pPr>
      <w:hyperlink w:anchor="_Toc10157" w:history="1">
        <w:r>
          <w:rPr>
            <w:rFonts w:ascii="仿宋" w:eastAsia="仿宋" w:hAnsi="仿宋" w:cs="仿宋" w:hint="eastAsia"/>
            <w:lang w:eastAsia="zh-CN"/>
          </w:rPr>
          <w:t>(一)、创新驱动战略实施</w:t>
        </w:r>
        <w:r>
          <w:tab/>
        </w:r>
        <w:r>
          <w:fldChar w:fldCharType="begin"/>
        </w:r>
        <w:r>
          <w:instrText xml:space="preserve"> PAGEREF _Toc10157 \h </w:instrText>
        </w:r>
        <w:r>
          <w:fldChar w:fldCharType="separate"/>
        </w:r>
        <w:r>
          <w:t>62</w:t>
        </w:r>
        <w:r>
          <w:fldChar w:fldCharType="end"/>
        </w:r>
      </w:hyperlink>
    </w:p>
    <w:p>
      <w:pPr>
        <w:pStyle w:val="TOC2"/>
        <w:tabs>
          <w:tab w:val="right" w:leader="dot" w:pos="8306"/>
        </w:tabs>
      </w:pPr>
      <w:hyperlink w:anchor="_Toc6878" w:history="1">
        <w:r>
          <w:rPr>
            <w:rFonts w:ascii="仿宋" w:eastAsia="仿宋" w:hAnsi="仿宋" w:cs="仿宋" w:hint="eastAsia"/>
            <w:lang w:eastAsia="zh-CN"/>
          </w:rPr>
          <w:t>(二)、持续发展路径探索</w:t>
        </w:r>
        <w:r>
          <w:tab/>
        </w:r>
        <w:r>
          <w:fldChar w:fldCharType="begin"/>
        </w:r>
        <w:r>
          <w:instrText xml:space="preserve"> PAGEREF _Toc6878 \h </w:instrText>
        </w:r>
        <w:r>
          <w:fldChar w:fldCharType="separate"/>
        </w:r>
        <w:r>
          <w:t>63</w:t>
        </w:r>
        <w:r>
          <w:fldChar w:fldCharType="end"/>
        </w:r>
      </w:hyperlink>
    </w:p>
    <w:p>
      <w:pPr>
        <w:pStyle w:val="TOC1"/>
        <w:tabs>
          <w:tab w:val="right" w:leader="dot" w:pos="8306"/>
        </w:tabs>
      </w:pPr>
      <w:hyperlink w:anchor="_Toc17024" w:history="1">
        <w:r>
          <w:rPr>
            <w:rFonts w:ascii="仿宋" w:eastAsia="仿宋" w:hAnsi="仿宋" w:cs="仿宋" w:hint="eastAsia"/>
            <w:lang w:eastAsia="zh-CN"/>
          </w:rPr>
          <w:t>十五、人力资源管理与开发</w:t>
        </w:r>
        <w:r>
          <w:tab/>
        </w:r>
        <w:r>
          <w:fldChar w:fldCharType="begin"/>
        </w:r>
        <w:r>
          <w:instrText xml:space="preserve"> PAGEREF _Toc17024 \h </w:instrText>
        </w:r>
        <w:r>
          <w:fldChar w:fldCharType="separate"/>
        </w:r>
        <w:r>
          <w:t>67</w:t>
        </w:r>
        <w:r>
          <w:fldChar w:fldCharType="end"/>
        </w:r>
      </w:hyperlink>
    </w:p>
    <w:p>
      <w:pPr>
        <w:pStyle w:val="TOC2"/>
        <w:tabs>
          <w:tab w:val="right" w:leader="dot" w:pos="8306"/>
        </w:tabs>
      </w:pPr>
      <w:hyperlink w:anchor="_Toc2855" w:history="1">
        <w:r>
          <w:rPr>
            <w:rFonts w:ascii="仿宋" w:eastAsia="仿宋" w:hAnsi="仿宋" w:cs="仿宋" w:hint="eastAsia"/>
            <w:lang w:eastAsia="zh-CN"/>
          </w:rPr>
          <w:t>(一)、人力资源规划</w:t>
        </w:r>
        <w:r>
          <w:tab/>
        </w:r>
        <w:r>
          <w:fldChar w:fldCharType="begin"/>
        </w:r>
        <w:r>
          <w:instrText xml:space="preserve"> PAGEREF _Toc2855 \h </w:instrText>
        </w:r>
        <w:r>
          <w:fldChar w:fldCharType="separate"/>
        </w:r>
        <w:r>
          <w:t>67</w:t>
        </w:r>
        <w:r>
          <w:fldChar w:fldCharType="end"/>
        </w:r>
      </w:hyperlink>
    </w:p>
    <w:p>
      <w:pPr>
        <w:pStyle w:val="TOC2"/>
        <w:tabs>
          <w:tab w:val="right" w:leader="dot" w:pos="8306"/>
        </w:tabs>
      </w:pPr>
      <w:hyperlink w:anchor="_Toc26881" w:history="1">
        <w:r>
          <w:rPr>
            <w:rFonts w:ascii="仿宋" w:eastAsia="仿宋" w:hAnsi="仿宋" w:cs="仿宋" w:hint="eastAsia"/>
            <w:lang w:eastAsia="zh-CN"/>
          </w:rPr>
          <w:t>(二)、人力资源开发与培训</w:t>
        </w:r>
        <w:r>
          <w:tab/>
        </w:r>
        <w:r>
          <w:fldChar w:fldCharType="begin"/>
        </w:r>
        <w:r>
          <w:instrText xml:space="preserve"> PAGEREF _Toc26881 \h </w:instrText>
        </w:r>
        <w:r>
          <w:fldChar w:fldCharType="separate"/>
        </w:r>
        <w:r>
          <w:t>69</w:t>
        </w:r>
        <w:r>
          <w:fldChar w:fldCharType="end"/>
        </w:r>
      </w:hyperlink>
    </w:p>
    <w:p>
      <w:pPr>
        <w:pStyle w:val="TOC1"/>
        <w:tabs>
          <w:tab w:val="right" w:leader="dot" w:pos="8306"/>
        </w:tabs>
      </w:pPr>
      <w:hyperlink w:anchor="_Toc1203" w:history="1">
        <w:r>
          <w:rPr>
            <w:rFonts w:ascii="仿宋" w:eastAsia="仿宋" w:hAnsi="仿宋" w:cs="仿宋" w:hint="eastAsia"/>
            <w:lang w:eastAsia="zh-CN"/>
          </w:rPr>
          <w:t>十六、成果转化与推广应用</w:t>
        </w:r>
        <w:r>
          <w:tab/>
        </w:r>
        <w:r>
          <w:fldChar w:fldCharType="begin"/>
        </w:r>
        <w:r>
          <w:instrText xml:space="preserve"> PAGEREF _Toc1203 \h </w:instrText>
        </w:r>
        <w:r>
          <w:fldChar w:fldCharType="separate"/>
        </w:r>
        <w:r>
          <w:t>72</w:t>
        </w:r>
        <w:r>
          <w:fldChar w:fldCharType="end"/>
        </w:r>
      </w:hyperlink>
    </w:p>
    <w:p>
      <w:pPr>
        <w:pStyle w:val="TOC2"/>
        <w:tabs>
          <w:tab w:val="right" w:leader="dot" w:pos="8306"/>
        </w:tabs>
      </w:pPr>
      <w:hyperlink w:anchor="_Toc15304" w:history="1">
        <w:r>
          <w:rPr>
            <w:rFonts w:ascii="仿宋" w:eastAsia="仿宋" w:hAnsi="仿宋" w:cs="仿宋" w:hint="eastAsia"/>
            <w:lang w:eastAsia="zh-CN"/>
          </w:rPr>
          <w:t>(一)、成果转化策略制定</w:t>
        </w:r>
        <w:r>
          <w:tab/>
        </w:r>
        <w:r>
          <w:fldChar w:fldCharType="begin"/>
        </w:r>
        <w:r>
          <w:instrText xml:space="preserve"> PAGEREF _Toc15304 \h </w:instrText>
        </w:r>
        <w:r>
          <w:fldChar w:fldCharType="separate"/>
        </w:r>
        <w:r>
          <w:t>72</w:t>
        </w:r>
        <w:r>
          <w:fldChar w:fldCharType="end"/>
        </w:r>
      </w:hyperlink>
    </w:p>
    <w:p>
      <w:pPr>
        <w:pStyle w:val="TOC2"/>
        <w:tabs>
          <w:tab w:val="right" w:leader="dot" w:pos="8306"/>
        </w:tabs>
      </w:pPr>
      <w:hyperlink w:anchor="_Toc14906" w:history="1">
        <w:r>
          <w:rPr>
            <w:rFonts w:ascii="仿宋" w:eastAsia="仿宋" w:hAnsi="仿宋" w:cs="仿宋" w:hint="eastAsia"/>
            <w:lang w:eastAsia="zh-CN"/>
          </w:rPr>
          <w:t>(二)、成果推广应用方案</w:t>
        </w:r>
        <w:r>
          <w:tab/>
        </w:r>
        <w:r>
          <w:fldChar w:fldCharType="begin"/>
        </w:r>
        <w:r>
          <w:instrText xml:space="preserve"> PAGEREF _Toc14906 \h </w:instrText>
        </w:r>
        <w:r>
          <w:fldChar w:fldCharType="separate"/>
        </w:r>
        <w:r>
          <w:t>73</w:t>
        </w:r>
        <w:r>
          <w:fldChar w:fldCharType="end"/>
        </w:r>
      </w:hyperlink>
    </w:p>
    <w:p>
      <w:pPr>
        <w:pStyle w:val="TOC1"/>
        <w:tabs>
          <w:tab w:val="right" w:leader="dot" w:pos="8306"/>
        </w:tabs>
      </w:pPr>
      <w:hyperlink w:anchor="_Toc19781" w:history="1">
        <w:r>
          <w:rPr>
            <w:rFonts w:ascii="仿宋" w:eastAsia="仿宋" w:hAnsi="仿宋" w:cs="仿宋" w:hint="eastAsia"/>
            <w:lang w:eastAsia="zh-CN"/>
          </w:rPr>
          <w:t>十七、项目施工方案</w:t>
        </w:r>
        <w:r>
          <w:tab/>
        </w:r>
        <w:r>
          <w:fldChar w:fldCharType="begin"/>
        </w:r>
        <w:r>
          <w:instrText xml:space="preserve"> PAGEREF _Toc19781 \h </w:instrText>
        </w:r>
        <w:r>
          <w:fldChar w:fldCharType="separate"/>
        </w:r>
        <w:r>
          <w:t>75</w:t>
        </w:r>
        <w:r>
          <w:fldChar w:fldCharType="end"/>
        </w:r>
      </w:hyperlink>
    </w:p>
    <w:p>
      <w:pPr>
        <w:pStyle w:val="TOC2"/>
        <w:tabs>
          <w:tab w:val="right" w:leader="dot" w:pos="8306"/>
        </w:tabs>
      </w:pPr>
      <w:hyperlink w:anchor="_Toc15536" w:history="1">
        <w:r>
          <w:rPr>
            <w:rFonts w:ascii="仿宋" w:eastAsia="仿宋" w:hAnsi="仿宋" w:cs="仿宋" w:hint="eastAsia"/>
            <w:lang w:eastAsia="zh-CN"/>
          </w:rPr>
          <w:t>(一)、施工组织设计</w:t>
        </w:r>
        <w:r>
          <w:tab/>
        </w:r>
        <w:r>
          <w:fldChar w:fldCharType="begin"/>
        </w:r>
        <w:r>
          <w:instrText xml:space="preserve"> PAGEREF _Toc15536 \h </w:instrText>
        </w:r>
        <w:r>
          <w:fldChar w:fldCharType="separate"/>
        </w:r>
        <w:r>
          <w:t>75</w:t>
        </w:r>
        <w:r>
          <w:fldChar w:fldCharType="end"/>
        </w:r>
      </w:hyperlink>
    </w:p>
    <w:p>
      <w:pPr>
        <w:pStyle w:val="TOC2"/>
        <w:tabs>
          <w:tab w:val="right" w:leader="dot" w:pos="8306"/>
        </w:tabs>
      </w:pPr>
      <w:hyperlink w:anchor="_Toc14779" w:history="1">
        <w:r>
          <w:rPr>
            <w:rFonts w:ascii="仿宋" w:eastAsia="仿宋" w:hAnsi="仿宋" w:cs="仿宋" w:hint="eastAsia"/>
            <w:lang w:eastAsia="zh-CN"/>
          </w:rPr>
          <w:t>(二)、施工工艺与技术路线</w:t>
        </w:r>
        <w:r>
          <w:tab/>
        </w:r>
        <w:r>
          <w:fldChar w:fldCharType="begin"/>
        </w:r>
        <w:r>
          <w:instrText xml:space="preserve"> PAGEREF _Toc14779 \h </w:instrText>
        </w:r>
        <w:r>
          <w:fldChar w:fldCharType="separate"/>
        </w:r>
        <w:r>
          <w:t>76</w:t>
        </w:r>
        <w:r>
          <w:fldChar w:fldCharType="end"/>
        </w:r>
      </w:hyperlink>
    </w:p>
    <w:p>
      <w:pPr>
        <w:pStyle w:val="TOC2"/>
        <w:tabs>
          <w:tab w:val="right" w:leader="dot" w:pos="8306"/>
        </w:tabs>
      </w:pPr>
      <w:hyperlink w:anchor="_Toc20969" w:history="1">
        <w:r>
          <w:rPr>
            <w:rFonts w:ascii="仿宋" w:eastAsia="仿宋" w:hAnsi="仿宋" w:cs="仿宋" w:hint="eastAsia"/>
            <w:lang w:eastAsia="zh-CN"/>
          </w:rPr>
          <w:t>(三)、关键节点施工计划</w:t>
        </w:r>
        <w:r>
          <w:tab/>
        </w:r>
        <w:r>
          <w:fldChar w:fldCharType="begin"/>
        </w:r>
        <w:r>
          <w:instrText xml:space="preserve"> PAGEREF _Toc20969 \h </w:instrText>
        </w:r>
        <w:r>
          <w:fldChar w:fldCharType="separate"/>
        </w:r>
        <w:r>
          <w:t>77</w:t>
        </w:r>
        <w:r>
          <w:fldChar w:fldCharType="end"/>
        </w:r>
      </w:hyperlink>
    </w:p>
    <w:p>
      <w:pPr>
        <w:pStyle w:val="TOC2"/>
        <w:tabs>
          <w:tab w:val="right" w:leader="dot" w:pos="8306"/>
        </w:tabs>
      </w:pPr>
      <w:hyperlink w:anchor="_Toc18398" w:history="1">
        <w:r>
          <w:rPr>
            <w:rFonts w:ascii="仿宋" w:eastAsia="仿宋" w:hAnsi="仿宋" w:cs="仿宋" w:hint="eastAsia"/>
            <w:lang w:eastAsia="zh-CN"/>
          </w:rPr>
          <w:t>(四)、施工现场管理</w:t>
        </w:r>
        <w:r>
          <w:tab/>
        </w:r>
        <w:r>
          <w:fldChar w:fldCharType="begin"/>
        </w:r>
        <w:r>
          <w:instrText xml:space="preserve"> PAGEREF _Toc18398 \h </w:instrText>
        </w:r>
        <w:r>
          <w:fldChar w:fldCharType="separate"/>
        </w:r>
        <w:r>
          <w:t>79</w:t>
        </w:r>
        <w:r>
          <w:fldChar w:fldCharType="end"/>
        </w:r>
      </w:hyperlink>
    </w:p>
    <w:p>
      <w:pPr>
        <w:pStyle w:val="TOC1"/>
        <w:tabs>
          <w:tab w:val="right" w:leader="dot" w:pos="8306"/>
        </w:tabs>
      </w:pPr>
      <w:hyperlink w:anchor="_Toc9521" w:history="1">
        <w:r>
          <w:rPr>
            <w:rFonts w:ascii="仿宋" w:eastAsia="仿宋" w:hAnsi="仿宋" w:cs="仿宋" w:hint="eastAsia"/>
            <w:lang w:eastAsia="zh-CN"/>
          </w:rPr>
          <w:t>十八、质量管理与控制</w:t>
        </w:r>
        <w:r>
          <w:tab/>
        </w:r>
        <w:r>
          <w:fldChar w:fldCharType="begin"/>
        </w:r>
        <w:r>
          <w:instrText xml:space="preserve"> PAGEREF _Toc9521 \h </w:instrText>
        </w:r>
        <w:r>
          <w:fldChar w:fldCharType="separate"/>
        </w:r>
        <w:r>
          <w:t>81</w:t>
        </w:r>
        <w:r>
          <w:fldChar w:fldCharType="end"/>
        </w:r>
      </w:hyperlink>
    </w:p>
    <w:p>
      <w:pPr>
        <w:pStyle w:val="TOC2"/>
        <w:tabs>
          <w:tab w:val="right" w:leader="dot" w:pos="8306"/>
        </w:tabs>
      </w:pPr>
      <w:hyperlink w:anchor="_Toc8078" w:history="1">
        <w:r>
          <w:rPr>
            <w:rFonts w:ascii="仿宋" w:eastAsia="仿宋" w:hAnsi="仿宋" w:cs="仿宋" w:hint="eastAsia"/>
            <w:lang w:eastAsia="zh-CN"/>
          </w:rPr>
          <w:t>(一)、质量管理体系建设</w:t>
        </w:r>
        <w:r>
          <w:tab/>
        </w:r>
        <w:r>
          <w:fldChar w:fldCharType="begin"/>
        </w:r>
        <w:r>
          <w:instrText xml:space="preserve"> PAGEREF _Toc8078 \h </w:instrText>
        </w:r>
        <w:r>
          <w:fldChar w:fldCharType="separate"/>
        </w:r>
        <w:r>
          <w:t>81</w:t>
        </w:r>
        <w:r>
          <w:fldChar w:fldCharType="end"/>
        </w:r>
      </w:hyperlink>
    </w:p>
    <w:p>
      <w:pPr>
        <w:pStyle w:val="TOC2"/>
        <w:tabs>
          <w:tab w:val="right" w:leader="dot" w:pos="8306"/>
        </w:tabs>
      </w:pPr>
      <w:hyperlink w:anchor="_Toc18853" w:history="1">
        <w:r>
          <w:rPr>
            <w:rFonts w:ascii="仿宋" w:eastAsia="仿宋" w:hAnsi="仿宋" w:cs="仿宋" w:hint="eastAsia"/>
            <w:lang w:eastAsia="zh-CN"/>
          </w:rPr>
          <w:t>(二)、质量控制措施</w:t>
        </w:r>
        <w:r>
          <w:tab/>
        </w:r>
        <w:r>
          <w:fldChar w:fldCharType="begin"/>
        </w:r>
        <w:r>
          <w:instrText xml:space="preserve"> PAGEREF _Toc18853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9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直接收益：假设工业噪声控制设备项目的产品或服务年销售收入为XX万元。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若工业噪声控制设备项目成功推广新型环保产品，比如采用可回收材料的包装，可能会激发消费者对可持续产品的需求。这种需求的增长可能迫使整个行业转向更环保的产品设计和生产方法。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17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3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噪声控制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噪声控制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噪声控制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噪声控制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18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805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96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624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831"/>
      <w:r>
        <w:rPr>
          <w:rFonts w:ascii="仿宋" w:eastAsia="仿宋" w:hAnsi="仿宋" w:cs="仿宋" w:hint="eastAsia"/>
          <w:sz w:val="28"/>
          <w:lang w:eastAsia="zh-CN"/>
        </w:rPr>
        <w:t>三、工业噪声控制设备项目概论</w:t>
      </w:r>
      <w:bookmarkEnd w:id="11"/>
    </w:p>
    <w:p>
      <w:pPr>
        <w:pStyle w:val="Heading2"/>
        <w:rPr>
          <w:rFonts w:ascii="仿宋" w:eastAsia="仿宋" w:hAnsi="仿宋" w:cs="仿宋" w:hint="eastAsia"/>
          <w:lang w:eastAsia="zh-CN"/>
        </w:rPr>
      </w:pPr>
      <w:bookmarkStart w:id="12" w:name="_Toc21911"/>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https://d.book118.com/147104033153006031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C4568"/>
    <w:rsid w:val="580C4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0403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2024-01-07T19:38:00Z</dcterms:created>
  <dcterms:modified xsi:type="dcterms:W3CDTF">2024-01-07T19:38:36Z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6F5DF57AFB8F40FD8650570AFC80536E_11</vt:lpwstr>
  </property>
  <property fmtid="{D5CDD505-2E9C-101B-9397-08002B2CF9AE}" pid="3" name="KSOProductBuildVer">
    <vt:lpwstr>2052-12.1.0.16120</vt:lpwstr>
  </property>
</Properties>
</file>