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滤紫外石英玻璃灯管项目规划设计方案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203" w:history="1">
        <w:r>
          <w:rPr>
            <w:rFonts w:ascii="仿宋" w:eastAsia="仿宋" w:hAnsi="仿宋" w:cs="仿宋" w:hint="eastAsia"/>
            <w:lang w:eastAsia="zh-CN"/>
          </w:rPr>
          <w:t>概论</w:t>
        </w:r>
        <w:r>
          <w:tab/>
        </w:r>
        <w:r>
          <w:fldChar w:fldCharType="begin"/>
        </w:r>
        <w:r>
          <w:instrText xml:space="preserve"> PAGEREF _Toc11203 \h </w:instrText>
        </w:r>
        <w:r>
          <w:fldChar w:fldCharType="separate"/>
        </w:r>
        <w:r>
          <w:t>3</w:t>
        </w:r>
        <w:r>
          <w:fldChar w:fldCharType="end"/>
        </w:r>
      </w:hyperlink>
    </w:p>
    <w:p>
      <w:pPr>
        <w:pStyle w:val="TOC1"/>
        <w:tabs>
          <w:tab w:val="right" w:leader="dot" w:pos="8306"/>
        </w:tabs>
      </w:pPr>
      <w:hyperlink w:anchor="_Toc26336" w:history="1">
        <w:r>
          <w:rPr>
            <w:rFonts w:ascii="仿宋" w:eastAsia="仿宋" w:hAnsi="仿宋" w:cs="仿宋" w:hint="eastAsia"/>
            <w:lang w:eastAsia="zh-CN"/>
          </w:rPr>
          <w:t>一、产品规划分析</w:t>
        </w:r>
        <w:r>
          <w:tab/>
        </w:r>
        <w:r>
          <w:fldChar w:fldCharType="begin"/>
        </w:r>
        <w:r>
          <w:instrText xml:space="preserve"> PAGEREF _Toc26336 \h </w:instrText>
        </w:r>
        <w:r>
          <w:fldChar w:fldCharType="separate"/>
        </w:r>
        <w:r>
          <w:t>3</w:t>
        </w:r>
        <w:r>
          <w:fldChar w:fldCharType="end"/>
        </w:r>
      </w:hyperlink>
    </w:p>
    <w:p>
      <w:pPr>
        <w:pStyle w:val="TOC2"/>
        <w:tabs>
          <w:tab w:val="right" w:leader="dot" w:pos="8306"/>
        </w:tabs>
      </w:pPr>
      <w:hyperlink w:anchor="_Toc28704" w:history="1">
        <w:r>
          <w:rPr>
            <w:rFonts w:ascii="仿宋" w:eastAsia="仿宋" w:hAnsi="仿宋" w:cs="仿宋" w:hint="eastAsia"/>
            <w:lang w:eastAsia="zh-CN"/>
          </w:rPr>
          <w:t>(一)、产品规划</w:t>
        </w:r>
        <w:r>
          <w:tab/>
        </w:r>
        <w:r>
          <w:fldChar w:fldCharType="begin"/>
        </w:r>
        <w:r>
          <w:instrText xml:space="preserve"> PAGEREF _Toc28704 \h </w:instrText>
        </w:r>
        <w:r>
          <w:fldChar w:fldCharType="separate"/>
        </w:r>
        <w:r>
          <w:t>3</w:t>
        </w:r>
        <w:r>
          <w:fldChar w:fldCharType="end"/>
        </w:r>
      </w:hyperlink>
    </w:p>
    <w:p>
      <w:pPr>
        <w:pStyle w:val="TOC2"/>
        <w:tabs>
          <w:tab w:val="right" w:leader="dot" w:pos="8306"/>
        </w:tabs>
      </w:pPr>
      <w:hyperlink w:anchor="_Toc15881" w:history="1">
        <w:r>
          <w:rPr>
            <w:rFonts w:ascii="仿宋" w:eastAsia="仿宋" w:hAnsi="仿宋" w:cs="仿宋" w:hint="eastAsia"/>
            <w:lang w:eastAsia="zh-CN"/>
          </w:rPr>
          <w:t>(二)、建设规模</w:t>
        </w:r>
        <w:r>
          <w:tab/>
        </w:r>
        <w:r>
          <w:fldChar w:fldCharType="begin"/>
        </w:r>
        <w:r>
          <w:instrText xml:space="preserve"> PAGEREF _Toc15881 \h </w:instrText>
        </w:r>
        <w:r>
          <w:fldChar w:fldCharType="separate"/>
        </w:r>
        <w:r>
          <w:t>4</w:t>
        </w:r>
        <w:r>
          <w:fldChar w:fldCharType="end"/>
        </w:r>
      </w:hyperlink>
    </w:p>
    <w:p>
      <w:pPr>
        <w:pStyle w:val="TOC1"/>
        <w:tabs>
          <w:tab w:val="right" w:leader="dot" w:pos="8306"/>
        </w:tabs>
      </w:pPr>
      <w:hyperlink w:anchor="_Toc2819" w:history="1">
        <w:r>
          <w:rPr>
            <w:rFonts w:ascii="仿宋" w:eastAsia="仿宋" w:hAnsi="仿宋" w:cs="仿宋" w:hint="eastAsia"/>
            <w:lang w:eastAsia="zh-CN"/>
          </w:rPr>
          <w:t>二、滤紫外石英玻璃灯管项目绩效评估</w:t>
        </w:r>
        <w:r>
          <w:tab/>
        </w:r>
        <w:r>
          <w:fldChar w:fldCharType="begin"/>
        </w:r>
        <w:r>
          <w:instrText xml:space="preserve"> PAGEREF _Toc2819 \h </w:instrText>
        </w:r>
        <w:r>
          <w:fldChar w:fldCharType="separate"/>
        </w:r>
        <w:r>
          <w:t>5</w:t>
        </w:r>
        <w:r>
          <w:fldChar w:fldCharType="end"/>
        </w:r>
      </w:hyperlink>
    </w:p>
    <w:p>
      <w:pPr>
        <w:pStyle w:val="TOC2"/>
        <w:tabs>
          <w:tab w:val="right" w:leader="dot" w:pos="8306"/>
        </w:tabs>
      </w:pPr>
      <w:hyperlink w:anchor="_Toc25831" w:history="1">
        <w:r>
          <w:rPr>
            <w:rFonts w:ascii="仿宋" w:eastAsia="仿宋" w:hAnsi="仿宋" w:cs="仿宋" w:hint="eastAsia"/>
            <w:lang w:eastAsia="zh-CN"/>
          </w:rPr>
          <w:t>(一)、绩效评估指标</w:t>
        </w:r>
        <w:r>
          <w:tab/>
        </w:r>
        <w:r>
          <w:fldChar w:fldCharType="begin"/>
        </w:r>
        <w:r>
          <w:instrText xml:space="preserve"> PAGEREF _Toc25831 \h </w:instrText>
        </w:r>
        <w:r>
          <w:fldChar w:fldCharType="separate"/>
        </w:r>
        <w:r>
          <w:t>5</w:t>
        </w:r>
        <w:r>
          <w:fldChar w:fldCharType="end"/>
        </w:r>
      </w:hyperlink>
    </w:p>
    <w:p>
      <w:pPr>
        <w:pStyle w:val="TOC2"/>
        <w:tabs>
          <w:tab w:val="right" w:leader="dot" w:pos="8306"/>
        </w:tabs>
      </w:pPr>
      <w:hyperlink w:anchor="_Toc9715" w:history="1">
        <w:r>
          <w:rPr>
            <w:rFonts w:ascii="仿宋" w:eastAsia="仿宋" w:hAnsi="仿宋" w:cs="仿宋" w:hint="eastAsia"/>
            <w:lang w:eastAsia="zh-CN"/>
          </w:rPr>
          <w:t>(二)、绩效评估方法</w:t>
        </w:r>
        <w:r>
          <w:tab/>
        </w:r>
        <w:r>
          <w:fldChar w:fldCharType="begin"/>
        </w:r>
        <w:r>
          <w:instrText xml:space="preserve"> PAGEREF _Toc9715 \h </w:instrText>
        </w:r>
        <w:r>
          <w:fldChar w:fldCharType="separate"/>
        </w:r>
        <w:r>
          <w:t>6</w:t>
        </w:r>
        <w:r>
          <w:fldChar w:fldCharType="end"/>
        </w:r>
      </w:hyperlink>
    </w:p>
    <w:p>
      <w:pPr>
        <w:pStyle w:val="TOC2"/>
        <w:tabs>
          <w:tab w:val="right" w:leader="dot" w:pos="8306"/>
        </w:tabs>
      </w:pPr>
      <w:hyperlink w:anchor="_Toc791" w:history="1">
        <w:r>
          <w:rPr>
            <w:rFonts w:ascii="仿宋" w:eastAsia="仿宋" w:hAnsi="仿宋" w:cs="仿宋" w:hint="eastAsia"/>
            <w:lang w:eastAsia="zh-CN"/>
          </w:rPr>
          <w:t>(三)、绩效评估周期</w:t>
        </w:r>
        <w:r>
          <w:tab/>
        </w:r>
        <w:r>
          <w:fldChar w:fldCharType="begin"/>
        </w:r>
        <w:r>
          <w:instrText xml:space="preserve"> PAGEREF _Toc791 \h </w:instrText>
        </w:r>
        <w:r>
          <w:fldChar w:fldCharType="separate"/>
        </w:r>
        <w:r>
          <w:t>7</w:t>
        </w:r>
        <w:r>
          <w:fldChar w:fldCharType="end"/>
        </w:r>
      </w:hyperlink>
    </w:p>
    <w:p>
      <w:pPr>
        <w:pStyle w:val="TOC1"/>
        <w:tabs>
          <w:tab w:val="right" w:leader="dot" w:pos="8306"/>
        </w:tabs>
      </w:pPr>
      <w:hyperlink w:anchor="_Toc9606" w:history="1">
        <w:r>
          <w:rPr>
            <w:rFonts w:ascii="仿宋" w:eastAsia="仿宋" w:hAnsi="仿宋" w:cs="仿宋" w:hint="eastAsia"/>
            <w:lang w:eastAsia="zh-CN"/>
          </w:rPr>
          <w:t>三、滤紫外石英玻璃灯管项目选址可行性分析</w:t>
        </w:r>
        <w:r>
          <w:tab/>
        </w:r>
        <w:r>
          <w:fldChar w:fldCharType="begin"/>
        </w:r>
        <w:r>
          <w:instrText xml:space="preserve"> PAGEREF _Toc9606 \h </w:instrText>
        </w:r>
        <w:r>
          <w:fldChar w:fldCharType="separate"/>
        </w:r>
        <w:r>
          <w:t>8</w:t>
        </w:r>
        <w:r>
          <w:fldChar w:fldCharType="end"/>
        </w:r>
      </w:hyperlink>
    </w:p>
    <w:p>
      <w:pPr>
        <w:pStyle w:val="TOC2"/>
        <w:tabs>
          <w:tab w:val="right" w:leader="dot" w:pos="8306"/>
        </w:tabs>
      </w:pPr>
      <w:hyperlink w:anchor="_Toc150" w:history="1">
        <w:r>
          <w:rPr>
            <w:rFonts w:ascii="仿宋" w:eastAsia="仿宋" w:hAnsi="仿宋" w:cs="仿宋" w:hint="eastAsia"/>
            <w:lang w:eastAsia="zh-CN"/>
          </w:rPr>
          <w:t>(一)、滤紫外石英玻璃灯管项目选址</w:t>
        </w:r>
        <w:r>
          <w:tab/>
        </w:r>
        <w:r>
          <w:fldChar w:fldCharType="begin"/>
        </w:r>
        <w:r>
          <w:instrText xml:space="preserve"> PAGEREF _Toc150 \h </w:instrText>
        </w:r>
        <w:r>
          <w:fldChar w:fldCharType="separate"/>
        </w:r>
        <w:r>
          <w:t>8</w:t>
        </w:r>
        <w:r>
          <w:fldChar w:fldCharType="end"/>
        </w:r>
      </w:hyperlink>
    </w:p>
    <w:p>
      <w:pPr>
        <w:pStyle w:val="TOC2"/>
        <w:tabs>
          <w:tab w:val="right" w:leader="dot" w:pos="8306"/>
        </w:tabs>
      </w:pPr>
      <w:hyperlink w:anchor="_Toc6268" w:history="1">
        <w:r>
          <w:rPr>
            <w:rFonts w:ascii="仿宋" w:eastAsia="仿宋" w:hAnsi="仿宋" w:cs="仿宋" w:hint="eastAsia"/>
            <w:lang w:eastAsia="zh-CN"/>
          </w:rPr>
          <w:t>(二)、用地控制指标</w:t>
        </w:r>
        <w:r>
          <w:tab/>
        </w:r>
        <w:r>
          <w:fldChar w:fldCharType="begin"/>
        </w:r>
        <w:r>
          <w:instrText xml:space="preserve"> PAGEREF _Toc6268 \h </w:instrText>
        </w:r>
        <w:r>
          <w:fldChar w:fldCharType="separate"/>
        </w:r>
        <w:r>
          <w:t>8</w:t>
        </w:r>
        <w:r>
          <w:fldChar w:fldCharType="end"/>
        </w:r>
      </w:hyperlink>
    </w:p>
    <w:p>
      <w:pPr>
        <w:pStyle w:val="TOC2"/>
        <w:tabs>
          <w:tab w:val="right" w:leader="dot" w:pos="8306"/>
        </w:tabs>
      </w:pPr>
      <w:hyperlink w:anchor="_Toc17658" w:history="1">
        <w:r>
          <w:rPr>
            <w:rFonts w:ascii="仿宋" w:eastAsia="仿宋" w:hAnsi="仿宋" w:cs="仿宋" w:hint="eastAsia"/>
            <w:lang w:eastAsia="zh-CN"/>
          </w:rPr>
          <w:t>(三)、节约用地措施</w:t>
        </w:r>
        <w:r>
          <w:tab/>
        </w:r>
        <w:r>
          <w:fldChar w:fldCharType="begin"/>
        </w:r>
        <w:r>
          <w:instrText xml:space="preserve"> PAGEREF _Toc17658 \h </w:instrText>
        </w:r>
        <w:r>
          <w:fldChar w:fldCharType="separate"/>
        </w:r>
        <w:r>
          <w:t>11</w:t>
        </w:r>
        <w:r>
          <w:fldChar w:fldCharType="end"/>
        </w:r>
      </w:hyperlink>
    </w:p>
    <w:p>
      <w:pPr>
        <w:pStyle w:val="TOC2"/>
        <w:tabs>
          <w:tab w:val="right" w:leader="dot" w:pos="8306"/>
        </w:tabs>
      </w:pPr>
      <w:hyperlink w:anchor="_Toc21661" w:history="1">
        <w:r>
          <w:rPr>
            <w:rFonts w:ascii="仿宋" w:eastAsia="仿宋" w:hAnsi="仿宋" w:cs="仿宋" w:hint="eastAsia"/>
            <w:lang w:eastAsia="zh-CN"/>
          </w:rPr>
          <w:t>(四)、总图布置方案</w:t>
        </w:r>
        <w:r>
          <w:tab/>
        </w:r>
        <w:r>
          <w:fldChar w:fldCharType="begin"/>
        </w:r>
        <w:r>
          <w:instrText xml:space="preserve"> PAGEREF _Toc21661 \h </w:instrText>
        </w:r>
        <w:r>
          <w:fldChar w:fldCharType="separate"/>
        </w:r>
        <w:r>
          <w:t>12</w:t>
        </w:r>
        <w:r>
          <w:fldChar w:fldCharType="end"/>
        </w:r>
      </w:hyperlink>
    </w:p>
    <w:p>
      <w:pPr>
        <w:pStyle w:val="TOC2"/>
        <w:tabs>
          <w:tab w:val="right" w:leader="dot" w:pos="8306"/>
        </w:tabs>
      </w:pPr>
      <w:hyperlink w:anchor="_Toc20810" w:history="1">
        <w:r>
          <w:rPr>
            <w:rFonts w:ascii="仿宋" w:eastAsia="仿宋" w:hAnsi="仿宋" w:cs="仿宋" w:hint="eastAsia"/>
            <w:lang w:eastAsia="zh-CN"/>
          </w:rPr>
          <w:t>(五)、选址综合评价</w:t>
        </w:r>
        <w:r>
          <w:tab/>
        </w:r>
        <w:r>
          <w:fldChar w:fldCharType="begin"/>
        </w:r>
        <w:r>
          <w:instrText xml:space="preserve"> PAGEREF _Toc20810 \h </w:instrText>
        </w:r>
        <w:r>
          <w:fldChar w:fldCharType="separate"/>
        </w:r>
        <w:r>
          <w:t>13</w:t>
        </w:r>
        <w:r>
          <w:fldChar w:fldCharType="end"/>
        </w:r>
      </w:hyperlink>
    </w:p>
    <w:p>
      <w:pPr>
        <w:pStyle w:val="TOC1"/>
        <w:tabs>
          <w:tab w:val="right" w:leader="dot" w:pos="8306"/>
        </w:tabs>
      </w:pPr>
      <w:hyperlink w:anchor="_Toc22449" w:history="1">
        <w:r>
          <w:rPr>
            <w:rFonts w:ascii="仿宋" w:eastAsia="仿宋" w:hAnsi="仿宋" w:cs="仿宋" w:hint="eastAsia"/>
            <w:lang w:eastAsia="zh-CN"/>
          </w:rPr>
          <w:t>四、滤紫外石英玻璃灯管项目文档管理</w:t>
        </w:r>
        <w:r>
          <w:tab/>
        </w:r>
        <w:r>
          <w:fldChar w:fldCharType="begin"/>
        </w:r>
        <w:r>
          <w:instrText xml:space="preserve"> PAGEREF _Toc22449 \h </w:instrText>
        </w:r>
        <w:r>
          <w:fldChar w:fldCharType="separate"/>
        </w:r>
        <w:r>
          <w:t>14</w:t>
        </w:r>
        <w:r>
          <w:fldChar w:fldCharType="end"/>
        </w:r>
      </w:hyperlink>
    </w:p>
    <w:p>
      <w:pPr>
        <w:pStyle w:val="TOC2"/>
        <w:tabs>
          <w:tab w:val="right" w:leader="dot" w:pos="8306"/>
        </w:tabs>
      </w:pPr>
      <w:hyperlink w:anchor="_Toc4516" w:history="1">
        <w:r>
          <w:rPr>
            <w:rFonts w:ascii="仿宋" w:eastAsia="仿宋" w:hAnsi="仿宋" w:cs="仿宋" w:hint="eastAsia"/>
            <w:lang w:eastAsia="zh-CN"/>
          </w:rPr>
          <w:t>(一)、文档编制与审查</w:t>
        </w:r>
        <w:r>
          <w:tab/>
        </w:r>
        <w:r>
          <w:fldChar w:fldCharType="begin"/>
        </w:r>
        <w:r>
          <w:instrText xml:space="preserve"> PAGEREF _Toc4516 \h </w:instrText>
        </w:r>
        <w:r>
          <w:fldChar w:fldCharType="separate"/>
        </w:r>
        <w:r>
          <w:t>14</w:t>
        </w:r>
        <w:r>
          <w:fldChar w:fldCharType="end"/>
        </w:r>
      </w:hyperlink>
    </w:p>
    <w:p>
      <w:pPr>
        <w:pStyle w:val="TOC2"/>
        <w:tabs>
          <w:tab w:val="right" w:leader="dot" w:pos="8306"/>
        </w:tabs>
      </w:pPr>
      <w:hyperlink w:anchor="_Toc29959" w:history="1">
        <w:r>
          <w:rPr>
            <w:rFonts w:ascii="仿宋" w:eastAsia="仿宋" w:hAnsi="仿宋" w:cs="仿宋" w:hint="eastAsia"/>
            <w:lang w:eastAsia="zh-CN"/>
          </w:rPr>
          <w:t>(二)、文档发布与分发</w:t>
        </w:r>
        <w:r>
          <w:tab/>
        </w:r>
        <w:r>
          <w:fldChar w:fldCharType="begin"/>
        </w:r>
        <w:r>
          <w:instrText xml:space="preserve"> PAGEREF _Toc29959 \h </w:instrText>
        </w:r>
        <w:r>
          <w:fldChar w:fldCharType="separate"/>
        </w:r>
        <w:r>
          <w:t>15</w:t>
        </w:r>
        <w:r>
          <w:fldChar w:fldCharType="end"/>
        </w:r>
      </w:hyperlink>
    </w:p>
    <w:p>
      <w:pPr>
        <w:pStyle w:val="TOC2"/>
        <w:tabs>
          <w:tab w:val="right" w:leader="dot" w:pos="8306"/>
        </w:tabs>
      </w:pPr>
      <w:hyperlink w:anchor="_Toc27928" w:history="1">
        <w:r>
          <w:rPr>
            <w:rFonts w:ascii="仿宋" w:eastAsia="仿宋" w:hAnsi="仿宋" w:cs="仿宋" w:hint="eastAsia"/>
            <w:lang w:eastAsia="zh-CN"/>
          </w:rPr>
          <w:t>(三)、文档存档与归档</w:t>
        </w:r>
        <w:r>
          <w:tab/>
        </w:r>
        <w:r>
          <w:fldChar w:fldCharType="begin"/>
        </w:r>
        <w:r>
          <w:instrText xml:space="preserve"> PAGEREF _Toc27928 \h </w:instrText>
        </w:r>
        <w:r>
          <w:fldChar w:fldCharType="separate"/>
        </w:r>
        <w:r>
          <w:t>16</w:t>
        </w:r>
        <w:r>
          <w:fldChar w:fldCharType="end"/>
        </w:r>
      </w:hyperlink>
    </w:p>
    <w:p>
      <w:pPr>
        <w:pStyle w:val="TOC1"/>
        <w:tabs>
          <w:tab w:val="right" w:leader="dot" w:pos="8306"/>
        </w:tabs>
      </w:pPr>
      <w:hyperlink w:anchor="_Toc23655" w:history="1">
        <w:r>
          <w:rPr>
            <w:rFonts w:ascii="仿宋" w:eastAsia="仿宋" w:hAnsi="仿宋" w:cs="仿宋" w:hint="eastAsia"/>
            <w:lang w:eastAsia="zh-CN"/>
          </w:rPr>
          <w:t>五、工艺说明</w:t>
        </w:r>
        <w:r>
          <w:tab/>
        </w:r>
        <w:r>
          <w:fldChar w:fldCharType="begin"/>
        </w:r>
        <w:r>
          <w:instrText xml:space="preserve"> PAGEREF _Toc23655 \h </w:instrText>
        </w:r>
        <w:r>
          <w:fldChar w:fldCharType="separate"/>
        </w:r>
        <w:r>
          <w:t>18</w:t>
        </w:r>
        <w:r>
          <w:fldChar w:fldCharType="end"/>
        </w:r>
      </w:hyperlink>
    </w:p>
    <w:p>
      <w:pPr>
        <w:pStyle w:val="TOC2"/>
        <w:tabs>
          <w:tab w:val="right" w:leader="dot" w:pos="8306"/>
        </w:tabs>
      </w:pPr>
      <w:hyperlink w:anchor="_Toc3428" w:history="1">
        <w:r>
          <w:rPr>
            <w:rFonts w:ascii="仿宋" w:eastAsia="仿宋" w:hAnsi="仿宋" w:cs="仿宋" w:hint="eastAsia"/>
            <w:lang w:eastAsia="zh-CN"/>
          </w:rPr>
          <w:t>(一)、技术管理特点</w:t>
        </w:r>
        <w:r>
          <w:tab/>
        </w:r>
        <w:r>
          <w:fldChar w:fldCharType="begin"/>
        </w:r>
        <w:r>
          <w:instrText xml:space="preserve"> PAGEREF _Toc3428 \h </w:instrText>
        </w:r>
        <w:r>
          <w:fldChar w:fldCharType="separate"/>
        </w:r>
        <w:r>
          <w:t>18</w:t>
        </w:r>
        <w:r>
          <w:fldChar w:fldCharType="end"/>
        </w:r>
      </w:hyperlink>
    </w:p>
    <w:p>
      <w:pPr>
        <w:pStyle w:val="TOC2"/>
        <w:tabs>
          <w:tab w:val="right" w:leader="dot" w:pos="8306"/>
        </w:tabs>
      </w:pPr>
      <w:hyperlink w:anchor="_Toc11620" w:history="1">
        <w:r>
          <w:rPr>
            <w:rFonts w:ascii="仿宋" w:eastAsia="仿宋" w:hAnsi="仿宋" w:cs="仿宋" w:hint="eastAsia"/>
            <w:lang w:eastAsia="zh-CN"/>
          </w:rPr>
          <w:t>(二)、滤紫外石英玻璃灯管项目工艺技术设计方案</w:t>
        </w:r>
        <w:r>
          <w:tab/>
        </w:r>
        <w:r>
          <w:fldChar w:fldCharType="begin"/>
        </w:r>
        <w:r>
          <w:instrText xml:space="preserve"> PAGEREF _Toc11620 \h </w:instrText>
        </w:r>
        <w:r>
          <w:fldChar w:fldCharType="separate"/>
        </w:r>
        <w:r>
          <w:t>19</w:t>
        </w:r>
        <w:r>
          <w:fldChar w:fldCharType="end"/>
        </w:r>
      </w:hyperlink>
    </w:p>
    <w:p>
      <w:pPr>
        <w:pStyle w:val="TOC2"/>
        <w:tabs>
          <w:tab w:val="right" w:leader="dot" w:pos="8306"/>
        </w:tabs>
      </w:pPr>
      <w:hyperlink w:anchor="_Toc25964" w:history="1">
        <w:r>
          <w:rPr>
            <w:rFonts w:ascii="仿宋" w:eastAsia="仿宋" w:hAnsi="仿宋" w:cs="仿宋" w:hint="eastAsia"/>
            <w:lang w:eastAsia="zh-CN"/>
          </w:rPr>
          <w:t>(三)、设备选型方案</w:t>
        </w:r>
        <w:r>
          <w:tab/>
        </w:r>
        <w:r>
          <w:fldChar w:fldCharType="begin"/>
        </w:r>
        <w:r>
          <w:instrText xml:space="preserve"> PAGEREF _Toc25964 \h </w:instrText>
        </w:r>
        <w:r>
          <w:fldChar w:fldCharType="separate"/>
        </w:r>
        <w:r>
          <w:t>20</w:t>
        </w:r>
        <w:r>
          <w:fldChar w:fldCharType="end"/>
        </w:r>
      </w:hyperlink>
    </w:p>
    <w:p>
      <w:pPr>
        <w:pStyle w:val="TOC1"/>
        <w:tabs>
          <w:tab w:val="right" w:leader="dot" w:pos="8306"/>
        </w:tabs>
      </w:pPr>
      <w:hyperlink w:anchor="_Toc8807" w:history="1">
        <w:r>
          <w:rPr>
            <w:rFonts w:ascii="仿宋" w:eastAsia="仿宋" w:hAnsi="仿宋" w:cs="仿宋" w:hint="eastAsia"/>
            <w:lang w:eastAsia="zh-CN"/>
          </w:rPr>
          <w:t>六、滤紫外石英玻璃灯管项目建设背景及必要性分析</w:t>
        </w:r>
        <w:r>
          <w:tab/>
        </w:r>
        <w:r>
          <w:fldChar w:fldCharType="begin"/>
        </w:r>
        <w:r>
          <w:instrText xml:space="preserve"> PAGEREF _Toc8807 \h </w:instrText>
        </w:r>
        <w:r>
          <w:fldChar w:fldCharType="separate"/>
        </w:r>
        <w:r>
          <w:t>22</w:t>
        </w:r>
        <w:r>
          <w:fldChar w:fldCharType="end"/>
        </w:r>
      </w:hyperlink>
    </w:p>
    <w:p>
      <w:pPr>
        <w:pStyle w:val="TOC2"/>
        <w:tabs>
          <w:tab w:val="right" w:leader="dot" w:pos="8306"/>
        </w:tabs>
      </w:pPr>
      <w:hyperlink w:anchor="_Toc29868" w:history="1">
        <w:r>
          <w:rPr>
            <w:rFonts w:ascii="仿宋" w:eastAsia="仿宋" w:hAnsi="仿宋" w:cs="仿宋" w:hint="eastAsia"/>
            <w:lang w:eastAsia="zh-CN"/>
          </w:rPr>
          <w:t>(一)、滤紫外石英玻璃灯管项目背景分析</w:t>
        </w:r>
        <w:r>
          <w:tab/>
        </w:r>
        <w:r>
          <w:fldChar w:fldCharType="begin"/>
        </w:r>
        <w:r>
          <w:instrText xml:space="preserve"> PAGEREF _Toc29868 \h </w:instrText>
        </w:r>
        <w:r>
          <w:fldChar w:fldCharType="separate"/>
        </w:r>
        <w:r>
          <w:t>22</w:t>
        </w:r>
        <w:r>
          <w:fldChar w:fldCharType="end"/>
        </w:r>
      </w:hyperlink>
    </w:p>
    <w:p>
      <w:pPr>
        <w:pStyle w:val="TOC2"/>
        <w:tabs>
          <w:tab w:val="right" w:leader="dot" w:pos="8306"/>
        </w:tabs>
      </w:pPr>
      <w:hyperlink w:anchor="_Toc30956" w:history="1">
        <w:r>
          <w:rPr>
            <w:rFonts w:ascii="仿宋" w:eastAsia="仿宋" w:hAnsi="仿宋" w:cs="仿宋" w:hint="eastAsia"/>
            <w:lang w:eastAsia="zh-CN"/>
          </w:rPr>
          <w:t>(二)、滤紫外石英玻璃灯管项目建设必要性分析</w:t>
        </w:r>
        <w:r>
          <w:tab/>
        </w:r>
        <w:r>
          <w:fldChar w:fldCharType="begin"/>
        </w:r>
        <w:r>
          <w:instrText xml:space="preserve"> PAGEREF _Toc30956 \h </w:instrText>
        </w:r>
        <w:r>
          <w:fldChar w:fldCharType="separate"/>
        </w:r>
        <w:r>
          <w:t>23</w:t>
        </w:r>
        <w:r>
          <w:fldChar w:fldCharType="end"/>
        </w:r>
      </w:hyperlink>
    </w:p>
    <w:p>
      <w:pPr>
        <w:pStyle w:val="TOC1"/>
        <w:tabs>
          <w:tab w:val="right" w:leader="dot" w:pos="8306"/>
        </w:tabs>
      </w:pPr>
      <w:hyperlink w:anchor="_Toc30448" w:history="1">
        <w:r>
          <w:rPr>
            <w:rFonts w:ascii="仿宋" w:eastAsia="仿宋" w:hAnsi="仿宋" w:cs="仿宋" w:hint="eastAsia"/>
            <w:lang w:eastAsia="zh-CN"/>
          </w:rPr>
          <w:t>七、滤紫外石英玻璃灯管项目计划安排</w:t>
        </w:r>
        <w:r>
          <w:tab/>
        </w:r>
        <w:r>
          <w:fldChar w:fldCharType="begin"/>
        </w:r>
        <w:r>
          <w:instrText xml:space="preserve"> PAGEREF _Toc30448 \h </w:instrText>
        </w:r>
        <w:r>
          <w:fldChar w:fldCharType="separate"/>
        </w:r>
        <w:r>
          <w:t>25</w:t>
        </w:r>
        <w:r>
          <w:fldChar w:fldCharType="end"/>
        </w:r>
      </w:hyperlink>
    </w:p>
    <w:p>
      <w:pPr>
        <w:pStyle w:val="TOC2"/>
        <w:tabs>
          <w:tab w:val="right" w:leader="dot" w:pos="8306"/>
        </w:tabs>
      </w:pPr>
      <w:hyperlink w:anchor="_Toc10437" w:history="1">
        <w:r>
          <w:rPr>
            <w:rFonts w:ascii="仿宋" w:eastAsia="仿宋" w:hAnsi="仿宋" w:cs="仿宋" w:hint="eastAsia"/>
            <w:lang w:eastAsia="zh-CN"/>
          </w:rPr>
          <w:t>(一)、建设周期</w:t>
        </w:r>
        <w:r>
          <w:tab/>
        </w:r>
        <w:r>
          <w:fldChar w:fldCharType="begin"/>
        </w:r>
        <w:r>
          <w:instrText xml:space="preserve"> PAGEREF _Toc10437 \h </w:instrText>
        </w:r>
        <w:r>
          <w:fldChar w:fldCharType="separate"/>
        </w:r>
        <w:r>
          <w:t>25</w:t>
        </w:r>
        <w:r>
          <w:fldChar w:fldCharType="end"/>
        </w:r>
      </w:hyperlink>
    </w:p>
    <w:p>
      <w:pPr>
        <w:pStyle w:val="TOC2"/>
        <w:tabs>
          <w:tab w:val="right" w:leader="dot" w:pos="8306"/>
        </w:tabs>
      </w:pPr>
      <w:hyperlink w:anchor="_Toc27415" w:history="1">
        <w:r>
          <w:rPr>
            <w:rFonts w:ascii="仿宋" w:eastAsia="仿宋" w:hAnsi="仿宋" w:cs="仿宋" w:hint="eastAsia"/>
            <w:lang w:eastAsia="zh-CN"/>
          </w:rPr>
          <w:t>(二)、建设进度</w:t>
        </w:r>
        <w:r>
          <w:tab/>
        </w:r>
        <w:r>
          <w:fldChar w:fldCharType="begin"/>
        </w:r>
        <w:r>
          <w:instrText xml:space="preserve"> PAGEREF _Toc27415 \h </w:instrText>
        </w:r>
        <w:r>
          <w:fldChar w:fldCharType="separate"/>
        </w:r>
        <w:r>
          <w:t>26</w:t>
        </w:r>
        <w:r>
          <w:fldChar w:fldCharType="end"/>
        </w:r>
      </w:hyperlink>
    </w:p>
    <w:p>
      <w:pPr>
        <w:pStyle w:val="TOC2"/>
        <w:tabs>
          <w:tab w:val="right" w:leader="dot" w:pos="8306"/>
        </w:tabs>
      </w:pPr>
      <w:hyperlink w:anchor="_Toc19041" w:history="1">
        <w:r>
          <w:rPr>
            <w:rFonts w:ascii="仿宋" w:eastAsia="仿宋" w:hAnsi="仿宋" w:cs="仿宋" w:hint="eastAsia"/>
            <w:lang w:eastAsia="zh-CN"/>
          </w:rPr>
          <w:t>(三)、进度安排注意事项</w:t>
        </w:r>
        <w:r>
          <w:tab/>
        </w:r>
        <w:r>
          <w:fldChar w:fldCharType="begin"/>
        </w:r>
        <w:r>
          <w:instrText xml:space="preserve"> PAGEREF _Toc19041 \h </w:instrText>
        </w:r>
        <w:r>
          <w:fldChar w:fldCharType="separate"/>
        </w:r>
        <w:r>
          <w:t>27</w:t>
        </w:r>
        <w:r>
          <w:fldChar w:fldCharType="end"/>
        </w:r>
      </w:hyperlink>
    </w:p>
    <w:p>
      <w:pPr>
        <w:pStyle w:val="TOC2"/>
        <w:tabs>
          <w:tab w:val="right" w:leader="dot" w:pos="8306"/>
        </w:tabs>
      </w:pPr>
      <w:hyperlink w:anchor="_Toc28848" w:history="1">
        <w:r>
          <w:rPr>
            <w:rFonts w:ascii="仿宋" w:eastAsia="仿宋" w:hAnsi="仿宋" w:cs="仿宋" w:hint="eastAsia"/>
            <w:lang w:eastAsia="zh-CN"/>
          </w:rPr>
          <w:t>(四)、人力资源配置</w:t>
        </w:r>
        <w:r>
          <w:tab/>
        </w:r>
        <w:r>
          <w:fldChar w:fldCharType="begin"/>
        </w:r>
        <w:r>
          <w:instrText xml:space="preserve"> PAGEREF _Toc28848 \h </w:instrText>
        </w:r>
        <w:r>
          <w:fldChar w:fldCharType="separate"/>
        </w:r>
        <w:r>
          <w:t>28</w:t>
        </w:r>
        <w:r>
          <w:fldChar w:fldCharType="end"/>
        </w:r>
      </w:hyperlink>
    </w:p>
    <w:p>
      <w:pPr>
        <w:pStyle w:val="TOC1"/>
        <w:tabs>
          <w:tab w:val="right" w:leader="dot" w:pos="8306"/>
        </w:tabs>
      </w:pPr>
      <w:hyperlink w:anchor="_Toc19565" w:history="1">
        <w:r>
          <w:rPr>
            <w:rFonts w:ascii="仿宋" w:eastAsia="仿宋" w:hAnsi="仿宋" w:cs="仿宋" w:hint="eastAsia"/>
            <w:lang w:eastAsia="zh-CN"/>
          </w:rPr>
          <w:t>八、滤紫外石英玻璃灯管项目社会影响</w:t>
        </w:r>
        <w:r>
          <w:tab/>
        </w:r>
        <w:r>
          <w:fldChar w:fldCharType="begin"/>
        </w:r>
        <w:r>
          <w:instrText xml:space="preserve"> PAGEREF _Toc19565 \h </w:instrText>
        </w:r>
        <w:r>
          <w:fldChar w:fldCharType="separate"/>
        </w:r>
        <w:r>
          <w:t>29</w:t>
        </w:r>
        <w:r>
          <w:fldChar w:fldCharType="end"/>
        </w:r>
      </w:hyperlink>
    </w:p>
    <w:p>
      <w:pPr>
        <w:pStyle w:val="TOC2"/>
        <w:tabs>
          <w:tab w:val="right" w:leader="dot" w:pos="8306"/>
        </w:tabs>
      </w:pPr>
      <w:hyperlink w:anchor="_Toc15274" w:history="1">
        <w:r>
          <w:rPr>
            <w:rFonts w:ascii="仿宋" w:eastAsia="仿宋" w:hAnsi="仿宋" w:cs="仿宋" w:hint="eastAsia"/>
            <w:lang w:eastAsia="zh-CN"/>
          </w:rPr>
          <w:t>(一)、社会责任与义务</w:t>
        </w:r>
        <w:r>
          <w:tab/>
        </w:r>
        <w:r>
          <w:fldChar w:fldCharType="begin"/>
        </w:r>
        <w:r>
          <w:instrText xml:space="preserve"> PAGEREF _Toc15274 \h </w:instrText>
        </w:r>
        <w:r>
          <w:fldChar w:fldCharType="separate"/>
        </w:r>
        <w:r>
          <w:t>29</w:t>
        </w:r>
        <w:r>
          <w:fldChar w:fldCharType="end"/>
        </w:r>
      </w:hyperlink>
    </w:p>
    <w:p>
      <w:pPr>
        <w:pStyle w:val="TOC2"/>
        <w:tabs>
          <w:tab w:val="right" w:leader="dot" w:pos="8306"/>
        </w:tabs>
      </w:pPr>
      <w:hyperlink w:anchor="_Toc23362" w:history="1">
        <w:r>
          <w:rPr>
            <w:rFonts w:ascii="仿宋" w:eastAsia="仿宋" w:hAnsi="仿宋" w:cs="仿宋" w:hint="eastAsia"/>
            <w:lang w:eastAsia="zh-CN"/>
          </w:rPr>
          <w:t>(二)、社会参与与沟通</w:t>
        </w:r>
        <w:r>
          <w:tab/>
        </w:r>
        <w:r>
          <w:fldChar w:fldCharType="begin"/>
        </w:r>
        <w:r>
          <w:instrText xml:space="preserve"> PAGEREF _Toc23362 \h </w:instrText>
        </w:r>
        <w:r>
          <w:fldChar w:fldCharType="separate"/>
        </w:r>
        <w:r>
          <w:t>30</w:t>
        </w:r>
        <w:r>
          <w:fldChar w:fldCharType="end"/>
        </w:r>
      </w:hyperlink>
    </w:p>
    <w:p>
      <w:pPr>
        <w:pStyle w:val="TOC1"/>
        <w:tabs>
          <w:tab w:val="right" w:leader="dot" w:pos="8306"/>
        </w:tabs>
      </w:pPr>
      <w:hyperlink w:anchor="_Toc5755" w:history="1">
        <w:r>
          <w:rPr>
            <w:rFonts w:ascii="仿宋" w:eastAsia="仿宋" w:hAnsi="仿宋" w:cs="仿宋" w:hint="eastAsia"/>
            <w:lang w:eastAsia="zh-CN"/>
          </w:rPr>
          <w:t>九、滤紫外石英玻璃灯管项目人力资源管理</w:t>
        </w:r>
        <w:r>
          <w:tab/>
        </w:r>
        <w:r>
          <w:fldChar w:fldCharType="begin"/>
        </w:r>
        <w:r>
          <w:instrText xml:space="preserve"> PAGEREF _Toc5755 \h </w:instrText>
        </w:r>
        <w:r>
          <w:fldChar w:fldCharType="separate"/>
        </w:r>
        <w:r>
          <w:t>31</w:t>
        </w:r>
        <w:r>
          <w:fldChar w:fldCharType="end"/>
        </w:r>
      </w:hyperlink>
    </w:p>
    <w:p>
      <w:pPr>
        <w:pStyle w:val="TOC2"/>
        <w:tabs>
          <w:tab w:val="right" w:leader="dot" w:pos="8306"/>
        </w:tabs>
      </w:pPr>
      <w:hyperlink w:anchor="_Toc12543" w:history="1">
        <w:r>
          <w:rPr>
            <w:rFonts w:ascii="仿宋" w:eastAsia="仿宋" w:hAnsi="仿宋" w:cs="仿宋" w:hint="eastAsia"/>
            <w:lang w:eastAsia="zh-CN"/>
          </w:rPr>
          <w:t>(一)、建立健全的预算管理制度</w:t>
        </w:r>
        <w:r>
          <w:tab/>
        </w:r>
        <w:r>
          <w:fldChar w:fldCharType="begin"/>
        </w:r>
        <w:r>
          <w:instrText xml:space="preserve"> PAGEREF _Toc12543 \h </w:instrText>
        </w:r>
        <w:r>
          <w:fldChar w:fldCharType="separate"/>
        </w:r>
        <w:r>
          <w:t>31</w:t>
        </w:r>
        <w:r>
          <w:fldChar w:fldCharType="end"/>
        </w:r>
      </w:hyperlink>
    </w:p>
    <w:p>
      <w:pPr>
        <w:pStyle w:val="TOC2"/>
        <w:tabs>
          <w:tab w:val="right" w:leader="dot" w:pos="8306"/>
        </w:tabs>
      </w:pPr>
      <w:hyperlink w:anchor="_Toc28251" w:history="1">
        <w:r>
          <w:rPr>
            <w:rFonts w:ascii="仿宋" w:eastAsia="仿宋" w:hAnsi="仿宋" w:cs="仿宋" w:hint="eastAsia"/>
            <w:lang w:eastAsia="zh-CN"/>
          </w:rPr>
          <w:t>(二)、加强资金流动监控</w:t>
        </w:r>
        <w:r>
          <w:tab/>
        </w:r>
        <w:r>
          <w:fldChar w:fldCharType="begin"/>
        </w:r>
        <w:r>
          <w:instrText xml:space="preserve"> PAGEREF _Toc28251 \h </w:instrText>
        </w:r>
        <w:r>
          <w:fldChar w:fldCharType="separate"/>
        </w:r>
        <w:r>
          <w:t>33</w:t>
        </w:r>
        <w:r>
          <w:fldChar w:fldCharType="end"/>
        </w:r>
      </w:hyperlink>
    </w:p>
    <w:p>
      <w:pPr>
        <w:pStyle w:val="TOC2"/>
        <w:tabs>
          <w:tab w:val="right" w:leader="dot" w:pos="8306"/>
        </w:tabs>
      </w:pPr>
      <w:hyperlink w:anchor="_Toc31554" w:history="1">
        <w:r>
          <w:rPr>
            <w:rFonts w:ascii="仿宋" w:eastAsia="仿宋" w:hAnsi="仿宋" w:cs="仿宋" w:hint="eastAsia"/>
            <w:lang w:eastAsia="zh-CN"/>
          </w:rPr>
          <w:t>(三)、制定完善的风险控制机制</w:t>
        </w:r>
        <w:r>
          <w:tab/>
        </w:r>
        <w:r>
          <w:fldChar w:fldCharType="begin"/>
        </w:r>
        <w:r>
          <w:instrText xml:space="preserve"> PAGEREF _Toc31554 \h </w:instrText>
        </w:r>
        <w:r>
          <w:fldChar w:fldCharType="separate"/>
        </w:r>
        <w:r>
          <w:t>34</w:t>
        </w:r>
        <w:r>
          <w:fldChar w:fldCharType="end"/>
        </w:r>
      </w:hyperlink>
    </w:p>
    <w:p>
      <w:pPr>
        <w:pStyle w:val="TOC2"/>
        <w:tabs>
          <w:tab w:val="right" w:leader="dot" w:pos="8306"/>
        </w:tabs>
      </w:pPr>
      <w:hyperlink w:anchor="_Toc652" w:history="1">
        <w:r>
          <w:rPr>
            <w:rFonts w:ascii="仿宋" w:eastAsia="仿宋" w:hAnsi="仿宋" w:cs="仿宋" w:hint="eastAsia"/>
            <w:lang w:eastAsia="zh-CN"/>
          </w:rPr>
          <w:t>(四)、优化成本管理</w:t>
        </w:r>
        <w:r>
          <w:tab/>
        </w:r>
        <w:r>
          <w:fldChar w:fldCharType="begin"/>
        </w:r>
        <w:r>
          <w:instrText xml:space="preserve"> PAGEREF _Toc652 \h </w:instrText>
        </w:r>
        <w:r>
          <w:fldChar w:fldCharType="separate"/>
        </w:r>
        <w:r>
          <w:t>35</w:t>
        </w:r>
        <w:r>
          <w:fldChar w:fldCharType="end"/>
        </w:r>
      </w:hyperlink>
    </w:p>
    <w:p>
      <w:pPr>
        <w:pStyle w:val="TOC1"/>
        <w:tabs>
          <w:tab w:val="right" w:leader="dot" w:pos="8306"/>
        </w:tabs>
      </w:pPr>
      <w:hyperlink w:anchor="_Toc11229" w:history="1">
        <w:r>
          <w:rPr>
            <w:rFonts w:ascii="仿宋" w:eastAsia="仿宋" w:hAnsi="仿宋" w:cs="仿宋" w:hint="eastAsia"/>
            <w:lang w:eastAsia="zh-CN"/>
          </w:rPr>
          <w:t>十、滤紫外石英玻璃灯管项目投资规划</w:t>
        </w:r>
        <w:r>
          <w:tab/>
        </w:r>
        <w:r>
          <w:fldChar w:fldCharType="begin"/>
        </w:r>
        <w:r>
          <w:instrText xml:space="preserve"> PAGEREF _Toc11229 \h </w:instrText>
        </w:r>
        <w:r>
          <w:fldChar w:fldCharType="separate"/>
        </w:r>
        <w:r>
          <w:t>37</w:t>
        </w:r>
        <w:r>
          <w:fldChar w:fldCharType="end"/>
        </w:r>
      </w:hyperlink>
    </w:p>
    <w:p>
      <w:pPr>
        <w:pStyle w:val="TOC2"/>
        <w:tabs>
          <w:tab w:val="right" w:leader="dot" w:pos="8306"/>
        </w:tabs>
      </w:pPr>
      <w:hyperlink w:anchor="_Toc22223" w:history="1">
        <w:r>
          <w:rPr>
            <w:rFonts w:ascii="仿宋" w:eastAsia="仿宋" w:hAnsi="仿宋" w:cs="仿宋" w:hint="eastAsia"/>
            <w:lang w:eastAsia="zh-CN"/>
          </w:rPr>
          <w:t>(一)、滤紫外石英玻璃灯管项目总投资估算</w:t>
        </w:r>
        <w:r>
          <w:tab/>
        </w:r>
        <w:r>
          <w:fldChar w:fldCharType="begin"/>
        </w:r>
        <w:r>
          <w:instrText xml:space="preserve"> PAGEREF _Toc22223 \h </w:instrText>
        </w:r>
        <w:r>
          <w:fldChar w:fldCharType="separate"/>
        </w:r>
        <w:r>
          <w:t>37</w:t>
        </w:r>
        <w:r>
          <w:fldChar w:fldCharType="end"/>
        </w:r>
      </w:hyperlink>
    </w:p>
    <w:p>
      <w:pPr>
        <w:pStyle w:val="TOC2"/>
        <w:tabs>
          <w:tab w:val="right" w:leader="dot" w:pos="8306"/>
        </w:tabs>
      </w:pPr>
      <w:hyperlink w:anchor="_Toc29689" w:history="1">
        <w:r>
          <w:rPr>
            <w:rFonts w:ascii="仿宋" w:eastAsia="仿宋" w:hAnsi="仿宋" w:cs="仿宋" w:hint="eastAsia"/>
            <w:lang w:eastAsia="zh-CN"/>
          </w:rPr>
          <w:t>(二)、资金筹措</w:t>
        </w:r>
        <w:r>
          <w:tab/>
        </w:r>
        <w:r>
          <w:fldChar w:fldCharType="begin"/>
        </w:r>
        <w:r>
          <w:instrText xml:space="preserve"> PAGEREF _Toc29689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050" w:history="1">
        <w:r>
          <w:rPr>
            <w:rFonts w:ascii="仿宋" w:eastAsia="仿宋" w:hAnsi="仿宋" w:cs="仿宋" w:hint="eastAsia"/>
            <w:lang w:eastAsia="zh-CN"/>
          </w:rPr>
          <w:t>十一、滤紫外石英玻璃灯管项目经营效益</w:t>
        </w:r>
        <w:r>
          <w:tab/>
        </w:r>
        <w:r>
          <w:fldChar w:fldCharType="begin"/>
        </w:r>
        <w:r>
          <w:instrText xml:space="preserve"> PAGEREF _Toc19050 \h </w:instrText>
        </w:r>
        <w:r>
          <w:fldChar w:fldCharType="separate"/>
        </w:r>
        <w:r>
          <w:t>39</w:t>
        </w:r>
        <w:r>
          <w:fldChar w:fldCharType="end"/>
        </w:r>
      </w:hyperlink>
    </w:p>
    <w:p>
      <w:pPr>
        <w:pStyle w:val="TOC2"/>
        <w:tabs>
          <w:tab w:val="right" w:leader="dot" w:pos="8306"/>
        </w:tabs>
      </w:pPr>
      <w:hyperlink w:anchor="_Toc25986" w:history="1">
        <w:r>
          <w:rPr>
            <w:rFonts w:ascii="仿宋" w:eastAsia="仿宋" w:hAnsi="仿宋" w:cs="仿宋" w:hint="eastAsia"/>
            <w:lang w:eastAsia="zh-CN"/>
          </w:rPr>
          <w:t>(一)、经济评价财务测算</w:t>
        </w:r>
        <w:r>
          <w:tab/>
        </w:r>
        <w:r>
          <w:fldChar w:fldCharType="begin"/>
        </w:r>
        <w:r>
          <w:instrText xml:space="preserve"> PAGEREF _Toc25986 \h </w:instrText>
        </w:r>
        <w:r>
          <w:fldChar w:fldCharType="separate"/>
        </w:r>
        <w:r>
          <w:t>39</w:t>
        </w:r>
        <w:r>
          <w:fldChar w:fldCharType="end"/>
        </w:r>
      </w:hyperlink>
    </w:p>
    <w:p>
      <w:pPr>
        <w:pStyle w:val="TOC2"/>
        <w:tabs>
          <w:tab w:val="right" w:leader="dot" w:pos="8306"/>
        </w:tabs>
      </w:pPr>
      <w:hyperlink w:anchor="_Toc104" w:history="1">
        <w:r>
          <w:rPr>
            <w:rFonts w:ascii="仿宋" w:eastAsia="仿宋" w:hAnsi="仿宋" w:cs="仿宋" w:hint="eastAsia"/>
            <w:lang w:eastAsia="zh-CN"/>
          </w:rPr>
          <w:t>(二)、滤紫外石英玻璃灯管项目盈利能力分析</w:t>
        </w:r>
        <w:r>
          <w:tab/>
        </w:r>
        <w:r>
          <w:fldChar w:fldCharType="begin"/>
        </w:r>
        <w:r>
          <w:instrText xml:space="preserve"> PAGEREF _Toc104 \h </w:instrText>
        </w:r>
        <w:r>
          <w:fldChar w:fldCharType="separate"/>
        </w:r>
        <w:r>
          <w:t>40</w:t>
        </w:r>
        <w:r>
          <w:fldChar w:fldCharType="end"/>
        </w:r>
      </w:hyperlink>
    </w:p>
    <w:p>
      <w:pPr>
        <w:pStyle w:val="TOC1"/>
        <w:tabs>
          <w:tab w:val="right" w:leader="dot" w:pos="8306"/>
        </w:tabs>
      </w:pPr>
      <w:hyperlink w:anchor="_Toc21720" w:history="1">
        <w:r>
          <w:rPr>
            <w:rFonts w:ascii="仿宋" w:eastAsia="仿宋" w:hAnsi="仿宋" w:cs="仿宋" w:hint="eastAsia"/>
            <w:lang w:eastAsia="zh-CN"/>
          </w:rPr>
          <w:t>十二、滤紫外石英玻璃灯管项目财务管理</w:t>
        </w:r>
        <w:r>
          <w:tab/>
        </w:r>
        <w:r>
          <w:fldChar w:fldCharType="begin"/>
        </w:r>
        <w:r>
          <w:instrText xml:space="preserve"> PAGEREF _Toc21720 \h </w:instrText>
        </w:r>
        <w:r>
          <w:fldChar w:fldCharType="separate"/>
        </w:r>
        <w:r>
          <w:t>41</w:t>
        </w:r>
        <w:r>
          <w:fldChar w:fldCharType="end"/>
        </w:r>
      </w:hyperlink>
    </w:p>
    <w:p>
      <w:pPr>
        <w:pStyle w:val="TOC2"/>
        <w:tabs>
          <w:tab w:val="right" w:leader="dot" w:pos="8306"/>
        </w:tabs>
      </w:pPr>
      <w:hyperlink w:anchor="_Toc27404" w:history="1">
        <w:r>
          <w:rPr>
            <w:rFonts w:ascii="仿宋" w:eastAsia="仿宋" w:hAnsi="仿宋" w:cs="仿宋" w:hint="eastAsia"/>
            <w:lang w:eastAsia="zh-CN"/>
          </w:rPr>
          <w:t>(一)、资金需求大</w:t>
        </w:r>
        <w:r>
          <w:tab/>
        </w:r>
        <w:r>
          <w:fldChar w:fldCharType="begin"/>
        </w:r>
        <w:r>
          <w:instrText xml:space="preserve"> PAGEREF _Toc27404 \h </w:instrText>
        </w:r>
        <w:r>
          <w:fldChar w:fldCharType="separate"/>
        </w:r>
        <w:r>
          <w:t>41</w:t>
        </w:r>
        <w:r>
          <w:fldChar w:fldCharType="end"/>
        </w:r>
      </w:hyperlink>
    </w:p>
    <w:p>
      <w:pPr>
        <w:pStyle w:val="TOC2"/>
        <w:tabs>
          <w:tab w:val="right" w:leader="dot" w:pos="8306"/>
        </w:tabs>
      </w:pPr>
      <w:hyperlink w:anchor="_Toc9493" w:history="1">
        <w:r>
          <w:rPr>
            <w:rFonts w:ascii="仿宋" w:eastAsia="仿宋" w:hAnsi="仿宋" w:cs="仿宋" w:hint="eastAsia"/>
            <w:lang w:eastAsia="zh-CN"/>
          </w:rPr>
          <w:t>(二)、研发周期长</w:t>
        </w:r>
        <w:r>
          <w:tab/>
        </w:r>
        <w:r>
          <w:fldChar w:fldCharType="begin"/>
        </w:r>
        <w:r>
          <w:instrText xml:space="preserve"> PAGEREF _Toc9493 \h </w:instrText>
        </w:r>
        <w:r>
          <w:fldChar w:fldCharType="separate"/>
        </w:r>
        <w:r>
          <w:t>42</w:t>
        </w:r>
        <w:r>
          <w:fldChar w:fldCharType="end"/>
        </w:r>
      </w:hyperlink>
    </w:p>
    <w:p>
      <w:pPr>
        <w:pStyle w:val="TOC2"/>
        <w:tabs>
          <w:tab w:val="right" w:leader="dot" w:pos="8306"/>
        </w:tabs>
      </w:pPr>
      <w:hyperlink w:anchor="_Toc7039" w:history="1">
        <w:r>
          <w:rPr>
            <w:rFonts w:ascii="仿宋" w:eastAsia="仿宋" w:hAnsi="仿宋" w:cs="仿宋" w:hint="eastAsia"/>
            <w:lang w:eastAsia="zh-CN"/>
          </w:rPr>
          <w:t>(三)、市场风险大</w:t>
        </w:r>
        <w:r>
          <w:tab/>
        </w:r>
        <w:r>
          <w:fldChar w:fldCharType="begin"/>
        </w:r>
        <w:r>
          <w:instrText xml:space="preserve"> PAGEREF _Toc7039 \h </w:instrText>
        </w:r>
        <w:r>
          <w:fldChar w:fldCharType="separate"/>
        </w:r>
        <w:r>
          <w:t>44</w:t>
        </w:r>
        <w:r>
          <w:fldChar w:fldCharType="end"/>
        </w:r>
      </w:hyperlink>
    </w:p>
    <w:p>
      <w:pPr>
        <w:pStyle w:val="TOC2"/>
        <w:tabs>
          <w:tab w:val="right" w:leader="dot" w:pos="8306"/>
        </w:tabs>
      </w:pPr>
      <w:hyperlink w:anchor="_Toc15202" w:history="1">
        <w:r>
          <w:rPr>
            <w:rFonts w:ascii="仿宋" w:eastAsia="仿宋" w:hAnsi="仿宋" w:cs="仿宋" w:hint="eastAsia"/>
            <w:lang w:eastAsia="zh-CN"/>
          </w:rPr>
          <w:t>(四)、利润率高</w:t>
        </w:r>
        <w:r>
          <w:tab/>
        </w:r>
        <w:r>
          <w:fldChar w:fldCharType="begin"/>
        </w:r>
        <w:r>
          <w:instrText xml:space="preserve"> PAGEREF _Toc15202 \h </w:instrText>
        </w:r>
        <w:r>
          <w:fldChar w:fldCharType="separate"/>
        </w:r>
        <w:r>
          <w:t>46</w:t>
        </w:r>
        <w:r>
          <w:fldChar w:fldCharType="end"/>
        </w:r>
      </w:hyperlink>
    </w:p>
    <w:p>
      <w:pPr>
        <w:pStyle w:val="TOC1"/>
        <w:tabs>
          <w:tab w:val="right" w:leader="dot" w:pos="8306"/>
        </w:tabs>
      </w:pPr>
      <w:hyperlink w:anchor="_Toc16449" w:history="1">
        <w:r>
          <w:rPr>
            <w:rFonts w:ascii="仿宋" w:eastAsia="仿宋" w:hAnsi="仿宋" w:cs="仿宋" w:hint="eastAsia"/>
            <w:lang w:eastAsia="zh-CN"/>
          </w:rPr>
          <w:t>十三、滤紫外石英玻璃灯管项目实施时间节点</w:t>
        </w:r>
        <w:r>
          <w:tab/>
        </w:r>
        <w:r>
          <w:fldChar w:fldCharType="begin"/>
        </w:r>
        <w:r>
          <w:instrText xml:space="preserve"> PAGEREF _Toc16449 \h </w:instrText>
        </w:r>
        <w:r>
          <w:fldChar w:fldCharType="separate"/>
        </w:r>
        <w:r>
          <w:t>48</w:t>
        </w:r>
        <w:r>
          <w:fldChar w:fldCharType="end"/>
        </w:r>
      </w:hyperlink>
    </w:p>
    <w:p>
      <w:pPr>
        <w:pStyle w:val="TOC2"/>
        <w:tabs>
          <w:tab w:val="right" w:leader="dot" w:pos="8306"/>
        </w:tabs>
      </w:pPr>
      <w:hyperlink w:anchor="_Toc31293" w:history="1">
        <w:r>
          <w:rPr>
            <w:rFonts w:ascii="仿宋" w:eastAsia="仿宋" w:hAnsi="仿宋" w:cs="仿宋" w:hint="eastAsia"/>
            <w:lang w:eastAsia="zh-CN"/>
          </w:rPr>
          <w:t>(一)、滤紫外石英玻璃灯管项目启动阶段时间节点</w:t>
        </w:r>
        <w:r>
          <w:tab/>
        </w:r>
        <w:r>
          <w:fldChar w:fldCharType="begin"/>
        </w:r>
        <w:r>
          <w:instrText xml:space="preserve"> PAGEREF _Toc31293 \h </w:instrText>
        </w:r>
        <w:r>
          <w:fldChar w:fldCharType="separate"/>
        </w:r>
        <w:r>
          <w:t>48</w:t>
        </w:r>
        <w:r>
          <w:fldChar w:fldCharType="end"/>
        </w:r>
      </w:hyperlink>
    </w:p>
    <w:p>
      <w:pPr>
        <w:pStyle w:val="TOC2"/>
        <w:tabs>
          <w:tab w:val="right" w:leader="dot" w:pos="8306"/>
        </w:tabs>
      </w:pPr>
      <w:hyperlink w:anchor="_Toc20462" w:history="1">
        <w:r>
          <w:rPr>
            <w:rFonts w:ascii="仿宋" w:eastAsia="仿宋" w:hAnsi="仿宋" w:cs="仿宋" w:hint="eastAsia"/>
            <w:lang w:eastAsia="zh-CN"/>
          </w:rPr>
          <w:t>(二)、滤紫外石英玻璃灯管项目执行阶段时间节点</w:t>
        </w:r>
        <w:r>
          <w:tab/>
        </w:r>
        <w:r>
          <w:fldChar w:fldCharType="begin"/>
        </w:r>
        <w:r>
          <w:instrText xml:space="preserve"> PAGEREF _Toc20462 \h </w:instrText>
        </w:r>
        <w:r>
          <w:fldChar w:fldCharType="separate"/>
        </w:r>
        <w:r>
          <w:t>50</w:t>
        </w:r>
        <w:r>
          <w:fldChar w:fldCharType="end"/>
        </w:r>
      </w:hyperlink>
    </w:p>
    <w:p>
      <w:pPr>
        <w:pStyle w:val="TOC2"/>
        <w:tabs>
          <w:tab w:val="right" w:leader="dot" w:pos="8306"/>
        </w:tabs>
      </w:pPr>
      <w:hyperlink w:anchor="_Toc27545" w:history="1">
        <w:r>
          <w:rPr>
            <w:rFonts w:ascii="仿宋" w:eastAsia="仿宋" w:hAnsi="仿宋" w:cs="仿宋" w:hint="eastAsia"/>
            <w:lang w:eastAsia="zh-CN"/>
          </w:rPr>
          <w:t>(三)、滤紫外石英玻璃灯管项目完成阶段时间节点</w:t>
        </w:r>
        <w:r>
          <w:tab/>
        </w:r>
        <w:r>
          <w:fldChar w:fldCharType="begin"/>
        </w:r>
        <w:r>
          <w:instrText xml:space="preserve"> PAGEREF _Toc27545 \h </w:instrText>
        </w:r>
        <w:r>
          <w:fldChar w:fldCharType="separate"/>
        </w:r>
        <w:r>
          <w:t>51</w:t>
        </w:r>
        <w:r>
          <w:fldChar w:fldCharType="end"/>
        </w:r>
      </w:hyperlink>
    </w:p>
    <w:p>
      <w:pPr>
        <w:pStyle w:val="TOC1"/>
        <w:tabs>
          <w:tab w:val="right" w:leader="dot" w:pos="8306"/>
        </w:tabs>
      </w:pPr>
      <w:hyperlink w:anchor="_Toc2895" w:history="1">
        <w:r>
          <w:rPr>
            <w:rFonts w:ascii="仿宋" w:eastAsia="仿宋" w:hAnsi="仿宋" w:cs="仿宋" w:hint="eastAsia"/>
            <w:lang w:eastAsia="zh-CN"/>
          </w:rPr>
          <w:t>十四、滤紫外石英玻璃灯管项目治理与监督</w:t>
        </w:r>
        <w:r>
          <w:tab/>
        </w:r>
        <w:r>
          <w:fldChar w:fldCharType="begin"/>
        </w:r>
        <w:r>
          <w:instrText xml:space="preserve"> PAGEREF _Toc2895 \h </w:instrText>
        </w:r>
        <w:r>
          <w:fldChar w:fldCharType="separate"/>
        </w:r>
        <w:r>
          <w:t>52</w:t>
        </w:r>
        <w:r>
          <w:fldChar w:fldCharType="end"/>
        </w:r>
      </w:hyperlink>
    </w:p>
    <w:p>
      <w:pPr>
        <w:pStyle w:val="TOC2"/>
        <w:tabs>
          <w:tab w:val="right" w:leader="dot" w:pos="8306"/>
        </w:tabs>
      </w:pPr>
      <w:hyperlink w:anchor="_Toc14648" w:history="1">
        <w:r>
          <w:rPr>
            <w:rFonts w:ascii="仿宋" w:eastAsia="仿宋" w:hAnsi="仿宋" w:cs="仿宋" w:hint="eastAsia"/>
            <w:lang w:eastAsia="zh-CN"/>
          </w:rPr>
          <w:t>(一)、滤紫外石英玻璃灯管项目治理结构</w:t>
        </w:r>
        <w:r>
          <w:tab/>
        </w:r>
        <w:r>
          <w:fldChar w:fldCharType="begin"/>
        </w:r>
        <w:r>
          <w:instrText xml:space="preserve"> PAGEREF _Toc14648 \h </w:instrText>
        </w:r>
        <w:r>
          <w:fldChar w:fldCharType="separate"/>
        </w:r>
        <w:r>
          <w:t>52</w:t>
        </w:r>
        <w:r>
          <w:fldChar w:fldCharType="end"/>
        </w:r>
      </w:hyperlink>
    </w:p>
    <w:p>
      <w:pPr>
        <w:pStyle w:val="TOC2"/>
        <w:tabs>
          <w:tab w:val="right" w:leader="dot" w:pos="8306"/>
        </w:tabs>
      </w:pPr>
      <w:hyperlink w:anchor="_Toc6354" w:history="1">
        <w:r>
          <w:rPr>
            <w:rFonts w:ascii="仿宋" w:eastAsia="仿宋" w:hAnsi="仿宋" w:cs="仿宋" w:hint="eastAsia"/>
            <w:lang w:eastAsia="zh-CN"/>
          </w:rPr>
          <w:t>(二)、监督与审计</w:t>
        </w:r>
        <w:r>
          <w:tab/>
        </w:r>
        <w:r>
          <w:fldChar w:fldCharType="begin"/>
        </w:r>
        <w:r>
          <w:instrText xml:space="preserve"> PAGEREF _Toc6354 \h </w:instrText>
        </w:r>
        <w:r>
          <w:fldChar w:fldCharType="separate"/>
        </w:r>
        <w:r>
          <w:t>54</w:t>
        </w:r>
        <w:r>
          <w:fldChar w:fldCharType="end"/>
        </w:r>
      </w:hyperlink>
    </w:p>
    <w:p>
      <w:pPr>
        <w:pStyle w:val="TOC1"/>
        <w:tabs>
          <w:tab w:val="right" w:leader="dot" w:pos="8306"/>
        </w:tabs>
      </w:pPr>
      <w:hyperlink w:anchor="_Toc19639" w:history="1">
        <w:r>
          <w:rPr>
            <w:rFonts w:ascii="仿宋" w:eastAsia="仿宋" w:hAnsi="仿宋" w:cs="仿宋" w:hint="eastAsia"/>
            <w:lang w:eastAsia="zh-CN"/>
          </w:rPr>
          <w:t>十五、滤紫外石英玻璃灯管项目实施保障措施</w:t>
        </w:r>
        <w:r>
          <w:tab/>
        </w:r>
        <w:r>
          <w:fldChar w:fldCharType="begin"/>
        </w:r>
        <w:r>
          <w:instrText xml:space="preserve"> PAGEREF _Toc19639 \h </w:instrText>
        </w:r>
        <w:r>
          <w:fldChar w:fldCharType="separate"/>
        </w:r>
        <w:r>
          <w:t>55</w:t>
        </w:r>
        <w:r>
          <w:fldChar w:fldCharType="end"/>
        </w:r>
      </w:hyperlink>
    </w:p>
    <w:p>
      <w:pPr>
        <w:pStyle w:val="TOC2"/>
        <w:tabs>
          <w:tab w:val="right" w:leader="dot" w:pos="8306"/>
        </w:tabs>
      </w:pPr>
      <w:hyperlink w:anchor="_Toc19674" w:history="1">
        <w:r>
          <w:rPr>
            <w:rFonts w:ascii="仿宋" w:eastAsia="仿宋" w:hAnsi="仿宋" w:cs="仿宋" w:hint="eastAsia"/>
            <w:lang w:eastAsia="zh-CN"/>
          </w:rPr>
          <w:t>(一)、滤紫外石英玻璃灯管项目实施保障机制</w:t>
        </w:r>
        <w:r>
          <w:tab/>
        </w:r>
        <w:r>
          <w:fldChar w:fldCharType="begin"/>
        </w:r>
        <w:r>
          <w:instrText xml:space="preserve"> PAGEREF _Toc19674 \h </w:instrText>
        </w:r>
        <w:r>
          <w:fldChar w:fldCharType="separate"/>
        </w:r>
        <w:r>
          <w:t>55</w:t>
        </w:r>
        <w:r>
          <w:fldChar w:fldCharType="end"/>
        </w:r>
      </w:hyperlink>
    </w:p>
    <w:p>
      <w:pPr>
        <w:pStyle w:val="TOC2"/>
        <w:tabs>
          <w:tab w:val="right" w:leader="dot" w:pos="8306"/>
        </w:tabs>
      </w:pPr>
      <w:hyperlink w:anchor="_Toc32039" w:history="1">
        <w:r>
          <w:rPr>
            <w:rFonts w:ascii="仿宋" w:eastAsia="仿宋" w:hAnsi="仿宋" w:cs="仿宋" w:hint="eastAsia"/>
            <w:lang w:eastAsia="zh-CN"/>
          </w:rPr>
          <w:t>(二)、滤紫外石英玻璃灯管项目法律合规要求</w:t>
        </w:r>
        <w:r>
          <w:tab/>
        </w:r>
        <w:r>
          <w:fldChar w:fldCharType="begin"/>
        </w:r>
        <w:r>
          <w:instrText xml:space="preserve"> PAGEREF _Toc32039 \h </w:instrText>
        </w:r>
        <w:r>
          <w:fldChar w:fldCharType="separate"/>
        </w:r>
        <w:r>
          <w:t>59</w:t>
        </w:r>
        <w:r>
          <w:fldChar w:fldCharType="end"/>
        </w:r>
      </w:hyperlink>
    </w:p>
    <w:p>
      <w:pPr>
        <w:pStyle w:val="TOC2"/>
        <w:tabs>
          <w:tab w:val="right" w:leader="dot" w:pos="8306"/>
        </w:tabs>
      </w:pPr>
      <w:hyperlink w:anchor="_Toc3471" w:history="1">
        <w:r>
          <w:rPr>
            <w:rFonts w:ascii="仿宋" w:eastAsia="仿宋" w:hAnsi="仿宋" w:cs="仿宋" w:hint="eastAsia"/>
            <w:lang w:eastAsia="zh-CN"/>
          </w:rPr>
          <w:t>(三)、滤紫外石英玻璃灯管项目合同管理与法律事务</w:t>
        </w:r>
        <w:r>
          <w:tab/>
        </w:r>
        <w:r>
          <w:fldChar w:fldCharType="begin"/>
        </w:r>
        <w:r>
          <w:instrText xml:space="preserve"> PAGEREF _Toc3471 \h </w:instrText>
        </w:r>
        <w:r>
          <w:fldChar w:fldCharType="separate"/>
        </w:r>
        <w:r>
          <w:t>64</w:t>
        </w:r>
        <w:r>
          <w:fldChar w:fldCharType="end"/>
        </w:r>
      </w:hyperlink>
    </w:p>
    <w:p>
      <w:pPr>
        <w:pStyle w:val="TOC2"/>
        <w:tabs>
          <w:tab w:val="right" w:leader="dot" w:pos="8306"/>
        </w:tabs>
      </w:pPr>
      <w:hyperlink w:anchor="_Toc7711" w:history="1">
        <w:r>
          <w:rPr>
            <w:rFonts w:ascii="仿宋" w:eastAsia="仿宋" w:hAnsi="仿宋" w:cs="仿宋" w:hint="eastAsia"/>
            <w:lang w:eastAsia="zh-CN"/>
          </w:rPr>
          <w:t>(四)、滤紫外石英玻璃灯管项目知识产权保护策略</w:t>
        </w:r>
        <w:r>
          <w:tab/>
        </w:r>
        <w:r>
          <w:fldChar w:fldCharType="begin"/>
        </w:r>
        <w:r>
          <w:instrText xml:space="preserve"> PAGEREF _Toc7711 \h </w:instrText>
        </w:r>
        <w:r>
          <w:fldChar w:fldCharType="separate"/>
        </w:r>
        <w:r>
          <w:t>70</w:t>
        </w:r>
        <w:r>
          <w:fldChar w:fldCharType="end"/>
        </w:r>
      </w:hyperlink>
    </w:p>
    <w:p>
      <w:pPr>
        <w:pStyle w:val="TOC1"/>
        <w:tabs>
          <w:tab w:val="right" w:leader="dot" w:pos="8306"/>
        </w:tabs>
      </w:pPr>
      <w:hyperlink w:anchor="_Toc30216" w:history="1">
        <w:r>
          <w:rPr>
            <w:rFonts w:ascii="仿宋" w:eastAsia="仿宋" w:hAnsi="仿宋" w:cs="仿宋" w:hint="eastAsia"/>
            <w:lang w:eastAsia="zh-CN"/>
          </w:rPr>
          <w:t>十六、质量管理体系</w:t>
        </w:r>
        <w:r>
          <w:tab/>
        </w:r>
        <w:r>
          <w:fldChar w:fldCharType="begin"/>
        </w:r>
        <w:r>
          <w:instrText xml:space="preserve"> PAGEREF _Toc30216 \h </w:instrText>
        </w:r>
        <w:r>
          <w:fldChar w:fldCharType="separate"/>
        </w:r>
        <w:r>
          <w:t>73</w:t>
        </w:r>
        <w:r>
          <w:fldChar w:fldCharType="end"/>
        </w:r>
      </w:hyperlink>
    </w:p>
    <w:p>
      <w:pPr>
        <w:pStyle w:val="TOC2"/>
        <w:tabs>
          <w:tab w:val="right" w:leader="dot" w:pos="8306"/>
        </w:tabs>
      </w:pPr>
      <w:hyperlink w:anchor="_Toc9388" w:history="1">
        <w:r>
          <w:rPr>
            <w:rFonts w:ascii="仿宋" w:eastAsia="仿宋" w:hAnsi="仿宋" w:cs="仿宋" w:hint="eastAsia"/>
            <w:lang w:eastAsia="zh-CN"/>
          </w:rPr>
          <w:t>(一)、质量目标与方针</w:t>
        </w:r>
        <w:r>
          <w:tab/>
        </w:r>
        <w:r>
          <w:fldChar w:fldCharType="begin"/>
        </w:r>
        <w:r>
          <w:instrText xml:space="preserve"> PAGEREF _Toc9388 \h </w:instrText>
        </w:r>
        <w:r>
          <w:fldChar w:fldCharType="separate"/>
        </w:r>
        <w:r>
          <w:t>73</w:t>
        </w:r>
        <w:r>
          <w:fldChar w:fldCharType="end"/>
        </w:r>
      </w:hyperlink>
    </w:p>
    <w:p>
      <w:pPr>
        <w:pStyle w:val="TOC2"/>
        <w:tabs>
          <w:tab w:val="right" w:leader="dot" w:pos="8306"/>
        </w:tabs>
      </w:pPr>
      <w:hyperlink w:anchor="_Toc15380" w:history="1">
        <w:r>
          <w:rPr>
            <w:rFonts w:ascii="仿宋" w:eastAsia="仿宋" w:hAnsi="仿宋" w:cs="仿宋" w:hint="eastAsia"/>
            <w:lang w:eastAsia="zh-CN"/>
          </w:rPr>
          <w:t>(二)、质量管理责任</w:t>
        </w:r>
        <w:r>
          <w:tab/>
        </w:r>
        <w:r>
          <w:fldChar w:fldCharType="begin"/>
        </w:r>
        <w:r>
          <w:instrText xml:space="preserve"> PAGEREF _Toc15380 \h </w:instrText>
        </w:r>
        <w:r>
          <w:fldChar w:fldCharType="separate"/>
        </w:r>
        <w:r>
          <w:t>74</w:t>
        </w:r>
        <w:r>
          <w:fldChar w:fldCharType="end"/>
        </w:r>
      </w:hyperlink>
    </w:p>
    <w:p>
      <w:pPr>
        <w:pStyle w:val="TOC2"/>
        <w:tabs>
          <w:tab w:val="right" w:leader="dot" w:pos="8306"/>
        </w:tabs>
      </w:pPr>
      <w:hyperlink w:anchor="_Toc30867" w:history="1">
        <w:r>
          <w:rPr>
            <w:rFonts w:ascii="仿宋" w:eastAsia="仿宋" w:hAnsi="仿宋" w:cs="仿宋" w:hint="eastAsia"/>
            <w:lang w:eastAsia="zh-CN"/>
          </w:rPr>
          <w:t>(三)、质量管理体系文件</w:t>
        </w:r>
        <w:r>
          <w:tab/>
        </w:r>
        <w:r>
          <w:fldChar w:fldCharType="begin"/>
        </w:r>
        <w:r>
          <w:instrText xml:space="preserve"> PAGEREF _Toc30867 \h </w:instrText>
        </w:r>
        <w:r>
          <w:fldChar w:fldCharType="separate"/>
        </w:r>
        <w:r>
          <w:t>75</w:t>
        </w:r>
        <w:r>
          <w:fldChar w:fldCharType="end"/>
        </w:r>
      </w:hyperlink>
    </w:p>
    <w:p>
      <w:pPr>
        <w:pStyle w:val="TOC2"/>
        <w:tabs>
          <w:tab w:val="right" w:leader="dot" w:pos="8306"/>
        </w:tabs>
      </w:pPr>
      <w:hyperlink w:anchor="_Toc13539" w:history="1">
        <w:r>
          <w:rPr>
            <w:rFonts w:ascii="仿宋" w:eastAsia="仿宋" w:hAnsi="仿宋" w:cs="仿宋" w:hint="eastAsia"/>
            <w:lang w:eastAsia="zh-CN"/>
          </w:rPr>
          <w:t>(四)、质量培训与教育</w:t>
        </w:r>
        <w:r>
          <w:tab/>
        </w:r>
        <w:r>
          <w:fldChar w:fldCharType="begin"/>
        </w:r>
        <w:r>
          <w:instrText xml:space="preserve"> PAGEREF _Toc13539 \h </w:instrText>
        </w:r>
        <w:r>
          <w:fldChar w:fldCharType="separate"/>
        </w:r>
        <w:r>
          <w:t>77</w:t>
        </w:r>
        <w:r>
          <w:fldChar w:fldCharType="end"/>
        </w:r>
      </w:hyperlink>
    </w:p>
    <w:p>
      <w:pPr>
        <w:pStyle w:val="TOC2"/>
        <w:tabs>
          <w:tab w:val="right" w:leader="dot" w:pos="8306"/>
        </w:tabs>
      </w:pPr>
      <w:hyperlink w:anchor="_Toc31927" w:history="1">
        <w:r>
          <w:rPr>
            <w:rFonts w:ascii="仿宋" w:eastAsia="仿宋" w:hAnsi="仿宋" w:cs="仿宋" w:hint="eastAsia"/>
            <w:lang w:eastAsia="zh-CN"/>
          </w:rPr>
          <w:t>(五)、质量审核与评价</w:t>
        </w:r>
        <w:r>
          <w:tab/>
        </w:r>
        <w:r>
          <w:fldChar w:fldCharType="begin"/>
        </w:r>
        <w:r>
          <w:instrText xml:space="preserve"> PAGEREF _Toc31927 \h </w:instrText>
        </w:r>
        <w:r>
          <w:fldChar w:fldCharType="separate"/>
        </w:r>
        <w:r>
          <w:t>79</w:t>
        </w:r>
        <w:r>
          <w:fldChar w:fldCharType="end"/>
        </w:r>
      </w:hyperlink>
    </w:p>
    <w:p>
      <w:pPr>
        <w:pStyle w:val="TOC2"/>
        <w:tabs>
          <w:tab w:val="right" w:leader="dot" w:pos="8306"/>
        </w:tabs>
      </w:pPr>
      <w:hyperlink w:anchor="_Toc30816" w:history="1">
        <w:r>
          <w:rPr>
            <w:rFonts w:ascii="仿宋" w:eastAsia="仿宋" w:hAnsi="仿宋" w:cs="仿宋" w:hint="eastAsia"/>
            <w:lang w:eastAsia="zh-CN"/>
          </w:rPr>
          <w:t>(六)、不符合与纠正措施</w:t>
        </w:r>
        <w:r>
          <w:tab/>
        </w:r>
        <w:r>
          <w:fldChar w:fldCharType="begin"/>
        </w:r>
        <w:r>
          <w:instrText xml:space="preserve"> PAGEREF _Toc30816 \h </w:instrText>
        </w:r>
        <w:r>
          <w:fldChar w:fldCharType="separate"/>
        </w:r>
        <w:r>
          <w:t>80</w:t>
        </w:r>
        <w:r>
          <w:fldChar w:fldCharType="end"/>
        </w:r>
      </w:hyperlink>
    </w:p>
    <w:p>
      <w:pPr>
        <w:pStyle w:val="TOC1"/>
        <w:tabs>
          <w:tab w:val="right" w:leader="dot" w:pos="8306"/>
        </w:tabs>
      </w:pPr>
      <w:hyperlink w:anchor="_Toc28583" w:history="1">
        <w:r>
          <w:rPr>
            <w:rFonts w:ascii="仿宋" w:eastAsia="仿宋" w:hAnsi="仿宋" w:cs="仿宋" w:hint="eastAsia"/>
            <w:lang w:eastAsia="zh-CN"/>
          </w:rPr>
          <w:t>十七、风险识别与分类</w:t>
        </w:r>
        <w:r>
          <w:tab/>
        </w:r>
        <w:r>
          <w:fldChar w:fldCharType="begin"/>
        </w:r>
        <w:r>
          <w:instrText xml:space="preserve"> PAGEREF _Toc28583 \h </w:instrText>
        </w:r>
        <w:r>
          <w:fldChar w:fldCharType="separate"/>
        </w:r>
        <w:r>
          <w:t>81</w:t>
        </w:r>
        <w:r>
          <w:fldChar w:fldCharType="end"/>
        </w:r>
      </w:hyperlink>
    </w:p>
    <w:p>
      <w:pPr>
        <w:pStyle w:val="TOC2"/>
        <w:tabs>
          <w:tab w:val="right" w:leader="dot" w:pos="8306"/>
        </w:tabs>
      </w:pPr>
      <w:hyperlink w:anchor="_Toc24575" w:history="1">
        <w:r>
          <w:rPr>
            <w:rFonts w:ascii="仿宋" w:eastAsia="仿宋" w:hAnsi="仿宋" w:cs="仿宋" w:hint="eastAsia"/>
            <w:lang w:eastAsia="zh-CN"/>
          </w:rPr>
          <w:t>(一)、风险识别</w:t>
        </w:r>
        <w:r>
          <w:tab/>
        </w:r>
        <w:r>
          <w:fldChar w:fldCharType="begin"/>
        </w:r>
        <w:r>
          <w:instrText xml:space="preserve"> PAGEREF _Toc24575 \h </w:instrText>
        </w:r>
        <w:r>
          <w:fldChar w:fldCharType="separate"/>
        </w:r>
        <w:r>
          <w:t>81</w:t>
        </w:r>
        <w:r>
          <w:fldChar w:fldCharType="end"/>
        </w:r>
      </w:hyperlink>
    </w:p>
    <w:p>
      <w:pPr>
        <w:pStyle w:val="TOC2"/>
        <w:tabs>
          <w:tab w:val="right" w:leader="dot" w:pos="8306"/>
        </w:tabs>
      </w:pPr>
      <w:hyperlink w:anchor="_Toc3485" w:history="1">
        <w:r>
          <w:rPr>
            <w:rFonts w:ascii="仿宋" w:eastAsia="仿宋" w:hAnsi="仿宋" w:cs="仿宋" w:hint="eastAsia"/>
            <w:lang w:eastAsia="zh-CN"/>
          </w:rPr>
          <w:t>(二)、风险分类</w:t>
        </w:r>
        <w:r>
          <w:tab/>
        </w:r>
        <w:r>
          <w:fldChar w:fldCharType="begin"/>
        </w:r>
        <w:r>
          <w:instrText xml:space="preserve"> PAGEREF _Toc3485 \h </w:instrText>
        </w:r>
        <w:r>
          <w:fldChar w:fldCharType="separate"/>
        </w:r>
        <w:r>
          <w:t>82</w:t>
        </w:r>
        <w:r>
          <w:fldChar w:fldCharType="end"/>
        </w:r>
      </w:hyperlink>
    </w:p>
    <w:p>
      <w:pPr>
        <w:pStyle w:val="TOC1"/>
        <w:tabs>
          <w:tab w:val="right" w:leader="dot" w:pos="8306"/>
        </w:tabs>
      </w:pPr>
      <w:hyperlink w:anchor="_Toc17732" w:history="1">
        <w:r>
          <w:rPr>
            <w:rFonts w:ascii="仿宋" w:eastAsia="仿宋" w:hAnsi="仿宋" w:cs="仿宋" w:hint="eastAsia"/>
            <w:lang w:eastAsia="zh-CN"/>
          </w:rPr>
          <w:t>十八、利益相关者分析与沟通计划</w:t>
        </w:r>
        <w:r>
          <w:tab/>
        </w:r>
        <w:r>
          <w:fldChar w:fldCharType="begin"/>
        </w:r>
        <w:r>
          <w:instrText xml:space="preserve"> PAGEREF _Toc17732 \h </w:instrText>
        </w:r>
        <w:r>
          <w:fldChar w:fldCharType="separate"/>
        </w:r>
        <w:r>
          <w:t>84</w:t>
        </w:r>
        <w:r>
          <w:fldChar w:fldCharType="end"/>
        </w:r>
      </w:hyperlink>
    </w:p>
    <w:p>
      <w:pPr>
        <w:pStyle w:val="TOC2"/>
        <w:tabs>
          <w:tab w:val="right" w:leader="dot" w:pos="8306"/>
        </w:tabs>
      </w:pPr>
      <w:hyperlink w:anchor="_Toc26486" w:history="1">
        <w:r>
          <w:rPr>
            <w:rFonts w:ascii="仿宋" w:eastAsia="仿宋" w:hAnsi="仿宋" w:cs="仿宋" w:hint="eastAsia"/>
            <w:lang w:eastAsia="zh-CN"/>
          </w:rPr>
          <w:t>(一)、利益相关者分析</w:t>
        </w:r>
        <w:r>
          <w:tab/>
        </w:r>
        <w:r>
          <w:fldChar w:fldCharType="begin"/>
        </w:r>
        <w:r>
          <w:instrText xml:space="preserve"> PAGEREF _Toc26486 \h </w:instrText>
        </w:r>
        <w:r>
          <w:fldChar w:fldCharType="separate"/>
        </w:r>
        <w:r>
          <w:t>84</w:t>
        </w:r>
        <w:r>
          <w:fldChar w:fldCharType="end"/>
        </w:r>
      </w:hyperlink>
    </w:p>
    <w:p>
      <w:pPr>
        <w:pStyle w:val="TOC2"/>
        <w:tabs>
          <w:tab w:val="right" w:leader="dot" w:pos="8306"/>
        </w:tabs>
      </w:pPr>
      <w:hyperlink w:anchor="_Toc17756" w:history="1">
        <w:r>
          <w:rPr>
            <w:rFonts w:ascii="仿宋" w:eastAsia="仿宋" w:hAnsi="仿宋" w:cs="仿宋" w:hint="eastAsia"/>
            <w:lang w:eastAsia="zh-CN"/>
          </w:rPr>
          <w:t>(二)、沟通计划</w:t>
        </w:r>
        <w:r>
          <w:tab/>
        </w:r>
        <w:r>
          <w:fldChar w:fldCharType="begin"/>
        </w:r>
        <w:r>
          <w:instrText xml:space="preserve"> PAGEREF _Toc17756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20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6336"/>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8704"/>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滤紫外石英玻璃灯管项目的主要产品是XXXX，预计年产值为XXX万元。这一产品在市场中占据着重要的地位，其广泛的应用范围使得该滤紫外石英玻璃灯管项目的市场前景非常广阔。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滤紫外石英玻璃灯管项目的xxx产品作为重要的原材料之一，将在多个领域发挥关键作用。其在建筑、交通、能源等方面的广泛应用将为整个产业链提供强大的支持，形成产业协同效应。滤紫外石英玻璃灯管项目的年产值XXX万XXX万XXX万万元不仅反映了其在市场上的巨大潜力，更预示着它对国民经济的积极贡献。这种关联度高、涉及面广的产业关系，使得该滤紫外石英玻璃灯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15881"/>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滤紫外石英玻璃灯管项目总征地面积为XXXX平方米，相当于约XX.XX亩，其中净用地面积为XXXX平方米，红线范围内相当于约XX.XX亩。这一用地规模充分考虑了滤紫外石英玻璃灯管项目的建设需求，保障了滤紫外石英玻璃灯管项目在合适的空间内得以充分发展。滤紫外石英玻璃灯管项目规划的总建筑面积为XXXX平方米，其中主体工程建设占XXXX平方米，计容建筑面积达XXXX平方米。预计建筑工程的投资将达到XXXX万元，为滤紫外石英玻璃灯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滤紫外石英玻璃灯管项目计划购置的设备共计XXXX台（套），设备购置费用为XXXX万元。这一设备购置计划充分考虑到滤紫外石英玻璃灯管项目的生产需求和技术要求，确保了滤紫外石英玻璃灯管项目在生产运营中具备先进的技术装备和高效的生产能力。设备的合理配置将为滤紫外石英玻璃灯管项目的正常运作和未来的产能提升奠定坚实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滤紫外石英玻璃灯管项目计划总投资为XXXX万元，预计年实现营业收入为XXXX万元。这一产能规模的设定旨在确保滤紫外石英玻璃灯管项目能够在投资与回报之间取得平衡，实现长期可持续的发展。滤紫外石英玻璃灯管项目的总投资充分考虑到各个方面的需求，包括用地建设、设备购置等多个环节，以确保滤紫外石英玻璃灯管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819"/>
      <w:r>
        <w:rPr>
          <w:rFonts w:ascii="仿宋" w:eastAsia="仿宋" w:hAnsi="仿宋" w:cs="仿宋" w:hint="eastAsia"/>
          <w:sz w:val="28"/>
          <w:lang w:eastAsia="zh-CN"/>
        </w:rPr>
        <w:t>二、滤紫外石英玻璃灯管项目绩效评估</w:t>
      </w:r>
      <w:bookmarkEnd w:id="5"/>
    </w:p>
    <w:p>
      <w:pPr>
        <w:pStyle w:val="Heading2"/>
        <w:rPr>
          <w:rFonts w:ascii="仿宋" w:eastAsia="仿宋" w:hAnsi="仿宋" w:cs="仿宋" w:hint="eastAsia"/>
          <w:lang w:eastAsia="zh-CN"/>
        </w:rPr>
      </w:pPr>
      <w:bookmarkStart w:id="6" w:name="_Toc25831"/>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滤紫外石英玻璃灯管项目中，我们设计了一套全面的绩效评估指标，以确保滤紫外石英玻璃灯管项目的可控和成功交付。这些指标跨足滤紫外石英玻璃灯管项目目标、成本、进度和质量等多个维度，为我们提供了全面洞察滤紫外石英玻璃灯管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滤紫外石英玻璃灯管项目目标达成率是我们关注的首要指标。我们设定了明确的目标，并通过定期监测和评估，迅速发现并应对潜在的目标偏差。这为滤紫外石英玻璃灯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成本绩效是另一个核心关注点。通过实际成本与预算成本的对比分析，我们深入了解成本差异的原因，及时调整资源分配，保持滤紫外石英玻璃灯管项目在经济效益方面的合理水平。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滤紫外石英玻璃灯管项目进度作为关键的绩效指标之一，得到了精心的关注。我们制定了详细的滤紫外石英玻璃灯管项目进度计划，并设立了进度符合度指标，确保实际进度与计划进度保持一致。这使我们能够快速发现和解决潜在的进度问题，保持滤紫外石英玻璃灯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滤紫外石英玻璃灯管项目绩效的不可或缺的一环。我们引入了一系列的质量标准和客户满意度指标，以确保滤紫外石英玻璃灯管项目交付的成果在质量上达到或超越预期水平。通过持续监测这些指标，我们努力提升滤紫外石英玻璃灯管项目整体质量水平，为滤紫外石英玻璃灯管项目的成功交付提供有力保障。通过这些科学且全面的绩效评估，我们能够更好地引导滤紫外石英玻璃灯管项目的持续改进，确保滤紫外石英玻璃灯管项目目标的顺利达成。</w:t>
      </w:r>
    </w:p>
    <w:p>
      <w:pPr>
        <w:pStyle w:val="Heading2"/>
        <w:ind w:firstLine="560" w:firstLineChars="200"/>
        <w:rPr>
          <w:rFonts w:ascii="仿宋" w:eastAsia="仿宋" w:hAnsi="仿宋" w:cs="仿宋" w:hint="eastAsia"/>
          <w:sz w:val="28"/>
          <w:lang w:eastAsia="zh-CN"/>
        </w:rPr>
      </w:pPr>
      <w:bookmarkStart w:id="7" w:name="_Toc9715"/>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绩效评估是滤紫外石英玻璃灯管项目中的关键环节，为确保滤紫外石英玻璃灯管项目达到预期目标，我们采用了多层次、多维度的绩效评估方法。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滤紫外石英玻璃灯管项目的战略目标对齐，确保每个决策和行动都与滤紫外石英玻璃灯管项目整体目标保持一致。团队会定期召开战略对齐会议，审视当前工作与滤紫外石英玻璃灯管项目战略是否保持一致，以及是否需要调整战略方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滤紫外石英玻璃灯管项目进度、质量、成本和风险等方面。这些指标通过数据收集和分析，为滤紫外石英玻璃灯管项目管理团队提供了客观的评估依据。例如，我们通过滤紫外石英玻璃灯管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滤紫外石英玻璃灯管项目内部，还考虑了滤紫外石英玻璃灯管项目对外部环境的影响。我们定期进行干系人满意度调查，以了解各利益相关方对滤紫外石英玻璃灯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这种多层次、多角度的绩效评估方法，使得我们能够全面了解滤紫外石英玻璃灯管项目的运行状态，及时做出调整，确保滤紫外石英玻璃灯管项目在不断变化的环境中保持稳健前行。</w:t>
      </w:r>
    </w:p>
    <w:p>
      <w:pPr>
        <w:pStyle w:val="Heading2"/>
        <w:ind w:firstLine="560" w:firstLineChars="200"/>
        <w:rPr>
          <w:rFonts w:ascii="仿宋" w:eastAsia="仿宋" w:hAnsi="仿宋" w:cs="仿宋" w:hint="eastAsia"/>
          <w:sz w:val="28"/>
          <w:lang w:eastAsia="zh-CN"/>
        </w:rPr>
      </w:pPr>
      <w:bookmarkStart w:id="8" w:name="_Toc791"/>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为了确保滤紫外石英玻璃灯管项目的有效管理和不断优化，我们采用了精心设计的绩效评估周期。这个周期旨在实现灵活、实时和全面的评估，以适应滤紫外石英玻璃灯管项目执行中的各种挑战。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滤紫外石英玻璃灯管项目的不同需求，分为短期、中期和长期。短期评估关注每个迭代或工作周期，以及时发现和解决当前任务中的问题。中期评估涵盖几个迭代，深入了解整体滤紫外石英玻璃灯管项目的趋势和性能。长期评估则着眼于整个滤紫外石英玻璃灯管项目阶段，确保滤紫外石英玻璃灯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滤紫外石英玻璃灯管项目管理工具和协作平台，团队成员能够随时更新和分享滤紫外石英玻璃灯管项目数据。这种实时性的反馈机制使我们能够及时察觉潜在问题，快速调整，保持滤紫外石英玻璃灯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滤紫外石英玻璃灯管项目的决策制定密不可分。每个周期的滤紫外石英玻璃灯管项目回顾会议成为集体总结经验、识别问题深层次原因并找到创新解决方案的平台。这种定期的反思与调整机制使滤紫外石英玻璃灯管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9606"/>
      <w:r>
        <w:rPr>
          <w:rFonts w:ascii="仿宋" w:eastAsia="仿宋" w:hAnsi="仿宋" w:cs="仿宋" w:hint="eastAsia"/>
          <w:sz w:val="28"/>
          <w:lang w:eastAsia="zh-CN"/>
        </w:rPr>
        <w:t>三、滤紫外石英玻璃灯管项目选址可行性分析</w:t>
      </w:r>
      <w:bookmarkEnd w:id="9"/>
    </w:p>
    <w:p>
      <w:pPr>
        <w:pStyle w:val="Heading2"/>
        <w:rPr>
          <w:rFonts w:ascii="仿宋" w:eastAsia="仿宋" w:hAnsi="仿宋" w:cs="仿宋" w:hint="eastAsia"/>
          <w:lang w:eastAsia="zh-CN"/>
        </w:rPr>
      </w:pPr>
      <w:bookmarkStart w:id="10" w:name="_Toc150"/>
      <w:r>
        <w:rPr>
          <w:rFonts w:ascii="仿宋" w:eastAsia="仿宋" w:hAnsi="仿宋" w:cs="仿宋" w:hint="eastAsia"/>
          <w:lang w:eastAsia="zh-CN"/>
        </w:rPr>
        <w:t>(一)、滤紫外石英玻璃灯管项目选址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该滤紫外石英玻璃灯管项目选址位于XX省XX市XX区XXX街道</w:t>
      </w:r>
    </w:p>
    <w:p>
      <w:pPr>
        <w:pStyle w:val="Heading2"/>
        <w:ind w:firstLine="560" w:firstLineChars="200"/>
        <w:rPr>
          <w:rFonts w:ascii="仿宋" w:eastAsia="仿宋" w:hAnsi="仿宋" w:cs="仿宋" w:hint="eastAsia"/>
          <w:sz w:val="28"/>
          <w:lang w:eastAsia="zh-CN"/>
        </w:rPr>
      </w:pPr>
      <w:bookmarkStart w:id="11" w:name="_Toc6268"/>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滤紫外石英玻璃灯管项目的征地面积将根据滤紫外石英玻璃灯管项目的实际规模和需求进行精确规划。具体面积XXX平方米，旨在确保滤紫外石英玻璃灯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净用地面积是在征地面积基础上去除不可利用面积后的实际可开发用地。具体面积XXX平方米，考虑到环保、交通、安全等多方面因素，以确保滤紫外石英玻璃灯管项目在整体利用效率上达到最优。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滤紫外石英玻璃灯管项目计划建设的建筑总规模具体面积XXX平方米。这一规模的确定综合考虑了滤紫外石英玻璃灯管项目的性质、规模，以及城市规划的相关要求，确保建筑布局与周边环境协调一致。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绿地率是滤紫外石英玻璃灯管项目用地中被规划为绿地的比例。具体面积XXX平方米，旨在通过合理规划绿地，改善滤紫外石英玻璃灯管项目周边环境，提升居民生活质量，并符合城市整体绿化规划。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容积率是用地上可以建设的建筑总体积与用地面积之比。具体面积XXX，通过合理的容积率规划，确保滤紫外石英玻璃灯管项目建筑规模与周边环境和谐共生。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滤紫外石英玻璃灯管项目选址与当地城市规划相一致，具体面积XXX平方米。通过与城市规划部门深入沟通，确保滤紫外石英玻璃灯管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滤紫外石英玻璃灯管项目选址符合当地产业政策，具体面积XXX平方米。这包括滤紫外石英玻璃灯管项目对当地经济的促进作用，以及对相关产业的带动效应，确保滤紫外石英玻璃灯管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用地总体要求必须符合环保和可持续发展的原则，具体面积XXX平方米。通过采用绿色建筑设计、节能减排等措施，确保滤紫外石英玻璃灯管项目在建设和运营过程中对环境的影响最小化，达到可持续发展的要求。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确保滤紫外石英玻璃灯管项目选址具备必要的公共设施配套，具体面积XXX平方米。这包括交通便利性、教育、医疗等基础设施，以提高居民生活品质，使得滤紫外石英玻璃灯管项目选址更具吸引力。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考虑用地总体要求对当地社会稳定性的影响，具体面积XXX平方米。通过深入了解当地社区反馈，确保滤紫外石英玻璃灯管项目的选址和建设过程对当地社会和谐稳定产生积极作用。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滤紫外石英玻璃灯管项目选址不仅符合法规和规划，还在实际操作中具有可行性。这一全面规划将为滤紫外石英玻璃灯管项目的成功实施提供坚实的基础，确保滤紫外石英玻璃灯管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17658"/>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滤紫外石英玻璃灯管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滤紫外石英玻璃灯管项目的设备规划和空间设计中，我们将采取灵活设备布局的措施。设备布局将根据实际需求进行灵活设计，避免不必要的浪费。通过合理规划设备摆放位置，我们将提高设备的利用率，减少设备间距，以确保滤紫外石英玻璃灯管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滤紫外石英玻璃灯管项目内部引入共享设施的概念，例如共享会议室、办公区等。通过这种方式，我们可以减少对资源的重复建设，提高资源共享效率，从而减小滤紫外石英玻璃灯管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21661"/>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滤紫外石英玻璃灯管项目的总图布置中，我们将不同功能区域进行明确的规划，以最大程度满足滤紫外石英玻璃灯管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20810"/>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滤紫外石英玻璃灯管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滤紫外石英玻璃灯管项目对环境的影响是综合评价的重要因素之一。我们将详细考虑选址周边的自然环境、生态保护区、水源地等情况，确保滤紫外石英玻璃灯管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对选址的评价还需充分考虑当地政府的产业政策和法规。我们将详细了解滤紫外石英玻璃灯管项目所在地的相关政策，确保滤紫外石英玻璃灯管项目的规划和运营与当地法规相符，降低不必要的法律风险。</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考虑到社会稳定性对企业运营的重要性，我们将评估选址地区的社会安全情况、劳工关系、社区反馈等方面，以确保滤紫外石英玻璃灯管项目的建设和运营不会受到社会稳定性的负面影响。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最后，我们将综合考虑用地成本，包括土地购置费用、土地开发成本等。通过对用地成本的详细评估，我们能够做出更为精确的经济效益分析，为滤紫外石英玻璃灯管项目的投资决策提供有力支持。</w:t>
      </w:r>
    </w:p>
    <w:p>
      <w:pPr>
        <w:pStyle w:val="Heading1"/>
        <w:ind w:firstLine="560" w:firstLineChars="200"/>
        <w:rPr>
          <w:rFonts w:ascii="仿宋" w:eastAsia="仿宋" w:hAnsi="仿宋" w:cs="仿宋" w:hint="eastAsia"/>
          <w:sz w:val="28"/>
          <w:lang w:eastAsia="zh-CN"/>
        </w:rPr>
      </w:pPr>
      <w:bookmarkStart w:id="15" w:name="_Toc22449"/>
      <w:r>
        <w:rPr>
          <w:rFonts w:ascii="仿宋" w:eastAsia="仿宋" w:hAnsi="仿宋" w:cs="仿宋" w:hint="eastAsia"/>
          <w:sz w:val="28"/>
          <w:lang w:eastAsia="zh-CN"/>
        </w:rPr>
        <w:t>四、滤紫外石英玻璃灯管项目文档管理</w:t>
      </w:r>
      <w:bookmarkEnd w:id="15"/>
    </w:p>
    <w:p>
      <w:pPr>
        <w:pStyle w:val="Heading2"/>
        <w:rPr>
          <w:rFonts w:ascii="仿宋" w:eastAsia="仿宋" w:hAnsi="仿宋" w:cs="仿宋" w:hint="eastAsia"/>
          <w:lang w:eastAsia="zh-CN"/>
        </w:rPr>
      </w:pPr>
      <w:bookmarkStart w:id="16" w:name="_Toc4516"/>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滤紫外石英玻璃灯管项目高度重视文档的质量和准确性，以支持滤紫外石英玻璃灯管项目的各项活动和决策。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滤紫外石英玻璃灯管项目文档的编制始于滤紫外石英玻璃灯管项目计划的初期，我们制定了详细的文档编制计划，明确了每个文档的内容、格式和编写责任人。在滤紫外石英玻璃灯管项目启动阶段，我们首先编制了滤紫外石英玻璃灯管项目章程，明确定义了滤紫外石英玻璃灯管项目的目标、范围、风险等关键要素。随后，滤紫外石英玻璃灯管项目团队根据计划陆续编制了需求文档、设计文档、测试文档等各类文档，确保滤紫外石英玻璃灯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滤紫外石英玻璃灯管项目管理中的重要环节，旨在确保滤紫外石英玻璃灯管项目文档符合质量标准和滤紫外石英玻璃灯管项目需求。在滤紫外石英玻璃灯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滤紫外石英玻璃灯管项目相关利益方和专业领域的专家对文档进行独立审查。这有助于获取更全面、客观的反馈，确保滤紫外石英玻璃灯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滤紫外石英玻璃灯管项目在文档编制与审查方面建立了严格的管理机制，通过规范的流程和多维度的审查，确保滤紫外石英玻璃灯管项目文档的质量、准确性和可靠性，为滤紫外石英玻璃灯管项目的顺利推进提供了有力支持。</w:t>
      </w:r>
    </w:p>
    <w:p>
      <w:pPr>
        <w:pStyle w:val="Heading2"/>
        <w:ind w:firstLine="560" w:firstLineChars="200"/>
        <w:rPr>
          <w:rFonts w:ascii="仿宋" w:eastAsia="仿宋" w:hAnsi="仿宋" w:cs="仿宋" w:hint="eastAsia"/>
          <w:sz w:val="28"/>
          <w:lang w:eastAsia="zh-CN"/>
        </w:rPr>
      </w:pPr>
      <w:bookmarkStart w:id="17" w:name="_Toc29959"/>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在滤紫外石英玻璃灯管项目中，我们致力于优化文档发布与分发过程，以确保信息的高效传递和团队间协作的顺畅进行。以下是我们采取的关键优化策略：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我们通过多渠道发布文档，包括电子邮件、滤紫外石英玻璃灯管项目管理平台、内部网站等，以满足不同团队成员的偏好和需求。多渠道发布确保了信息的全面覆盖。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我们采用了精细的权限控制，确保只有授权人员可以访问敏感信息。这种安全措施保护了滤紫外石英玻璃灯管项目文档的机密性，防止了未经授权的信息泄露。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8" w:name="_Toc27928"/>
      <w:r>
        <w:rPr>
          <w:rFonts w:ascii="仿宋" w:eastAsia="仿宋" w:hAnsi="仿宋" w:cs="仿宋" w:hint="eastAsia"/>
          <w:sz w:val="28"/>
          <w:lang w:eastAsia="zh-CN"/>
        </w:rPr>
        <w:t>(三)、文档存档与归档</w:t>
      </w:r>
      <w:bookmarkEnd w:id="18"/>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https://d.book118.com/147111151026006040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滤紫外石英玻璃灯管项目规划设计方案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6D7E56"/>
    <w:rsid w:val="3A6D7E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4711115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2024-02-01T20:08:00Z</dcterms:created>
  <dcterms:modified xsi:type="dcterms:W3CDTF">2024-02-01T20:08:19Z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2C17973D0D784EA9A8472480085B351C_11</vt:lpwstr>
  </property>
  <property fmtid="{D5CDD505-2E9C-101B-9397-08002B2CF9AE}" pid="3" name="KSOProductBuildVer">
    <vt:lpwstr>2052-12.1.0.16250</vt:lpwstr>
  </property>
</Properties>
</file>