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航空运输辅助服务项目规划设计蓝图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95" w:history="1">
        <w:r>
          <w:rPr>
            <w:rFonts w:ascii="仿宋" w:eastAsia="仿宋" w:hAnsi="仿宋" w:cs="仿宋" w:hint="eastAsia"/>
            <w:lang w:eastAsia="zh-CN"/>
          </w:rPr>
          <w:t>前言</w:t>
        </w:r>
        <w:r>
          <w:tab/>
        </w:r>
        <w:r>
          <w:fldChar w:fldCharType="begin"/>
        </w:r>
        <w:r>
          <w:instrText xml:space="preserve"> PAGEREF _Toc16595 \h </w:instrText>
        </w:r>
        <w:r>
          <w:fldChar w:fldCharType="separate"/>
        </w:r>
        <w:r>
          <w:t>3</w:t>
        </w:r>
        <w:r>
          <w:fldChar w:fldCharType="end"/>
        </w:r>
      </w:hyperlink>
    </w:p>
    <w:p>
      <w:pPr>
        <w:pStyle w:val="TOC1"/>
        <w:tabs>
          <w:tab w:val="right" w:leader="dot" w:pos="8306"/>
        </w:tabs>
      </w:pPr>
      <w:hyperlink w:anchor="_Toc26715" w:history="1">
        <w:r>
          <w:rPr>
            <w:rFonts w:ascii="仿宋" w:eastAsia="仿宋" w:hAnsi="仿宋" w:cs="仿宋" w:hint="eastAsia"/>
            <w:lang w:eastAsia="zh-CN"/>
          </w:rPr>
          <w:t>一、航空运输辅助服务项目建设单位说明</w:t>
        </w:r>
        <w:r>
          <w:tab/>
        </w:r>
        <w:r>
          <w:fldChar w:fldCharType="begin"/>
        </w:r>
        <w:r>
          <w:instrText xml:space="preserve"> PAGEREF _Toc26715 \h </w:instrText>
        </w:r>
        <w:r>
          <w:fldChar w:fldCharType="separate"/>
        </w:r>
        <w:r>
          <w:t>3</w:t>
        </w:r>
        <w:r>
          <w:fldChar w:fldCharType="end"/>
        </w:r>
      </w:hyperlink>
    </w:p>
    <w:p>
      <w:pPr>
        <w:pStyle w:val="TOC2"/>
        <w:tabs>
          <w:tab w:val="right" w:leader="dot" w:pos="8306"/>
        </w:tabs>
      </w:pPr>
      <w:hyperlink w:anchor="_Toc9605" w:history="1">
        <w:r>
          <w:rPr>
            <w:rFonts w:ascii="仿宋" w:eastAsia="仿宋" w:hAnsi="仿宋" w:cs="仿宋" w:hint="eastAsia"/>
            <w:lang w:eastAsia="zh-CN"/>
          </w:rPr>
          <w:t>(一)、航空运输辅助服务项目承办单位基本情况</w:t>
        </w:r>
        <w:r>
          <w:tab/>
        </w:r>
        <w:r>
          <w:fldChar w:fldCharType="begin"/>
        </w:r>
        <w:r>
          <w:instrText xml:space="preserve"> PAGEREF _Toc9605 \h </w:instrText>
        </w:r>
        <w:r>
          <w:fldChar w:fldCharType="separate"/>
        </w:r>
        <w:r>
          <w:t>3</w:t>
        </w:r>
        <w:r>
          <w:fldChar w:fldCharType="end"/>
        </w:r>
      </w:hyperlink>
    </w:p>
    <w:p>
      <w:pPr>
        <w:pStyle w:val="TOC2"/>
        <w:tabs>
          <w:tab w:val="right" w:leader="dot" w:pos="8306"/>
        </w:tabs>
      </w:pPr>
      <w:hyperlink w:anchor="_Toc31924" w:history="1">
        <w:r>
          <w:rPr>
            <w:rFonts w:ascii="仿宋" w:eastAsia="仿宋" w:hAnsi="仿宋" w:cs="仿宋" w:hint="eastAsia"/>
            <w:lang w:eastAsia="zh-CN"/>
          </w:rPr>
          <w:t>(二)、公司经济效益分析</w:t>
        </w:r>
        <w:r>
          <w:tab/>
        </w:r>
        <w:r>
          <w:fldChar w:fldCharType="begin"/>
        </w:r>
        <w:r>
          <w:instrText xml:space="preserve"> PAGEREF _Toc31924 \h </w:instrText>
        </w:r>
        <w:r>
          <w:fldChar w:fldCharType="separate"/>
        </w:r>
        <w:r>
          <w:t>4</w:t>
        </w:r>
        <w:r>
          <w:fldChar w:fldCharType="end"/>
        </w:r>
      </w:hyperlink>
    </w:p>
    <w:p>
      <w:pPr>
        <w:pStyle w:val="TOC1"/>
        <w:tabs>
          <w:tab w:val="right" w:leader="dot" w:pos="8306"/>
        </w:tabs>
      </w:pPr>
      <w:hyperlink w:anchor="_Toc3414" w:history="1">
        <w:r>
          <w:rPr>
            <w:rFonts w:ascii="仿宋" w:eastAsia="仿宋" w:hAnsi="仿宋" w:cs="仿宋" w:hint="eastAsia"/>
            <w:lang w:eastAsia="zh-CN"/>
          </w:rPr>
          <w:t>二、产品规划分析</w:t>
        </w:r>
        <w:r>
          <w:tab/>
        </w:r>
        <w:r>
          <w:fldChar w:fldCharType="begin"/>
        </w:r>
        <w:r>
          <w:instrText xml:space="preserve"> PAGEREF _Toc3414 \h </w:instrText>
        </w:r>
        <w:r>
          <w:fldChar w:fldCharType="separate"/>
        </w:r>
        <w:r>
          <w:t>5</w:t>
        </w:r>
        <w:r>
          <w:fldChar w:fldCharType="end"/>
        </w:r>
      </w:hyperlink>
    </w:p>
    <w:p>
      <w:pPr>
        <w:pStyle w:val="TOC2"/>
        <w:tabs>
          <w:tab w:val="right" w:leader="dot" w:pos="8306"/>
        </w:tabs>
      </w:pPr>
      <w:hyperlink w:anchor="_Toc4689" w:history="1">
        <w:r>
          <w:rPr>
            <w:rFonts w:ascii="仿宋" w:eastAsia="仿宋" w:hAnsi="仿宋" w:cs="仿宋" w:hint="eastAsia"/>
            <w:lang w:eastAsia="zh-CN"/>
          </w:rPr>
          <w:t>(一)、产品规划</w:t>
        </w:r>
        <w:r>
          <w:tab/>
        </w:r>
        <w:r>
          <w:fldChar w:fldCharType="begin"/>
        </w:r>
        <w:r>
          <w:instrText xml:space="preserve"> PAGEREF _Toc4689 \h </w:instrText>
        </w:r>
        <w:r>
          <w:fldChar w:fldCharType="separate"/>
        </w:r>
        <w:r>
          <w:t>5</w:t>
        </w:r>
        <w:r>
          <w:fldChar w:fldCharType="end"/>
        </w:r>
      </w:hyperlink>
    </w:p>
    <w:p>
      <w:pPr>
        <w:pStyle w:val="TOC2"/>
        <w:tabs>
          <w:tab w:val="right" w:leader="dot" w:pos="8306"/>
        </w:tabs>
      </w:pPr>
      <w:hyperlink w:anchor="_Toc12908" w:history="1">
        <w:r>
          <w:rPr>
            <w:rFonts w:ascii="仿宋" w:eastAsia="仿宋" w:hAnsi="仿宋" w:cs="仿宋" w:hint="eastAsia"/>
            <w:lang w:eastAsia="zh-CN"/>
          </w:rPr>
          <w:t>(二)、建设规模</w:t>
        </w:r>
        <w:r>
          <w:tab/>
        </w:r>
        <w:r>
          <w:fldChar w:fldCharType="begin"/>
        </w:r>
        <w:r>
          <w:instrText xml:space="preserve"> PAGEREF _Toc12908 \h </w:instrText>
        </w:r>
        <w:r>
          <w:fldChar w:fldCharType="separate"/>
        </w:r>
        <w:r>
          <w:t>5</w:t>
        </w:r>
        <w:r>
          <w:fldChar w:fldCharType="end"/>
        </w:r>
      </w:hyperlink>
    </w:p>
    <w:p>
      <w:pPr>
        <w:pStyle w:val="TOC1"/>
        <w:tabs>
          <w:tab w:val="right" w:leader="dot" w:pos="8306"/>
        </w:tabs>
      </w:pPr>
      <w:hyperlink w:anchor="_Toc2533" w:history="1">
        <w:r>
          <w:rPr>
            <w:rFonts w:ascii="仿宋" w:eastAsia="仿宋" w:hAnsi="仿宋" w:cs="仿宋" w:hint="eastAsia"/>
            <w:lang w:eastAsia="zh-CN"/>
          </w:rPr>
          <w:t>三、航空运输辅助服务项目可持续发展</w:t>
        </w:r>
        <w:r>
          <w:tab/>
        </w:r>
        <w:r>
          <w:fldChar w:fldCharType="begin"/>
        </w:r>
        <w:r>
          <w:instrText xml:space="preserve"> PAGEREF _Toc2533 \h </w:instrText>
        </w:r>
        <w:r>
          <w:fldChar w:fldCharType="separate"/>
        </w:r>
        <w:r>
          <w:t>7</w:t>
        </w:r>
        <w:r>
          <w:fldChar w:fldCharType="end"/>
        </w:r>
      </w:hyperlink>
    </w:p>
    <w:p>
      <w:pPr>
        <w:pStyle w:val="TOC2"/>
        <w:tabs>
          <w:tab w:val="right" w:leader="dot" w:pos="8306"/>
        </w:tabs>
      </w:pPr>
      <w:hyperlink w:anchor="_Toc19789" w:history="1">
        <w:r>
          <w:rPr>
            <w:rFonts w:ascii="仿宋" w:eastAsia="仿宋" w:hAnsi="仿宋" w:cs="仿宋" w:hint="eastAsia"/>
            <w:lang w:eastAsia="zh-CN"/>
          </w:rPr>
          <w:t>(一)、可持续战略与实践</w:t>
        </w:r>
        <w:r>
          <w:tab/>
        </w:r>
        <w:r>
          <w:fldChar w:fldCharType="begin"/>
        </w:r>
        <w:r>
          <w:instrText xml:space="preserve"> PAGEREF _Toc19789 \h </w:instrText>
        </w:r>
        <w:r>
          <w:fldChar w:fldCharType="separate"/>
        </w:r>
        <w:r>
          <w:t>7</w:t>
        </w:r>
        <w:r>
          <w:fldChar w:fldCharType="end"/>
        </w:r>
      </w:hyperlink>
    </w:p>
    <w:p>
      <w:pPr>
        <w:pStyle w:val="TOC2"/>
        <w:tabs>
          <w:tab w:val="right" w:leader="dot" w:pos="8306"/>
        </w:tabs>
      </w:pPr>
      <w:hyperlink w:anchor="_Toc4627" w:history="1">
        <w:r>
          <w:rPr>
            <w:rFonts w:ascii="仿宋" w:eastAsia="仿宋" w:hAnsi="仿宋" w:cs="仿宋" w:hint="eastAsia"/>
            <w:lang w:eastAsia="zh-CN"/>
          </w:rPr>
          <w:t>(二)、环保与社会责任</w:t>
        </w:r>
        <w:r>
          <w:tab/>
        </w:r>
        <w:r>
          <w:fldChar w:fldCharType="begin"/>
        </w:r>
        <w:r>
          <w:instrText xml:space="preserve"> PAGEREF _Toc4627 \h </w:instrText>
        </w:r>
        <w:r>
          <w:fldChar w:fldCharType="separate"/>
        </w:r>
        <w:r>
          <w:t>7</w:t>
        </w:r>
        <w:r>
          <w:fldChar w:fldCharType="end"/>
        </w:r>
      </w:hyperlink>
    </w:p>
    <w:p>
      <w:pPr>
        <w:pStyle w:val="TOC1"/>
        <w:tabs>
          <w:tab w:val="right" w:leader="dot" w:pos="8306"/>
        </w:tabs>
      </w:pPr>
      <w:hyperlink w:anchor="_Toc4466" w:history="1">
        <w:r>
          <w:rPr>
            <w:rFonts w:ascii="仿宋" w:eastAsia="仿宋" w:hAnsi="仿宋" w:cs="仿宋" w:hint="eastAsia"/>
            <w:lang w:eastAsia="zh-CN"/>
          </w:rPr>
          <w:t>四、航空运输辅助服务项目土建工程</w:t>
        </w:r>
        <w:r>
          <w:tab/>
        </w:r>
        <w:r>
          <w:fldChar w:fldCharType="begin"/>
        </w:r>
        <w:r>
          <w:instrText xml:space="preserve"> PAGEREF _Toc4466 \h </w:instrText>
        </w:r>
        <w:r>
          <w:fldChar w:fldCharType="separate"/>
        </w:r>
        <w:r>
          <w:t>8</w:t>
        </w:r>
        <w:r>
          <w:fldChar w:fldCharType="end"/>
        </w:r>
      </w:hyperlink>
    </w:p>
    <w:p>
      <w:pPr>
        <w:pStyle w:val="TOC2"/>
        <w:tabs>
          <w:tab w:val="right" w:leader="dot" w:pos="8306"/>
        </w:tabs>
      </w:pPr>
      <w:hyperlink w:anchor="_Toc31277" w:history="1">
        <w:r>
          <w:rPr>
            <w:rFonts w:ascii="仿宋" w:eastAsia="仿宋" w:hAnsi="仿宋" w:cs="仿宋" w:hint="eastAsia"/>
            <w:lang w:eastAsia="zh-CN"/>
          </w:rPr>
          <w:t>(一)、建筑工程设计原则</w:t>
        </w:r>
        <w:r>
          <w:tab/>
        </w:r>
        <w:r>
          <w:fldChar w:fldCharType="begin"/>
        </w:r>
        <w:r>
          <w:instrText xml:space="preserve"> PAGEREF _Toc31277 \h </w:instrText>
        </w:r>
        <w:r>
          <w:fldChar w:fldCharType="separate"/>
        </w:r>
        <w:r>
          <w:t>8</w:t>
        </w:r>
        <w:r>
          <w:fldChar w:fldCharType="end"/>
        </w:r>
      </w:hyperlink>
    </w:p>
    <w:p>
      <w:pPr>
        <w:pStyle w:val="TOC2"/>
        <w:tabs>
          <w:tab w:val="right" w:leader="dot" w:pos="8306"/>
        </w:tabs>
      </w:pPr>
      <w:hyperlink w:anchor="_Toc23464" w:history="1">
        <w:r>
          <w:rPr>
            <w:rFonts w:ascii="仿宋" w:eastAsia="仿宋" w:hAnsi="仿宋" w:cs="仿宋" w:hint="eastAsia"/>
            <w:lang w:eastAsia="zh-CN"/>
          </w:rPr>
          <w:t>(二)、土建工程设计年限及安全等级</w:t>
        </w:r>
        <w:r>
          <w:tab/>
        </w:r>
        <w:r>
          <w:fldChar w:fldCharType="begin"/>
        </w:r>
        <w:r>
          <w:instrText xml:space="preserve"> PAGEREF _Toc23464 \h </w:instrText>
        </w:r>
        <w:r>
          <w:fldChar w:fldCharType="separate"/>
        </w:r>
        <w:r>
          <w:t>10</w:t>
        </w:r>
        <w:r>
          <w:fldChar w:fldCharType="end"/>
        </w:r>
      </w:hyperlink>
    </w:p>
    <w:p>
      <w:pPr>
        <w:pStyle w:val="TOC2"/>
        <w:tabs>
          <w:tab w:val="right" w:leader="dot" w:pos="8306"/>
        </w:tabs>
      </w:pPr>
      <w:hyperlink w:anchor="_Toc13216" w:history="1">
        <w:r>
          <w:rPr>
            <w:rFonts w:ascii="仿宋" w:eastAsia="仿宋" w:hAnsi="仿宋" w:cs="仿宋" w:hint="eastAsia"/>
            <w:lang w:eastAsia="zh-CN"/>
          </w:rPr>
          <w:t>(三)、建筑工程设计总体要求</w:t>
        </w:r>
        <w:r>
          <w:tab/>
        </w:r>
        <w:r>
          <w:fldChar w:fldCharType="begin"/>
        </w:r>
        <w:r>
          <w:instrText xml:space="preserve"> PAGEREF _Toc13216 \h </w:instrText>
        </w:r>
        <w:r>
          <w:fldChar w:fldCharType="separate"/>
        </w:r>
        <w:r>
          <w:t>11</w:t>
        </w:r>
        <w:r>
          <w:fldChar w:fldCharType="end"/>
        </w:r>
      </w:hyperlink>
    </w:p>
    <w:p>
      <w:pPr>
        <w:pStyle w:val="TOC2"/>
        <w:tabs>
          <w:tab w:val="right" w:leader="dot" w:pos="8306"/>
        </w:tabs>
      </w:pPr>
      <w:hyperlink w:anchor="_Toc2093" w:history="1">
        <w:r>
          <w:rPr>
            <w:rFonts w:ascii="仿宋" w:eastAsia="仿宋" w:hAnsi="仿宋" w:cs="仿宋" w:hint="eastAsia"/>
            <w:lang w:eastAsia="zh-CN"/>
          </w:rPr>
          <w:t>(四)、土建工程建设指标</w:t>
        </w:r>
        <w:r>
          <w:tab/>
        </w:r>
        <w:r>
          <w:fldChar w:fldCharType="begin"/>
        </w:r>
        <w:r>
          <w:instrText xml:space="preserve"> PAGEREF _Toc2093 \h </w:instrText>
        </w:r>
        <w:r>
          <w:fldChar w:fldCharType="separate"/>
        </w:r>
        <w:r>
          <w:t>11</w:t>
        </w:r>
        <w:r>
          <w:fldChar w:fldCharType="end"/>
        </w:r>
      </w:hyperlink>
    </w:p>
    <w:p>
      <w:pPr>
        <w:pStyle w:val="TOC1"/>
        <w:tabs>
          <w:tab w:val="right" w:leader="dot" w:pos="8306"/>
        </w:tabs>
      </w:pPr>
      <w:hyperlink w:anchor="_Toc16404" w:history="1">
        <w:r>
          <w:rPr>
            <w:rFonts w:ascii="仿宋" w:eastAsia="仿宋" w:hAnsi="仿宋" w:cs="仿宋" w:hint="eastAsia"/>
            <w:lang w:eastAsia="zh-CN"/>
          </w:rPr>
          <w:t>五、市场分析、调研</w:t>
        </w:r>
        <w:r>
          <w:tab/>
        </w:r>
        <w:r>
          <w:fldChar w:fldCharType="begin"/>
        </w:r>
        <w:r>
          <w:instrText xml:space="preserve"> PAGEREF _Toc16404 \h </w:instrText>
        </w:r>
        <w:r>
          <w:fldChar w:fldCharType="separate"/>
        </w:r>
        <w:r>
          <w:t>12</w:t>
        </w:r>
        <w:r>
          <w:fldChar w:fldCharType="end"/>
        </w:r>
      </w:hyperlink>
    </w:p>
    <w:p>
      <w:pPr>
        <w:pStyle w:val="TOC2"/>
        <w:tabs>
          <w:tab w:val="right" w:leader="dot" w:pos="8306"/>
        </w:tabs>
      </w:pPr>
      <w:hyperlink w:anchor="_Toc22246" w:history="1">
        <w:r>
          <w:rPr>
            <w:rFonts w:ascii="仿宋" w:eastAsia="仿宋" w:hAnsi="仿宋" w:cs="仿宋" w:hint="eastAsia"/>
            <w:lang w:eastAsia="zh-CN"/>
          </w:rPr>
          <w:t>(一)、航空运输辅助服务行业分析</w:t>
        </w:r>
        <w:r>
          <w:tab/>
        </w:r>
        <w:r>
          <w:fldChar w:fldCharType="begin"/>
        </w:r>
        <w:r>
          <w:instrText xml:space="preserve"> PAGEREF _Toc22246 \h </w:instrText>
        </w:r>
        <w:r>
          <w:fldChar w:fldCharType="separate"/>
        </w:r>
        <w:r>
          <w:t>12</w:t>
        </w:r>
        <w:r>
          <w:fldChar w:fldCharType="end"/>
        </w:r>
      </w:hyperlink>
    </w:p>
    <w:p>
      <w:pPr>
        <w:pStyle w:val="TOC2"/>
        <w:tabs>
          <w:tab w:val="right" w:leader="dot" w:pos="8306"/>
        </w:tabs>
      </w:pPr>
      <w:hyperlink w:anchor="_Toc31056" w:history="1">
        <w:r>
          <w:rPr>
            <w:rFonts w:ascii="仿宋" w:eastAsia="仿宋" w:hAnsi="仿宋" w:cs="仿宋" w:hint="eastAsia"/>
            <w:lang w:eastAsia="zh-CN"/>
          </w:rPr>
          <w:t>(二)、航空运输辅助服务市场分析预测</w:t>
        </w:r>
        <w:r>
          <w:tab/>
        </w:r>
        <w:r>
          <w:fldChar w:fldCharType="begin"/>
        </w:r>
        <w:r>
          <w:instrText xml:space="preserve"> PAGEREF _Toc31056 \h </w:instrText>
        </w:r>
        <w:r>
          <w:fldChar w:fldCharType="separate"/>
        </w:r>
        <w:r>
          <w:t>12</w:t>
        </w:r>
        <w:r>
          <w:fldChar w:fldCharType="end"/>
        </w:r>
      </w:hyperlink>
    </w:p>
    <w:p>
      <w:pPr>
        <w:pStyle w:val="TOC1"/>
        <w:tabs>
          <w:tab w:val="right" w:leader="dot" w:pos="8306"/>
        </w:tabs>
      </w:pPr>
      <w:hyperlink w:anchor="_Toc13862" w:history="1">
        <w:r>
          <w:rPr>
            <w:rFonts w:ascii="仿宋" w:eastAsia="仿宋" w:hAnsi="仿宋" w:cs="仿宋" w:hint="eastAsia"/>
            <w:lang w:eastAsia="zh-CN"/>
          </w:rPr>
          <w:t>六、航空运输辅助服务项目概论</w:t>
        </w:r>
        <w:r>
          <w:tab/>
        </w:r>
        <w:r>
          <w:fldChar w:fldCharType="begin"/>
        </w:r>
        <w:r>
          <w:instrText xml:space="preserve"> PAGEREF _Toc13862 \h </w:instrText>
        </w:r>
        <w:r>
          <w:fldChar w:fldCharType="separate"/>
        </w:r>
        <w:r>
          <w:t>13</w:t>
        </w:r>
        <w:r>
          <w:fldChar w:fldCharType="end"/>
        </w:r>
      </w:hyperlink>
    </w:p>
    <w:p>
      <w:pPr>
        <w:pStyle w:val="TOC2"/>
        <w:tabs>
          <w:tab w:val="right" w:leader="dot" w:pos="8306"/>
        </w:tabs>
      </w:pPr>
      <w:hyperlink w:anchor="_Toc18773" w:history="1">
        <w:r>
          <w:rPr>
            <w:rFonts w:ascii="仿宋" w:eastAsia="仿宋" w:hAnsi="仿宋" w:cs="仿宋" w:hint="eastAsia"/>
            <w:lang w:eastAsia="zh-CN"/>
          </w:rPr>
          <w:t>(一)、航空运输辅助服务项目概况</w:t>
        </w:r>
        <w:r>
          <w:tab/>
        </w:r>
        <w:r>
          <w:fldChar w:fldCharType="begin"/>
        </w:r>
        <w:r>
          <w:instrText xml:space="preserve"> PAGEREF _Toc18773 \h </w:instrText>
        </w:r>
        <w:r>
          <w:fldChar w:fldCharType="separate"/>
        </w:r>
        <w:r>
          <w:t>13</w:t>
        </w:r>
        <w:r>
          <w:fldChar w:fldCharType="end"/>
        </w:r>
      </w:hyperlink>
    </w:p>
    <w:p>
      <w:pPr>
        <w:pStyle w:val="TOC2"/>
        <w:tabs>
          <w:tab w:val="right" w:leader="dot" w:pos="8306"/>
        </w:tabs>
      </w:pPr>
      <w:hyperlink w:anchor="_Toc20707" w:history="1">
        <w:r>
          <w:rPr>
            <w:rFonts w:ascii="仿宋" w:eastAsia="仿宋" w:hAnsi="仿宋" w:cs="仿宋" w:hint="eastAsia"/>
            <w:lang w:eastAsia="zh-CN"/>
          </w:rPr>
          <w:t>(二)、航空运输辅助服务项目目标</w:t>
        </w:r>
        <w:r>
          <w:tab/>
        </w:r>
        <w:r>
          <w:fldChar w:fldCharType="begin"/>
        </w:r>
        <w:r>
          <w:instrText xml:space="preserve"> PAGEREF _Toc20707 \h </w:instrText>
        </w:r>
        <w:r>
          <w:fldChar w:fldCharType="separate"/>
        </w:r>
        <w:r>
          <w:t>16</w:t>
        </w:r>
        <w:r>
          <w:fldChar w:fldCharType="end"/>
        </w:r>
      </w:hyperlink>
    </w:p>
    <w:p>
      <w:pPr>
        <w:pStyle w:val="TOC2"/>
        <w:tabs>
          <w:tab w:val="right" w:leader="dot" w:pos="8306"/>
        </w:tabs>
      </w:pPr>
      <w:hyperlink w:anchor="_Toc23642" w:history="1">
        <w:r>
          <w:rPr>
            <w:rFonts w:ascii="仿宋" w:eastAsia="仿宋" w:hAnsi="仿宋" w:cs="仿宋" w:hint="eastAsia"/>
            <w:lang w:eastAsia="zh-CN"/>
          </w:rPr>
          <w:t>(三)、航空运输辅助服务项目提出的理由</w:t>
        </w:r>
        <w:r>
          <w:tab/>
        </w:r>
        <w:r>
          <w:fldChar w:fldCharType="begin"/>
        </w:r>
        <w:r>
          <w:instrText xml:space="preserve"> PAGEREF _Toc23642 \h </w:instrText>
        </w:r>
        <w:r>
          <w:fldChar w:fldCharType="separate"/>
        </w:r>
        <w:r>
          <w:t>17</w:t>
        </w:r>
        <w:r>
          <w:fldChar w:fldCharType="end"/>
        </w:r>
      </w:hyperlink>
    </w:p>
    <w:p>
      <w:pPr>
        <w:pStyle w:val="TOC2"/>
        <w:tabs>
          <w:tab w:val="right" w:leader="dot" w:pos="8306"/>
        </w:tabs>
      </w:pPr>
      <w:hyperlink w:anchor="_Toc25413" w:history="1">
        <w:r>
          <w:rPr>
            <w:rFonts w:ascii="仿宋" w:eastAsia="仿宋" w:hAnsi="仿宋" w:cs="仿宋" w:hint="eastAsia"/>
            <w:lang w:eastAsia="zh-CN"/>
          </w:rPr>
          <w:t>(四)、航空运输辅助服务项目意义</w:t>
        </w:r>
        <w:r>
          <w:tab/>
        </w:r>
        <w:r>
          <w:fldChar w:fldCharType="begin"/>
        </w:r>
        <w:r>
          <w:instrText xml:space="preserve"> PAGEREF _Toc25413 \h </w:instrText>
        </w:r>
        <w:r>
          <w:fldChar w:fldCharType="separate"/>
        </w:r>
        <w:r>
          <w:t>18</w:t>
        </w:r>
        <w:r>
          <w:fldChar w:fldCharType="end"/>
        </w:r>
      </w:hyperlink>
    </w:p>
    <w:p>
      <w:pPr>
        <w:pStyle w:val="TOC2"/>
        <w:tabs>
          <w:tab w:val="right" w:leader="dot" w:pos="8306"/>
        </w:tabs>
      </w:pPr>
      <w:hyperlink w:anchor="_Toc25476" w:history="1">
        <w:r>
          <w:rPr>
            <w:rFonts w:ascii="仿宋" w:eastAsia="仿宋" w:hAnsi="仿宋" w:cs="仿宋" w:hint="eastAsia"/>
            <w:lang w:eastAsia="zh-CN"/>
          </w:rPr>
          <w:t>(五)、航空运输辅助服务项目背景</w:t>
        </w:r>
        <w:r>
          <w:tab/>
        </w:r>
        <w:r>
          <w:fldChar w:fldCharType="begin"/>
        </w:r>
        <w:r>
          <w:instrText xml:space="preserve"> PAGEREF _Toc25476 \h </w:instrText>
        </w:r>
        <w:r>
          <w:fldChar w:fldCharType="separate"/>
        </w:r>
        <w:r>
          <w:t>19</w:t>
        </w:r>
        <w:r>
          <w:fldChar w:fldCharType="end"/>
        </w:r>
      </w:hyperlink>
    </w:p>
    <w:p>
      <w:pPr>
        <w:pStyle w:val="TOC1"/>
        <w:tabs>
          <w:tab w:val="right" w:leader="dot" w:pos="8306"/>
        </w:tabs>
      </w:pPr>
      <w:hyperlink w:anchor="_Toc12529" w:history="1">
        <w:r>
          <w:rPr>
            <w:rFonts w:ascii="仿宋" w:eastAsia="仿宋" w:hAnsi="仿宋" w:cs="仿宋" w:hint="eastAsia"/>
            <w:lang w:eastAsia="zh-CN"/>
          </w:rPr>
          <w:t>七、航空运输辅助服务项目环境影响分析</w:t>
        </w:r>
        <w:r>
          <w:tab/>
        </w:r>
        <w:r>
          <w:fldChar w:fldCharType="begin"/>
        </w:r>
        <w:r>
          <w:instrText xml:space="preserve"> PAGEREF _Toc12529 \h </w:instrText>
        </w:r>
        <w:r>
          <w:fldChar w:fldCharType="separate"/>
        </w:r>
        <w:r>
          <w:t>20</w:t>
        </w:r>
        <w:r>
          <w:fldChar w:fldCharType="end"/>
        </w:r>
      </w:hyperlink>
    </w:p>
    <w:p>
      <w:pPr>
        <w:pStyle w:val="TOC2"/>
        <w:tabs>
          <w:tab w:val="right" w:leader="dot" w:pos="8306"/>
        </w:tabs>
      </w:pPr>
      <w:hyperlink w:anchor="_Toc30360" w:history="1">
        <w:r>
          <w:rPr>
            <w:rFonts w:ascii="仿宋" w:eastAsia="仿宋" w:hAnsi="仿宋" w:cs="仿宋" w:hint="eastAsia"/>
            <w:lang w:eastAsia="zh-CN"/>
          </w:rPr>
          <w:t>(一)、建设区域环境质量现状</w:t>
        </w:r>
        <w:r>
          <w:tab/>
        </w:r>
        <w:r>
          <w:fldChar w:fldCharType="begin"/>
        </w:r>
        <w:r>
          <w:instrText xml:space="preserve"> PAGEREF _Toc30360 \h </w:instrText>
        </w:r>
        <w:r>
          <w:fldChar w:fldCharType="separate"/>
        </w:r>
        <w:r>
          <w:t>20</w:t>
        </w:r>
        <w:r>
          <w:fldChar w:fldCharType="end"/>
        </w:r>
      </w:hyperlink>
    </w:p>
    <w:p>
      <w:pPr>
        <w:pStyle w:val="TOC2"/>
        <w:tabs>
          <w:tab w:val="right" w:leader="dot" w:pos="8306"/>
        </w:tabs>
      </w:pPr>
      <w:hyperlink w:anchor="_Toc4745" w:history="1">
        <w:r>
          <w:rPr>
            <w:rFonts w:ascii="仿宋" w:eastAsia="仿宋" w:hAnsi="仿宋" w:cs="仿宋" w:hint="eastAsia"/>
            <w:lang w:eastAsia="zh-CN"/>
          </w:rPr>
          <w:t>(二)、建设期环境保护</w:t>
        </w:r>
        <w:r>
          <w:tab/>
        </w:r>
        <w:r>
          <w:fldChar w:fldCharType="begin"/>
        </w:r>
        <w:r>
          <w:instrText xml:space="preserve"> PAGEREF _Toc4745 \h </w:instrText>
        </w:r>
        <w:r>
          <w:fldChar w:fldCharType="separate"/>
        </w:r>
        <w:r>
          <w:t>22</w:t>
        </w:r>
        <w:r>
          <w:fldChar w:fldCharType="end"/>
        </w:r>
      </w:hyperlink>
    </w:p>
    <w:p>
      <w:pPr>
        <w:pStyle w:val="TOC2"/>
        <w:tabs>
          <w:tab w:val="right" w:leader="dot" w:pos="8306"/>
        </w:tabs>
      </w:pPr>
      <w:hyperlink w:anchor="_Toc21492" w:history="1">
        <w:r>
          <w:rPr>
            <w:rFonts w:ascii="仿宋" w:eastAsia="仿宋" w:hAnsi="仿宋" w:cs="仿宋" w:hint="eastAsia"/>
            <w:lang w:eastAsia="zh-CN"/>
          </w:rPr>
          <w:t>(三)、运营期环境保护</w:t>
        </w:r>
        <w:r>
          <w:tab/>
        </w:r>
        <w:r>
          <w:fldChar w:fldCharType="begin"/>
        </w:r>
        <w:r>
          <w:instrText xml:space="preserve"> PAGEREF _Toc21492 \h </w:instrText>
        </w:r>
        <w:r>
          <w:fldChar w:fldCharType="separate"/>
        </w:r>
        <w:r>
          <w:t>23</w:t>
        </w:r>
        <w:r>
          <w:fldChar w:fldCharType="end"/>
        </w:r>
      </w:hyperlink>
    </w:p>
    <w:p>
      <w:pPr>
        <w:pStyle w:val="TOC2"/>
        <w:tabs>
          <w:tab w:val="right" w:leader="dot" w:pos="8306"/>
        </w:tabs>
      </w:pPr>
      <w:hyperlink w:anchor="_Toc31787" w:history="1">
        <w:r>
          <w:rPr>
            <w:rFonts w:ascii="仿宋" w:eastAsia="仿宋" w:hAnsi="仿宋" w:cs="仿宋" w:hint="eastAsia"/>
            <w:lang w:eastAsia="zh-CN"/>
          </w:rPr>
          <w:t>(四)、航空运输辅助服务项目建设对区域经济的影响</w:t>
        </w:r>
        <w:r>
          <w:tab/>
        </w:r>
        <w:r>
          <w:fldChar w:fldCharType="begin"/>
        </w:r>
        <w:r>
          <w:instrText xml:space="preserve"> PAGEREF _Toc31787 \h </w:instrText>
        </w:r>
        <w:r>
          <w:fldChar w:fldCharType="separate"/>
        </w:r>
        <w:r>
          <w:t>24</w:t>
        </w:r>
        <w:r>
          <w:fldChar w:fldCharType="end"/>
        </w:r>
      </w:hyperlink>
    </w:p>
    <w:p>
      <w:pPr>
        <w:pStyle w:val="TOC2"/>
        <w:tabs>
          <w:tab w:val="right" w:leader="dot" w:pos="8306"/>
        </w:tabs>
      </w:pPr>
      <w:hyperlink w:anchor="_Toc31119" w:history="1">
        <w:r>
          <w:rPr>
            <w:rFonts w:ascii="仿宋" w:eastAsia="仿宋" w:hAnsi="仿宋" w:cs="仿宋" w:hint="eastAsia"/>
            <w:lang w:eastAsia="zh-CN"/>
          </w:rPr>
          <w:t>(五)、废弃物处理</w:t>
        </w:r>
        <w:r>
          <w:tab/>
        </w:r>
        <w:r>
          <w:fldChar w:fldCharType="begin"/>
        </w:r>
        <w:r>
          <w:instrText xml:space="preserve"> PAGEREF _Toc31119 \h </w:instrText>
        </w:r>
        <w:r>
          <w:fldChar w:fldCharType="separate"/>
        </w:r>
        <w:r>
          <w:t>26</w:t>
        </w:r>
        <w:r>
          <w:fldChar w:fldCharType="end"/>
        </w:r>
      </w:hyperlink>
    </w:p>
    <w:p>
      <w:pPr>
        <w:pStyle w:val="TOC2"/>
        <w:tabs>
          <w:tab w:val="right" w:leader="dot" w:pos="8306"/>
        </w:tabs>
      </w:pPr>
      <w:hyperlink w:anchor="_Toc11516" w:history="1">
        <w:r>
          <w:rPr>
            <w:rFonts w:ascii="仿宋" w:eastAsia="仿宋" w:hAnsi="仿宋" w:cs="仿宋" w:hint="eastAsia"/>
            <w:lang w:eastAsia="zh-CN"/>
          </w:rPr>
          <w:t>(六)、特殊环境影响分析</w:t>
        </w:r>
        <w:r>
          <w:tab/>
        </w:r>
        <w:r>
          <w:fldChar w:fldCharType="begin"/>
        </w:r>
        <w:r>
          <w:instrText xml:space="preserve"> PAGEREF _Toc11516 \h </w:instrText>
        </w:r>
        <w:r>
          <w:fldChar w:fldCharType="separate"/>
        </w:r>
        <w:r>
          <w:t>28</w:t>
        </w:r>
        <w:r>
          <w:fldChar w:fldCharType="end"/>
        </w:r>
      </w:hyperlink>
    </w:p>
    <w:p>
      <w:pPr>
        <w:pStyle w:val="TOC2"/>
        <w:tabs>
          <w:tab w:val="right" w:leader="dot" w:pos="8306"/>
        </w:tabs>
      </w:pPr>
      <w:hyperlink w:anchor="_Toc9944" w:history="1">
        <w:r>
          <w:rPr>
            <w:rFonts w:ascii="仿宋" w:eastAsia="仿宋" w:hAnsi="仿宋" w:cs="仿宋" w:hint="eastAsia"/>
            <w:lang w:eastAsia="zh-CN"/>
          </w:rPr>
          <w:t>(七)、清洁生产</w:t>
        </w:r>
        <w:r>
          <w:tab/>
        </w:r>
        <w:r>
          <w:fldChar w:fldCharType="begin"/>
        </w:r>
        <w:r>
          <w:instrText xml:space="preserve"> PAGEREF _Toc9944 \h </w:instrText>
        </w:r>
        <w:r>
          <w:fldChar w:fldCharType="separate"/>
        </w:r>
        <w:r>
          <w:t>29</w:t>
        </w:r>
        <w:r>
          <w:fldChar w:fldCharType="end"/>
        </w:r>
      </w:hyperlink>
    </w:p>
    <w:p>
      <w:pPr>
        <w:pStyle w:val="TOC2"/>
        <w:tabs>
          <w:tab w:val="right" w:leader="dot" w:pos="8306"/>
        </w:tabs>
      </w:pPr>
      <w:hyperlink w:anchor="_Toc30726" w:history="1">
        <w:r>
          <w:rPr>
            <w:rFonts w:ascii="仿宋" w:eastAsia="仿宋" w:hAnsi="仿宋" w:cs="仿宋" w:hint="eastAsia"/>
            <w:lang w:eastAsia="zh-CN"/>
          </w:rPr>
          <w:t>(八)、环境保护综合评价</w:t>
        </w:r>
        <w:r>
          <w:tab/>
        </w:r>
        <w:r>
          <w:fldChar w:fldCharType="begin"/>
        </w:r>
        <w:r>
          <w:instrText xml:space="preserve"> PAGEREF _Toc30726 \h </w:instrText>
        </w:r>
        <w:r>
          <w:fldChar w:fldCharType="separate"/>
        </w:r>
        <w:r>
          <w:t>30</w:t>
        </w:r>
        <w:r>
          <w:fldChar w:fldCharType="end"/>
        </w:r>
      </w:hyperlink>
    </w:p>
    <w:p>
      <w:pPr>
        <w:pStyle w:val="TOC1"/>
        <w:tabs>
          <w:tab w:val="right" w:leader="dot" w:pos="8306"/>
        </w:tabs>
      </w:pPr>
      <w:hyperlink w:anchor="_Toc5802" w:history="1">
        <w:r>
          <w:rPr>
            <w:rFonts w:ascii="仿宋" w:eastAsia="仿宋" w:hAnsi="仿宋" w:cs="仿宋" w:hint="eastAsia"/>
            <w:lang w:eastAsia="zh-CN"/>
          </w:rPr>
          <w:t>八、航空运输辅助服务项目创新与研发</w:t>
        </w:r>
        <w:r>
          <w:tab/>
        </w:r>
        <w:r>
          <w:fldChar w:fldCharType="begin"/>
        </w:r>
        <w:r>
          <w:instrText xml:space="preserve"> PAGEREF _Toc5802 \h </w:instrText>
        </w:r>
        <w:r>
          <w:fldChar w:fldCharType="separate"/>
        </w:r>
        <w:r>
          <w:t>31</w:t>
        </w:r>
        <w:r>
          <w:fldChar w:fldCharType="end"/>
        </w:r>
      </w:hyperlink>
    </w:p>
    <w:p>
      <w:pPr>
        <w:pStyle w:val="TOC2"/>
        <w:tabs>
          <w:tab w:val="right" w:leader="dot" w:pos="8306"/>
        </w:tabs>
      </w:pPr>
      <w:hyperlink w:anchor="_Toc22759" w:history="1">
        <w:r>
          <w:rPr>
            <w:rFonts w:ascii="仿宋" w:eastAsia="仿宋" w:hAnsi="仿宋" w:cs="仿宋" w:hint="eastAsia"/>
            <w:lang w:eastAsia="zh-CN"/>
          </w:rPr>
          <w:t>(一)、创新策略与方向</w:t>
        </w:r>
        <w:r>
          <w:tab/>
        </w:r>
        <w:r>
          <w:fldChar w:fldCharType="begin"/>
        </w:r>
        <w:r>
          <w:instrText xml:space="preserve"> PAGEREF _Toc22759 \h </w:instrText>
        </w:r>
        <w:r>
          <w:fldChar w:fldCharType="separate"/>
        </w:r>
        <w:r>
          <w:t>31</w:t>
        </w:r>
        <w:r>
          <w:fldChar w:fldCharType="end"/>
        </w:r>
      </w:hyperlink>
    </w:p>
    <w:p>
      <w:pPr>
        <w:pStyle w:val="TOC2"/>
        <w:tabs>
          <w:tab w:val="right" w:leader="dot" w:pos="8306"/>
        </w:tabs>
      </w:pPr>
      <w:hyperlink w:anchor="_Toc31144" w:history="1">
        <w:r>
          <w:rPr>
            <w:rFonts w:ascii="仿宋" w:eastAsia="仿宋" w:hAnsi="仿宋" w:cs="仿宋" w:hint="eastAsia"/>
            <w:lang w:eastAsia="zh-CN"/>
          </w:rPr>
          <w:t>(二)、研发规划与投入</w:t>
        </w:r>
        <w:r>
          <w:tab/>
        </w:r>
        <w:r>
          <w:fldChar w:fldCharType="begin"/>
        </w:r>
        <w:r>
          <w:instrText xml:space="preserve"> PAGEREF _Toc31144 \h </w:instrText>
        </w:r>
        <w:r>
          <w:fldChar w:fldCharType="separate"/>
        </w:r>
        <w:r>
          <w:t>33</w:t>
        </w:r>
        <w:r>
          <w:fldChar w:fldCharType="end"/>
        </w:r>
      </w:hyperlink>
    </w:p>
    <w:p>
      <w:pPr>
        <w:pStyle w:val="TOC1"/>
        <w:tabs>
          <w:tab w:val="right" w:leader="dot" w:pos="8306"/>
        </w:tabs>
      </w:pPr>
      <w:hyperlink w:anchor="_Toc23337" w:history="1">
        <w:r>
          <w:rPr>
            <w:rFonts w:ascii="仿宋" w:eastAsia="仿宋" w:hAnsi="仿宋" w:cs="仿宋" w:hint="eastAsia"/>
            <w:lang w:eastAsia="zh-CN"/>
          </w:rPr>
          <w:t>九、航空运输辅助服务项目计划安排</w:t>
        </w:r>
        <w:r>
          <w:tab/>
        </w:r>
        <w:r>
          <w:fldChar w:fldCharType="begin"/>
        </w:r>
        <w:r>
          <w:instrText xml:space="preserve"> PAGEREF _Toc23337 \h </w:instrText>
        </w:r>
        <w:r>
          <w:fldChar w:fldCharType="separate"/>
        </w:r>
        <w:r>
          <w:t>35</w:t>
        </w:r>
        <w:r>
          <w:fldChar w:fldCharType="end"/>
        </w:r>
      </w:hyperlink>
    </w:p>
    <w:p>
      <w:pPr>
        <w:pStyle w:val="TOC2"/>
        <w:tabs>
          <w:tab w:val="right" w:leader="dot" w:pos="8306"/>
        </w:tabs>
      </w:pPr>
      <w:hyperlink w:anchor="_Toc15558" w:history="1">
        <w:r>
          <w:rPr>
            <w:rFonts w:ascii="仿宋" w:eastAsia="仿宋" w:hAnsi="仿宋" w:cs="仿宋" w:hint="eastAsia"/>
            <w:lang w:eastAsia="zh-CN"/>
          </w:rPr>
          <w:t>(一)、建设周期</w:t>
        </w:r>
        <w:r>
          <w:tab/>
        </w:r>
        <w:r>
          <w:fldChar w:fldCharType="begin"/>
        </w:r>
        <w:r>
          <w:instrText xml:space="preserve"> PAGEREF _Toc15558 \h </w:instrText>
        </w:r>
        <w:r>
          <w:fldChar w:fldCharType="separate"/>
        </w:r>
        <w:r>
          <w:t>35</w:t>
        </w:r>
        <w:r>
          <w:fldChar w:fldCharType="end"/>
        </w:r>
      </w:hyperlink>
    </w:p>
    <w:p>
      <w:pPr>
        <w:pStyle w:val="TOC2"/>
        <w:tabs>
          <w:tab w:val="right" w:leader="dot" w:pos="8306"/>
        </w:tabs>
      </w:pPr>
      <w:hyperlink w:anchor="_Toc20802" w:history="1">
        <w:r>
          <w:rPr>
            <w:rFonts w:ascii="仿宋" w:eastAsia="仿宋" w:hAnsi="仿宋" w:cs="仿宋" w:hint="eastAsia"/>
            <w:lang w:eastAsia="zh-CN"/>
          </w:rPr>
          <w:t>(二)、建设进度</w:t>
        </w:r>
        <w:r>
          <w:tab/>
        </w:r>
        <w:r>
          <w:fldChar w:fldCharType="begin"/>
        </w:r>
        <w:r>
          <w:instrText xml:space="preserve"> PAGEREF _Toc20802 \h </w:instrText>
        </w:r>
        <w:r>
          <w:fldChar w:fldCharType="separate"/>
        </w:r>
        <w:r>
          <w:t>36</w:t>
        </w:r>
        <w:r>
          <w:fldChar w:fldCharType="end"/>
        </w:r>
      </w:hyperlink>
    </w:p>
    <w:p>
      <w:pPr>
        <w:pStyle w:val="TOC2"/>
        <w:tabs>
          <w:tab w:val="right" w:leader="dot" w:pos="8306"/>
        </w:tabs>
      </w:pPr>
      <w:hyperlink w:anchor="_Toc17607" w:history="1">
        <w:r>
          <w:rPr>
            <w:rFonts w:ascii="仿宋" w:eastAsia="仿宋" w:hAnsi="仿宋" w:cs="仿宋" w:hint="eastAsia"/>
            <w:lang w:eastAsia="zh-CN"/>
          </w:rPr>
          <w:t>(三)、进度安排注意事项</w:t>
        </w:r>
        <w:r>
          <w:tab/>
        </w:r>
        <w:r>
          <w:fldChar w:fldCharType="begin"/>
        </w:r>
        <w:r>
          <w:instrText xml:space="preserve"> PAGEREF _Toc17607 \h </w:instrText>
        </w:r>
        <w:r>
          <w:fldChar w:fldCharType="separate"/>
        </w:r>
        <w:r>
          <w:t>37</w:t>
        </w:r>
        <w:r>
          <w:fldChar w:fldCharType="end"/>
        </w:r>
      </w:hyperlink>
    </w:p>
    <w:p>
      <w:pPr>
        <w:pStyle w:val="TOC2"/>
        <w:tabs>
          <w:tab w:val="right" w:leader="dot" w:pos="8306"/>
        </w:tabs>
      </w:pPr>
      <w:hyperlink w:anchor="_Toc127" w:history="1">
        <w:r>
          <w:rPr>
            <w:rFonts w:ascii="仿宋" w:eastAsia="仿宋" w:hAnsi="仿宋" w:cs="仿宋" w:hint="eastAsia"/>
            <w:lang w:eastAsia="zh-CN"/>
          </w:rPr>
          <w:t>(四)、人力资源配置</w:t>
        </w:r>
        <w:r>
          <w:tab/>
        </w:r>
        <w:r>
          <w:fldChar w:fldCharType="begin"/>
        </w:r>
        <w:r>
          <w:instrText xml:space="preserve"> PAGEREF _Toc127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211" w:history="1">
        <w:r>
          <w:rPr>
            <w:rFonts w:ascii="仿宋" w:eastAsia="仿宋" w:hAnsi="仿宋" w:cs="仿宋" w:hint="eastAsia"/>
            <w:lang w:eastAsia="zh-CN"/>
          </w:rPr>
          <w:t>十、航空运输辅助服务项目技术管理</w:t>
        </w:r>
        <w:r>
          <w:tab/>
        </w:r>
        <w:r>
          <w:fldChar w:fldCharType="begin"/>
        </w:r>
        <w:r>
          <w:instrText xml:space="preserve"> PAGEREF _Toc20211 \h </w:instrText>
        </w:r>
        <w:r>
          <w:fldChar w:fldCharType="separate"/>
        </w:r>
        <w:r>
          <w:t>39</w:t>
        </w:r>
        <w:r>
          <w:fldChar w:fldCharType="end"/>
        </w:r>
      </w:hyperlink>
    </w:p>
    <w:p>
      <w:pPr>
        <w:pStyle w:val="TOC2"/>
        <w:tabs>
          <w:tab w:val="right" w:leader="dot" w:pos="8306"/>
        </w:tabs>
      </w:pPr>
      <w:hyperlink w:anchor="_Toc20846" w:history="1">
        <w:r>
          <w:rPr>
            <w:rFonts w:ascii="仿宋" w:eastAsia="仿宋" w:hAnsi="仿宋" w:cs="仿宋" w:hint="eastAsia"/>
            <w:lang w:eastAsia="zh-CN"/>
          </w:rPr>
          <w:t>(一)、技术方案选用方向</w:t>
        </w:r>
        <w:r>
          <w:tab/>
        </w:r>
        <w:r>
          <w:fldChar w:fldCharType="begin"/>
        </w:r>
        <w:r>
          <w:instrText xml:space="preserve"> PAGEREF _Toc20846 \h </w:instrText>
        </w:r>
        <w:r>
          <w:fldChar w:fldCharType="separate"/>
        </w:r>
        <w:r>
          <w:t>39</w:t>
        </w:r>
        <w:r>
          <w:fldChar w:fldCharType="end"/>
        </w:r>
      </w:hyperlink>
    </w:p>
    <w:p>
      <w:pPr>
        <w:pStyle w:val="TOC2"/>
        <w:tabs>
          <w:tab w:val="right" w:leader="dot" w:pos="8306"/>
        </w:tabs>
      </w:pPr>
      <w:hyperlink w:anchor="_Toc26722" w:history="1">
        <w:r>
          <w:rPr>
            <w:rFonts w:ascii="仿宋" w:eastAsia="仿宋" w:hAnsi="仿宋" w:cs="仿宋" w:hint="eastAsia"/>
            <w:lang w:eastAsia="zh-CN"/>
          </w:rPr>
          <w:t>(二)、工艺技术方案选用原则</w:t>
        </w:r>
        <w:r>
          <w:tab/>
        </w:r>
        <w:r>
          <w:fldChar w:fldCharType="begin"/>
        </w:r>
        <w:r>
          <w:instrText xml:space="preserve"> PAGEREF _Toc26722 \h </w:instrText>
        </w:r>
        <w:r>
          <w:fldChar w:fldCharType="separate"/>
        </w:r>
        <w:r>
          <w:t>41</w:t>
        </w:r>
        <w:r>
          <w:fldChar w:fldCharType="end"/>
        </w:r>
      </w:hyperlink>
    </w:p>
    <w:p>
      <w:pPr>
        <w:pStyle w:val="TOC2"/>
        <w:tabs>
          <w:tab w:val="right" w:leader="dot" w:pos="8306"/>
        </w:tabs>
      </w:pPr>
      <w:hyperlink w:anchor="_Toc20618" w:history="1">
        <w:r>
          <w:rPr>
            <w:rFonts w:ascii="仿宋" w:eastAsia="仿宋" w:hAnsi="仿宋" w:cs="仿宋" w:hint="eastAsia"/>
            <w:lang w:eastAsia="zh-CN"/>
          </w:rPr>
          <w:t>(三)、工艺技术方案要求</w:t>
        </w:r>
        <w:r>
          <w:tab/>
        </w:r>
        <w:r>
          <w:fldChar w:fldCharType="begin"/>
        </w:r>
        <w:r>
          <w:instrText xml:space="preserve"> PAGEREF _Toc20618 \h </w:instrText>
        </w:r>
        <w:r>
          <w:fldChar w:fldCharType="separate"/>
        </w:r>
        <w:r>
          <w:t>43</w:t>
        </w:r>
        <w:r>
          <w:fldChar w:fldCharType="end"/>
        </w:r>
      </w:hyperlink>
    </w:p>
    <w:p>
      <w:pPr>
        <w:pStyle w:val="TOC1"/>
        <w:tabs>
          <w:tab w:val="right" w:leader="dot" w:pos="8306"/>
        </w:tabs>
      </w:pPr>
      <w:hyperlink w:anchor="_Toc14457" w:history="1">
        <w:r>
          <w:rPr>
            <w:rFonts w:ascii="仿宋" w:eastAsia="仿宋" w:hAnsi="仿宋" w:cs="仿宋" w:hint="eastAsia"/>
            <w:lang w:eastAsia="zh-CN"/>
          </w:rPr>
          <w:t>十一、航空运输辅助服务项目人力资源培养与发展</w:t>
        </w:r>
        <w:r>
          <w:tab/>
        </w:r>
        <w:r>
          <w:fldChar w:fldCharType="begin"/>
        </w:r>
        <w:r>
          <w:instrText xml:space="preserve"> PAGEREF _Toc14457 \h </w:instrText>
        </w:r>
        <w:r>
          <w:fldChar w:fldCharType="separate"/>
        </w:r>
        <w:r>
          <w:t>45</w:t>
        </w:r>
        <w:r>
          <w:fldChar w:fldCharType="end"/>
        </w:r>
      </w:hyperlink>
    </w:p>
    <w:p>
      <w:pPr>
        <w:pStyle w:val="TOC2"/>
        <w:tabs>
          <w:tab w:val="right" w:leader="dot" w:pos="8306"/>
        </w:tabs>
      </w:pPr>
      <w:hyperlink w:anchor="_Toc26919" w:history="1">
        <w:r>
          <w:rPr>
            <w:rFonts w:ascii="仿宋" w:eastAsia="仿宋" w:hAnsi="仿宋" w:cs="仿宋" w:hint="eastAsia"/>
            <w:lang w:eastAsia="zh-CN"/>
          </w:rPr>
          <w:t>(一)、人才需求与规划</w:t>
        </w:r>
        <w:r>
          <w:tab/>
        </w:r>
        <w:r>
          <w:fldChar w:fldCharType="begin"/>
        </w:r>
        <w:r>
          <w:instrText xml:space="preserve"> PAGEREF _Toc26919 \h </w:instrText>
        </w:r>
        <w:r>
          <w:fldChar w:fldCharType="separate"/>
        </w:r>
        <w:r>
          <w:t>45</w:t>
        </w:r>
        <w:r>
          <w:fldChar w:fldCharType="end"/>
        </w:r>
      </w:hyperlink>
    </w:p>
    <w:p>
      <w:pPr>
        <w:pStyle w:val="TOC2"/>
        <w:tabs>
          <w:tab w:val="right" w:leader="dot" w:pos="8306"/>
        </w:tabs>
      </w:pPr>
      <w:hyperlink w:anchor="_Toc155" w:history="1">
        <w:r>
          <w:rPr>
            <w:rFonts w:ascii="仿宋" w:eastAsia="仿宋" w:hAnsi="仿宋" w:cs="仿宋" w:hint="eastAsia"/>
            <w:lang w:eastAsia="zh-CN"/>
          </w:rPr>
          <w:t>(二)、培训与发展计划</w:t>
        </w:r>
        <w:r>
          <w:tab/>
        </w:r>
        <w:r>
          <w:fldChar w:fldCharType="begin"/>
        </w:r>
        <w:r>
          <w:instrText xml:space="preserve"> PAGEREF _Toc155 \h </w:instrText>
        </w:r>
        <w:r>
          <w:fldChar w:fldCharType="separate"/>
        </w:r>
        <w:r>
          <w:t>46</w:t>
        </w:r>
        <w:r>
          <w:fldChar w:fldCharType="end"/>
        </w:r>
      </w:hyperlink>
    </w:p>
    <w:p>
      <w:pPr>
        <w:pStyle w:val="TOC1"/>
        <w:tabs>
          <w:tab w:val="right" w:leader="dot" w:pos="8306"/>
        </w:tabs>
      </w:pPr>
      <w:hyperlink w:anchor="_Toc21754" w:history="1">
        <w:r>
          <w:rPr>
            <w:rFonts w:ascii="仿宋" w:eastAsia="仿宋" w:hAnsi="仿宋" w:cs="仿宋" w:hint="eastAsia"/>
            <w:lang w:eastAsia="zh-CN"/>
          </w:rPr>
          <w:t>十二、航空运输辅助服务项目风险管理</w:t>
        </w:r>
        <w:r>
          <w:tab/>
        </w:r>
        <w:r>
          <w:fldChar w:fldCharType="begin"/>
        </w:r>
        <w:r>
          <w:instrText xml:space="preserve"> PAGEREF _Toc21754 \h </w:instrText>
        </w:r>
        <w:r>
          <w:fldChar w:fldCharType="separate"/>
        </w:r>
        <w:r>
          <w:t>46</w:t>
        </w:r>
        <w:r>
          <w:fldChar w:fldCharType="end"/>
        </w:r>
      </w:hyperlink>
    </w:p>
    <w:p>
      <w:pPr>
        <w:pStyle w:val="TOC2"/>
        <w:tabs>
          <w:tab w:val="right" w:leader="dot" w:pos="8306"/>
        </w:tabs>
      </w:pPr>
      <w:hyperlink w:anchor="_Toc538" w:history="1">
        <w:r>
          <w:rPr>
            <w:rFonts w:ascii="仿宋" w:eastAsia="仿宋" w:hAnsi="仿宋" w:cs="仿宋" w:hint="eastAsia"/>
            <w:lang w:eastAsia="zh-CN"/>
          </w:rPr>
          <w:t>(一)、风险识别与评估</w:t>
        </w:r>
        <w:r>
          <w:tab/>
        </w:r>
        <w:r>
          <w:fldChar w:fldCharType="begin"/>
        </w:r>
        <w:r>
          <w:instrText xml:space="preserve"> PAGEREF _Toc538 \h </w:instrText>
        </w:r>
        <w:r>
          <w:fldChar w:fldCharType="separate"/>
        </w:r>
        <w:r>
          <w:t>46</w:t>
        </w:r>
        <w:r>
          <w:fldChar w:fldCharType="end"/>
        </w:r>
      </w:hyperlink>
    </w:p>
    <w:p>
      <w:pPr>
        <w:pStyle w:val="TOC2"/>
        <w:tabs>
          <w:tab w:val="right" w:leader="dot" w:pos="8306"/>
        </w:tabs>
      </w:pPr>
      <w:hyperlink w:anchor="_Toc19636" w:history="1">
        <w:r>
          <w:rPr>
            <w:rFonts w:ascii="仿宋" w:eastAsia="仿宋" w:hAnsi="仿宋" w:cs="仿宋" w:hint="eastAsia"/>
            <w:lang w:eastAsia="zh-CN"/>
          </w:rPr>
          <w:t>(二)、风险应对策略</w:t>
        </w:r>
        <w:r>
          <w:tab/>
        </w:r>
        <w:r>
          <w:fldChar w:fldCharType="begin"/>
        </w:r>
        <w:r>
          <w:instrText xml:space="preserve"> PAGEREF _Toc19636 \h </w:instrText>
        </w:r>
        <w:r>
          <w:fldChar w:fldCharType="separate"/>
        </w:r>
        <w:r>
          <w:t>48</w:t>
        </w:r>
        <w:r>
          <w:fldChar w:fldCharType="end"/>
        </w:r>
      </w:hyperlink>
    </w:p>
    <w:p>
      <w:pPr>
        <w:pStyle w:val="TOC2"/>
        <w:tabs>
          <w:tab w:val="right" w:leader="dot" w:pos="8306"/>
        </w:tabs>
      </w:pPr>
      <w:hyperlink w:anchor="_Toc17639" w:history="1">
        <w:r>
          <w:rPr>
            <w:rFonts w:ascii="仿宋" w:eastAsia="仿宋" w:hAnsi="仿宋" w:cs="仿宋" w:hint="eastAsia"/>
            <w:lang w:eastAsia="zh-CN"/>
          </w:rPr>
          <w:t>(三)、风险监控与控制</w:t>
        </w:r>
        <w:r>
          <w:tab/>
        </w:r>
        <w:r>
          <w:fldChar w:fldCharType="begin"/>
        </w:r>
        <w:r>
          <w:instrText xml:space="preserve"> PAGEREF _Toc17639 \h </w:instrText>
        </w:r>
        <w:r>
          <w:fldChar w:fldCharType="separate"/>
        </w:r>
        <w:r>
          <w:t>49</w:t>
        </w:r>
        <w:r>
          <w:fldChar w:fldCharType="end"/>
        </w:r>
      </w:hyperlink>
    </w:p>
    <w:p>
      <w:pPr>
        <w:pStyle w:val="TOC1"/>
        <w:tabs>
          <w:tab w:val="right" w:leader="dot" w:pos="8306"/>
        </w:tabs>
      </w:pPr>
      <w:hyperlink w:anchor="_Toc10878" w:history="1">
        <w:r>
          <w:rPr>
            <w:rFonts w:ascii="仿宋" w:eastAsia="仿宋" w:hAnsi="仿宋" w:cs="仿宋" w:hint="eastAsia"/>
            <w:lang w:eastAsia="zh-CN"/>
          </w:rPr>
          <w:t>十三、航空运输辅助服务项目实施保障措施</w:t>
        </w:r>
        <w:r>
          <w:tab/>
        </w:r>
        <w:r>
          <w:fldChar w:fldCharType="begin"/>
        </w:r>
        <w:r>
          <w:instrText xml:space="preserve"> PAGEREF _Toc10878 \h </w:instrText>
        </w:r>
        <w:r>
          <w:fldChar w:fldCharType="separate"/>
        </w:r>
        <w:r>
          <w:t>50</w:t>
        </w:r>
        <w:r>
          <w:fldChar w:fldCharType="end"/>
        </w:r>
      </w:hyperlink>
    </w:p>
    <w:p>
      <w:pPr>
        <w:pStyle w:val="TOC2"/>
        <w:tabs>
          <w:tab w:val="right" w:leader="dot" w:pos="8306"/>
        </w:tabs>
      </w:pPr>
      <w:hyperlink w:anchor="_Toc19607" w:history="1">
        <w:r>
          <w:rPr>
            <w:rFonts w:ascii="仿宋" w:eastAsia="仿宋" w:hAnsi="仿宋" w:cs="仿宋" w:hint="eastAsia"/>
            <w:lang w:eastAsia="zh-CN"/>
          </w:rPr>
          <w:t>(一)、航空运输辅助服务项目实施保障机制</w:t>
        </w:r>
        <w:r>
          <w:tab/>
        </w:r>
        <w:r>
          <w:fldChar w:fldCharType="begin"/>
        </w:r>
        <w:r>
          <w:instrText xml:space="preserve"> PAGEREF _Toc19607 \h </w:instrText>
        </w:r>
        <w:r>
          <w:fldChar w:fldCharType="separate"/>
        </w:r>
        <w:r>
          <w:t>50</w:t>
        </w:r>
        <w:r>
          <w:fldChar w:fldCharType="end"/>
        </w:r>
      </w:hyperlink>
    </w:p>
    <w:p>
      <w:pPr>
        <w:pStyle w:val="TOC2"/>
        <w:tabs>
          <w:tab w:val="right" w:leader="dot" w:pos="8306"/>
        </w:tabs>
      </w:pPr>
      <w:hyperlink w:anchor="_Toc30048" w:history="1">
        <w:r>
          <w:rPr>
            <w:rFonts w:ascii="仿宋" w:eastAsia="仿宋" w:hAnsi="仿宋" w:cs="仿宋" w:hint="eastAsia"/>
            <w:lang w:eastAsia="zh-CN"/>
          </w:rPr>
          <w:t>(二)、航空运输辅助服务项目法律合规要求</w:t>
        </w:r>
        <w:r>
          <w:tab/>
        </w:r>
        <w:r>
          <w:fldChar w:fldCharType="begin"/>
        </w:r>
        <w:r>
          <w:instrText xml:space="preserve"> PAGEREF _Toc30048 \h </w:instrText>
        </w:r>
        <w:r>
          <w:fldChar w:fldCharType="separate"/>
        </w:r>
        <w:r>
          <w:t>54</w:t>
        </w:r>
        <w:r>
          <w:fldChar w:fldCharType="end"/>
        </w:r>
      </w:hyperlink>
    </w:p>
    <w:p>
      <w:pPr>
        <w:pStyle w:val="TOC2"/>
        <w:tabs>
          <w:tab w:val="right" w:leader="dot" w:pos="8306"/>
        </w:tabs>
      </w:pPr>
      <w:hyperlink w:anchor="_Toc30388" w:history="1">
        <w:r>
          <w:rPr>
            <w:rFonts w:ascii="仿宋" w:eastAsia="仿宋" w:hAnsi="仿宋" w:cs="仿宋" w:hint="eastAsia"/>
            <w:lang w:eastAsia="zh-CN"/>
          </w:rPr>
          <w:t>(三)、航空运输辅助服务项目合同管理与法律事务</w:t>
        </w:r>
        <w:r>
          <w:tab/>
        </w:r>
        <w:r>
          <w:fldChar w:fldCharType="begin"/>
        </w:r>
        <w:r>
          <w:instrText xml:space="preserve"> PAGEREF _Toc30388 \h </w:instrText>
        </w:r>
        <w:r>
          <w:fldChar w:fldCharType="separate"/>
        </w:r>
        <w:r>
          <w:t>59</w:t>
        </w:r>
        <w:r>
          <w:fldChar w:fldCharType="end"/>
        </w:r>
      </w:hyperlink>
    </w:p>
    <w:p>
      <w:pPr>
        <w:pStyle w:val="TOC2"/>
        <w:tabs>
          <w:tab w:val="right" w:leader="dot" w:pos="8306"/>
        </w:tabs>
      </w:pPr>
      <w:hyperlink w:anchor="_Toc17626" w:history="1">
        <w:r>
          <w:rPr>
            <w:rFonts w:ascii="仿宋" w:eastAsia="仿宋" w:hAnsi="仿宋" w:cs="仿宋" w:hint="eastAsia"/>
            <w:lang w:eastAsia="zh-CN"/>
          </w:rPr>
          <w:t>(四)、航空运输辅助服务项目知识产权保护策略</w:t>
        </w:r>
        <w:r>
          <w:tab/>
        </w:r>
        <w:r>
          <w:fldChar w:fldCharType="begin"/>
        </w:r>
        <w:r>
          <w:instrText xml:space="preserve"> PAGEREF _Toc17626 \h </w:instrText>
        </w:r>
        <w:r>
          <w:fldChar w:fldCharType="separate"/>
        </w:r>
        <w:r>
          <w:t>65</w:t>
        </w:r>
        <w:r>
          <w:fldChar w:fldCharType="end"/>
        </w:r>
      </w:hyperlink>
    </w:p>
    <w:p>
      <w:pPr>
        <w:pStyle w:val="TOC1"/>
        <w:tabs>
          <w:tab w:val="right" w:leader="dot" w:pos="8306"/>
        </w:tabs>
      </w:pPr>
      <w:hyperlink w:anchor="_Toc21622" w:history="1">
        <w:r>
          <w:rPr>
            <w:rFonts w:ascii="仿宋" w:eastAsia="仿宋" w:hAnsi="仿宋" w:cs="仿宋" w:hint="eastAsia"/>
            <w:lang w:eastAsia="zh-CN"/>
          </w:rPr>
          <w:t>十四、质量管理体系</w:t>
        </w:r>
        <w:r>
          <w:tab/>
        </w:r>
        <w:r>
          <w:fldChar w:fldCharType="begin"/>
        </w:r>
        <w:r>
          <w:instrText xml:space="preserve"> PAGEREF _Toc21622 \h </w:instrText>
        </w:r>
        <w:r>
          <w:fldChar w:fldCharType="separate"/>
        </w:r>
        <w:r>
          <w:t>68</w:t>
        </w:r>
        <w:r>
          <w:fldChar w:fldCharType="end"/>
        </w:r>
      </w:hyperlink>
    </w:p>
    <w:p>
      <w:pPr>
        <w:pStyle w:val="TOC2"/>
        <w:tabs>
          <w:tab w:val="right" w:leader="dot" w:pos="8306"/>
        </w:tabs>
      </w:pPr>
      <w:hyperlink w:anchor="_Toc9774" w:history="1">
        <w:r>
          <w:rPr>
            <w:rFonts w:ascii="仿宋" w:eastAsia="仿宋" w:hAnsi="仿宋" w:cs="仿宋" w:hint="eastAsia"/>
            <w:lang w:eastAsia="zh-CN"/>
          </w:rPr>
          <w:t>(一)、质量目标与方针</w:t>
        </w:r>
        <w:r>
          <w:tab/>
        </w:r>
        <w:r>
          <w:fldChar w:fldCharType="begin"/>
        </w:r>
        <w:r>
          <w:instrText xml:space="preserve"> PAGEREF _Toc9774 \h </w:instrText>
        </w:r>
        <w:r>
          <w:fldChar w:fldCharType="separate"/>
        </w:r>
        <w:r>
          <w:t>68</w:t>
        </w:r>
        <w:r>
          <w:fldChar w:fldCharType="end"/>
        </w:r>
      </w:hyperlink>
    </w:p>
    <w:p>
      <w:pPr>
        <w:pStyle w:val="TOC2"/>
        <w:tabs>
          <w:tab w:val="right" w:leader="dot" w:pos="8306"/>
        </w:tabs>
      </w:pPr>
      <w:hyperlink w:anchor="_Toc9040" w:history="1">
        <w:r>
          <w:rPr>
            <w:rFonts w:ascii="仿宋" w:eastAsia="仿宋" w:hAnsi="仿宋" w:cs="仿宋" w:hint="eastAsia"/>
            <w:lang w:eastAsia="zh-CN"/>
          </w:rPr>
          <w:t>(二)、质量管理责任</w:t>
        </w:r>
        <w:r>
          <w:tab/>
        </w:r>
        <w:r>
          <w:fldChar w:fldCharType="begin"/>
        </w:r>
        <w:r>
          <w:instrText xml:space="preserve"> PAGEREF _Toc9040 \h </w:instrText>
        </w:r>
        <w:r>
          <w:fldChar w:fldCharType="separate"/>
        </w:r>
        <w:r>
          <w:t>69</w:t>
        </w:r>
        <w:r>
          <w:fldChar w:fldCharType="end"/>
        </w:r>
      </w:hyperlink>
    </w:p>
    <w:p>
      <w:pPr>
        <w:pStyle w:val="TOC2"/>
        <w:tabs>
          <w:tab w:val="right" w:leader="dot" w:pos="8306"/>
        </w:tabs>
      </w:pPr>
      <w:hyperlink w:anchor="_Toc14650" w:history="1">
        <w:r>
          <w:rPr>
            <w:rFonts w:ascii="仿宋" w:eastAsia="仿宋" w:hAnsi="仿宋" w:cs="仿宋" w:hint="eastAsia"/>
            <w:lang w:eastAsia="zh-CN"/>
          </w:rPr>
          <w:t>(三)、质量管理体系文件</w:t>
        </w:r>
        <w:r>
          <w:tab/>
        </w:r>
        <w:r>
          <w:fldChar w:fldCharType="begin"/>
        </w:r>
        <w:r>
          <w:instrText xml:space="preserve"> PAGEREF _Toc14650 \h </w:instrText>
        </w:r>
        <w:r>
          <w:fldChar w:fldCharType="separate"/>
        </w:r>
        <w:r>
          <w:t>70</w:t>
        </w:r>
        <w:r>
          <w:fldChar w:fldCharType="end"/>
        </w:r>
      </w:hyperlink>
    </w:p>
    <w:p>
      <w:pPr>
        <w:pStyle w:val="TOC2"/>
        <w:tabs>
          <w:tab w:val="right" w:leader="dot" w:pos="8306"/>
        </w:tabs>
      </w:pPr>
      <w:hyperlink w:anchor="_Toc25345" w:history="1">
        <w:r>
          <w:rPr>
            <w:rFonts w:ascii="仿宋" w:eastAsia="仿宋" w:hAnsi="仿宋" w:cs="仿宋" w:hint="eastAsia"/>
            <w:lang w:eastAsia="zh-CN"/>
          </w:rPr>
          <w:t>(四)、质量培训与教育</w:t>
        </w:r>
        <w:r>
          <w:tab/>
        </w:r>
        <w:r>
          <w:fldChar w:fldCharType="begin"/>
        </w:r>
        <w:r>
          <w:instrText xml:space="preserve"> PAGEREF _Toc25345 \h </w:instrText>
        </w:r>
        <w:r>
          <w:fldChar w:fldCharType="separate"/>
        </w:r>
        <w:r>
          <w:t>72</w:t>
        </w:r>
        <w:r>
          <w:fldChar w:fldCharType="end"/>
        </w:r>
      </w:hyperlink>
    </w:p>
    <w:p>
      <w:pPr>
        <w:pStyle w:val="TOC2"/>
        <w:tabs>
          <w:tab w:val="right" w:leader="dot" w:pos="8306"/>
        </w:tabs>
      </w:pPr>
      <w:hyperlink w:anchor="_Toc10441" w:history="1">
        <w:r>
          <w:rPr>
            <w:rFonts w:ascii="仿宋" w:eastAsia="仿宋" w:hAnsi="仿宋" w:cs="仿宋" w:hint="eastAsia"/>
            <w:lang w:eastAsia="zh-CN"/>
          </w:rPr>
          <w:t>(五)、质量审核与评价</w:t>
        </w:r>
        <w:r>
          <w:tab/>
        </w:r>
        <w:r>
          <w:fldChar w:fldCharType="begin"/>
        </w:r>
        <w:r>
          <w:instrText xml:space="preserve"> PAGEREF _Toc10441 \h </w:instrText>
        </w:r>
        <w:r>
          <w:fldChar w:fldCharType="separate"/>
        </w:r>
        <w:r>
          <w:t>73</w:t>
        </w:r>
        <w:r>
          <w:fldChar w:fldCharType="end"/>
        </w:r>
      </w:hyperlink>
    </w:p>
    <w:p>
      <w:pPr>
        <w:pStyle w:val="TOC2"/>
        <w:tabs>
          <w:tab w:val="right" w:leader="dot" w:pos="8306"/>
        </w:tabs>
      </w:pPr>
      <w:hyperlink w:anchor="_Toc15622" w:history="1">
        <w:r>
          <w:rPr>
            <w:rFonts w:ascii="仿宋" w:eastAsia="仿宋" w:hAnsi="仿宋" w:cs="仿宋" w:hint="eastAsia"/>
            <w:lang w:eastAsia="zh-CN"/>
          </w:rPr>
          <w:t>(六)、不符合与纠正措施</w:t>
        </w:r>
        <w:r>
          <w:tab/>
        </w:r>
        <w:r>
          <w:fldChar w:fldCharType="begin"/>
        </w:r>
        <w:r>
          <w:instrText xml:space="preserve"> PAGEREF _Toc15622 \h </w:instrText>
        </w:r>
        <w:r>
          <w:fldChar w:fldCharType="separate"/>
        </w:r>
        <w:r>
          <w:t>75</w:t>
        </w:r>
        <w:r>
          <w:fldChar w:fldCharType="end"/>
        </w:r>
      </w:hyperlink>
    </w:p>
    <w:p>
      <w:pPr>
        <w:pStyle w:val="TOC1"/>
        <w:tabs>
          <w:tab w:val="right" w:leader="dot" w:pos="8306"/>
        </w:tabs>
      </w:pPr>
      <w:hyperlink w:anchor="_Toc709" w:history="1">
        <w:r>
          <w:rPr>
            <w:rFonts w:ascii="仿宋" w:eastAsia="仿宋" w:hAnsi="仿宋" w:cs="仿宋" w:hint="eastAsia"/>
            <w:lang w:eastAsia="zh-CN"/>
          </w:rPr>
          <w:t>十五、航空运输辅助服务项目变更管理</w:t>
        </w:r>
        <w:r>
          <w:tab/>
        </w:r>
        <w:r>
          <w:fldChar w:fldCharType="begin"/>
        </w:r>
        <w:r>
          <w:instrText xml:space="preserve"> PAGEREF _Toc709 \h </w:instrText>
        </w:r>
        <w:r>
          <w:fldChar w:fldCharType="separate"/>
        </w:r>
        <w:r>
          <w:t>76</w:t>
        </w:r>
        <w:r>
          <w:fldChar w:fldCharType="end"/>
        </w:r>
      </w:hyperlink>
    </w:p>
    <w:p>
      <w:pPr>
        <w:pStyle w:val="TOC2"/>
        <w:tabs>
          <w:tab w:val="right" w:leader="dot" w:pos="8306"/>
        </w:tabs>
      </w:pPr>
      <w:hyperlink w:anchor="_Toc20626" w:history="1">
        <w:r>
          <w:rPr>
            <w:rFonts w:ascii="仿宋" w:eastAsia="仿宋" w:hAnsi="仿宋" w:cs="仿宋" w:hint="eastAsia"/>
            <w:lang w:eastAsia="zh-CN"/>
          </w:rPr>
          <w:t>(一)、变更申请与评估</w:t>
        </w:r>
        <w:r>
          <w:tab/>
        </w:r>
        <w:r>
          <w:fldChar w:fldCharType="begin"/>
        </w:r>
        <w:r>
          <w:instrText xml:space="preserve"> PAGEREF _Toc20626 \h </w:instrText>
        </w:r>
        <w:r>
          <w:fldChar w:fldCharType="separate"/>
        </w:r>
        <w:r>
          <w:t>76</w:t>
        </w:r>
        <w:r>
          <w:fldChar w:fldCharType="end"/>
        </w:r>
      </w:hyperlink>
    </w:p>
    <w:p>
      <w:pPr>
        <w:pStyle w:val="TOC2"/>
        <w:tabs>
          <w:tab w:val="right" w:leader="dot" w:pos="8306"/>
        </w:tabs>
      </w:pPr>
      <w:hyperlink w:anchor="_Toc22202" w:history="1">
        <w:r>
          <w:rPr>
            <w:rFonts w:ascii="仿宋" w:eastAsia="仿宋" w:hAnsi="仿宋" w:cs="仿宋" w:hint="eastAsia"/>
            <w:lang w:eastAsia="zh-CN"/>
          </w:rPr>
          <w:t>(二)、变更实施与控制</w:t>
        </w:r>
        <w:r>
          <w:tab/>
        </w:r>
        <w:r>
          <w:fldChar w:fldCharType="begin"/>
        </w:r>
        <w:r>
          <w:instrText xml:space="preserve"> PAGEREF _Toc22202 \h </w:instrText>
        </w:r>
        <w:r>
          <w:fldChar w:fldCharType="separate"/>
        </w:r>
        <w:r>
          <w:t>76</w:t>
        </w:r>
        <w:r>
          <w:fldChar w:fldCharType="end"/>
        </w:r>
      </w:hyperlink>
    </w:p>
    <w:p>
      <w:pPr>
        <w:pStyle w:val="TOC1"/>
        <w:tabs>
          <w:tab w:val="right" w:leader="dot" w:pos="8306"/>
        </w:tabs>
      </w:pPr>
      <w:hyperlink w:anchor="_Toc20362" w:history="1">
        <w:r>
          <w:rPr>
            <w:rFonts w:ascii="仿宋" w:eastAsia="仿宋" w:hAnsi="仿宋" w:cs="仿宋" w:hint="eastAsia"/>
            <w:lang w:eastAsia="zh-CN"/>
          </w:rPr>
          <w:t>十六、供应链管理</w:t>
        </w:r>
        <w:r>
          <w:tab/>
        </w:r>
        <w:r>
          <w:fldChar w:fldCharType="begin"/>
        </w:r>
        <w:r>
          <w:instrText xml:space="preserve"> PAGEREF _Toc20362 \h </w:instrText>
        </w:r>
        <w:r>
          <w:fldChar w:fldCharType="separate"/>
        </w:r>
        <w:r>
          <w:t>77</w:t>
        </w:r>
        <w:r>
          <w:fldChar w:fldCharType="end"/>
        </w:r>
      </w:hyperlink>
    </w:p>
    <w:p>
      <w:pPr>
        <w:pStyle w:val="TOC2"/>
        <w:tabs>
          <w:tab w:val="right" w:leader="dot" w:pos="8306"/>
        </w:tabs>
      </w:pPr>
      <w:hyperlink w:anchor="_Toc30070" w:history="1">
        <w:r>
          <w:rPr>
            <w:rFonts w:ascii="仿宋" w:eastAsia="仿宋" w:hAnsi="仿宋" w:cs="仿宋" w:hint="eastAsia"/>
            <w:lang w:eastAsia="zh-CN"/>
          </w:rPr>
          <w:t>(一)、供应链战略规划</w:t>
        </w:r>
        <w:r>
          <w:tab/>
        </w:r>
        <w:r>
          <w:fldChar w:fldCharType="begin"/>
        </w:r>
        <w:r>
          <w:instrText xml:space="preserve"> PAGEREF _Toc30070 \h </w:instrText>
        </w:r>
        <w:r>
          <w:fldChar w:fldCharType="separate"/>
        </w:r>
        <w:r>
          <w:t>77</w:t>
        </w:r>
        <w:r>
          <w:fldChar w:fldCharType="end"/>
        </w:r>
      </w:hyperlink>
    </w:p>
    <w:p>
      <w:pPr>
        <w:pStyle w:val="TOC2"/>
        <w:tabs>
          <w:tab w:val="right" w:leader="dot" w:pos="8306"/>
        </w:tabs>
      </w:pPr>
      <w:hyperlink w:anchor="_Toc31758" w:history="1">
        <w:r>
          <w:rPr>
            <w:rFonts w:ascii="仿宋" w:eastAsia="仿宋" w:hAnsi="仿宋" w:cs="仿宋" w:hint="eastAsia"/>
            <w:lang w:eastAsia="zh-CN"/>
          </w:rPr>
          <w:t>(二)、供应商选择与合作</w:t>
        </w:r>
        <w:r>
          <w:tab/>
        </w:r>
        <w:r>
          <w:fldChar w:fldCharType="begin"/>
        </w:r>
        <w:r>
          <w:instrText xml:space="preserve"> PAGEREF _Toc31758 \h </w:instrText>
        </w:r>
        <w:r>
          <w:fldChar w:fldCharType="separate"/>
        </w:r>
        <w:r>
          <w:t>79</w:t>
        </w:r>
        <w:r>
          <w:fldChar w:fldCharType="end"/>
        </w:r>
      </w:hyperlink>
    </w:p>
    <w:p>
      <w:pPr>
        <w:pStyle w:val="TOC2"/>
        <w:tabs>
          <w:tab w:val="right" w:leader="dot" w:pos="8306"/>
        </w:tabs>
      </w:pPr>
      <w:hyperlink w:anchor="_Toc17117" w:history="1">
        <w:r>
          <w:rPr>
            <w:rFonts w:ascii="仿宋" w:eastAsia="仿宋" w:hAnsi="仿宋" w:cs="仿宋" w:hint="eastAsia"/>
            <w:lang w:eastAsia="zh-CN"/>
          </w:rPr>
          <w:t>(三)、物流与库存管理</w:t>
        </w:r>
        <w:r>
          <w:tab/>
        </w:r>
        <w:r>
          <w:fldChar w:fldCharType="begin"/>
        </w:r>
        <w:r>
          <w:instrText xml:space="preserve"> PAGEREF _Toc17117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9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6715"/>
      <w:r>
        <w:rPr>
          <w:rFonts w:ascii="仿宋" w:eastAsia="仿宋" w:hAnsi="仿宋" w:cs="仿宋" w:hint="eastAsia"/>
          <w:sz w:val="28"/>
          <w:lang w:eastAsia="zh-CN"/>
        </w:rPr>
        <w:t>一、航空运输辅助服务项目建设单位说明</w:t>
      </w:r>
      <w:bookmarkEnd w:id="2"/>
    </w:p>
    <w:p>
      <w:pPr>
        <w:pStyle w:val="Heading2"/>
        <w:rPr>
          <w:rFonts w:ascii="仿宋" w:eastAsia="仿宋" w:hAnsi="仿宋" w:cs="仿宋" w:hint="eastAsia"/>
          <w:lang w:eastAsia="zh-CN"/>
        </w:rPr>
      </w:pPr>
      <w:bookmarkStart w:id="3" w:name="_Toc9605"/>
      <w:r>
        <w:rPr>
          <w:rFonts w:ascii="仿宋" w:eastAsia="仿宋" w:hAnsi="仿宋" w:cs="仿宋" w:hint="eastAsia"/>
          <w:lang w:eastAsia="zh-CN"/>
        </w:rPr>
        <w:t>(一)、航空运输辅助服务项目承办单位基本情况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192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航空运输辅助服务项目承办单位的XXXX，我们着眼于实现可持续的经济效益。通过技术创新和解决方案的提供，公司预计在航空运输辅助服务项目执行期间将获得可观的收入增长。这一收入来源主要包括航空运输辅助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同时，我们注重成本控制和效率提升，以确保航空运输辅助服务项目的可持续盈利。透过精细的管理和资源优化，公司期望实现航空运输辅助服务项目利润最大化。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航空运输辅助服务项目实施进行全面的投资评估，包括航空运输辅助服务项目启动阶段的资金投入和后续运营成本。通过对航空运输辅助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航空运输辅助服务项目实施过程中具备足够的资金流动性，公司将进行详尽的现金流分析。这包括资金需求的合理预测、航空运输辅助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414"/>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4689"/>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航空运输辅助服务项目的主要产品是XXXX，预计年产值为XXX万元。这一产品在市场中占据着重要的地位，其广泛的应用范围使得该航空运输辅助服务项目的市场前景非常广阔。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航空运输辅助服务项目的xxx产品作为重要的原材料之一，将在多个领域发挥关键作用。其在建筑、交通、能源等方面的广泛应用将为整个产业链提供强大的支持，形成产业协同效应。航空运输辅助服务项目的年产值XXX万XXX万XXX万万元不仅反映了其在市场上的巨大潜力，更预示着它对国民经济的积极贡献。这种关联度高、涉及面广的产业关系，使得该航空运输辅助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2908"/>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总征地面积为XXXX平方米，相当于约XX.XX亩，其中净用地面积为XXXX平方米，红线范围内相当于约XX.XX亩。这一用地规模充分考虑了航空运输辅助服务项目的建设需求，保障了航空运输辅助服务项目在合适的空间内得以充分发展。航空运输辅助服务项目规划的总建筑面积为XXXX平方米，其中主体工程建设占XXXX平方米，计容建筑面积达XXXX平方米。预计建筑工程的投资将达到XXXX万元，为航空运输辅助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计划购置的设备共计XXXX台（套），设备购置费用为XXXX万元。这一设备购置计划充分考虑到航空运输辅助服务项目的生产需求和技术要求，确保了航空运输辅助服务项目在生产运营中具备先进的技术装备和高效的生产能力。设备的合理配置将为航空运输辅助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航空运输辅助服务项目计划总投资为XXXX万元，预计年实现营业收入为XXXX万元。这一产能规模的设定旨在确保航空运输辅助服务项目能够在投资与回报之间取得平衡，实现长期可持续的发展。航空运输辅助服务项目的总投资充分考虑到各个方面的需求，包括用地建设、设备购置等多个环节，以确保航空运输辅助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533"/>
      <w:r>
        <w:rPr>
          <w:rFonts w:ascii="仿宋" w:eastAsia="仿宋" w:hAnsi="仿宋" w:cs="仿宋" w:hint="eastAsia"/>
          <w:sz w:val="28"/>
          <w:lang w:eastAsia="zh-CN"/>
        </w:rPr>
        <w:t>三、航空运输辅助服务项目可持续发展</w:t>
      </w:r>
      <w:bookmarkEnd w:id="8"/>
    </w:p>
    <w:p>
      <w:pPr>
        <w:pStyle w:val="Heading2"/>
        <w:rPr>
          <w:rFonts w:ascii="仿宋" w:eastAsia="仿宋" w:hAnsi="仿宋" w:cs="仿宋" w:hint="eastAsia"/>
          <w:lang w:eastAsia="zh-CN"/>
        </w:rPr>
      </w:pPr>
      <w:bookmarkStart w:id="9" w:name="_Toc19789"/>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运输辅助服务项目中，航空运输辅助服务项目团队着眼于未来，明确了可持续发展的战略方向。制定的具体可持续发展目标包括降低资源使用、采用环保技术、最大化社会效益等。这一步骤不仅有助于航空运输辅助服务项目在环保和社会责任方面达到最高标准，也为未来提供了明确的指引，确保航空运输辅助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可持续实践的融入航空运输辅助服务项目管理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航空运输辅助服务项目管理周期。从航空运输辅助服务项目规划开始，航空运输辅助服务项目团队就考虑了环境和社会的因素。在执行阶段，航空运输辅助服务项目团队积极推动绿色技术的应用，优化资源利用。此外，关注员工的社会责任，通过培训和沟通活动提高员工对可持续发展的认知，使他们能够在日常工作中践行可持续实践。这些举措不仅为航空运输辅助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4627"/>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航空运输辅助服务项目的可持续发展理念，我们深信环保与社会责任是航空运输辅助服务项目成功的关键支柱。在航空运输辅助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团队通过引入先进的环保技术、建立高效的废物处理系统以及推动能源节约措施，积极履行环保责任。定期的环保监测和评估确保航空运输辅助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不仅致力于自身可持续发展，还注重对社会的回馈。通过支持社区航空运输辅助服务项目、参与慈善事业、提供培训机会等方式，航空运输辅助服务项目积极履行社会责任。与当地社区建立积极互动，关注员工的工作与生活平衡，以及员工的身心健康，是航空运输辅助服务项目在社会责任层面的关键举措。这样的实践不仅增强了航空运输辅助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4466"/>
      <w:r>
        <w:rPr>
          <w:rFonts w:ascii="仿宋" w:eastAsia="仿宋" w:hAnsi="仿宋" w:cs="仿宋" w:hint="eastAsia"/>
          <w:sz w:val="28"/>
          <w:lang w:eastAsia="zh-CN"/>
        </w:rPr>
        <w:t>四、航空运输辅助服务项目土建工程</w:t>
      </w:r>
      <w:bookmarkEnd w:id="11"/>
    </w:p>
    <w:p>
      <w:pPr>
        <w:pStyle w:val="Heading2"/>
        <w:rPr>
          <w:rFonts w:ascii="仿宋" w:eastAsia="仿宋" w:hAnsi="仿宋" w:cs="仿宋" w:hint="eastAsia"/>
          <w:lang w:eastAsia="zh-CN"/>
        </w:rPr>
      </w:pPr>
      <w:bookmarkStart w:id="12" w:name="_Toc31277"/>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在航空运输辅助服务项目的建筑工程设计中，我们将秉承一系列重要的设计原则，以确保航空运输辅助服务项目建筑在功能、美观、可持续性等方面达到最佳效果。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首要原则是确保建筑的功能性得到最大化的发挥。我们将充分理解航空运输辅助服务项目的实际需求，合理布局各个功能区域，保证建筑在满足业务需求的同时，提供高效的工作环境。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在建筑设计中，我们将综合考虑建设和运营成本。通过精细的经济效益分析，确保设计方案在高效利用资源的同时，对航空运输辅助服务项目的长期盈利能力有积极的贡献。</w:t>
      </w:r>
    </w:p>
    <w:p>
      <w:pPr>
        <w:pStyle w:val="Heading2"/>
        <w:ind w:firstLine="560" w:firstLineChars="200"/>
        <w:rPr>
          <w:rFonts w:ascii="仿宋" w:eastAsia="仿宋" w:hAnsi="仿宋" w:cs="仿宋" w:hint="eastAsia"/>
          <w:sz w:val="28"/>
          <w:lang w:eastAsia="zh-CN"/>
        </w:rPr>
      </w:pPr>
      <w:bookmarkStart w:id="13" w:name="_Toc23464"/>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运输辅助服务项目的土建工程设计中，我们将精准设定设计年限，结合航空运输辅助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航空运输辅助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3216"/>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航空运输辅助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航空运输辅助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航空运输辅助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093"/>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本期工程航空运输辅助服务项目预计总建筑面积XXX平方米，其中：计容建筑面积XXX平方米，计划建筑工程投资XX万元，占航空运输辅助服务项目总投资的XX%。</w:t>
      </w:r>
    </w:p>
    <w:p>
      <w:pPr>
        <w:pStyle w:val="Heading1"/>
        <w:ind w:firstLine="560" w:firstLineChars="200"/>
        <w:rPr>
          <w:rFonts w:ascii="仿宋" w:eastAsia="仿宋" w:hAnsi="仿宋" w:cs="仿宋" w:hint="eastAsia"/>
          <w:sz w:val="28"/>
          <w:lang w:eastAsia="zh-CN"/>
        </w:rPr>
      </w:pPr>
      <w:bookmarkStart w:id="16" w:name="_Toc16404"/>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22246"/>
      <w:r>
        <w:rPr>
          <w:rFonts w:ascii="仿宋" w:eastAsia="仿宋" w:hAnsi="仿宋" w:cs="仿宋" w:hint="eastAsia"/>
          <w:lang w:eastAsia="zh-CN"/>
        </w:rPr>
        <w:t>(一)、航空运输辅助服务行业分析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行业一直以来都是市场的关注焦点。行业内的发展趋势、竞争态势以及潜在机会都对航空运输辅助服务项目的推进产生深远的影响。通过深入研究行业的整体概貌，我们将更好地理解行业的核心特征，为航空运输辅助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运输辅助服务行业，技术一直是推动创新和发展的关键因素。我们将对当前技术趋势进行详尽分析，包括但不限于人工智能、大数据应用、先进制造技术等。这有助于航空运输辅助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航空运输辅助服务项目成功的基础。我们将对主要竞争对手进行深入研究，包括其市场份额、产品特点、市场定位等。通过全面了解竞争对手的优势和劣势，航空运输辅助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31056"/>
      <w:r>
        <w:rPr>
          <w:rFonts w:ascii="仿宋" w:eastAsia="仿宋" w:hAnsi="仿宋" w:cs="仿宋" w:hint="eastAsia"/>
          <w:sz w:val="28"/>
          <w:lang w:eastAsia="zh-CN"/>
        </w:rPr>
        <w:t>(二)、航空运输辅助服务市场分析预测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航空运输辅助服务市场未来的增长趋势。这包括市场的整体规模、各细分领域的发展趋势等。航空运输辅助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航空运输辅助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航空运输辅助服务项目实施过程中需要充分考虑的因素。我们将对市场风险进行全面评估，包括但不限于政策法规风险、市场竞争风险、技术变革风险等。通过对潜在风险的深入分析，航空运输辅助服务项目可以制定相应的风险缓解策略，降低不确定性对航空运输辅助服务项目的影响。</w:t>
      </w:r>
    </w:p>
    <w:p>
      <w:pPr>
        <w:pStyle w:val="Heading1"/>
        <w:ind w:firstLine="560" w:firstLineChars="200"/>
        <w:rPr>
          <w:rFonts w:ascii="仿宋" w:eastAsia="仿宋" w:hAnsi="仿宋" w:cs="仿宋" w:hint="eastAsia"/>
          <w:sz w:val="28"/>
          <w:lang w:eastAsia="zh-CN"/>
        </w:rPr>
      </w:pPr>
      <w:bookmarkStart w:id="19" w:name="_Toc13862"/>
      <w:r>
        <w:rPr>
          <w:rFonts w:ascii="仿宋" w:eastAsia="仿宋" w:hAnsi="仿宋" w:cs="仿宋" w:hint="eastAsia"/>
          <w:sz w:val="28"/>
          <w:lang w:eastAsia="zh-CN"/>
        </w:rPr>
        <w:t>六、航空运输辅助服务项目概论</w:t>
      </w:r>
      <w:bookmarkEnd w:id="19"/>
    </w:p>
    <w:p>
      <w:pPr>
        <w:pStyle w:val="Heading2"/>
        <w:rPr>
          <w:rFonts w:ascii="仿宋" w:eastAsia="仿宋" w:hAnsi="仿宋" w:cs="仿宋" w:hint="eastAsia"/>
          <w:lang w:eastAsia="zh-CN"/>
        </w:rPr>
      </w:pPr>
      <w:bookmarkStart w:id="20" w:name="_Toc18773"/>
      <w:r>
        <w:rPr>
          <w:rFonts w:ascii="仿宋" w:eastAsia="仿宋" w:hAnsi="仿宋" w:cs="仿宋" w:hint="eastAsia"/>
          <w:lang w:eastAsia="zh-CN"/>
        </w:rPr>
        <w:t>(一)、航空运输辅助服务项目概况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的起源追溯至对市场的深入洞察。市场的不断演变与变革为航空运输辅助服务项目提供了难得的机遇。当前市场存在的需求缺口和变革的大环境共同构成了航空运输辅助服务项目的背景。这个航空运输辅助服务项目旨在充分利用市场机遇，填补行业中尚未满足的需求，为客户提供全新的解决方案。市场的变革和需求的增长使得这个航空运输辅助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航空运输辅助服务项目名称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正式命名为航空运输辅助服务。这个名称不仅仅是一个标识，更代表了航空运输辅助服务项目的核心理念和愿景。它蕴含着航空运输辅助服务项目所要解决问题的关键字，具有强烈的表达和辨识度，为航空运输辅助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航空运输辅助服务项目目标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的核心目标是提供一种全新、高效的解决方案，满足客户日益增长的需求。航空运输辅助服务项目追求的不仅仅是满足市场需求，更是在市场中获得卓越的竞争优势。通过不断提升产品或服务的质量和创新水平，航空运输辅助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航空运输辅助服务项目范围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全面涵盖了产品研发、制造、市场推广和售后服务，确保从产品设计到最终用户体验的全方位关注。这一全面的航空运输辅助服务项目范围是为了确保航空运输辅助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航空运输辅助服务项目时间表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航空运输辅助服务项目计划在未来18个月内完成，包括研发、测试、市场试点和正式推出等不同阶段。这个时间表的合理设计是为了确保航空运输辅助服务项目各个阶段的顺利推进，以便按时交付高质量的成果。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航空运输辅助服务项目预算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总预算估算为XX百万美元，主要分配在研发、市场推广、人员培训和运营等方面。这一充足的预算为航空运输辅助服务项目提供了充足的资源，确保航空运输辅助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航空运输辅助服务项目风险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可能面临的风险包括市场接受度低、技术难题、竞争激烈等。航空运输辅助服务项目团队已经制定了相应的风险应对计划，通过前瞻性的风险管理，确保航空运输辅助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航空运输辅助服务项目团队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航空运输辅助服务项目汇聚了一支经验丰富、多领域专业素养的核心团队，确保航空运输辅助服务项目在各个方面都能拥有高水平的执行力。团队的协同作战是航空运输辅助服务项目成功的关键因素之一。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航空运输辅助服务项目背景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航空运输辅助服务项目的背景根植于市场对更高效、创新产品的渴望，同时也受到科技发展对行业格局的深刻改变的影响。这为航空运输辅助服务项目提供了广阔的发展空间和市场需求。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1.10 航空运输辅助服务项目现状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截至目前，航空运输辅助服务项目已完成市场调研和技术验证，取得了初步的成功。这为航空运输辅助服务项目在未来的发展奠定了坚实的基础，为更远大的目标打下了坚实的基石。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21" w:name="_Toc20707"/>
      <w:r>
        <w:rPr>
          <w:rFonts w:ascii="仿宋" w:eastAsia="仿宋" w:hAnsi="仿宋" w:cs="仿宋" w:hint="eastAsia"/>
          <w:sz w:val="28"/>
          <w:lang w:eastAsia="zh-CN"/>
        </w:rPr>
        <w:t>(二)、航空运输辅助服务项目目标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keyword》航空运输辅助服务项目首要业务目标是在市场中占据有利地位，实现产品/服务的成功推广和销售。通过不断提升产品质量、创新性，航空运输辅助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在科技迅速发展的时代，航空运输辅助服务项目着眼于技术创新。通过持续的研发和技术升级，航空运输辅助服务项目旨在推出更具创新性的产品或服务，以满足市场对新鲜、先进解决方案的需求。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航空运输辅助服务项目设定了客户满意度目标。通过提供卓越的产品质量和优质的客户服务，航空运输辅助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航空运输辅助服务项目注重社会责任和可持续发展。通过实施环保、社会责任航空运输辅助服务项目，航空运输辅助服务项目致力于在经济发展的同时保护环境，促进社会公平，实现可持续经营。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航空运输辅助服务项目的团队是实现目标的核心驱动力。因此，航空运输辅助服务项目设定了团队发展目标，包括提升团队成员的专业技能、培养领导力，以及搭建协同高效的团队工作氛围。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https://d.book118.com/147113035132006053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航空运输辅助服务项目规划设计蓝图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5D7E1C"/>
    <w:rsid w:val="1B5D7E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711303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2024-03-05T06:15:00Z</dcterms:created>
  <dcterms:modified xsi:type="dcterms:W3CDTF">2024-03-05T06:15:38Z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EB4C04EC4A684E2788A0933D4762B2A0_11</vt:lpwstr>
  </property>
  <property fmtid="{D5CDD505-2E9C-101B-9397-08002B2CF9AE}" pid="3" name="KSOProductBuildVer">
    <vt:lpwstr>2052-12.1.0.16388</vt:lpwstr>
  </property>
</Properties>
</file>