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170F" w14:paraId="538EED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70F" w14:paraId="692742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70F" w14:paraId="0497AC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70F" w:rsidRPr="00D6170F" w14:paraId="09DA091A" w14:textId="18D7DC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170F">
        <w:rPr>
          <w:rFonts w:ascii="宋体" w:eastAsia="宋体" w:hAnsi="宋体" w:hint="eastAsia"/>
          <w:b/>
          <w:sz w:val="60"/>
        </w:rPr>
        <w:t>输注延长管项目绩效评估报告</w:t>
      </w:r>
    </w:p>
    <w:p w:rsidR="00D6170F" w:rsidP="00D6170F" w14:paraId="03F97E45" w14:textId="7AA0E7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170F">
        <w:rPr>
          <w:rFonts w:ascii="仿宋" w:eastAsia="仿宋" w:hAnsi="仿宋" w:hint="eastAsia"/>
          <w:b/>
          <w:sz w:val="40"/>
        </w:rPr>
        <w:t>目录</w:t>
      </w:r>
    </w:p>
    <w:p w:rsidR="00D6170F" w14:paraId="4D0082D9" w14:textId="44C30E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70F" w14:paraId="27A8A4A9" w14:textId="382FB6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70F" w14:paraId="0BC1BB78" w14:textId="57367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70F" w14:paraId="2241966E" w14:textId="7C024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170F" w14:paraId="4934B767" w14:textId="777CD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170F" w14:paraId="066CC22A" w14:textId="49012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(一)、输注延长管项目选址原则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170F" w14:paraId="15616D46" w14:textId="63B6E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170F" w14:paraId="55A9C9C1" w14:textId="26584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170F" w14:paraId="6DADDB36" w14:textId="4AB82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170F" w14:paraId="41BF8840" w14:textId="31202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(五)、输注延长管项目选址综合评价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170F" w14:paraId="6BDACCCC" w14:textId="6D07BC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三、输注延长管项目承办单位基本情况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170F" w14:paraId="43EFAE3D" w14:textId="76F8E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170F" w14:paraId="5CFC2503" w14:textId="35928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170F" w14:paraId="5024CF89" w14:textId="42762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170F" w14:paraId="2F3AA6BE" w14:textId="36478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170F" w14:paraId="781B970B" w14:textId="33669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四、输注延长管项目规划进度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170F" w14:paraId="557E80E6" w14:textId="224EF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(一)、输注延长管项目进度安排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170F" w14:paraId="7123D3CA" w14:textId="5CD51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(二)、输注延长管项目实施保障措施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170F" w14:paraId="0680DD3B" w14:textId="63794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170F" w14:paraId="18B3C2D4" w14:textId="18D1C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(四)、输注延长管项目进度监控与调整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170F" w14:paraId="434600CE" w14:textId="01B1A1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170F" w14:paraId="6F99A4BE" w14:textId="272E3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170F" w14:paraId="7451F8EB" w14:textId="0DA0E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(一)、输注延长管项目工程设计总体要求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170F" w14:paraId="07C73ECB" w14:textId="3AC9D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170F" w14:paraId="01C0A91F" w14:textId="2B90A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170F" w14:paraId="5724C6A7" w14:textId="10CFD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170F" w14:paraId="38E5DDF2" w14:textId="6CFD2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170F" w14:paraId="65805F42" w14:textId="17929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170F" w14:paraId="08D358B9" w14:textId="5DE91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_Toc153219499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170F" w14:paraId="2EFF5A58" w14:textId="45C2B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170F" w14:paraId="1539B119" w14:textId="77E2D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170F" w14:paraId="614BB85D" w14:textId="542B7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170F" w14:paraId="30ECAF0A" w14:textId="09A03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70F" w14:paraId="0303D1A7" w14:textId="76E31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70F" w14:paraId="448E9DED" w14:textId="699B6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170F" w14:paraId="2E4D7806" w14:textId="13B66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170F" w14:paraId="6D025060" w14:textId="7F8ED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170F" w14:paraId="0CD256AF" w14:textId="4417B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170F" w14:paraId="7C5428F3" w14:textId="5A5A4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170F" w14:paraId="43B3E704" w14:textId="6A943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170F" w14:paraId="67B25E4A" w14:textId="06F86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(一)、输注延长管项目风险分析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170F" w14:paraId="40D834EB" w14:textId="77CA8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(二)、输注延长管项目风险对策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170F" w14:paraId="4172F4C3" w14:textId="4E31CA1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170F" w14:paraId="7224AB10" w14:textId="3758D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170F" w14:paraId="03C376EF" w14:textId="7F012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170F" w14:paraId="7CB65483" w14:textId="515CC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(三)、输注延长管项目盈利能力分析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170F" w14:paraId="79D50D70" w14:textId="11F4B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170F" w14:paraId="7D717898" w14:textId="60CA7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170F" w14:paraId="052C699D" w14:textId="55424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170F" w14:paraId="13DC7265" w14:textId="17F6E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170F" w14:paraId="0B1D55AD" w14:textId="0AE95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170F" w14:paraId="7F6C7E2C" w14:textId="6493D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170F" w14:paraId="00316443" w14:textId="2457B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170F" w14:paraId="01DFFEA3" w14:textId="73545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十一、输注延长管项目监控与评估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170F" w14:paraId="093871B6" w14:textId="42F98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(一)、输注延长管项目监控计划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170F" w14:paraId="556F0156" w14:textId="1AC04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170F" w14:paraId="1E931CF8" w14:textId="485B0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170F" w14:paraId="0CCB144A" w14:textId="21DC3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170F" w14:paraId="65D60537" w14:textId="651FB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170F" w14:paraId="5E9300DF" w14:textId="7ACA0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170F" w14:paraId="48954872" w14:textId="3C14C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170F" w14:paraId="22092AA9" w14:textId="0C760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70F" w14:paraId="54B668CA" w14:textId="2E6DB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70F" w14:paraId="74DEED96" w14:textId="1AFE5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70F" w14:paraId="274D9C63" w14:textId="66AD358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70F" w14:paraId="67755668" w14:textId="0A7CCD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170F" w14:paraId="1B80C8D2" w14:textId="7DC27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170F" w14:paraId="36A4EF7D" w14:textId="41080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170F" w14:paraId="70846806" w14:textId="781FE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_Toc153219539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170F" w:rsidP="00D6170F" w14:paraId="12F3CEEC" w14:textId="2297915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6170F" w:rsidP="00D6170F" w14:paraId="46DABC75" w14:textId="7FEF1B35">
      <w:pPr>
        <w:pStyle w:val="Heading1"/>
        <w:jc w:val="center"/>
        <w:rPr>
          <w:rFonts w:hint="eastAsia"/>
        </w:rPr>
      </w:pPr>
      <w:bookmarkStart w:id="0" w:name="_Toc153219471"/>
      <w:r w:rsidRPr="00D6170F">
        <w:rPr>
          <w:rFonts w:hint="eastAsia"/>
        </w:rPr>
        <w:t>概论</w:t>
      </w:r>
      <w:bookmarkEnd w:id="0"/>
    </w:p>
    <w:p w:rsidR="00D6170F" w:rsidP="00D6170F" w14:paraId="3A41E342" w14:textId="0CB83126">
      <w:pPr>
        <w:ind w:firstLine="560" w:firstLineChars="200"/>
        <w:rPr>
          <w:rFonts w:ascii="仿宋" w:eastAsia="仿宋" w:hint="eastAsia"/>
          <w:sz w:val="28"/>
        </w:rPr>
      </w:pPr>
      <w:r w:rsidRPr="00D6170F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6170F" w:rsidP="00D6170F" w14:paraId="32E90D55" w14:textId="31B131BF">
      <w:pPr>
        <w:pStyle w:val="Heading1"/>
        <w:rPr>
          <w:rFonts w:hint="eastAsia"/>
        </w:rPr>
      </w:pPr>
      <w:bookmarkStart w:id="1" w:name="_Toc153219472"/>
      <w:r w:rsidRPr="00D6170F">
        <w:rPr>
          <w:rFonts w:hint="eastAsia"/>
        </w:rPr>
        <w:t>一、市场预测</w:t>
      </w:r>
      <w:bookmarkEnd w:id="1"/>
    </w:p>
    <w:p w:rsidR="00D6170F" w:rsidP="00D6170F" w14:paraId="06298815" w14:textId="0256392B">
      <w:pPr>
        <w:pStyle w:val="Heading2"/>
      </w:pPr>
      <w:bookmarkStart w:id="2" w:name="_Toc153219473"/>
      <w:r w:rsidRPr="00D6170F">
        <w:t>(一)、行业发展概况</w:t>
      </w:r>
      <w:bookmarkEnd w:id="2"/>
    </w:p>
    <w:p w:rsidR="00D6170F" w:rsidRPr="00D6170F" w:rsidP="00D6170F" w14:paraId="3E79575A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D6170F" w:rsidRPr="00D6170F" w:rsidP="00D6170F" w14:paraId="50C6941D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市场规模扩大：行业市场规模持续扩大，引起了更多投资者和企业的兴趣。这表明市场需求持续增长，为新输注延长管项目的发展提供了坚实的基础。</w:t>
      </w:r>
    </w:p>
    <w:p w:rsidR="00D6170F" w:rsidRPr="00D6170F" w:rsidP="00D6170F" w14:paraId="2324F5B5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技术创新：行业经历了技术创新的浪潮，包括</w:t>
      </w:r>
      <w:r w:rsidRPr="00D6170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D6170F" w:rsidRPr="00D6170F" w:rsidP="00D6170F" w14:paraId="1E7A00F1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竞争格局：行业内竞争激烈，有许多关键参与者。然而，一些主要公司已经占据了市场份额，而其他新进入者正在迅速崭露头角。这为输注延长管项目的定位和市场占有率带来了挑战和机会。</w:t>
      </w:r>
    </w:p>
    <w:p w:rsidR="00D6170F" w:rsidP="00D6170F" w14:paraId="4A9BC1AA" w14:textId="4982CF3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6170F" w:rsidP="00D6170F" w14:textId="4982CF3A">
      <w:pPr>
        <w:ind w:firstLine="560" w:firstLineChars="200"/>
        <w:rPr>
          <w:rFonts w:ascii="仿宋" w:eastAsia="仿宋" w:hAnsi="仿宋" w:hint="eastAsia"/>
          <w:sz w:val="28"/>
        </w:rPr>
      </w:pPr>
      <w:r w:rsidRPr="00D6170F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D6170F">
        <w:rPr>
          <w:rFonts w:ascii="仿宋" w:eastAsia="仿宋" w:hAnsi="仿宋" w:hint="eastAsia"/>
          <w:sz w:val="28"/>
        </w:rPr>
        <w:t>极影响。</w:t>
      </w:r>
    </w:p>
    <w:p w:rsidR="00D6170F" w:rsidP="00D6170F" w14:paraId="627BE8FE" w14:textId="46A643DF">
      <w:pPr>
        <w:pStyle w:val="Heading2"/>
      </w:pPr>
      <w:bookmarkStart w:id="3" w:name="_Toc153219474"/>
      <w:r w:rsidRPr="00D6170F">
        <w:t>(二)、影响行业发展主要因素</w:t>
      </w:r>
      <w:bookmarkEnd w:id="3"/>
    </w:p>
    <w:p w:rsidR="00D6170F" w:rsidRPr="00D6170F" w:rsidP="00D6170F" w14:paraId="21F46A76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了解行业发展的主要因素对输注延长管项目的成功至关重要。下面是一些可能影响某某输注延长管项目行业的主要因素：</w:t>
      </w:r>
    </w:p>
    <w:p w:rsidR="00D6170F" w:rsidRPr="00D6170F" w:rsidP="00D6170F" w14:paraId="24BB0490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市场需求：市场需求是行业发展的关键因素。了解市场需求的趋势和变化，包括产品类型和规格的需求，可以帮助输注延长管项目确定市场定位和产品策略。</w:t>
      </w:r>
    </w:p>
    <w:p w:rsidR="00D6170F" w:rsidRPr="00D6170F" w:rsidP="00D6170F" w14:paraId="3819BC55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D6170F" w:rsidRPr="00D6170F" w:rsidP="00D6170F" w14:paraId="6F576765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原材料供应：原材料的可获得性和成本可能会对生产过程和成本产生影响。了解原材料供应链的稳定性对输注延长管项目至关重要。</w:t>
      </w:r>
    </w:p>
    <w:p w:rsidR="00D6170F" w:rsidRPr="00D6170F" w:rsidP="00D6170F" w14:paraId="4EAB8A3C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竞争格局：竞争对行业的发展产生重大影响。了解主要竞争对手的策略和市场份额，以及新进入者的威胁，可以帮助输注延长管项目在市场中建立竞争优势。</w:t>
      </w:r>
    </w:p>
    <w:p w:rsidR="00D6170F" w:rsidRPr="00D6170F" w:rsidP="00D6170F" w14:paraId="56208FEE" w14:textId="77777777">
      <w:pPr>
        <w:ind w:firstLine="560" w:firstLineChars="200"/>
        <w:rPr>
          <w:rFonts w:ascii="仿宋" w:eastAsia="仿宋" w:hAnsi="仿宋"/>
          <w:sz w:val="28"/>
        </w:rPr>
      </w:pPr>
      <w:r w:rsidRPr="00D6170F">
        <w:rPr>
          <w:rFonts w:ascii="仿宋" w:eastAsia="仿宋" w:hAnsi="仿宋" w:hint="eastAsia"/>
          <w:sz w:val="28"/>
        </w:rPr>
        <w:t>技术趋势：了解行业内的最新技术趋势和创新，可以帮助输注延长管项目保持竞争力并满足市场需求。</w:t>
      </w:r>
    </w:p>
    <w:p w:rsidR="00D6170F" w:rsidP="00D6170F" w14:paraId="0D2456BC" w14:textId="3A3E72F4">
      <w:pPr>
        <w:ind w:firstLine="560" w:firstLineChars="200"/>
        <w:rPr>
          <w:rFonts w:ascii="仿宋" w:eastAsia="仿宋" w:hAnsi="仿宋" w:hint="eastAsia"/>
          <w:sz w:val="28"/>
        </w:rPr>
      </w:pPr>
      <w:r w:rsidRPr="00D6170F">
        <w:rPr>
          <w:rFonts w:ascii="仿宋" w:eastAsia="仿宋" w:hAnsi="仿宋" w:hint="eastAsia"/>
          <w:sz w:val="28"/>
        </w:rPr>
        <w:t>通过深入分析行业发展概况和主要影响因素，您可以更好地了解市场情况，为输注延长管项目的市场预测提供更有力的依据。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https://d.book118.com/147161114026006032</w:t>
        </w:r>
      </w:hyperlink>
    </w:p>
    <w:p w:rsidR="00D6170F" w:rsidP="00D6170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paraId="418B4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paraId="6A10CF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paraId="17F29CAB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170F" w14:paraId="4FD425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paraId="3CB03A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P="000049FF" w14:textId="7B06D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6170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paraId="5F6D20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paraId="00921A6A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paraId="2E3A47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:rsidRPr="00D6170F" w:rsidP="00D6170F" w14:textId="4FD289E4">
    <w:pPr>
      <w:pStyle w:val="Header"/>
      <w:rPr>
        <w:rFonts w:ascii="仿宋" w:eastAsia="仿宋" w:hAnsi="仿宋"/>
      </w:rPr>
    </w:pPr>
    <w:r w:rsidRPr="00D6170F">
      <w:rPr>
        <w:rFonts w:ascii="仿宋" w:eastAsia="仿宋" w:hAnsi="仿宋" w:hint="eastAsia"/>
      </w:rPr>
      <w:t>输注延长管项目绩效评估报告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7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70F"/>
    <w:rsid w:val="000049FF"/>
    <w:rsid w:val="00B72B4A"/>
    <w:rsid w:val="00D617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C6AC57"/>
  <w15:chartTrackingRefBased/>
  <w15:docId w15:val="{AAA79D0A-76F0-4A7C-AD2B-2D9CC34A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17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17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17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17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17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17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1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17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170F"/>
  </w:style>
  <w:style w:type="paragraph" w:styleId="TOC1">
    <w:name w:val="toc 1"/>
    <w:basedOn w:val="Normal"/>
    <w:next w:val="Normal"/>
    <w:autoRedefine/>
    <w:uiPriority w:val="39"/>
    <w:unhideWhenUsed/>
    <w:rsid w:val="00D6170F"/>
  </w:style>
  <w:style w:type="paragraph" w:styleId="TOC2">
    <w:name w:val="toc 2"/>
    <w:basedOn w:val="Normal"/>
    <w:next w:val="Normal"/>
    <w:autoRedefine/>
    <w:uiPriority w:val="39"/>
    <w:unhideWhenUsed/>
    <w:rsid w:val="00D617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47161114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3468</Words>
  <Characters>19771</Characters>
  <Application>Microsoft Office Word</Application>
  <DocSecurity>0</DocSecurity>
  <Lines>164</Lines>
  <Paragraphs>46</Paragraphs>
  <ScaleCrop>false</ScaleCrop>
  <Company/>
  <LinksUpToDate>false</LinksUpToDate>
  <CharactersWithSpaces>23193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2023-12-11T12:37:00Z</dcterms:created>
  <dcterms:modified xsi:type="dcterms:W3CDTF">2023-12-11T12:37:00Z</dcterms:modified>
</cp:coreProperties>
</file>