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64A7" w:rsidRPr="0051335F" w:rsidP="0051335F">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51335F">
        <w:rPr>
          <w:rFonts w:ascii="微软雅黑" w:eastAsia="微软雅黑" w:hAnsi="微软雅黑" w:cs="宋体" w:hint="eastAsia"/>
          <w:bCs/>
          <w:color w:val="FF0000"/>
          <w:kern w:val="0"/>
          <w:sz w:val="30"/>
          <w:szCs w:val="36"/>
        </w:rPr>
        <w:t>《软件工程导论》考试复习题库（含答案）</w:t>
      </w:r>
    </w:p>
    <w:p w:rsidR="002764A7" w:rsidRPr="0051335F" w:rsidP="0051335F">
      <w:pPr>
        <w:widowControl/>
        <w:shd w:val="clear" w:color="auto" w:fill="FFFFFF"/>
        <w:wordWrap w:val="0"/>
        <w:spacing w:line="480" w:lineRule="auto"/>
        <w:jc w:val="left"/>
        <w:rPr>
          <w:rFonts w:ascii="黑体" w:eastAsia="黑体" w:hAnsi="黑体" w:cs="宋体"/>
          <w:bCs/>
          <w:color w:val="000000"/>
          <w:kern w:val="0"/>
          <w:sz w:val="24"/>
          <w:szCs w:val="30"/>
        </w:rPr>
      </w:pPr>
      <w:r w:rsidRPr="0051335F">
        <w:rPr>
          <w:rFonts w:ascii="黑体" w:eastAsia="黑体" w:hAnsi="黑体" w:cs="宋体" w:hint="eastAsia"/>
          <w:bCs/>
          <w:color w:val="000000"/>
          <w:kern w:val="0"/>
          <w:sz w:val="24"/>
          <w:szCs w:val="30"/>
        </w:rPr>
        <w:t>一、单选题</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1.数据耦合、公共耦合、标记耦合、控制耦合的耦合性从低到高的顺序是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A、数据、标记、控制、公共</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B、数据、公共、标记、控制</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C、控制、数据、标记、公共</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D、控制、数据、公共、标记</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2.使用白盒测试方法时，确定测试数据应根据</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A、程序的内部逻辑</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B、程序的复杂程度</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C、该软件的编辑人员</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D、程序的功能</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3.在数据流图中，用圆或者椭圆来表示</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A、加工</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B、数据流</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C、数据存储</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D、数据源点或终点</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1335F">
        <w:rPr>
          <w:rFonts w:ascii="黑体" w:eastAsia="黑体" w:hAnsi="黑体" w:cs="宋体" w:hint="eastAsia"/>
          <w:color w:val="000000"/>
          <w:kern w:val="0"/>
          <w:sz w:val="24"/>
          <w:szCs w:val="27"/>
        </w:rPr>
        <w:t>4.在SD方法中全面指导模块划分的最重要的原则是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A、模块独立性</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B、程序模块化</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C、模块高内聚</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D、模块低耦合</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5.软件设计中，用抽象和分解的目的是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A、降低复杂性</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B、提高易读性</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C、增加内聚性</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D、降低耦合性</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6.下列哪个阶段不属于软件生存周期的三大阶段</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A、编码阶段</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B、计划阶段</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C、开发阶段</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D、维护阶段</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7.在软件生命周期中，能准确确定软件系统的体系结构的功能阶段是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A、需求分析</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B、可行性分析</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C、详细设计</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51335F">
        <w:rPr>
          <w:rFonts w:ascii="黑体" w:eastAsia="黑体" w:hAnsi="黑体" w:cs="宋体" w:hint="eastAsia"/>
          <w:color w:val="000000"/>
          <w:kern w:val="0"/>
          <w:sz w:val="24"/>
          <w:szCs w:val="27"/>
        </w:rPr>
        <w:t>D、概要设计</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8.面向对象的分析方法主要是建立三类模型，即</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A、对象模型、动态模型、功能模型</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B、ER模型、对象模型、功能模型</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C、对象模型、动态模型、应用模型</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D、系统模型、ER模型、应用模型</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9.下列模块独立性最强的是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A、非直接耦合</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B、数据耦合</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C、公共耦合</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D、内容耦合</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10.瀑布模型的存在问题是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A、缺乏灵活性</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B、用户容易参与开发</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C、用户与开发者易沟通</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D、适用可变需求</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11.软件工程的理论和技术性研究的内容主要包括软件开发技术和</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A、软件工程管理</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51335F">
        <w:rPr>
          <w:rFonts w:ascii="黑体" w:eastAsia="黑体" w:hAnsi="黑体" w:cs="宋体" w:hint="eastAsia"/>
          <w:color w:val="000000"/>
          <w:kern w:val="0"/>
          <w:sz w:val="24"/>
          <w:szCs w:val="27"/>
        </w:rPr>
        <w:t>B、实现软件可重用</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C、程序设计自动化</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D、消除软件危机</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12.黑盒测试法属于</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A、动态测试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B、静态测试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C、系统测试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D、集成测试</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13.软件开发工具是协助开发人员进行软件开发活动所使用的软件或环境。下面不是软件开发工具的是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A、维护工具</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B、编码工具</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C、测试工具</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D、需求分析工具</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14.软件测试按照功能划分可以分为</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A、白盒测试和黑盒测试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B、黑盒测试和单元测试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C、集成测试和单元测试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D、白盒测试和静态测试</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15.在瀑布模型中，将软件分为若干个时期，软件项目的可行性研究一般归属于</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A、定义时期</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B、开发时期</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C、运行时期</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D、维护时期</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16.常见的软件概要设计方法有3大类，其中以数据流图为基础构造模块结构的是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A、Jackson方法和LCP逻辑构造方法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B、结构化设计方法SD</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C、面向对象设计方法OOD</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D、快速原型法</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17.因计算机硬件和软件环境的变化而作出的修改软件的过程称为</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A、完善性维护</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B、教正性维护</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C、适应性维护</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D、预防性维护</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18.软件开发的结构化生命周期方法将软件生命周期划分成</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A、定义、开发、运行维护</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1335F">
        <w:rPr>
          <w:rFonts w:ascii="黑体" w:eastAsia="黑体" w:hAnsi="黑体" w:cs="宋体" w:hint="eastAsia"/>
          <w:color w:val="000000"/>
          <w:kern w:val="0"/>
          <w:sz w:val="24"/>
          <w:szCs w:val="27"/>
        </w:rPr>
        <w:t>B、需求分析、功能定义、系统设计</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C、总体设计、详细设计、编程调试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D、设计阶段、编程阶段、测试阶段</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19.关于白盒测试与黑盒测试的最主要区别，正确的是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A、白盒测试侧重于程序结构，黑盒测试侧重于功能</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B、白盒测试可以使用测试工具，黑盒测试不能使用工具</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C、白盒测试需要程序参与，黑盒测试不需要</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D、黑盒测试比白盒测试应用更广泛</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20.软件工程学的目的和意义是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A、以较低的成本开发出高质量的软件</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B、做好软件开发的培训工作</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C、克服软件危机</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D、应用科学的方法和工程化的规范管理来指导软件开发</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21.系统流程图用于描绘</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A、物理系统</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B、逻辑系统</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C、数据结构</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D、状态变迁</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1335F">
        <w:rPr>
          <w:rFonts w:ascii="黑体" w:eastAsia="黑体" w:hAnsi="黑体" w:cs="宋体" w:hint="eastAsia"/>
          <w:color w:val="000000"/>
          <w:kern w:val="0"/>
          <w:sz w:val="24"/>
          <w:szCs w:val="27"/>
        </w:rPr>
        <w:t>22.数据字典是软件需求分析阶段的重要工具之一，它的基本功能是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A、数据定义</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B、数据维护</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C、数据通讯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D、数据库设计</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23.按照软件工程的原则，模块的作用域和模块的控制域之间的关系是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A、模块的作用域应在模块的控制域之内</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B、模块的控制域应在模块的作用域之内</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C、模块的控制域与模块的作用域互相独立</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D、以上说法都不对</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24.开发大型软件时，产生困难的根本原因是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A、大系统的复杂性</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B、时间紧、任务重</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C、人员知识不足</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D、客观世界千变万化</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25.下面不是软件工程的3个要素的是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A、环境</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B、工具</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C、方法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1335F">
        <w:rPr>
          <w:rFonts w:ascii="黑体" w:eastAsia="黑体" w:hAnsi="黑体" w:cs="宋体" w:hint="eastAsia"/>
          <w:color w:val="000000"/>
          <w:kern w:val="0"/>
          <w:sz w:val="24"/>
          <w:szCs w:val="27"/>
        </w:rPr>
        <w:t>D、过程</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26.在软件测试过程的4个步骤中，测试依据是需求规格说明的是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A、确认测试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B、集成测试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C、系统测试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D、单元测试</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27.可行性研究主要从以下几个方面进行研究</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A、技术可行性，经济可行性，操作可行性</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B、技术可行性，经济可行性，系统可行性</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C、经济可行性，系统可行性，操作可行性</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D、经济可行性，系统可行性，时间可行性</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28.软件结构图中，模块框之间若有直线连接，表示它们之间存在</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A、调用关系</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B、组成关系</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C、链接关系</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D、顺序执行关系</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29.下面不属于软件的特点的是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A、软件产品非常便宜</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1335F">
        <w:rPr>
          <w:rFonts w:ascii="黑体" w:eastAsia="黑体" w:hAnsi="黑体" w:cs="宋体" w:hint="eastAsia"/>
          <w:color w:val="000000"/>
          <w:kern w:val="0"/>
          <w:sz w:val="24"/>
          <w:szCs w:val="27"/>
        </w:rPr>
        <w:t>B、软件是一种软件产品</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C、软件产品不会用坏，不存在磨损、消耗问题</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D、软件产品的生产主要是研制</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30.在软件开发中，下面任务不属于设计阶段的是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A、定义需求并建立系统模型</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B、定义模块算法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C、给出系统模块结构</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D、数据结构设计</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31.下面不属于软件的组成的是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A、记录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B、文档</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C、数据</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D、程序</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32.Jackson图中，模块框之间若有直线连接，表示它们之间存在</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A、组成关系</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B、调用关系</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C、链接关系</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D、顺序执行关系</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33.在考察系统的一些涉及时序和改变的状态时，要用动态模型来表示。动态模型着重于系统的控制逻辑，它包括两个图：一个是事件追踪图，另一个是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A、状态图</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B、数据流图</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C、系统结构图</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D、时序图</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34.在软件生命周期中，能准确地确定软件系统必须做什么和必须具备哪些功能的阶段是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A、需求分析</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B、问题定义</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C、详细设计</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D、概要设计</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35.软件开发瀑布模型中的软件定义时期各个阶段依次是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A、问题定义，可行性研究，需求分析</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B、可行性研究，问题定义，需求分析</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C、可行性研究，需求分析，问题定义</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D、以上顺序都不对</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36.详细设计的结果基本决定了最终程序的</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1335F">
        <w:rPr>
          <w:rFonts w:ascii="黑体" w:eastAsia="黑体" w:hAnsi="黑体" w:cs="宋体" w:hint="eastAsia"/>
          <w:color w:val="000000"/>
          <w:kern w:val="0"/>
          <w:sz w:val="24"/>
          <w:szCs w:val="27"/>
        </w:rPr>
        <w:t>A、质量</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B、代码的规模</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C、运行速度</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D、可维护性</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37.软件测试过程是软件开发过程的逆过程，其最基础性的测试应是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A、单元测试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B、集成测试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C、有效性测试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D、系统测试</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38.为了提高软件的可维护性，在编码阶段应注意</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A、养成好的程序设计风</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B、提高模块的独立性</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C、保存测试用例和数据</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D、文档的副作用</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39.有一组测试用例使得每一个被测试用例的分支覆盖至少被执行一次，它满足的覆盖标准</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A、判定覆盖</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B、语句覆盖</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C、条件覆盖</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1335F">
        <w:rPr>
          <w:rFonts w:ascii="黑体" w:eastAsia="黑体" w:hAnsi="黑体" w:cs="宋体" w:hint="eastAsia"/>
          <w:color w:val="000000"/>
          <w:kern w:val="0"/>
          <w:sz w:val="24"/>
          <w:szCs w:val="27"/>
        </w:rPr>
        <w:t>D、路径覆盖</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40.开发软件所需高成本和产品的低质量之间有着尖锐的矛盾，这种现象称做</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A、软件危机</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B、软件产生</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C、软件周期</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D、软件工程</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41.下列叙述中错误的是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A、测试的目的是为了证明程序是正确的</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B、测试是为了寻找错误而运行程序的过程</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C、一个成功的测试是揭示了迄今为止尚未发现的错误的测试</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D、一个好的测试用例是指很可能找到迄今为止尚未发现的错误的测试</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42.软件工程学是应用科学理论和工程上的技术指导软件开发的学科，其目的是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A、用较少的投资获得高质量的软件</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B、硬软件结合使系统面向应用</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C、缩短研制周期扩大软件功能</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D、引入新技术提高空间利用率</w:t>
      </w:r>
    </w:p>
    <w:p w:rsidR="0051335F"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答案：A</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43.在详细设计阶段所使用到的设计工具是</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A、判定表，判定树，PDL，程序流程图，PAD图，N-S图</w:t>
      </w:r>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r w:rsidRPr="0051335F">
        <w:rPr>
          <w:rFonts w:ascii="黑体" w:eastAsia="黑体" w:hAnsi="黑体" w:cs="宋体" w:hint="eastAsia"/>
          <w:color w:val="000000"/>
          <w:kern w:val="0"/>
          <w:sz w:val="24"/>
          <w:szCs w:val="27"/>
        </w:rPr>
        <w:t>B、程序流程图，PAD图，N-S图，HIPO图，判定表，判定树</w:t>
      </w:r>
      <w:r w:rsidRPr="0051335F">
        <w:rPr>
          <w:rFonts w:ascii="黑体" w:eastAsia="黑体" w:hAnsi="黑体" w:cs="宋体"/>
          <w:color w:val="000000"/>
          <w:kern w:val="0"/>
          <w:sz w:val="24"/>
          <w:szCs w:val="27"/>
        </w:rPr>
        <w:br/>
      </w:r>
      <w:r w:rsidRPr="0051335F">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https://d.book118.com/147166013025006025</w:t>
        </w:r>
      </w:hyperlink>
    </w:p>
    <w:p w:rsidR="002764A7" w:rsidRPr="0051335F" w:rsidP="0051335F">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133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1335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1335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51335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1335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1335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1335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1335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1335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1335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1335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5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1335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DCD"/>
    <w:rsid w:val="002764A7"/>
    <w:rsid w:val="0051335F"/>
    <w:rsid w:val="00AA7794"/>
    <w:rsid w:val="00EE2DCD"/>
    <w:rsid w:val="00F75A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2764A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2764A7"/>
    <w:rPr>
      <w:rFonts w:ascii="宋体" w:eastAsia="宋体" w:hAnsi="宋体" w:cs="宋体"/>
      <w:b/>
      <w:bCs/>
      <w:kern w:val="0"/>
      <w:sz w:val="36"/>
      <w:szCs w:val="36"/>
    </w:rPr>
  </w:style>
  <w:style w:type="paragraph" w:customStyle="1" w:styleId="1">
    <w:name w:val="标题1"/>
    <w:basedOn w:val="Normal"/>
    <w:rsid w:val="002764A7"/>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2764A7"/>
  </w:style>
  <w:style w:type="paragraph" w:customStyle="1" w:styleId="question-title">
    <w:name w:val="question-title"/>
    <w:basedOn w:val="Normal"/>
    <w:rsid w:val="002764A7"/>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2764A7"/>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2764A7"/>
  </w:style>
  <w:style w:type="paragraph" w:styleId="NormalWeb">
    <w:name w:val="Normal (Web)"/>
    <w:basedOn w:val="Normal"/>
    <w:uiPriority w:val="99"/>
    <w:semiHidden/>
    <w:unhideWhenUsed/>
    <w:rsid w:val="002764A7"/>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5133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1335F"/>
    <w:rPr>
      <w:sz w:val="18"/>
      <w:szCs w:val="18"/>
    </w:rPr>
  </w:style>
  <w:style w:type="paragraph" w:styleId="Footer">
    <w:name w:val="footer"/>
    <w:basedOn w:val="Normal"/>
    <w:link w:val="Char0"/>
    <w:uiPriority w:val="99"/>
    <w:unhideWhenUsed/>
    <w:rsid w:val="0051335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1335F"/>
    <w:rPr>
      <w:sz w:val="18"/>
      <w:szCs w:val="18"/>
    </w:rPr>
  </w:style>
  <w:style w:type="character" w:styleId="PageNumber">
    <w:name w:val="page number"/>
    <w:basedOn w:val="DefaultParagraphFont"/>
    <w:uiPriority w:val="99"/>
    <w:semiHidden/>
    <w:unhideWhenUsed/>
    <w:rsid w:val="005133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147166013025006025"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1933</Words>
  <Characters>11019</Characters>
  <Application>Microsoft Office Word</Application>
  <DocSecurity>0</DocSecurity>
  <Lines>91</Lines>
  <Paragraphs>25</Paragraphs>
  <ScaleCrop>false</ScaleCrop>
  <Company>Microsoft</Company>
  <LinksUpToDate>false</LinksUpToDate>
  <CharactersWithSpaces>12927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2024-01-03T01:28:00Z</dcterms:created>
  <dcterms:modified xsi:type="dcterms:W3CDTF">2024-01-03T05:16:00Z</dcterms:modified>
</cp:coreProperties>
</file>