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0000" w14:paraId="379B11FF" w14:textId="5FB4F1B1">
      <w:pPr>
        <w:spacing w:line="360" w:lineRule="auto"/>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9" o:spid="_x0000_s1025" type="#_x0000_t75" style="width:32pt;height:30pt;margin-top:918pt;margin-left:928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z-index:251658240">
            <v:imagedata r:id="rId5" o:title=""/>
          </v:shape>
        </w:pict>
      </w:r>
      <w:r>
        <w:rPr>
          <w:rFonts w:ascii="Times New Roman" w:eastAsia="新宋体" w:hAnsi="Times New Roman" w:hint="eastAsia"/>
          <w:b/>
          <w:sz w:val="30"/>
          <w:szCs w:val="30"/>
        </w:rPr>
        <w:t>黑龙江省大庆市肇源县</w:t>
      </w:r>
      <w:r>
        <w:rPr>
          <w:rFonts w:ascii="Times New Roman" w:eastAsia="新宋体" w:hAnsi="Times New Roman" w:hint="eastAsia"/>
          <w:b/>
          <w:sz w:val="30"/>
          <w:szCs w:val="30"/>
        </w:rPr>
        <w:t>2023-2024</w:t>
      </w:r>
      <w:r>
        <w:rPr>
          <w:rFonts w:ascii="Times New Roman" w:eastAsia="新宋体" w:hAnsi="Times New Roman" w:hint="eastAsia"/>
          <w:b/>
          <w:sz w:val="30"/>
          <w:szCs w:val="30"/>
        </w:rPr>
        <w:t>学年八年级</w:t>
      </w:r>
      <w:r>
        <w:rPr>
          <w:rFonts w:ascii="Times New Roman" w:eastAsia="新宋体" w:hAnsi="Times New Roman" w:hint="eastAsia"/>
          <w:b/>
          <w:sz w:val="30"/>
          <w:szCs w:val="30"/>
        </w:rPr>
        <w:t>上学期期末语文试卷（五四学制）</w:t>
      </w:r>
      <w:r w:rsidRPr="004B48CE">
        <w:rPr>
          <w:rFonts w:ascii="Times New Roman" w:eastAsia="新宋体" w:hAnsi="Times New Roman" w:hint="eastAsia"/>
          <w:b/>
          <w:sz w:val="30"/>
          <w:szCs w:val="30"/>
        </w:rPr>
        <w:t>（解析版）</w:t>
      </w:r>
    </w:p>
    <w:p w:rsidR="00000000" w14:paraId="530E2892" w14:textId="77777777">
      <w:pPr>
        <w:spacing w:line="360" w:lineRule="auto"/>
      </w:pPr>
      <w:r>
        <w:rPr>
          <w:rFonts w:ascii="Times New Roman" w:eastAsia="新宋体" w:hAnsi="Times New Roman" w:hint="eastAsia"/>
          <w:b/>
          <w:szCs w:val="21"/>
        </w:rPr>
        <w:t>一、寻觅•积土成山积水成渊</w:t>
      </w:r>
    </w:p>
    <w:p w:rsidR="00000000" w14:paraId="61374713" w14:textId="77777777">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．阅读语段，完成题目。</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分）</w:t>
      </w:r>
    </w:p>
    <w:p w:rsidR="00000000" w14:paraId="20AE7C2C" w14:textId="77777777">
      <w:pPr>
        <w:spacing w:line="360" w:lineRule="auto"/>
        <w:ind w:firstLine="420"/>
      </w:pPr>
      <w:r>
        <w:rPr>
          <w:rFonts w:ascii="Times New Roman" w:eastAsia="新宋体" w:hAnsi="Times New Roman" w:hint="eastAsia"/>
          <w:szCs w:val="21"/>
        </w:rPr>
        <w:t>其实生活中本没有那么多烦恼，一切只不过是</w:t>
      </w:r>
      <w:r>
        <w:rPr>
          <w:rFonts w:ascii="Times New Roman" w:eastAsia="新宋体" w:hAnsi="Times New Roman" w:hint="eastAsia"/>
          <w:szCs w:val="21"/>
        </w:rPr>
        <w:t>A</w:t>
      </w:r>
      <w:r>
        <w:rPr>
          <w:rFonts w:ascii="Times New Roman" w:eastAsia="新宋体" w:hAnsi="Times New Roman" w:hint="eastAsia"/>
          <w:szCs w:val="21"/>
          <w:u w:val="single"/>
        </w:rPr>
        <w:t>庸人自扰</w:t>
      </w:r>
      <w:r>
        <w:rPr>
          <w:rFonts w:ascii="Times New Roman" w:eastAsia="新宋体" w:hAnsi="Times New Roman" w:hint="eastAsia"/>
          <w:szCs w:val="21"/>
        </w:rPr>
        <w:t>。我们只要稍微停下脚步，就可以摆脱（</w:t>
      </w:r>
      <w:r>
        <w:rPr>
          <w:rFonts w:ascii="Times New Roman" w:eastAsia="新宋体" w:hAnsi="Times New Roman" w:hint="eastAsia"/>
          <w:szCs w:val="21"/>
        </w:rPr>
        <w:t>sh</w:t>
      </w:r>
      <w:r>
        <w:rPr>
          <w:rFonts w:ascii="Times New Roman" w:eastAsia="新宋体" w:hAnsi="Times New Roman" w:hint="eastAsia"/>
          <w:szCs w:val="21"/>
        </w:rPr>
        <w:t>ù</w:t>
      </w:r>
      <w:r>
        <w:rPr>
          <w:rFonts w:ascii="Times New Roman" w:eastAsia="新宋体" w:hAnsi="Times New Roman" w:hint="eastAsia"/>
          <w:szCs w:val="21"/>
        </w:rPr>
        <w:t xml:space="preserve"> f</w:t>
      </w:r>
      <w:r>
        <w:rPr>
          <w:rFonts w:ascii="Times New Roman" w:eastAsia="新宋体" w:hAnsi="Times New Roman" w:hint="eastAsia"/>
          <w:szCs w:val="21"/>
        </w:rPr>
        <w:t>ù），走出（</w:t>
      </w:r>
      <w:r>
        <w:rPr>
          <w:rFonts w:ascii="Times New Roman" w:eastAsia="新宋体" w:hAnsi="Times New Roman" w:hint="eastAsia"/>
          <w:szCs w:val="21"/>
        </w:rPr>
        <w:t>f</w:t>
      </w:r>
      <w:r>
        <w:rPr>
          <w:rFonts w:ascii="Times New Roman" w:eastAsia="新宋体" w:hAnsi="Times New Roman" w:hint="eastAsia"/>
          <w:szCs w:val="21"/>
        </w:rPr>
        <w:t>ú</w:t>
      </w:r>
      <w:r>
        <w:rPr>
          <w:rFonts w:ascii="Times New Roman" w:eastAsia="新宋体" w:hAnsi="Times New Roman" w:hint="eastAsia"/>
          <w:szCs w:val="21"/>
        </w:rPr>
        <w:t xml:space="preserve"> z</w:t>
      </w:r>
      <w:r>
        <w:rPr>
          <w:rFonts w:ascii="Times New Roman" w:eastAsia="新宋体" w:hAnsi="Times New Roman" w:hint="eastAsia"/>
          <w:szCs w:val="21"/>
        </w:rPr>
        <w:t>à</w:t>
      </w:r>
      <w:r>
        <w:rPr>
          <w:rFonts w:ascii="Times New Roman" w:eastAsia="新宋体" w:hAnsi="Times New Roman" w:hint="eastAsia"/>
          <w:szCs w:val="21"/>
        </w:rPr>
        <w:t>o</w:t>
      </w:r>
      <w:r>
        <w:rPr>
          <w:rFonts w:ascii="Times New Roman" w:eastAsia="新宋体" w:hAnsi="Times New Roman" w:hint="eastAsia"/>
          <w:szCs w:val="21"/>
        </w:rPr>
        <w:t>），享受生活的美好；不为物欲所累，不为名利所困，永远</w:t>
      </w:r>
      <w:r>
        <w:rPr>
          <w:rFonts w:ascii="Times New Roman" w:eastAsia="新宋体" w:hAnsi="Times New Roman" w:hint="eastAsia"/>
          <w:szCs w:val="21"/>
        </w:rPr>
        <w:t>B</w:t>
      </w:r>
      <w:r>
        <w:rPr>
          <w:rFonts w:ascii="Times New Roman" w:eastAsia="新宋体" w:hAnsi="Times New Roman" w:hint="eastAsia"/>
          <w:szCs w:val="21"/>
          <w:u w:val="single"/>
        </w:rPr>
        <w:t>目空一切</w:t>
      </w:r>
      <w:r>
        <w:rPr>
          <w:rFonts w:ascii="Times New Roman" w:eastAsia="新宋体" w:hAnsi="Times New Roman" w:hint="eastAsia"/>
          <w:szCs w:val="21"/>
        </w:rPr>
        <w:t>地看待生命，永远澄澈透明地看待世界。那时候，你将发现，在人生的幽僻处，细小处，都有</w:t>
      </w:r>
      <w:r>
        <w:rPr>
          <w:rFonts w:ascii="Times New Roman" w:eastAsia="新宋体" w:hAnsi="Times New Roman" w:hint="eastAsia"/>
          <w:szCs w:val="21"/>
        </w:rPr>
        <w:t>C</w:t>
      </w:r>
      <w:r>
        <w:rPr>
          <w:rFonts w:ascii="Times New Roman" w:eastAsia="新宋体" w:hAnsi="Times New Roman" w:hint="eastAsia"/>
          <w:szCs w:val="21"/>
          <w:u w:val="single"/>
        </w:rPr>
        <w:t>花香鸟语</w:t>
      </w:r>
      <w:r>
        <w:rPr>
          <w:rFonts w:ascii="Times New Roman" w:eastAsia="新宋体" w:hAnsi="Times New Roman" w:hint="eastAsia"/>
          <w:szCs w:val="21"/>
        </w:rPr>
        <w:t>，都闪耀着</w:t>
      </w:r>
      <w:r>
        <w:rPr>
          <w:rFonts w:ascii="Times New Roman" w:eastAsia="新宋体" w:hAnsi="Times New Roman" w:hint="eastAsia"/>
          <w:szCs w:val="21"/>
        </w:rPr>
        <w:t>D</w:t>
      </w:r>
      <w:r>
        <w:rPr>
          <w:rFonts w:ascii="Times New Roman" w:eastAsia="新宋体" w:hAnsi="Times New Roman" w:hint="eastAsia"/>
          <w:szCs w:val="21"/>
          <w:u w:val="single"/>
        </w:rPr>
        <w:t>五彩斑斓</w:t>
      </w:r>
      <w:r>
        <w:rPr>
          <w:rFonts w:ascii="Times New Roman" w:eastAsia="新宋体" w:hAnsi="Times New Roman" w:hint="eastAsia"/>
          <w:szCs w:val="21"/>
        </w:rPr>
        <w:t>的光茫。</w:t>
      </w:r>
    </w:p>
    <w:p w:rsidR="00000000" w14:paraId="60DE566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）根据拼音写汉字。</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4CA5DD59" w14:textId="77777777">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w:t>
      </w:r>
      <w:r>
        <w:rPr>
          <w:rFonts w:ascii="Times New Roman" w:eastAsia="新宋体" w:hAnsi="Times New Roman" w:hint="eastAsia"/>
          <w:szCs w:val="21"/>
        </w:rPr>
        <w:t>sh</w:t>
      </w:r>
      <w:r>
        <w:rPr>
          <w:rFonts w:ascii="Times New Roman" w:eastAsia="新宋体" w:hAnsi="Times New Roman" w:hint="eastAsia"/>
          <w:szCs w:val="21"/>
        </w:rPr>
        <w:t>ù</w:t>
      </w:r>
      <w:r>
        <w:rPr>
          <w:rFonts w:ascii="Times New Roman" w:eastAsia="新宋体" w:hAnsi="Times New Roman" w:hint="eastAsia"/>
          <w:szCs w:val="21"/>
        </w:rPr>
        <w:t xml:space="preserve"> f</w:t>
      </w:r>
      <w:r>
        <w:rPr>
          <w:rFonts w:ascii="Times New Roman" w:eastAsia="新宋体" w:hAnsi="Times New Roman" w:hint="eastAsia"/>
          <w:szCs w:val="21"/>
        </w:rPr>
        <w:t>ù）</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12298C0E" w14:textId="77777777">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w:t>
      </w:r>
      <w:r>
        <w:rPr>
          <w:rFonts w:ascii="Times New Roman" w:eastAsia="新宋体" w:hAnsi="Times New Roman" w:hint="eastAsia"/>
          <w:szCs w:val="21"/>
        </w:rPr>
        <w:t>f</w:t>
      </w:r>
      <w:r>
        <w:rPr>
          <w:rFonts w:ascii="Times New Roman" w:eastAsia="新宋体" w:hAnsi="Times New Roman" w:hint="eastAsia"/>
          <w:szCs w:val="21"/>
        </w:rPr>
        <w:t>ú</w:t>
      </w:r>
      <w:r>
        <w:rPr>
          <w:rFonts w:ascii="Times New Roman" w:eastAsia="新宋体" w:hAnsi="Times New Roman" w:hint="eastAsia"/>
          <w:szCs w:val="21"/>
        </w:rPr>
        <w:t xml:space="preserve"> z</w:t>
      </w:r>
      <w:r>
        <w:rPr>
          <w:rFonts w:ascii="Times New Roman" w:eastAsia="新宋体" w:hAnsi="Times New Roman" w:hint="eastAsia"/>
          <w:szCs w:val="21"/>
        </w:rPr>
        <w:t>à</w:t>
      </w:r>
      <w:r>
        <w:rPr>
          <w:rFonts w:ascii="Times New Roman" w:eastAsia="新宋体" w:hAnsi="Times New Roman" w:hint="eastAsia"/>
          <w:szCs w:val="21"/>
        </w:rPr>
        <w:t>o</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5EEEBE1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）文段中画线成语使用不恰当的一项是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分）</w:t>
      </w:r>
    </w:p>
    <w:p w:rsidR="00000000" w14:paraId="07FE68DF"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庸人自扰</w:t>
      </w:r>
    </w:p>
    <w:p w:rsidR="00000000" w14:paraId="4609EC8E"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目空一切</w:t>
      </w:r>
    </w:p>
    <w:p w:rsidR="00000000" w14:paraId="05C4F09C"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花香鸟语</w:t>
      </w:r>
    </w:p>
    <w:p w:rsidR="00000000" w14:paraId="6F4F4F29"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五彩斑斓</w:t>
      </w:r>
    </w:p>
    <w:p w:rsidR="00000000" w14:paraId="509CC47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）下列说法正确的一项是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2929EAB7"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“停下脚步”“享受生活”“澄澈透明”这三个短语的结构类型全都相同。</w:t>
      </w:r>
    </w:p>
    <w:p w:rsidR="00000000" w14:paraId="481E2E05"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最后一句中“光茫”书写有误，其正确写法为“光芒”。</w:t>
      </w:r>
    </w:p>
    <w:p w:rsidR="00000000" w14:paraId="48D850DB"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“其实生活中本没有那么多烦恼，一切只不过是庸人自扰”这句话中的“烦恼”是形容词。</w:t>
      </w:r>
    </w:p>
    <w:p w:rsidR="00000000" w14:paraId="2DA2AFA3"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“那时候，你将发现，在人生的幽僻处，细小处，都有花香鸟语，都闪耀着五彩斑斓的光茫”这句话标点符号使用正确。</w:t>
      </w:r>
    </w:p>
    <w:p w:rsidR="00000000" w14:paraId="5538BE08" w14:textId="77777777">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．下列加点词语中注音</w:t>
      </w:r>
      <w:r>
        <w:rPr>
          <w:rFonts w:ascii="Times New Roman" w:eastAsia="新宋体" w:hAnsi="Times New Roman" w:hint="eastAsia"/>
          <w:szCs w:val="21"/>
          <w:em w:val="dot"/>
        </w:rPr>
        <w:t>全部正确</w:t>
      </w:r>
      <w:r>
        <w:rPr>
          <w:rFonts w:ascii="Times New Roman" w:eastAsia="新宋体" w:hAnsi="Times New Roman" w:hint="eastAsia"/>
          <w:szCs w:val="21"/>
        </w:rPr>
        <w:t>的一项是（　　）</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7CDF0D1F"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．苍</w:t>
      </w:r>
      <w:r>
        <w:rPr>
          <w:rFonts w:ascii="Times New Roman" w:eastAsia="新宋体" w:hAnsi="Times New Roman" w:hint="eastAsia"/>
          <w:szCs w:val="21"/>
          <w:em w:val="dot"/>
        </w:rPr>
        <w:t>劲</w:t>
      </w:r>
      <w:r>
        <w:rPr>
          <w:rFonts w:ascii="Times New Roman" w:eastAsia="新宋体" w:hAnsi="Times New Roman" w:hint="eastAsia"/>
          <w:szCs w:val="21"/>
        </w:rPr>
        <w:t>（</w:t>
      </w:r>
      <w:r>
        <w:rPr>
          <w:rFonts w:ascii="Times New Roman" w:eastAsia="新宋体" w:hAnsi="Times New Roman" w:hint="eastAsia"/>
          <w:szCs w:val="21"/>
        </w:rPr>
        <w:t>j</w:t>
      </w:r>
      <w:r>
        <w:rPr>
          <w:rFonts w:ascii="Times New Roman" w:eastAsia="新宋体" w:hAnsi="Times New Roman" w:hint="eastAsia"/>
          <w:szCs w:val="21"/>
        </w:rPr>
        <w:t>ì</w:t>
      </w:r>
      <w:r>
        <w:rPr>
          <w:rFonts w:ascii="Times New Roman" w:eastAsia="新宋体" w:hAnsi="Times New Roman" w:hint="eastAsia"/>
          <w:szCs w:val="21"/>
        </w:rPr>
        <w:t>n</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em w:val="dot"/>
        </w:rPr>
        <w:t>狩</w:t>
      </w:r>
      <w:r>
        <w:rPr>
          <w:rFonts w:ascii="Times New Roman" w:eastAsia="新宋体" w:hAnsi="Times New Roman" w:hint="eastAsia"/>
          <w:szCs w:val="21"/>
        </w:rPr>
        <w:t>猎（</w:t>
      </w:r>
      <w:r>
        <w:rPr>
          <w:rFonts w:ascii="Times New Roman" w:eastAsia="新宋体" w:hAnsi="Times New Roman" w:hint="eastAsia"/>
          <w:szCs w:val="21"/>
        </w:rPr>
        <w:t>sh</w:t>
      </w:r>
      <w:r>
        <w:rPr>
          <w:rFonts w:ascii="Times New Roman" w:eastAsia="新宋体" w:hAnsi="Times New Roman" w:hint="eastAsia"/>
          <w:szCs w:val="21"/>
        </w:rPr>
        <w:t>ò</w:t>
      </w:r>
      <w:r>
        <w:rPr>
          <w:rFonts w:ascii="Times New Roman" w:eastAsia="新宋体" w:hAnsi="Times New Roman" w:hint="eastAsia"/>
          <w:szCs w:val="21"/>
        </w:rPr>
        <w:t>u</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em w:val="dot"/>
        </w:rPr>
        <w:t>斡</w:t>
      </w:r>
      <w:r>
        <w:rPr>
          <w:rFonts w:ascii="Times New Roman" w:eastAsia="新宋体" w:hAnsi="Times New Roman" w:hint="eastAsia"/>
          <w:szCs w:val="21"/>
        </w:rPr>
        <w:t>旋（</w:t>
      </w:r>
      <w:r>
        <w:rPr>
          <w:rFonts w:ascii="Times New Roman" w:eastAsia="新宋体" w:hAnsi="Times New Roman" w:hint="eastAsia"/>
          <w:szCs w:val="21"/>
        </w:rPr>
        <w:t>w</w:t>
      </w:r>
      <w:r>
        <w:rPr>
          <w:rFonts w:ascii="Times New Roman" w:eastAsia="新宋体" w:hAnsi="Times New Roman" w:hint="eastAsia"/>
          <w:szCs w:val="21"/>
        </w:rPr>
        <w:t>ò）</w:t>
      </w:r>
      <w:r>
        <w:rPr>
          <w:rFonts w:ascii="Times New Roman" w:eastAsia="新宋体" w:hAnsi="Times New Roman" w:hint="eastAsia"/>
          <w:szCs w:val="21"/>
        </w:rPr>
        <w:t xml:space="preserve">         </w:t>
      </w:r>
      <w:r>
        <w:rPr>
          <w:rFonts w:ascii="Times New Roman" w:eastAsia="新宋体" w:hAnsi="Times New Roman" w:hint="eastAsia"/>
          <w:szCs w:val="21"/>
        </w:rPr>
        <w:t>怒不可</w:t>
      </w:r>
      <w:r>
        <w:rPr>
          <w:rFonts w:ascii="Times New Roman" w:eastAsia="新宋体" w:hAnsi="Times New Roman" w:hint="eastAsia"/>
          <w:szCs w:val="21"/>
          <w:em w:val="dot"/>
        </w:rPr>
        <w:t>遏</w:t>
      </w:r>
      <w:r>
        <w:rPr>
          <w:rFonts w:ascii="Times New Roman" w:eastAsia="新宋体" w:hAnsi="Times New Roman" w:hint="eastAsia"/>
          <w:szCs w:val="21"/>
        </w:rPr>
        <w:t>（è）</w:t>
      </w:r>
      <w:r>
        <w:tab/>
      </w:r>
    </w:p>
    <w:p w:rsidR="00000000" w14:paraId="140764C3"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em w:val="dot"/>
        </w:rPr>
        <w:t>拾</w:t>
      </w:r>
      <w:r>
        <w:rPr>
          <w:rFonts w:ascii="Times New Roman" w:eastAsia="新宋体" w:hAnsi="Times New Roman" w:hint="eastAsia"/>
          <w:szCs w:val="21"/>
        </w:rPr>
        <w:t>级（</w:t>
      </w:r>
      <w:r>
        <w:rPr>
          <w:rFonts w:ascii="Times New Roman" w:eastAsia="新宋体" w:hAnsi="Times New Roman" w:hint="eastAsia"/>
          <w:szCs w:val="21"/>
        </w:rPr>
        <w:t>sh</w:t>
      </w:r>
      <w:r>
        <w:rPr>
          <w:rFonts w:ascii="Times New Roman" w:eastAsia="新宋体" w:hAnsi="Times New Roman" w:hint="eastAsia"/>
          <w:szCs w:val="21"/>
        </w:rPr>
        <w:t>è）</w:t>
      </w:r>
      <w:r>
        <w:rPr>
          <w:rFonts w:ascii="Times New Roman" w:eastAsia="新宋体" w:hAnsi="Times New Roman" w:hint="eastAsia"/>
          <w:szCs w:val="21"/>
        </w:rPr>
        <w:t xml:space="preserve">        </w:t>
      </w:r>
      <w:r>
        <w:rPr>
          <w:rFonts w:ascii="Times New Roman" w:eastAsia="新宋体" w:hAnsi="Times New Roman" w:hint="eastAsia"/>
          <w:szCs w:val="21"/>
          <w:em w:val="dot"/>
        </w:rPr>
        <w:t>翌</w:t>
      </w:r>
      <w:r>
        <w:rPr>
          <w:rFonts w:ascii="Times New Roman" w:eastAsia="新宋体" w:hAnsi="Times New Roman" w:hint="eastAsia"/>
          <w:szCs w:val="21"/>
        </w:rPr>
        <w:t>日（</w:t>
      </w:r>
      <w:r>
        <w:rPr>
          <w:rFonts w:ascii="Times New Roman" w:eastAsia="新宋体" w:hAnsi="Times New Roman" w:hint="eastAsia"/>
          <w:szCs w:val="21"/>
        </w:rPr>
        <w:t>y</w:t>
      </w:r>
      <w:r>
        <w:rPr>
          <w:rFonts w:ascii="Times New Roman" w:eastAsia="新宋体" w:hAnsi="Times New Roman" w:hint="eastAsia"/>
          <w:szCs w:val="21"/>
        </w:rPr>
        <w:t>ì）</w:t>
      </w:r>
      <w:r>
        <w:rPr>
          <w:rFonts w:ascii="Times New Roman" w:eastAsia="新宋体" w:hAnsi="Times New Roman" w:hint="eastAsia"/>
          <w:szCs w:val="21"/>
        </w:rPr>
        <w:t xml:space="preserve">          </w:t>
      </w:r>
      <w:r>
        <w:rPr>
          <w:rFonts w:ascii="Times New Roman" w:eastAsia="新宋体" w:hAnsi="Times New Roman" w:hint="eastAsia"/>
          <w:szCs w:val="21"/>
          <w:em w:val="dot"/>
        </w:rPr>
        <w:t>冗</w:t>
      </w:r>
      <w:r>
        <w:rPr>
          <w:rFonts w:ascii="Times New Roman" w:eastAsia="新宋体" w:hAnsi="Times New Roman" w:hint="eastAsia"/>
          <w:szCs w:val="21"/>
        </w:rPr>
        <w:t>杂（</w:t>
      </w:r>
      <w:r>
        <w:rPr>
          <w:rFonts w:ascii="Times New Roman" w:eastAsia="新宋体" w:hAnsi="Times New Roman" w:hint="eastAsia"/>
          <w:szCs w:val="21"/>
        </w:rPr>
        <w:t>r</w:t>
      </w:r>
      <w:r>
        <w:rPr>
          <w:rFonts w:ascii="Times New Roman" w:eastAsia="新宋体" w:hAnsi="Times New Roman" w:hint="eastAsia"/>
          <w:szCs w:val="21"/>
        </w:rPr>
        <w:t>ǒ</w:t>
      </w:r>
      <w:r>
        <w:rPr>
          <w:rFonts w:ascii="Times New Roman" w:eastAsia="新宋体" w:hAnsi="Times New Roman" w:hint="eastAsia"/>
          <w:szCs w:val="21"/>
        </w:rPr>
        <w:t>ng</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em w:val="dot"/>
        </w:rPr>
        <w:t>强</w:t>
      </w:r>
      <w:r>
        <w:rPr>
          <w:rFonts w:ascii="Times New Roman" w:eastAsia="新宋体" w:hAnsi="Times New Roman" w:hint="eastAsia"/>
          <w:szCs w:val="21"/>
        </w:rPr>
        <w:t>词夺理（</w:t>
      </w:r>
      <w:r>
        <w:rPr>
          <w:rFonts w:ascii="Times New Roman" w:eastAsia="新宋体" w:hAnsi="Times New Roman" w:hint="eastAsia"/>
          <w:szCs w:val="21"/>
        </w:rPr>
        <w:t>qi</w:t>
      </w:r>
      <w:r>
        <w:rPr>
          <w:rFonts w:ascii="Times New Roman" w:eastAsia="新宋体" w:hAnsi="Times New Roman" w:hint="eastAsia"/>
          <w:szCs w:val="21"/>
        </w:rPr>
        <w:t>á</w:t>
      </w:r>
      <w:r>
        <w:rPr>
          <w:rFonts w:ascii="Times New Roman" w:eastAsia="新宋体" w:hAnsi="Times New Roman" w:hint="eastAsia"/>
          <w:szCs w:val="21"/>
        </w:rPr>
        <w:t>ng</w:t>
      </w:r>
      <w:r>
        <w:rPr>
          <w:rFonts w:ascii="Times New Roman" w:eastAsia="新宋体" w:hAnsi="Times New Roman" w:hint="eastAsia"/>
          <w:szCs w:val="21"/>
        </w:rPr>
        <w:t>）</w:t>
      </w:r>
      <w:r>
        <w:tab/>
      </w:r>
    </w:p>
    <w:p w:rsidR="00000000" w14:paraId="7AB1421C" w14:textId="77777777">
      <w:pPr>
        <w:spacing w:line="360" w:lineRule="auto"/>
        <w:ind w:firstLine="273" w:firstLineChars="130"/>
        <w:jc w:val="left"/>
        <w:sectPr w:rsidSect="001B7693">
          <w:footerReference w:type="default" r:id="rId6"/>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Cs w:val="21"/>
        </w:rPr>
        <w:t>C</w:t>
      </w:r>
      <w:r>
        <w:rPr>
          <w:rFonts w:ascii="Times New Roman" w:eastAsia="新宋体" w:hAnsi="Times New Roman" w:hint="eastAsia"/>
          <w:szCs w:val="21"/>
        </w:rPr>
        <w:t>．寒</w:t>
      </w:r>
      <w:r>
        <w:rPr>
          <w:rFonts w:ascii="Times New Roman" w:eastAsia="新宋体" w:hAnsi="Times New Roman" w:hint="eastAsia"/>
          <w:szCs w:val="21"/>
          <w:em w:val="dot"/>
        </w:rPr>
        <w:t>噤</w:t>
      </w:r>
      <w:r>
        <w:rPr>
          <w:rFonts w:ascii="Times New Roman" w:eastAsia="新宋体" w:hAnsi="Times New Roman" w:hint="eastAsia"/>
          <w:szCs w:val="21"/>
        </w:rPr>
        <w:t>（</w:t>
      </w:r>
      <w:r>
        <w:rPr>
          <w:rFonts w:ascii="Times New Roman" w:eastAsia="新宋体" w:hAnsi="Times New Roman" w:hint="eastAsia"/>
          <w:szCs w:val="21"/>
        </w:rPr>
        <w:t>j</w:t>
      </w:r>
      <w:r>
        <w:rPr>
          <w:rFonts w:ascii="Times New Roman" w:eastAsia="新宋体" w:hAnsi="Times New Roman" w:hint="eastAsia"/>
          <w:szCs w:val="21"/>
        </w:rPr>
        <w:t>ì</w:t>
      </w:r>
      <w:r>
        <w:rPr>
          <w:rFonts w:ascii="Times New Roman" w:eastAsia="新宋体" w:hAnsi="Times New Roman" w:hint="eastAsia"/>
          <w:szCs w:val="21"/>
        </w:rPr>
        <w:t>n</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em w:val="dot"/>
        </w:rPr>
        <w:t>蓦</w:t>
      </w:r>
      <w:r>
        <w:rPr>
          <w:rFonts w:ascii="Times New Roman" w:eastAsia="新宋体" w:hAnsi="Times New Roman" w:hint="eastAsia"/>
          <w:szCs w:val="21"/>
        </w:rPr>
        <w:t>然（</w:t>
      </w:r>
      <w:r>
        <w:rPr>
          <w:rFonts w:ascii="Times New Roman" w:eastAsia="新宋体" w:hAnsi="Times New Roman" w:hint="eastAsia"/>
          <w:szCs w:val="21"/>
        </w:rPr>
        <w:t>m</w:t>
      </w:r>
      <w:r>
        <w:rPr>
          <w:rFonts w:ascii="Times New Roman" w:eastAsia="新宋体" w:hAnsi="Times New Roman" w:hint="eastAsia"/>
          <w:szCs w:val="21"/>
        </w:rPr>
        <w:t>ù）</w:t>
      </w:r>
      <w:r>
        <w:rPr>
          <w:rFonts w:ascii="Times New Roman" w:eastAsia="新宋体" w:hAnsi="Times New Roman" w:hint="eastAsia"/>
          <w:szCs w:val="21"/>
        </w:rPr>
        <w:t xml:space="preserve">         </w:t>
      </w:r>
      <w:r>
        <w:rPr>
          <w:rFonts w:ascii="Times New Roman" w:eastAsia="新宋体" w:hAnsi="Times New Roman" w:hint="eastAsia"/>
          <w:szCs w:val="21"/>
          <w:em w:val="dot"/>
        </w:rPr>
        <w:t>晦</w:t>
      </w:r>
      <w:r>
        <w:rPr>
          <w:rFonts w:ascii="Times New Roman" w:eastAsia="新宋体" w:hAnsi="Times New Roman" w:hint="eastAsia"/>
          <w:szCs w:val="21"/>
        </w:rPr>
        <w:t>暗（</w:t>
      </w:r>
      <w:r>
        <w:rPr>
          <w:rFonts w:ascii="Times New Roman" w:eastAsia="新宋体" w:hAnsi="Times New Roman" w:hint="eastAsia"/>
          <w:szCs w:val="21"/>
        </w:rPr>
        <w:t>hu</w:t>
      </w:r>
      <w:r>
        <w:rPr>
          <w:rFonts w:ascii="Times New Roman" w:eastAsia="新宋体" w:hAnsi="Times New Roman" w:hint="eastAsia"/>
          <w:szCs w:val="21"/>
        </w:rPr>
        <w:t>ì）</w:t>
      </w:r>
      <w:r>
        <w:rPr>
          <w:rFonts w:ascii="Times New Roman" w:eastAsia="新宋体" w:hAnsi="Times New Roman" w:hint="eastAsia"/>
          <w:szCs w:val="21"/>
        </w:rPr>
        <w:t xml:space="preserve">         </w:t>
      </w:r>
      <w:r>
        <w:rPr>
          <w:rFonts w:ascii="Times New Roman" w:eastAsia="新宋体" w:hAnsi="Times New Roman" w:hint="eastAsia"/>
          <w:szCs w:val="21"/>
        </w:rPr>
        <w:t>挑拨离</w:t>
      </w:r>
      <w:r>
        <w:rPr>
          <w:rFonts w:ascii="Times New Roman" w:eastAsia="新宋体" w:hAnsi="Times New Roman" w:hint="eastAsia"/>
          <w:szCs w:val="21"/>
          <w:em w:val="dot"/>
        </w:rPr>
        <w:t>间</w:t>
      </w:r>
      <w:r>
        <w:rPr>
          <w:rFonts w:ascii="Times New Roman" w:eastAsia="新宋体" w:hAnsi="Times New Roman" w:hint="eastAsia"/>
          <w:szCs w:val="21"/>
        </w:rPr>
        <w:t>（</w:t>
      </w:r>
      <w:r>
        <w:rPr>
          <w:rFonts w:ascii="Times New Roman" w:eastAsia="新宋体" w:hAnsi="Times New Roman" w:hint="eastAsia"/>
          <w:szCs w:val="21"/>
        </w:rPr>
        <w:t>ji</w:t>
      </w:r>
      <w:r>
        <w:rPr>
          <w:rFonts w:ascii="Times New Roman" w:eastAsia="新宋体" w:hAnsi="Times New Roman" w:hint="eastAsia"/>
          <w:szCs w:val="21"/>
        </w:rPr>
        <w:t>à</w:t>
      </w:r>
      <w:r>
        <w:rPr>
          <w:rFonts w:ascii="Times New Roman" w:eastAsia="新宋体" w:hAnsi="Times New Roman" w:hint="eastAsia"/>
          <w:szCs w:val="21"/>
        </w:rPr>
        <w:t>n</w:t>
      </w:r>
      <w:r>
        <w:rPr>
          <w:rFonts w:ascii="Times New Roman" w:eastAsia="新宋体" w:hAnsi="Times New Roman" w:hint="eastAsia"/>
          <w:szCs w:val="21"/>
        </w:rPr>
        <w:t>）</w:t>
      </w:r>
      <w:r>
        <w:tab/>
      </w:r>
    </w:p>
    <w:p w:rsidR="00000000" w14:paraId="7D4231FE"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em w:val="dot"/>
        </w:rPr>
        <w:t>瞭</w:t>
      </w:r>
      <w:r>
        <w:rPr>
          <w:rFonts w:ascii="Times New Roman" w:eastAsia="新宋体" w:hAnsi="Times New Roman" w:hint="eastAsia"/>
          <w:szCs w:val="21"/>
        </w:rPr>
        <w:t>望（</w:t>
      </w:r>
      <w:r>
        <w:rPr>
          <w:rFonts w:ascii="Times New Roman" w:eastAsia="新宋体" w:hAnsi="Times New Roman" w:hint="eastAsia"/>
          <w:szCs w:val="21"/>
        </w:rPr>
        <w:t>li</w:t>
      </w:r>
      <w:r>
        <w:rPr>
          <w:rFonts w:ascii="Times New Roman" w:eastAsia="新宋体" w:hAnsi="Times New Roman" w:hint="eastAsia"/>
          <w:szCs w:val="21"/>
        </w:rPr>
        <w:t>à</w:t>
      </w:r>
      <w:r>
        <w:rPr>
          <w:rFonts w:ascii="Times New Roman" w:eastAsia="新宋体" w:hAnsi="Times New Roman" w:hint="eastAsia"/>
          <w:szCs w:val="21"/>
        </w:rPr>
        <w:t>o</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rPr>
        <w:t>赋</w:t>
      </w:r>
      <w:r>
        <w:rPr>
          <w:rFonts w:ascii="Times New Roman" w:eastAsia="新宋体" w:hAnsi="Times New Roman" w:hint="eastAsia"/>
          <w:szCs w:val="21"/>
          <w:em w:val="dot"/>
        </w:rPr>
        <w:t>予</w:t>
      </w:r>
      <w:r>
        <w:rPr>
          <w:rFonts w:ascii="Times New Roman" w:eastAsia="新宋体" w:hAnsi="Times New Roman" w:hint="eastAsia"/>
          <w:szCs w:val="21"/>
        </w:rPr>
        <w:t>（</w:t>
      </w:r>
      <w:r>
        <w:rPr>
          <w:rFonts w:ascii="Times New Roman" w:eastAsia="新宋体" w:hAnsi="Times New Roman" w:hint="eastAsia"/>
          <w:szCs w:val="21"/>
        </w:rPr>
        <w:t>y</w:t>
      </w:r>
      <w:r>
        <w:rPr>
          <w:rFonts w:ascii="Times New Roman" w:eastAsia="新宋体" w:hAnsi="Times New Roman" w:hint="eastAsia"/>
          <w:szCs w:val="21"/>
        </w:rPr>
        <w:t>ǔ）</w:t>
      </w:r>
      <w:r>
        <w:rPr>
          <w:rFonts w:ascii="Times New Roman" w:eastAsia="新宋体" w:hAnsi="Times New Roman" w:hint="eastAsia"/>
          <w:szCs w:val="21"/>
        </w:rPr>
        <w:t xml:space="preserve">         </w:t>
      </w:r>
      <w:r>
        <w:rPr>
          <w:rFonts w:ascii="Times New Roman" w:eastAsia="新宋体" w:hAnsi="Times New Roman" w:hint="eastAsia"/>
          <w:szCs w:val="21"/>
          <w:em w:val="dot"/>
        </w:rPr>
        <w:t>凫</w:t>
      </w:r>
      <w:r>
        <w:rPr>
          <w:rFonts w:ascii="Times New Roman" w:eastAsia="新宋体" w:hAnsi="Times New Roman" w:hint="eastAsia"/>
          <w:szCs w:val="21"/>
        </w:rPr>
        <w:t>水（</w:t>
      </w:r>
      <w:r>
        <w:rPr>
          <w:rFonts w:ascii="Times New Roman" w:eastAsia="新宋体" w:hAnsi="Times New Roman" w:hint="eastAsia"/>
          <w:szCs w:val="21"/>
        </w:rPr>
        <w:t>f</w:t>
      </w:r>
      <w:r>
        <w:rPr>
          <w:rFonts w:ascii="Times New Roman" w:eastAsia="新宋体" w:hAnsi="Times New Roman" w:hint="eastAsia"/>
          <w:szCs w:val="21"/>
        </w:rPr>
        <w:t>ú）</w:t>
      </w:r>
      <w:r>
        <w:rPr>
          <w:rFonts w:ascii="Times New Roman" w:eastAsia="新宋体" w:hAnsi="Times New Roman" w:hint="eastAsia"/>
          <w:szCs w:val="21"/>
        </w:rPr>
        <w:t xml:space="preserve">           </w:t>
      </w:r>
      <w:r>
        <w:rPr>
          <w:rFonts w:ascii="Times New Roman" w:eastAsia="新宋体" w:hAnsi="Times New Roman" w:hint="eastAsia"/>
          <w:szCs w:val="21"/>
        </w:rPr>
        <w:t>阳奉阴</w:t>
      </w:r>
      <w:r>
        <w:rPr>
          <w:rFonts w:ascii="Times New Roman" w:eastAsia="新宋体" w:hAnsi="Times New Roman" w:hint="eastAsia"/>
          <w:szCs w:val="21"/>
          <w:em w:val="dot"/>
        </w:rPr>
        <w:t>违</w:t>
      </w:r>
      <w:r>
        <w:rPr>
          <w:rFonts w:ascii="Times New Roman" w:eastAsia="新宋体" w:hAnsi="Times New Roman" w:hint="eastAsia"/>
          <w:szCs w:val="21"/>
        </w:rPr>
        <w:t>（</w:t>
      </w:r>
      <w:r>
        <w:rPr>
          <w:rFonts w:ascii="Times New Roman" w:eastAsia="新宋体" w:hAnsi="Times New Roman" w:hint="eastAsia"/>
          <w:szCs w:val="21"/>
        </w:rPr>
        <w:t>w</w:t>
      </w:r>
      <w:r>
        <w:rPr>
          <w:rFonts w:ascii="Times New Roman" w:eastAsia="新宋体" w:hAnsi="Times New Roman" w:hint="eastAsia"/>
          <w:szCs w:val="21"/>
        </w:rPr>
        <w:t>é</w:t>
      </w:r>
      <w:r>
        <w:rPr>
          <w:rFonts w:ascii="Times New Roman" w:eastAsia="新宋体" w:hAnsi="Times New Roman" w:hint="eastAsia"/>
          <w:szCs w:val="21"/>
        </w:rPr>
        <w:t>i</w:t>
      </w:r>
      <w:r>
        <w:rPr>
          <w:rFonts w:ascii="Times New Roman" w:eastAsia="新宋体" w:hAnsi="Times New Roman" w:hint="eastAsia"/>
          <w:szCs w:val="21"/>
        </w:rPr>
        <w:t>）</w:t>
      </w:r>
    </w:p>
    <w:p w:rsidR="00000000" w14:paraId="6F84C6FF" w14:textId="77777777">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．下列对病句的修改不正确的一项是（　　）</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53D309DD"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．学校提倡学生“自己的事情自己做，简单的家务抢着做，复杂的家务帮着做”，旨在培养他们每天劳动。（在“劳动”后加上“的观念”）</w:t>
      </w:r>
      <w:r>
        <w:tab/>
      </w:r>
    </w:p>
    <w:p w:rsidR="00000000" w14:paraId="622E4C68"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．广大青年崇德向善，不仅关乎其人生道路能否走得正、走得远，更关乎整个社会能否风清气正、和谐友爱。（在“崇德向善”前加上“能否”）</w:t>
      </w:r>
      <w:r>
        <w:tab/>
      </w:r>
    </w:p>
    <w:p w:rsidR="00000000" w14:paraId="25362BEB"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．随着博物馆越建越多，展览内容越来越丰富，最大限度发挥博物馆的作用就成了目前的当务之急。（把“目前的”删掉）</w:t>
      </w:r>
      <w:r>
        <w:tab/>
      </w:r>
    </w:p>
    <w:p w:rsidR="00000000" w14:paraId="2A3F8CB2"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．在“新时代城市家居”研讨会上，一位年轻的设计师提出了智慧城市家居的明确设计理念。（把“明确”调到“提出”前）</w:t>
      </w:r>
    </w:p>
    <w:p w:rsidR="00000000" w14:paraId="63055696" w14:textId="77777777">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．下列文学、文化常识表述有误的一项是（　　）</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5ED7B519"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．古体诗也称古诗、古风，格律自由，不拘对仗，篇幅长短不限。如《石壕吏》。</w:t>
      </w:r>
      <w:r>
        <w:tab/>
      </w:r>
    </w:p>
    <w:p w:rsidR="00000000" w14:paraId="144B5C8C"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．《礼记》是战国至秦汉年间儒家论著的汇编，相传是由西汉经学家戴圣编纂的。</w:t>
      </w:r>
      <w:r>
        <w:tab/>
      </w:r>
    </w:p>
    <w:p w:rsidR="00000000" w14:paraId="2A2A1FE2"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．汉字中蕴含着丰富的文化知识。“归”有“女子出嫁”的意思，如《大道之行也》中的“男有分，女有归”；“省”指探望、问候尊长，《社戏》中的鲁镇有出嫁的女儿夏天回母家省亲的习俗。</w:t>
      </w:r>
      <w:r>
        <w:tab/>
      </w:r>
    </w:p>
    <w:p w:rsidR="00000000" w14:paraId="2D15DD58"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．马克•吐温，美国作家。代表作有小说《汤姆•索亚历险记》《登勃朗峰》等。</w:t>
      </w:r>
    </w:p>
    <w:p w:rsidR="00000000" w14:paraId="3AD9544F" w14:textId="77777777">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．下列对名著知识理解有误的一项是（　　）</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3E841E49"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．保尔在莫斯科定居时，开始写小说《暴风雨所诞生的》。</w:t>
      </w:r>
      <w:r>
        <w:tab/>
      </w:r>
    </w:p>
    <w:p w:rsidR="00000000" w14:paraId="6D8AAA36"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．保尔救出了朱赫来后，被贵族的儿子维克托出卖，被白匪关押起来。</w:t>
      </w:r>
      <w:r>
        <w:tab/>
      </w:r>
    </w:p>
    <w:p w:rsidR="00000000" w14:paraId="7BB0D5B2"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．《经典常谈》是一部为中小学生撰写的介绍我国传统文化经典的著作，作者格外重视作品的普及性和学术性。</w:t>
      </w:r>
      <w:r>
        <w:tab/>
      </w:r>
    </w:p>
    <w:p w:rsidR="00000000" w14:paraId="4A030613"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．《经典常谈》是朱自清以现代的、科学的学术观念撰写的，摈弃一味“尊经”“崇古”的旧习，实事求是地审视传统文化。</w:t>
      </w:r>
    </w:p>
    <w:p w:rsidR="00000000" w14:paraId="710CDCD8" w14:textId="77777777">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．将下列句子组成语意连贯的一段话填在横线上，语序正确的一项是（　　）</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1581316C" w14:textId="77777777">
      <w:pPr>
        <w:spacing w:line="360" w:lineRule="auto"/>
        <w:ind w:firstLine="420"/>
      </w:pPr>
      <w:r>
        <w:rPr>
          <w:rFonts w:ascii="Times New Roman" w:eastAsia="新宋体" w:hAnsi="Times New Roman" w:hint="eastAsia"/>
          <w:szCs w:val="21"/>
        </w:rPr>
        <w:t>一年一度的世界读书日，伴随各式各样的读书活动、社交媒体的好书评选，提醒着步履匆匆的人们勿忘在大好春光中与书相伴。</w:t>
      </w:r>
    </w:p>
    <w:p w:rsidR="00000000" w14:paraId="1851C5E4" w14:textId="77777777">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如今，当“读书”遇上“刷屏”时代，阅读的“质感”该怎样保持？为了探寻这个问题的答案，我们不妨从读书的意义和价值入手。</w:t>
      </w:r>
    </w:p>
    <w:p w:rsidR="00000000" w14:paraId="14218483" w14:textId="77777777">
      <w:pPr>
        <w:spacing w:line="360" w:lineRule="auto"/>
        <w:ind w:left="273" w:leftChars="130"/>
        <w:sectPr w:rsidSect="001B7693">
          <w:footerReference w:type="default" r:id="rId7"/>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Calibri" w:hAnsi="Times New Roman" w:hint="eastAsia"/>
          <w:szCs w:val="21"/>
        </w:rPr>
        <w:t>②</w:t>
      </w:r>
      <w:r>
        <w:rPr>
          <w:rFonts w:ascii="Times New Roman" w:eastAsia="新宋体" w:hAnsi="Times New Roman" w:hint="eastAsia"/>
          <w:szCs w:val="21"/>
        </w:rPr>
        <w:t>另一方面，阅读的重要意义更在于启发思考。无论是手持书卷还是“刷屏”阅读，重</w:t>
      </w:r>
    </w:p>
    <w:p w:rsidR="00000000" w14:textId="77777777">
      <w:pPr>
        <w:spacing w:line="360" w:lineRule="auto"/>
        <w:ind w:left="273" w:leftChars="130"/>
      </w:pPr>
      <w:r>
        <w:rPr>
          <w:rFonts w:ascii="Times New Roman" w:eastAsia="新宋体" w:hAnsi="Times New Roman" w:hint="eastAsia"/>
          <w:szCs w:val="21"/>
        </w:rPr>
        <w:t>要的是在沉思往复中沉淀智慧。</w:t>
      </w:r>
    </w:p>
    <w:p w:rsidR="00000000" w14:paraId="64E55068" w14:textId="77777777">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如此，我们不必纠结于阅读形态上“有形之书”与“无形之书”的区别，更应专注于阅读深度上从“有字之书”到“无字之书”的锤炼。</w:t>
      </w:r>
    </w:p>
    <w:p w:rsidR="00000000" w14:paraId="4C4A962C" w14:textId="77777777">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曾经，“书卷多情似故人，晨昏忧乐每相亲”，古人的这句诗，恰到好处地道出与书为伴的阅读之乐。</w:t>
      </w:r>
    </w:p>
    <w:p w:rsidR="00000000" w14:paraId="64700181" w14:textId="77777777">
      <w:pPr>
        <w:spacing w:line="360" w:lineRule="auto"/>
        <w:ind w:left="273" w:leftChars="130"/>
      </w:pPr>
      <w:r>
        <w:rPr>
          <w:rFonts w:ascii="Times New Roman" w:eastAsia="Calibri" w:hAnsi="Times New Roman" w:hint="eastAsia"/>
          <w:szCs w:val="21"/>
        </w:rPr>
        <w:t>⑤</w:t>
      </w:r>
      <w:r>
        <w:rPr>
          <w:rFonts w:ascii="Times New Roman" w:eastAsia="新宋体" w:hAnsi="Times New Roman" w:hint="eastAsia"/>
          <w:szCs w:val="21"/>
        </w:rPr>
        <w:t>一方面，阅读的重要目的在于求知。从“一卷在手”到“一屏万卷”，获得知识的方式更便捷。</w:t>
      </w:r>
    </w:p>
    <w:p w:rsidR="00000000" w14:paraId="37F6A4CE"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Calibri" w:hAnsi="Times New Roman" w:hint="eastAsia"/>
          <w:szCs w:val="21"/>
        </w:rPr>
        <w:t>①⑤②③④</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Calibri" w:hAnsi="Times New Roman" w:hint="eastAsia"/>
          <w:szCs w:val="21"/>
        </w:rPr>
        <w:t>④①⑤②③</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Calibri" w:hAnsi="Times New Roman" w:hint="eastAsia"/>
          <w:szCs w:val="21"/>
        </w:rPr>
        <w:t>③⑤②①④</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Calibri" w:hAnsi="Times New Roman" w:hint="eastAsia"/>
          <w:szCs w:val="21"/>
        </w:rPr>
        <w:t>④⑤②①③</w:t>
      </w:r>
    </w:p>
    <w:p w:rsidR="00000000" w14:paraId="0C1D3EBE" w14:textId="77777777">
      <w:pPr>
        <w:spacing w:line="360" w:lineRule="auto"/>
        <w:ind w:left="273" w:hanging="273" w:hangingChars="130"/>
      </w:pPr>
      <w:r>
        <w:rPr>
          <w:rFonts w:ascii="Times New Roman" w:eastAsia="新宋体" w:hAnsi="Times New Roman" w:hint="eastAsia"/>
          <w:szCs w:val="21"/>
        </w:rPr>
        <w:t>7</w:t>
      </w:r>
      <w:r>
        <w:rPr>
          <w:rFonts w:ascii="Times New Roman" w:eastAsia="新宋体" w:hAnsi="Times New Roman" w:hint="eastAsia"/>
          <w:szCs w:val="21"/>
        </w:rPr>
        <w:t>．用课文原句填空。</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分）</w:t>
      </w:r>
    </w:p>
    <w:p w:rsidR="00000000" w14:paraId="58FCB29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）参差荇菜，左右流之。窈窕淑女，</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。（《诗经•关雎》）</w:t>
      </w:r>
    </w:p>
    <w:p w:rsidR="00000000" w14:paraId="715B8A0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）欲济无舟楫，</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。（孟浩然《望洞庭湖赠张丞相》）</w:t>
      </w:r>
    </w:p>
    <w:p w:rsidR="00000000" w14:paraId="5FCB9D4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）存者且偷生，</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。（杜甫《石壕吏》）</w:t>
      </w:r>
    </w:p>
    <w:p w:rsidR="00000000" w14:paraId="215D087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）自云先世避秦时乱，</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，不复出焉，遂与外人间隔。（柳宗元《小石潭记》）</w:t>
      </w:r>
    </w:p>
    <w:p w:rsidR="00000000" w14:paraId="091A205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）白居易《卖炭翁》中一句“</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”衣衫单薄的老翁，却祈愿天气再寒冷一些的矛盾心理，写出了穷苦百姓生活的窘迫和艰辛；苏轼《卜算子•黄州定慧院寓居作》中，以“</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”一句，表露出作者心境高傲、志趣高洁的心志，既有对人生的反省，更有对理想的坚守。</w:t>
      </w:r>
    </w:p>
    <w:p w:rsidR="00000000" w14:paraId="4A564C31" w14:textId="77777777">
      <w:pPr>
        <w:spacing w:line="360" w:lineRule="auto"/>
        <w:ind w:left="273" w:hanging="273" w:hangingChars="130"/>
      </w:pPr>
      <w:r>
        <w:rPr>
          <w:rFonts w:ascii="Times New Roman" w:eastAsia="新宋体" w:hAnsi="Times New Roman" w:hint="eastAsia"/>
          <w:szCs w:val="21"/>
        </w:rPr>
        <w:t>8</w:t>
      </w:r>
      <w:r>
        <w:rPr>
          <w:rFonts w:ascii="Times New Roman" w:eastAsia="新宋体" w:hAnsi="Times New Roman" w:hint="eastAsia"/>
          <w:szCs w:val="21"/>
        </w:rPr>
        <w:t>．八年级一班将举办“以和为贵”的综合性学习活动，请你参与并完成以下任务。</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分）</w:t>
      </w:r>
    </w:p>
    <w:p w:rsidR="00000000" w14:paraId="6BB5D74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）用自己的话说说“君子和而不同，小人同而不和”的意思。</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3A11AD9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）根据你搜集古人与“和”有关的资料（成语、名言、故事等），仿照示例，谈谈你对“和”的理解。</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分）</w:t>
      </w:r>
    </w:p>
    <w:p w:rsidR="00000000" w14:paraId="533C729C" w14:textId="77777777">
      <w:pPr>
        <w:spacing w:line="360" w:lineRule="auto"/>
        <w:ind w:left="273" w:leftChars="130"/>
      </w:pPr>
      <w:r>
        <w:rPr>
          <w:rFonts w:ascii="Times New Roman" w:eastAsia="新宋体" w:hAnsi="Times New Roman" w:hint="eastAsia"/>
          <w:szCs w:val="21"/>
        </w:rPr>
        <w:t>示例：从“六尺巷”的故事中，我了解到“和”是忍让与宽容。</w:t>
      </w:r>
    </w:p>
    <w:p w:rsidR="00000000" w14:paraId="5105A9D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）班委会准备举行以“友善待人，和谐相处”为主题的班会，请你以主持人的身份拟写一段开场白。</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61511E14" w14:textId="77777777">
      <w:pPr>
        <w:spacing w:line="360" w:lineRule="auto"/>
      </w:pPr>
      <w:r>
        <w:rPr>
          <w:rFonts w:ascii="Times New Roman" w:eastAsia="新宋体" w:hAnsi="Times New Roman" w:hint="eastAsia"/>
          <w:b/>
          <w:szCs w:val="21"/>
        </w:rPr>
        <w:t>二、品读•千古佳作慎思明辨</w:t>
      </w:r>
    </w:p>
    <w:p w:rsidR="00000000" w14:paraId="7FFBCCF6" w14:textId="77777777">
      <w:pPr>
        <w:spacing w:line="360" w:lineRule="auto"/>
        <w:ind w:left="273" w:hanging="273" w:hangingChars="130"/>
      </w:pPr>
      <w:r>
        <w:rPr>
          <w:rFonts w:ascii="Times New Roman" w:eastAsia="新宋体" w:hAnsi="Times New Roman" w:hint="eastAsia"/>
          <w:szCs w:val="21"/>
        </w:rPr>
        <w:t>9</w:t>
      </w:r>
      <w:r>
        <w:rPr>
          <w:rFonts w:ascii="Times New Roman" w:eastAsia="新宋体" w:hAnsi="Times New Roman" w:hint="eastAsia"/>
          <w:szCs w:val="21"/>
        </w:rPr>
        <w:t>．阅读下面的古诗文，完成下列各题。</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分）</w:t>
      </w:r>
    </w:p>
    <w:p w:rsidR="00000000" w14:paraId="79F3088D" w14:textId="77777777">
      <w:pPr>
        <w:spacing w:line="360" w:lineRule="auto"/>
        <w:ind w:left="273" w:leftChars="130"/>
      </w:pPr>
      <w:r>
        <w:rPr>
          <w:rFonts w:ascii="Times New Roman" w:eastAsia="新宋体" w:hAnsi="Times New Roman" w:hint="eastAsia"/>
          <w:szCs w:val="21"/>
        </w:rPr>
        <w:t>【古诗词阅读】</w:t>
      </w:r>
    </w:p>
    <w:p w:rsidR="00000000" w14:paraId="7B9C0DEB" w14:textId="77777777">
      <w:pPr>
        <w:spacing w:line="360" w:lineRule="auto"/>
        <w:ind w:left="273" w:leftChars="130"/>
        <w:jc w:val="center"/>
      </w:pPr>
      <w:r>
        <w:rPr>
          <w:rFonts w:ascii="Times New Roman" w:eastAsia="新宋体" w:hAnsi="Times New Roman" w:hint="eastAsia"/>
          <w:szCs w:val="21"/>
        </w:rPr>
        <w:t>茅屋为秋风所破歌</w:t>
      </w:r>
    </w:p>
    <w:p w:rsidR="00000000" w14:paraId="2CCEE496" w14:textId="77777777">
      <w:pPr>
        <w:spacing w:line="360" w:lineRule="auto"/>
        <w:ind w:left="273" w:leftChars="130"/>
        <w:sectPr w:rsidSect="001B7693">
          <w:footerReference w:type="default" r:id="rId8"/>
          <w:type w:val="nextPage"/>
          <w:pgSz w:w="11906" w:h="16838"/>
          <w:pgMar w:top="1440" w:right="1800" w:bottom="1440" w:left="1800" w:header="851" w:footer="992" w:gutter="0"/>
          <w:pgNumType w:start="3" w:chapStyle="5" w:chapSep="colon"/>
          <w:cols w:space="425"/>
          <w:titlePg w:val="0"/>
          <w:docGrid w:type="lines" w:linePitch="312"/>
        </w:sectPr>
      </w:pPr>
    </w:p>
    <w:p w:rsidR="00000000" w14:paraId="18241DD8" w14:textId="77777777">
      <w:pPr>
        <w:spacing w:line="360" w:lineRule="auto"/>
        <w:ind w:left="273" w:leftChars="130"/>
        <w:jc w:val="center"/>
      </w:pPr>
      <w:r>
        <w:rPr>
          <w:rFonts w:ascii="Times New Roman" w:eastAsia="新宋体" w:hAnsi="Times New Roman" w:hint="eastAsia"/>
          <w:szCs w:val="21"/>
        </w:rPr>
        <w:t>杜甫</w:t>
      </w:r>
    </w:p>
    <w:p w:rsidR="00000000" w14:paraId="3C99A8A8" w14:textId="77777777">
      <w:pPr>
        <w:spacing w:line="360" w:lineRule="auto"/>
        <w:ind w:firstLine="420"/>
      </w:pPr>
      <w:r>
        <w:rPr>
          <w:rFonts w:ascii="Times New Roman" w:eastAsia="新宋体" w:hAnsi="Times New Roman" w:hint="eastAsia"/>
          <w:szCs w:val="21"/>
        </w:rPr>
        <w:t>八月秋高风怒号，卷我屋上三重茅。茅飞渡江洒江郊，高者挂罥长林梢，下者飘转沉塘坳。</w:t>
      </w:r>
    </w:p>
    <w:p w:rsidR="00000000" w14:paraId="6DE80FEB" w14:textId="77777777">
      <w:pPr>
        <w:spacing w:line="360" w:lineRule="auto"/>
        <w:ind w:firstLine="420"/>
      </w:pPr>
      <w:r>
        <w:rPr>
          <w:rFonts w:ascii="Times New Roman" w:eastAsia="新宋体" w:hAnsi="Times New Roman" w:hint="eastAsia"/>
          <w:szCs w:val="21"/>
        </w:rPr>
        <w:t>南村群童欺我老无力，忍能对面为盗贼。公然抱茅入竹去，唇焦口燥呼不得，归来倚杖自叹息。</w:t>
      </w:r>
    </w:p>
    <w:p w:rsidR="00000000" w14:paraId="7AB790DF" w14:textId="77777777">
      <w:pPr>
        <w:spacing w:line="360" w:lineRule="auto"/>
        <w:ind w:firstLine="420"/>
      </w:pPr>
      <w:r>
        <w:rPr>
          <w:rFonts w:ascii="Times New Roman" w:eastAsia="新宋体" w:hAnsi="Times New Roman" w:hint="eastAsia"/>
          <w:szCs w:val="21"/>
        </w:rPr>
        <w:t>俄顷风定云墨色，秋天漠漠向昏黑。布衾多年冷似铁，娇儿恶卧踏里裂。床头屋漏无干处，雨脚如麻未断绝。自经丧乱少睡眠，长夜沾湿何由彻！</w:t>
      </w:r>
    </w:p>
    <w:p w:rsidR="00000000" w14:paraId="6F3DA76E" w14:textId="77777777">
      <w:pPr>
        <w:spacing w:line="360" w:lineRule="auto"/>
        <w:ind w:firstLine="420"/>
      </w:pPr>
      <w:r>
        <w:rPr>
          <w:rFonts w:ascii="Times New Roman" w:eastAsia="新宋体" w:hAnsi="Times New Roman" w:hint="eastAsia"/>
          <w:szCs w:val="21"/>
        </w:rPr>
        <w:t>安得广厦千万间，大庇天下寒士俱欢颜！风雨不动安如山。呜呼！何时眼前突兀见此屋，吾庐独破受冻死亦足！</w:t>
      </w:r>
    </w:p>
    <w:p w:rsidR="00000000" w14:paraId="2B4D20D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）对下面这首诗理解有误的一项是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48F2D2DE"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．这首诗是杜甫因所住茅屋被秋风吹破引发感慨而写下的脍炙人口的不朽诗篇。</w:t>
      </w:r>
    </w:p>
    <w:p w:rsidR="00000000" w14:paraId="26906FE8"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．“俄顷风定云墨色，秋天漠漠向昏黑”一句预示大雨将至，烘托诗人暗淡愁惨的心境。</w:t>
      </w:r>
    </w:p>
    <w:p w:rsidR="00000000" w14:paraId="0E21E848"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．布衾如铁，屋漏床湿，雨脚如麻，长夜难眠，表现出诗人穷困苦痛的生活状况。</w:t>
      </w:r>
    </w:p>
    <w:p w:rsidR="00000000" w14:paraId="45D8D332"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．这首诗最后一段运用叙述、抒情的表达方式，表现了诗人的情怀。</w:t>
      </w:r>
    </w:p>
    <w:p w:rsidR="00000000" w14:paraId="2A2AF21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）“安得广厦千万间，大庇天下寒士俱欢颜”表现了诗人怎样的情怀？请简要作答。</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4C973147" w14:textId="77777777">
      <w:pPr>
        <w:spacing w:line="360" w:lineRule="auto"/>
        <w:ind w:left="273" w:hanging="273" w:hangingChars="130"/>
      </w:pPr>
      <w:r>
        <w:rPr>
          <w:rFonts w:ascii="Times New Roman" w:eastAsia="新宋体" w:hAnsi="Times New Roman" w:hint="eastAsia"/>
          <w:szCs w:val="21"/>
        </w:rPr>
        <w:t>10</w:t>
      </w:r>
      <w:r>
        <w:rPr>
          <w:rFonts w:ascii="Times New Roman" w:eastAsia="新宋体" w:hAnsi="Times New Roman" w:hint="eastAsia"/>
          <w:szCs w:val="21"/>
        </w:rPr>
        <w:t>．【古文阅读】</w:t>
      </w:r>
      <w:r>
        <w:rPr>
          <w:rFonts w:ascii="Times New Roman" w:eastAsia="新宋体" w:hAnsi="Times New Roman" w:hint="eastAsia"/>
          <w:szCs w:val="21"/>
        </w:rPr>
        <w:t>（</w:t>
      </w:r>
      <w:r>
        <w:rPr>
          <w:rFonts w:ascii="Times New Roman" w:eastAsia="新宋体" w:hAnsi="Times New Roman" w:hint="eastAsia"/>
          <w:szCs w:val="21"/>
        </w:rPr>
        <w:t>13</w:t>
      </w:r>
      <w:r>
        <w:rPr>
          <w:rFonts w:ascii="Times New Roman" w:eastAsia="新宋体" w:hAnsi="Times New Roman" w:hint="eastAsia"/>
          <w:szCs w:val="21"/>
        </w:rPr>
        <w:t>分）</w:t>
      </w:r>
    </w:p>
    <w:p w:rsidR="00000000" w14:paraId="5F4A5C77" w14:textId="77777777">
      <w:pPr>
        <w:spacing w:line="360" w:lineRule="auto"/>
        <w:ind w:left="273" w:leftChars="130"/>
      </w:pPr>
      <w:r>
        <w:rPr>
          <w:rFonts w:ascii="Times New Roman" w:eastAsia="新宋体" w:hAnsi="Times New Roman" w:hint="eastAsia"/>
          <w:szCs w:val="21"/>
        </w:rPr>
        <w:t>ㅤㅤ【甲】大道之行也，天下为公。选贤与能，讲信修睦，故人不独亲其亲，不独子其子，使老有所终，壮有所用，幼有所长，鳏寡孤独废疾者皆有所养，男有分，女有归。</w:t>
      </w:r>
      <w:r>
        <w:rPr>
          <w:rFonts w:ascii="Times New Roman" w:eastAsia="新宋体" w:hAnsi="Times New Roman" w:hint="eastAsia"/>
          <w:szCs w:val="21"/>
          <w:u w:val="single"/>
        </w:rPr>
        <w:t>货恶其弃于地也，不必藏于己</w:t>
      </w:r>
      <w:r>
        <w:rPr>
          <w:rFonts w:ascii="Times New Roman" w:eastAsia="新宋体" w:hAnsi="Times New Roman" w:hint="eastAsia"/>
          <w:szCs w:val="21"/>
        </w:rPr>
        <w:t>；力恶其不出于身也，不必为己。是故谋闭而不兴，盗窃乱贼而不作，故外户而不闭，是谓大同。</w:t>
      </w:r>
    </w:p>
    <w:p w:rsidR="00000000" w14:paraId="42CA1BBE" w14:textId="77777777">
      <w:pPr>
        <w:spacing w:line="360" w:lineRule="auto"/>
        <w:ind w:left="273" w:leftChars="130"/>
        <w:jc w:val="right"/>
      </w:pPr>
      <w:r>
        <w:rPr>
          <w:rFonts w:ascii="Times New Roman" w:eastAsia="新宋体" w:hAnsi="Times New Roman" w:hint="eastAsia"/>
          <w:szCs w:val="21"/>
        </w:rPr>
        <w:t>（节选自《礼记》）</w:t>
      </w:r>
    </w:p>
    <w:p w:rsidR="00000000" w14:paraId="5E97320C" w14:textId="77777777">
      <w:pPr>
        <w:spacing w:line="360" w:lineRule="auto"/>
        <w:ind w:left="273" w:leftChars="130"/>
      </w:pPr>
      <w:r>
        <w:rPr>
          <w:rFonts w:ascii="Times New Roman" w:eastAsia="新宋体" w:hAnsi="Times New Roman" w:hint="eastAsia"/>
          <w:szCs w:val="21"/>
        </w:rPr>
        <w:t>ㅤㅤ【乙】上</w:t>
      </w:r>
      <w:r>
        <w:rPr>
          <w:rFonts w:ascii="Times New Roman" w:eastAsia="Calibri" w:hAnsi="Times New Roman" w:hint="eastAsia"/>
          <w:sz w:val="24"/>
          <w:szCs w:val="24"/>
          <w:vertAlign w:val="superscript"/>
        </w:rPr>
        <w:t>①</w:t>
      </w:r>
      <w:r>
        <w:rPr>
          <w:rFonts w:ascii="Times New Roman" w:eastAsia="新宋体" w:hAnsi="Times New Roman" w:hint="eastAsia"/>
          <w:szCs w:val="21"/>
        </w:rPr>
        <w:t>与群臣论止盗。或请重法以禁之，上哂</w:t>
      </w:r>
      <w:r>
        <w:rPr>
          <w:rFonts w:ascii="Times New Roman" w:eastAsia="Calibri" w:hAnsi="Times New Roman" w:hint="eastAsia"/>
          <w:sz w:val="24"/>
          <w:szCs w:val="24"/>
          <w:vertAlign w:val="superscript"/>
        </w:rPr>
        <w:t>②</w:t>
      </w:r>
      <w:r>
        <w:rPr>
          <w:rFonts w:ascii="Times New Roman" w:eastAsia="新宋体" w:hAnsi="Times New Roman" w:hint="eastAsia"/>
          <w:szCs w:val="21"/>
        </w:rPr>
        <w:t>之曰：“民之所以为盗者，由赋繁役重，官吏贪求，饥寒切身，故不暇顾</w:t>
      </w:r>
      <w:r>
        <w:rPr>
          <w:rFonts w:ascii="Times New Roman" w:eastAsia="Calibri" w:hAnsi="Times New Roman" w:hint="eastAsia"/>
          <w:sz w:val="24"/>
          <w:szCs w:val="24"/>
          <w:vertAlign w:val="superscript"/>
        </w:rPr>
        <w:t>③</w:t>
      </w:r>
      <w:r>
        <w:rPr>
          <w:rFonts w:ascii="Times New Roman" w:eastAsia="新宋体" w:hAnsi="Times New Roman" w:hint="eastAsia"/>
          <w:szCs w:val="21"/>
        </w:rPr>
        <w:t>廉耻耳。朕当去奢省费，轻徭薄赋，选用廉吏，使民衣食有馀，则自不为盗，安用重法邪！”自是数年之后，海内升平，路不拾遗，外户不闭，商旅野宿</w:t>
      </w:r>
      <w:r>
        <w:rPr>
          <w:rFonts w:ascii="Times New Roman" w:eastAsia="Calibri" w:hAnsi="Times New Roman" w:hint="eastAsia"/>
          <w:sz w:val="24"/>
          <w:szCs w:val="24"/>
          <w:vertAlign w:val="superscript"/>
        </w:rPr>
        <w:t>④</w:t>
      </w:r>
      <w:r>
        <w:rPr>
          <w:rFonts w:ascii="Times New Roman" w:eastAsia="新宋体" w:hAnsi="Times New Roman" w:hint="eastAsia"/>
          <w:szCs w:val="21"/>
        </w:rPr>
        <w:t>焉。上又尝谓侍臣曰：“君依于国，国依于民。</w:t>
      </w:r>
      <w:r>
        <w:rPr>
          <w:rFonts w:ascii="Times New Roman" w:eastAsia="新宋体" w:hAnsi="Times New Roman" w:hint="eastAsia"/>
          <w:szCs w:val="21"/>
          <w:u w:val="wave"/>
        </w:rPr>
        <w:t>刻民以奉君犹割肉以充腹腹饱而身毙君富而国亡</w:t>
      </w:r>
      <w:r>
        <w:rPr>
          <w:rFonts w:ascii="Times New Roman" w:eastAsia="新宋体" w:hAnsi="Times New Roman" w:hint="eastAsia"/>
          <w:szCs w:val="21"/>
        </w:rPr>
        <w:t>。</w:t>
      </w:r>
      <w:r>
        <w:rPr>
          <w:rFonts w:ascii="Times New Roman" w:eastAsia="新宋体" w:hAnsi="Times New Roman" w:hint="eastAsia"/>
          <w:szCs w:val="21"/>
          <w:u w:val="single"/>
        </w:rPr>
        <w:t>故人君之患，不自外来，常由身出。</w:t>
      </w:r>
      <w:r>
        <w:rPr>
          <w:rFonts w:ascii="Times New Roman" w:eastAsia="新宋体" w:hAnsi="Times New Roman" w:hint="eastAsia"/>
          <w:szCs w:val="21"/>
        </w:rPr>
        <w:t>夫欲盛则费广，费广则赋重，赋重则民愁，民愁则国危，国危则君丧矣。朕常以此思之，故不敢纵欲也。”</w:t>
      </w:r>
    </w:p>
    <w:p w:rsidR="00000000" w14:paraId="6967D105" w14:textId="77777777">
      <w:pPr>
        <w:spacing w:line="360" w:lineRule="auto"/>
        <w:ind w:left="273" w:leftChars="130"/>
        <w:jc w:val="right"/>
      </w:pPr>
      <w:r>
        <w:rPr>
          <w:rFonts w:ascii="Times New Roman" w:eastAsia="新宋体" w:hAnsi="Times New Roman" w:hint="eastAsia"/>
          <w:szCs w:val="21"/>
        </w:rPr>
        <w:t>（节选自《资治通鉴》）</w:t>
      </w:r>
    </w:p>
    <w:p w:rsidR="00000000" w14:paraId="4ECAA4C7" w14:textId="77777777">
      <w:pPr>
        <w:spacing w:line="360" w:lineRule="auto"/>
        <w:ind w:left="273" w:leftChars="130"/>
        <w:sectPr w:rsidSect="001B7693">
          <w:footerReference w:type="default" r:id="rId9"/>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注释：</w:t>
      </w:r>
      <w:r>
        <w:rPr>
          <w:rFonts w:ascii="Times New Roman" w:eastAsia="Calibri" w:hAnsi="Times New Roman" w:hint="eastAsia"/>
          <w:szCs w:val="21"/>
        </w:rPr>
        <w:t>①</w:t>
      </w:r>
      <w:r>
        <w:rPr>
          <w:rFonts w:ascii="Times New Roman" w:eastAsia="新宋体" w:hAnsi="Times New Roman" w:hint="eastAsia"/>
          <w:szCs w:val="21"/>
        </w:rPr>
        <w:t>上：皇上，此处指唐太宗。</w:t>
      </w:r>
      <w:r>
        <w:rPr>
          <w:rFonts w:ascii="Times New Roman" w:eastAsia="Calibri" w:hAnsi="Times New Roman" w:hint="eastAsia"/>
          <w:szCs w:val="21"/>
        </w:rPr>
        <w:t>②</w:t>
      </w:r>
      <w:r>
        <w:rPr>
          <w:rFonts w:ascii="Times New Roman" w:eastAsia="新宋体" w:hAnsi="Times New Roman" w:hint="eastAsia"/>
          <w:szCs w:val="21"/>
        </w:rPr>
        <w:t>哂（</w:t>
      </w:r>
      <w:r>
        <w:rPr>
          <w:rFonts w:ascii="Times New Roman" w:eastAsia="新宋体" w:hAnsi="Times New Roman" w:hint="eastAsia"/>
          <w:szCs w:val="21"/>
        </w:rPr>
        <w:t>sh</w:t>
      </w:r>
      <w:r>
        <w:rPr>
          <w:rFonts w:ascii="Times New Roman" w:eastAsia="新宋体" w:hAnsi="Times New Roman" w:hint="eastAsia"/>
          <w:szCs w:val="21"/>
        </w:rPr>
        <w:t>ě</w:t>
      </w:r>
      <w:r>
        <w:rPr>
          <w:rFonts w:ascii="Times New Roman" w:eastAsia="新宋体" w:hAnsi="Times New Roman" w:hint="eastAsia"/>
          <w:szCs w:val="21"/>
        </w:rPr>
        <w:t>n</w:t>
      </w:r>
      <w:r>
        <w:rPr>
          <w:rFonts w:ascii="Times New Roman" w:eastAsia="新宋体" w:hAnsi="Times New Roman" w:hint="eastAsia"/>
          <w:szCs w:val="21"/>
        </w:rPr>
        <w:t>）：微笑，此处含有微讽之意。</w:t>
      </w:r>
      <w:r>
        <w:rPr>
          <w:rFonts w:ascii="Times New Roman" w:eastAsia="Calibri" w:hAnsi="Times New Roman" w:hint="eastAsia"/>
          <w:szCs w:val="21"/>
        </w:rPr>
        <w:t>③</w:t>
      </w:r>
    </w:p>
    <w:p w:rsidR="00000000" w14:textId="77777777">
      <w:pPr>
        <w:spacing w:line="360" w:lineRule="auto"/>
        <w:ind w:left="273" w:leftChars="130"/>
      </w:pPr>
      <w:r>
        <w:rPr>
          <w:rFonts w:ascii="Times New Roman" w:eastAsia="新宋体" w:hAnsi="Times New Roman" w:hint="eastAsia"/>
          <w:szCs w:val="21"/>
        </w:rPr>
        <w:t>不暇顾：顾不上。</w:t>
      </w:r>
      <w:r>
        <w:rPr>
          <w:rFonts w:ascii="Times New Roman" w:eastAsia="Calibri" w:hAnsi="Times New Roman" w:hint="eastAsia"/>
          <w:szCs w:val="21"/>
        </w:rPr>
        <w:t>④</w:t>
      </w:r>
      <w:r>
        <w:rPr>
          <w:rFonts w:ascii="Times New Roman" w:eastAsia="新宋体" w:hAnsi="Times New Roman" w:hint="eastAsia"/>
          <w:szCs w:val="21"/>
        </w:rPr>
        <w:t>野宿：在野外露宿。</w:t>
      </w:r>
    </w:p>
    <w:p w:rsidR="00000000" w14:paraId="4F2038B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）解释下列句中加点实词的含义。</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分）</w:t>
      </w:r>
    </w:p>
    <w:p w:rsidR="00000000" w14:paraId="222C96D4" w14:textId="77777777">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选贤</w:t>
      </w:r>
      <w:r>
        <w:rPr>
          <w:rFonts w:ascii="Times New Roman" w:eastAsia="新宋体" w:hAnsi="Times New Roman" w:hint="eastAsia"/>
          <w:szCs w:val="21"/>
          <w:em w:val="dot"/>
        </w:rPr>
        <w:t>与</w:t>
      </w:r>
      <w:r>
        <w:rPr>
          <w:rFonts w:ascii="Times New Roman" w:eastAsia="新宋体" w:hAnsi="Times New Roman" w:hint="eastAsia"/>
          <w:szCs w:val="21"/>
        </w:rPr>
        <w:t>能</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23A30E65" w14:textId="77777777">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故人不独</w:t>
      </w:r>
      <w:r>
        <w:rPr>
          <w:rFonts w:ascii="Times New Roman" w:eastAsia="新宋体" w:hAnsi="Times New Roman" w:hint="eastAsia"/>
          <w:szCs w:val="21"/>
          <w:em w:val="dot"/>
        </w:rPr>
        <w:t>亲</w:t>
      </w:r>
      <w:r>
        <w:rPr>
          <w:rFonts w:ascii="Times New Roman" w:eastAsia="新宋体" w:hAnsi="Times New Roman" w:hint="eastAsia"/>
          <w:szCs w:val="21"/>
        </w:rPr>
        <w:t>其亲</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416C0831" w14:textId="77777777">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em w:val="dot"/>
        </w:rPr>
        <w:t>或</w:t>
      </w:r>
      <w:r>
        <w:rPr>
          <w:rFonts w:ascii="Times New Roman" w:eastAsia="新宋体" w:hAnsi="Times New Roman" w:hint="eastAsia"/>
          <w:szCs w:val="21"/>
        </w:rPr>
        <w:t>请重法以禁之</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68830EEC" w14:textId="77777777">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君</w:t>
      </w:r>
      <w:r>
        <w:rPr>
          <w:rFonts w:ascii="Times New Roman" w:eastAsia="新宋体" w:hAnsi="Times New Roman" w:hint="eastAsia"/>
          <w:szCs w:val="21"/>
          <w:em w:val="dot"/>
        </w:rPr>
        <w:t>依</w:t>
      </w:r>
      <w:r>
        <w:rPr>
          <w:rFonts w:ascii="Times New Roman" w:eastAsia="新宋体" w:hAnsi="Times New Roman" w:hint="eastAsia"/>
          <w:szCs w:val="21"/>
        </w:rPr>
        <w:t>于国</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06E06CB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）下列语句中加点词语的意义和用法，相同的一组是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6AB89C46"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货恶其弃</w:t>
      </w:r>
      <w:r>
        <w:rPr>
          <w:rFonts w:ascii="Times New Roman" w:eastAsia="新宋体" w:hAnsi="Times New Roman" w:hint="eastAsia"/>
          <w:szCs w:val="21"/>
          <w:em w:val="dot"/>
        </w:rPr>
        <w:t>于</w:t>
      </w:r>
      <w:r>
        <w:rPr>
          <w:rFonts w:ascii="Times New Roman" w:eastAsia="新宋体" w:hAnsi="Times New Roman" w:hint="eastAsia"/>
          <w:szCs w:val="21"/>
        </w:rPr>
        <w:t>地也</w:t>
      </w:r>
      <w:r>
        <w:rPr>
          <w:rFonts w:ascii="Times New Roman" w:eastAsia="新宋体" w:hAnsi="Times New Roman" w:hint="eastAsia"/>
          <w:szCs w:val="21"/>
        </w:rPr>
        <w:t>/</w:t>
      </w:r>
      <w:r>
        <w:rPr>
          <w:rFonts w:ascii="Times New Roman" w:eastAsia="新宋体" w:hAnsi="Times New Roman" w:hint="eastAsia"/>
          <w:szCs w:val="21"/>
        </w:rPr>
        <w:t>庄子与惠子游</w:t>
      </w:r>
      <w:r>
        <w:rPr>
          <w:rFonts w:ascii="Times New Roman" w:eastAsia="新宋体" w:hAnsi="Times New Roman" w:hint="eastAsia"/>
          <w:szCs w:val="21"/>
          <w:em w:val="dot"/>
        </w:rPr>
        <w:t>于</w:t>
      </w:r>
      <w:r>
        <w:rPr>
          <w:rFonts w:ascii="Times New Roman" w:eastAsia="新宋体" w:hAnsi="Times New Roman" w:hint="eastAsia"/>
          <w:szCs w:val="21"/>
        </w:rPr>
        <w:t>濠梁之上（《庄子与惠子游于濠梁之上》）</w:t>
      </w:r>
    </w:p>
    <w:p w:rsidR="00000000" w14:paraId="47500ECF"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则自不</w:t>
      </w:r>
      <w:r>
        <w:rPr>
          <w:rFonts w:ascii="Times New Roman" w:eastAsia="新宋体" w:hAnsi="Times New Roman" w:hint="eastAsia"/>
          <w:szCs w:val="21"/>
          <w:em w:val="dot"/>
        </w:rPr>
        <w:t>为</w:t>
      </w:r>
      <w:r>
        <w:rPr>
          <w:rFonts w:ascii="Times New Roman" w:eastAsia="新宋体" w:hAnsi="Times New Roman" w:hint="eastAsia"/>
          <w:szCs w:val="21"/>
        </w:rPr>
        <w:t>盗</w:t>
      </w:r>
      <w:r>
        <w:rPr>
          <w:rFonts w:ascii="Times New Roman" w:eastAsia="新宋体" w:hAnsi="Times New Roman" w:hint="eastAsia"/>
          <w:szCs w:val="21"/>
        </w:rPr>
        <w:t>/</w:t>
      </w:r>
      <w:r>
        <w:rPr>
          <w:rFonts w:ascii="Times New Roman" w:eastAsia="新宋体" w:hAnsi="Times New Roman" w:hint="eastAsia"/>
          <w:szCs w:val="21"/>
        </w:rPr>
        <w:t>不足</w:t>
      </w:r>
      <w:r>
        <w:rPr>
          <w:rFonts w:ascii="Times New Roman" w:eastAsia="新宋体" w:hAnsi="Times New Roman" w:hint="eastAsia"/>
          <w:szCs w:val="21"/>
          <w:em w:val="dot"/>
        </w:rPr>
        <w:t>为</w:t>
      </w:r>
      <w:r>
        <w:rPr>
          <w:rFonts w:ascii="Times New Roman" w:eastAsia="新宋体" w:hAnsi="Times New Roman" w:hint="eastAsia"/>
          <w:szCs w:val="21"/>
        </w:rPr>
        <w:t>外人道也（《桃花源记》）</w:t>
      </w:r>
    </w:p>
    <w:p w:rsidR="00000000" w14:paraId="6554EBD2"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大道</w:t>
      </w:r>
      <w:r>
        <w:rPr>
          <w:rFonts w:ascii="Times New Roman" w:eastAsia="新宋体" w:hAnsi="Times New Roman" w:hint="eastAsia"/>
          <w:szCs w:val="21"/>
          <w:em w:val="dot"/>
        </w:rPr>
        <w:t>之</w:t>
      </w:r>
      <w:r>
        <w:rPr>
          <w:rFonts w:ascii="Times New Roman" w:eastAsia="新宋体" w:hAnsi="Times New Roman" w:hint="eastAsia"/>
          <w:szCs w:val="21"/>
        </w:rPr>
        <w:t>行也</w:t>
      </w:r>
      <w:r>
        <w:rPr>
          <w:rFonts w:ascii="Times New Roman" w:eastAsia="新宋体" w:hAnsi="Times New Roman" w:hint="eastAsia"/>
          <w:szCs w:val="21"/>
        </w:rPr>
        <w:t>/</w:t>
      </w:r>
      <w:r>
        <w:rPr>
          <w:rFonts w:ascii="Times New Roman" w:eastAsia="新宋体" w:hAnsi="Times New Roman" w:hint="eastAsia"/>
          <w:szCs w:val="21"/>
        </w:rPr>
        <w:t>鸣</w:t>
      </w:r>
      <w:r>
        <w:rPr>
          <w:rFonts w:ascii="Times New Roman" w:eastAsia="新宋体" w:hAnsi="Times New Roman" w:hint="eastAsia"/>
          <w:szCs w:val="21"/>
          <w:em w:val="dot"/>
        </w:rPr>
        <w:t>之</w:t>
      </w:r>
      <w:r>
        <w:rPr>
          <w:rFonts w:ascii="Times New Roman" w:eastAsia="新宋体" w:hAnsi="Times New Roman" w:hint="eastAsia"/>
          <w:szCs w:val="21"/>
        </w:rPr>
        <w:t>而不能通其意（《马说》）</w:t>
      </w:r>
    </w:p>
    <w:p w:rsidR="00000000" w14:paraId="05E7C237"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或请重法</w:t>
      </w:r>
      <w:r>
        <w:rPr>
          <w:rFonts w:ascii="Times New Roman" w:eastAsia="新宋体" w:hAnsi="Times New Roman" w:hint="eastAsia"/>
          <w:szCs w:val="21"/>
          <w:em w:val="dot"/>
        </w:rPr>
        <w:t>以</w:t>
      </w:r>
      <w:r>
        <w:rPr>
          <w:rFonts w:ascii="Times New Roman" w:eastAsia="新宋体" w:hAnsi="Times New Roman" w:hint="eastAsia"/>
          <w:szCs w:val="21"/>
        </w:rPr>
        <w:t>禁之</w:t>
      </w:r>
      <w:r>
        <w:rPr>
          <w:rFonts w:ascii="Times New Roman" w:eastAsia="新宋体" w:hAnsi="Times New Roman" w:hint="eastAsia"/>
          <w:szCs w:val="21"/>
        </w:rPr>
        <w:t>/</w:t>
      </w:r>
      <w:r>
        <w:rPr>
          <w:rFonts w:ascii="Times New Roman" w:eastAsia="新宋体" w:hAnsi="Times New Roman" w:hint="eastAsia"/>
          <w:szCs w:val="21"/>
        </w:rPr>
        <w:t>生物之</w:t>
      </w:r>
      <w:r>
        <w:rPr>
          <w:rFonts w:ascii="Times New Roman" w:eastAsia="新宋体" w:hAnsi="Times New Roman" w:hint="eastAsia"/>
          <w:szCs w:val="21"/>
          <w:em w:val="dot"/>
        </w:rPr>
        <w:t>以</w:t>
      </w:r>
      <w:r>
        <w:rPr>
          <w:rFonts w:ascii="Times New Roman" w:eastAsia="新宋体" w:hAnsi="Times New Roman" w:hint="eastAsia"/>
          <w:szCs w:val="21"/>
        </w:rPr>
        <w:t>息相吹也（《北冥有鱼》）</w:t>
      </w:r>
    </w:p>
    <w:p w:rsidR="00000000" w14:paraId="2712732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）给【乙】文中画波浪线的句子划分朗读停顿。（提示：画三处）</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分）</w:t>
      </w:r>
    </w:p>
    <w:p w:rsidR="00000000" w14:paraId="09D94BDC" w14:textId="77777777">
      <w:pPr>
        <w:spacing w:line="360" w:lineRule="auto"/>
        <w:ind w:left="273" w:leftChars="130"/>
      </w:pPr>
      <w:r>
        <w:rPr>
          <w:rFonts w:ascii="Times New Roman" w:eastAsia="新宋体" w:hAnsi="Times New Roman" w:hint="eastAsia"/>
          <w:szCs w:val="21"/>
        </w:rPr>
        <w:t>刻民以奉君犹割肉以充腹腹饱而身毙君富而国亡。</w:t>
      </w:r>
    </w:p>
    <w:p w:rsidR="00000000" w14:paraId="703FE77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）将文中画线的句子翻译成现代汉语。</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分）</w:t>
      </w:r>
    </w:p>
    <w:p w:rsidR="00000000" w14:paraId="5EA001C5" w14:textId="77777777">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货恶其弃于地也，不必藏于己。</w:t>
      </w:r>
    </w:p>
    <w:p w:rsidR="00000000" w14:paraId="3B70C34D" w14:textId="77777777">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故人君之患，不自外来，常由身出。</w:t>
      </w:r>
    </w:p>
    <w:p w:rsidR="00000000" w14:paraId="7001278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）下列选项中，说法不正确的一项是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77575078"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【甲】文反映的是古人对理想（大同）社会的向往与追求。</w:t>
      </w:r>
    </w:p>
    <w:p w:rsidR="00000000" w14:paraId="6BB6FC5C"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【乙】文阐述了唐太宗的民本思想。</w:t>
      </w:r>
    </w:p>
    <w:p w:rsidR="00000000" w14:paraId="65FC3D7F"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结合【甲】【乙】两文可知，要实现大同社会，当政者要去掉奢侈的花费，节省开支，减轻徭役，少收赋税，选拔和任用廉洁的官吏，选拔德才兼备的人，一心为公的人。</w:t>
      </w:r>
    </w:p>
    <w:p w:rsidR="00000000" w14:paraId="18D01684"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“鳏寡孤独、夜不闭户”这两个成语出自其中的【甲】文；【乙】文唐太宗认为，老百姓偷盗是因为没有廉耻观。</w:t>
      </w:r>
    </w:p>
    <w:p w:rsidR="00000000" w14:paraId="01FC9695" w14:textId="77777777">
      <w:pPr>
        <w:spacing w:line="360" w:lineRule="auto"/>
        <w:ind w:left="273" w:hanging="273" w:hangingChars="130"/>
      </w:pPr>
      <w:r>
        <w:rPr>
          <w:rFonts w:ascii="Times New Roman" w:eastAsia="新宋体" w:hAnsi="Times New Roman" w:hint="eastAsia"/>
          <w:szCs w:val="21"/>
        </w:rPr>
        <w:t>11</w:t>
      </w:r>
      <w:r>
        <w:rPr>
          <w:rFonts w:ascii="Times New Roman" w:eastAsia="新宋体" w:hAnsi="Times New Roman" w:hint="eastAsia"/>
          <w:szCs w:val="21"/>
        </w:rPr>
        <w:t>．阅读《恐龙无处不在》选段，完成下列各题。</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分）</w:t>
      </w:r>
    </w:p>
    <w:p w:rsidR="00000000" w14:paraId="52297053" w14:textId="77777777">
      <w:pPr>
        <w:spacing w:line="360" w:lineRule="auto"/>
        <w:ind w:left="273" w:leftChars="130"/>
      </w:pPr>
      <w:r>
        <w:rPr>
          <w:rFonts w:ascii="Times New Roman" w:eastAsia="新宋体" w:hAnsi="Times New Roman" w:hint="eastAsia"/>
          <w:szCs w:val="21"/>
        </w:rPr>
        <w:t>ㅤㅤ</w:t>
      </w:r>
      <w:r>
        <w:rPr>
          <w:rFonts w:ascii="Times New Roman" w:eastAsia="Calibri" w:hAnsi="Times New Roman" w:hint="eastAsia"/>
          <w:szCs w:val="21"/>
        </w:rPr>
        <w:t>①</w:t>
      </w:r>
      <w:r>
        <w:rPr>
          <w:rFonts w:ascii="Times New Roman" w:eastAsia="新宋体" w:hAnsi="Times New Roman" w:hint="eastAsia"/>
          <w:szCs w:val="21"/>
        </w:rPr>
        <w:t>恐龙不可能在每一块大陆上独立生存，那么它们是如何越过大洋到另一个大陆上去的呢？</w:t>
      </w:r>
    </w:p>
    <w:p w:rsidR="00000000" w14:paraId="1AC701B7" w14:textId="77777777">
      <w:pPr>
        <w:spacing w:line="360" w:lineRule="auto"/>
        <w:ind w:left="273" w:leftChars="130"/>
        <w:sectPr w:rsidSect="001B7693">
          <w:footerReference w:type="default" r:id="rId10"/>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t>ㅤㅤ</w:t>
      </w:r>
      <w:r>
        <w:rPr>
          <w:rFonts w:ascii="Times New Roman" w:eastAsia="Calibri" w:hAnsi="Times New Roman" w:hint="eastAsia"/>
          <w:szCs w:val="21"/>
        </w:rPr>
        <w:t>②</w:t>
      </w:r>
      <w:r>
        <w:rPr>
          <w:rFonts w:ascii="Times New Roman" w:eastAsia="新宋体" w:hAnsi="Times New Roman" w:hint="eastAsia"/>
          <w:szCs w:val="21"/>
        </w:rPr>
        <w:t>这一问题的答案是：是大陆在漂移而不是恐龙自己在迁移。几十年前，人们发现地壳是由一些紧密拼合在一起但又在缓慢运动的大板块构成的。一些板块被拉开，而另</w:t>
      </w:r>
    </w:p>
    <w:p w:rsidR="00000000" w14:textId="77777777">
      <w:pPr>
        <w:spacing w:line="360" w:lineRule="auto"/>
        <w:ind w:left="273" w:leftChars="130"/>
      </w:pPr>
      <w:r>
        <w:rPr>
          <w:rFonts w:ascii="Times New Roman" w:eastAsia="新宋体" w:hAnsi="Times New Roman" w:hint="eastAsia"/>
          <w:szCs w:val="21"/>
        </w:rPr>
        <w:t>一些则挤压在一起，一个板块也许会缓慢地向另一板块下面俯冲。“板块构造”理论很快为地质界几乎所有的问题提供了答案，如火山、地震、岛屿链、海洋深渊等等，这些在以前一直是不解之谜。</w:t>
      </w:r>
    </w:p>
    <w:p w:rsidR="00000000" w14:paraId="5F9980A0" w14:textId="77777777">
      <w:pPr>
        <w:spacing w:line="360" w:lineRule="auto"/>
        <w:ind w:left="273" w:leftChars="130"/>
      </w:pPr>
      <w:r>
        <w:rPr>
          <w:rFonts w:ascii="Times New Roman" w:eastAsia="新宋体" w:hAnsi="Times New Roman" w:hint="eastAsia"/>
          <w:szCs w:val="21"/>
        </w:rPr>
        <w:t>ㅤㅤ</w:t>
      </w:r>
      <w:r>
        <w:rPr>
          <w:rFonts w:ascii="Times New Roman" w:eastAsia="Calibri" w:hAnsi="Times New Roman" w:hint="eastAsia"/>
          <w:szCs w:val="21"/>
        </w:rPr>
        <w:t>③</w:t>
      </w:r>
      <w:r>
        <w:rPr>
          <w:rFonts w:ascii="Times New Roman" w:eastAsia="新宋体" w:hAnsi="Times New Roman" w:hint="eastAsia"/>
          <w:szCs w:val="21"/>
        </w:rPr>
        <w:t>可以这样比喻，板块背上驮着许多大陆，当板块向一个或另一个方向运动时，大陆也随之一起运动。每隔一段时期，板块会将所有的大陆汇聚在一起，地球此时仅由一个主要陆地构成，称为“泛大陆”。当板块继续运动时，大陆又重新被分离开。</w:t>
      </w:r>
    </w:p>
    <w:p w:rsidR="00000000" w14:paraId="1EE86E57" w14:textId="77777777">
      <w:pPr>
        <w:spacing w:line="360" w:lineRule="auto"/>
        <w:ind w:left="273" w:leftChars="130"/>
      </w:pPr>
      <w:r>
        <w:rPr>
          <w:rFonts w:ascii="Times New Roman" w:eastAsia="新宋体" w:hAnsi="Times New Roman" w:hint="eastAsia"/>
          <w:szCs w:val="21"/>
        </w:rPr>
        <w:t>ㅤㅤ</w:t>
      </w:r>
      <w:r>
        <w:rPr>
          <w:rFonts w:ascii="Times New Roman" w:eastAsia="Calibri" w:hAnsi="Times New Roman" w:hint="eastAsia"/>
          <w:szCs w:val="21"/>
        </w:rPr>
        <w:t>④</w:t>
      </w:r>
      <w:r>
        <w:rPr>
          <w:rFonts w:ascii="Times New Roman" w:eastAsia="新宋体" w:hAnsi="Times New Roman" w:hint="eastAsia"/>
          <w:szCs w:val="21"/>
        </w:rPr>
        <w:t>在四十多亿年的地球发展史中，泛大陆形成和分裂过多次，最后一次完整的泛大陆</w:t>
      </w:r>
      <w:r>
        <w:rPr>
          <w:rFonts w:ascii="Times New Roman" w:eastAsia="新宋体" w:hAnsi="Times New Roman" w:hint="eastAsia"/>
          <w:szCs w:val="21"/>
          <w:em w:val="dot"/>
        </w:rPr>
        <w:t>大约</w:t>
      </w:r>
      <w:r>
        <w:rPr>
          <w:rFonts w:ascii="Times New Roman" w:eastAsia="新宋体" w:hAnsi="Times New Roman" w:hint="eastAsia"/>
          <w:szCs w:val="21"/>
        </w:rPr>
        <w:t>是在</w:t>
      </w:r>
      <w:r>
        <w:rPr>
          <w:rFonts w:ascii="Times New Roman" w:eastAsia="新宋体" w:hAnsi="Times New Roman" w:hint="eastAsia"/>
          <w:szCs w:val="21"/>
        </w:rPr>
        <w:t>2.25</w:t>
      </w:r>
      <w:r>
        <w:rPr>
          <w:rFonts w:ascii="Times New Roman" w:eastAsia="新宋体" w:hAnsi="Times New Roman" w:hint="eastAsia"/>
          <w:szCs w:val="21"/>
        </w:rPr>
        <w:t>亿年前形成的。这个泛大陆存在了数百万年以后，又开始显示出破裂的迹象。</w:t>
      </w:r>
    </w:p>
    <w:p w:rsidR="00000000" w14:paraId="55DDCEE1" w14:textId="77777777">
      <w:pPr>
        <w:spacing w:line="360" w:lineRule="auto"/>
        <w:ind w:left="273" w:leftChars="130"/>
      </w:pPr>
      <w:r>
        <w:rPr>
          <w:rFonts w:ascii="Times New Roman" w:eastAsia="新宋体" w:hAnsi="Times New Roman" w:hint="eastAsia"/>
          <w:szCs w:val="21"/>
        </w:rPr>
        <w:t>ㅤㅤ</w:t>
      </w:r>
      <w:r>
        <w:rPr>
          <w:rFonts w:ascii="Times New Roman" w:eastAsia="Calibri" w:hAnsi="Times New Roman" w:hint="eastAsia"/>
          <w:szCs w:val="21"/>
        </w:rPr>
        <w:t>⑤</w:t>
      </w:r>
      <w:r>
        <w:rPr>
          <w:rFonts w:ascii="Times New Roman" w:eastAsia="新宋体" w:hAnsi="Times New Roman" w:hint="eastAsia"/>
          <w:szCs w:val="21"/>
        </w:rPr>
        <w:t>早期恐龙在那时已经开始出现，并且有机会分散到泛大陆的各个地方。所有陆地似乎都处在热带和温带环境内，所以恐龙可以在泛大陆的不同地区舒适地生活。</w:t>
      </w:r>
    </w:p>
    <w:p w:rsidR="00000000" w14:paraId="39566E5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）选文说明的主要内容是什么？</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43D31EC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）下列关于“板块构造”理论说法有误的一项是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15515E3D"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地壳是由一个大板块构成的。</w:t>
      </w:r>
    </w:p>
    <w:p w:rsidR="00000000" w14:paraId="6D9913BD"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板块与板块之间是紧密拼合在一起但又在相互缓慢运动的。</w:t>
      </w:r>
    </w:p>
    <w:p w:rsidR="00000000" w14:paraId="249721BD"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板块之间可以被拉开、挤压或俯冲、抬升。</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54F60EAD"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板块交界处多火山、地震、岛屿链、海洋深渊等。</w:t>
      </w:r>
    </w:p>
    <w:p w:rsidR="00000000" w14:paraId="7E9DD37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）第</w:t>
      </w:r>
      <w:r>
        <w:rPr>
          <w:rFonts w:ascii="Times New Roman" w:eastAsia="Calibri" w:hAnsi="Times New Roman" w:hint="eastAsia"/>
          <w:szCs w:val="21"/>
        </w:rPr>
        <w:t>④</w:t>
      </w:r>
      <w:r>
        <w:rPr>
          <w:rFonts w:ascii="Times New Roman" w:eastAsia="新宋体" w:hAnsi="Times New Roman" w:hint="eastAsia"/>
          <w:szCs w:val="21"/>
        </w:rPr>
        <w:t>段加点词语“大约”有什么作用？</w:t>
      </w:r>
    </w:p>
    <w:p w:rsidR="00000000" w14:paraId="07C68D85" w14:textId="77777777">
      <w:pPr>
        <w:spacing w:line="360" w:lineRule="auto"/>
        <w:ind w:left="273" w:hanging="273" w:hangingChars="130"/>
      </w:pPr>
      <w:r>
        <w:rPr>
          <w:rFonts w:ascii="Times New Roman" w:eastAsia="新宋体" w:hAnsi="Times New Roman" w:hint="eastAsia"/>
          <w:szCs w:val="21"/>
        </w:rPr>
        <w:t>12</w:t>
      </w:r>
      <w:r>
        <w:rPr>
          <w:rFonts w:ascii="Times New Roman" w:eastAsia="新宋体" w:hAnsi="Times New Roman" w:hint="eastAsia"/>
          <w:szCs w:val="21"/>
        </w:rPr>
        <w:t>．阅读《大学更重要的是经历失败》，完成下列各题。</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分）</w:t>
      </w:r>
    </w:p>
    <w:p w:rsidR="00000000" w14:paraId="672FE295" w14:textId="77777777">
      <w:pPr>
        <w:spacing w:line="360" w:lineRule="auto"/>
        <w:ind w:left="273" w:leftChars="130"/>
      </w:pPr>
      <w:r>
        <w:rPr>
          <w:rFonts w:ascii="Times New Roman" w:eastAsia="新宋体" w:hAnsi="Times New Roman" w:hint="eastAsia"/>
          <w:szCs w:val="21"/>
        </w:rPr>
        <w:t>ㅤㅤ</w:t>
      </w:r>
      <w:r>
        <w:rPr>
          <w:rFonts w:ascii="Times New Roman" w:eastAsia="Calibri" w:hAnsi="Times New Roman" w:hint="eastAsia"/>
          <w:szCs w:val="21"/>
        </w:rPr>
        <w:t>①</w:t>
      </w:r>
      <w:r>
        <w:rPr>
          <w:rFonts w:ascii="Times New Roman" w:eastAsia="新宋体" w:hAnsi="Times New Roman" w:hint="eastAsia"/>
          <w:szCs w:val="21"/>
        </w:rPr>
        <w:t>同学们，你们是同龄人中的佼佼者。此时此刻，你们或许仍沉浸在旅途的兴奋和成功的喜悦之中，或许还在为终于摆脱应试教育的文山题海而如释重负；当然，你们更多充满了对大学生活的忐忑和期盼。今天，我想告诉你们，大学迎接你们的不仅有梦想、荣誉、激情和浪漫，大学生活更重要的是经历挫折、经历失败。挫败感是走向虚空沉沦或者迎接成功希望的分水岭。经历挫败，从挫败中学习，是一个人成长成熟的必经之路，也是大学的必修环节。</w:t>
      </w:r>
    </w:p>
    <w:p w:rsidR="00000000" w14:paraId="331461F8" w14:textId="77777777">
      <w:pPr>
        <w:spacing w:line="360" w:lineRule="auto"/>
        <w:ind w:left="273" w:leftChars="130"/>
        <w:sectPr w:rsidSect="001B7693">
          <w:footerReference w:type="default" r:id="rId11"/>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ㅤㅤ</w:t>
      </w:r>
      <w:r>
        <w:rPr>
          <w:rFonts w:ascii="Times New Roman" w:eastAsia="Calibri" w:hAnsi="Times New Roman" w:hint="eastAsia"/>
          <w:szCs w:val="21"/>
        </w:rPr>
        <w:t>②</w:t>
      </w:r>
      <w:r>
        <w:rPr>
          <w:rFonts w:ascii="Times New Roman" w:eastAsia="新宋体" w:hAnsi="Times New Roman" w:hint="eastAsia"/>
          <w:szCs w:val="21"/>
        </w:rPr>
        <w:t>从挫败中学习，就是要</w:t>
      </w:r>
      <w:r>
        <w:rPr>
          <w:rFonts w:ascii="Times New Roman" w:eastAsia="Calibri" w:hAnsi="Times New Roman" w:hint="eastAsia"/>
          <w:szCs w:val="21"/>
        </w:rPr>
        <w:t>①</w:t>
      </w:r>
      <w:r>
        <w:rPr>
          <w:rFonts w:ascii="Times New Roman" w:eastAsia="新宋体" w:hAnsi="Times New Roman" w:hint="eastAsia"/>
          <w:szCs w:val="21"/>
        </w:rPr>
        <w:t>______</w:t>
      </w:r>
      <w:r>
        <w:rPr>
          <w:rFonts w:ascii="Times New Roman" w:eastAsia="新宋体" w:hAnsi="Times New Roman" w:hint="eastAsia"/>
          <w:szCs w:val="21"/>
        </w:rPr>
        <w:t>。长期以来，你们接受的大多是中规中矩、有标准答案的教育，你们习惯于做“听话”的好孩子。但大学培养的不仅是已有知识的接受者，而且是未知世界的创造者和未来社会的建设者。大学教给你的不再是唯一的答案，</w:t>
      </w:r>
    </w:p>
    <w:p w:rsidR="00000000" w14:textId="77777777">
      <w:pPr>
        <w:spacing w:line="360" w:lineRule="auto"/>
        <w:ind w:left="273" w:leftChars="130"/>
      </w:pPr>
      <w:r>
        <w:rPr>
          <w:rFonts w:ascii="Times New Roman" w:eastAsia="新宋体" w:hAnsi="Times New Roman" w:hint="eastAsia"/>
          <w:szCs w:val="21"/>
        </w:rPr>
        <w:t>而是教你懂得多样性和不确定性，懂得甚至有了答案也不意味着成功。懂得反思，就是在挫败中重新认识自我、认识他人、认识社会，重新定义什么是成功、什么是荣誉、什么是价值，不断追问生命的意义。学会坚守，就是在挫败中坚定自己的理想追求，在内心深处始终保持对未知的好奇、对真理的渴望，在风险挑战面前始终坚持做人的原则、崇高的信念和远大的目标。【甲】只有如此，你才能在挫败中把握自我、拥抱青春、走向成熟。</w:t>
      </w:r>
    </w:p>
    <w:p w:rsidR="00000000" w14:paraId="2FFF39E4" w14:textId="77777777">
      <w:pPr>
        <w:spacing w:line="360" w:lineRule="auto"/>
        <w:ind w:left="273" w:leftChars="130"/>
      </w:pPr>
      <w:r>
        <w:rPr>
          <w:rFonts w:ascii="Times New Roman" w:eastAsia="新宋体" w:hAnsi="Times New Roman" w:hint="eastAsia"/>
          <w:szCs w:val="21"/>
        </w:rPr>
        <w:t>ㅤㅤ</w:t>
      </w:r>
      <w:r>
        <w:rPr>
          <w:rFonts w:ascii="Times New Roman" w:eastAsia="Calibri" w:hAnsi="Times New Roman" w:hint="eastAsia"/>
          <w:szCs w:val="21"/>
        </w:rPr>
        <w:t>③</w:t>
      </w:r>
      <w:r>
        <w:rPr>
          <w:rFonts w:ascii="Times New Roman" w:eastAsia="新宋体" w:hAnsi="Times New Roman" w:hint="eastAsia"/>
          <w:szCs w:val="21"/>
        </w:rPr>
        <w:t>从挫败中学习，就是要</w:t>
      </w:r>
      <w:r>
        <w:rPr>
          <w:rFonts w:ascii="Times New Roman" w:eastAsia="Calibri" w:hAnsi="Times New Roman" w:hint="eastAsia"/>
          <w:szCs w:val="21"/>
        </w:rPr>
        <w:t>②</w:t>
      </w:r>
      <w:r>
        <w:rPr>
          <w:rFonts w:ascii="Times New Roman" w:eastAsia="新宋体" w:hAnsi="Times New Roman" w:hint="eastAsia"/>
          <w:szCs w:val="21"/>
        </w:rPr>
        <w:t>______</w:t>
      </w:r>
      <w:r>
        <w:rPr>
          <w:rFonts w:ascii="Times New Roman" w:eastAsia="新宋体" w:hAnsi="Times New Roman" w:hint="eastAsia"/>
          <w:szCs w:val="21"/>
        </w:rPr>
        <w:t>。</w:t>
      </w:r>
      <w:r>
        <w:rPr>
          <w:rFonts w:ascii="Times New Roman" w:eastAsia="新宋体" w:hAnsi="Times New Roman" w:hint="eastAsia"/>
          <w:szCs w:val="21"/>
          <w:u w:val="single"/>
        </w:rPr>
        <w:t>很多人会在挫败中丧失自信、迷失自我，来清华之前还是“梦想家”，来清华后，可能会“梦”没了，只剩“想家”了</w:t>
      </w:r>
      <w:r>
        <w:rPr>
          <w:rFonts w:ascii="Times New Roman" w:eastAsia="新宋体" w:hAnsi="Times New Roman" w:hint="eastAsia"/>
          <w:szCs w:val="21"/>
        </w:rPr>
        <w:t>。大学生活就是一个寻找和发现的过程，只有在挫败中发现自己的目标、找到自己的定位，才能建立起自己的人生自信。成功不取决于你过去的成绩和基础，也不依赖偶然的机缘巧合，而是来自对自我的挑战，来自挑战中的成长和成熟。面对挫败，只有那些不断壮大自己内心的人，才能战胜自我、找到自信，从生活的自主走向人生的自立。【乙】</w:t>
      </w:r>
    </w:p>
    <w:p w:rsidR="00000000" w14:paraId="6D5CAEA6" w14:textId="77777777">
      <w:pPr>
        <w:spacing w:line="360" w:lineRule="auto"/>
        <w:ind w:left="273" w:leftChars="130"/>
      </w:pPr>
      <w:r>
        <w:rPr>
          <w:rFonts w:ascii="Times New Roman" w:eastAsia="新宋体" w:hAnsi="Times New Roman" w:hint="eastAsia"/>
          <w:szCs w:val="21"/>
        </w:rPr>
        <w:t>ㅤㅤ</w:t>
      </w:r>
      <w:r>
        <w:rPr>
          <w:rFonts w:ascii="Times New Roman" w:eastAsia="Calibri" w:hAnsi="Times New Roman" w:hint="eastAsia"/>
          <w:szCs w:val="21"/>
        </w:rPr>
        <w:t>④</w:t>
      </w:r>
      <w:r>
        <w:rPr>
          <w:rFonts w:ascii="Times New Roman" w:eastAsia="新宋体" w:hAnsi="Times New Roman" w:hint="eastAsia"/>
          <w:szCs w:val="21"/>
        </w:rPr>
        <w:t>从挫败中学习，就是要</w:t>
      </w:r>
      <w:r>
        <w:rPr>
          <w:rFonts w:ascii="Times New Roman" w:eastAsia="Calibri" w:hAnsi="Times New Roman" w:hint="eastAsia"/>
          <w:szCs w:val="21"/>
        </w:rPr>
        <w:t>③</w:t>
      </w:r>
      <w:r>
        <w:rPr>
          <w:rFonts w:ascii="Times New Roman" w:eastAsia="新宋体" w:hAnsi="Times New Roman" w:hint="eastAsia"/>
          <w:szCs w:val="21"/>
        </w:rPr>
        <w:t>______</w:t>
      </w:r>
      <w:r>
        <w:rPr>
          <w:rFonts w:ascii="Times New Roman" w:eastAsia="新宋体" w:hAnsi="Times New Roman" w:hint="eastAsia"/>
          <w:szCs w:val="21"/>
        </w:rPr>
        <w:t>。在中学里，你们难免养成依赖课本、相信权威、听从安排的习惯，努力在既定的路线上比别人走得更快、做得更好。到了大学，你们可以听到很多精彩的讲座报告，接触到很多学术大师。权威值得我们尊重，但尊重不是迷信和盲从。</w:t>
      </w:r>
    </w:p>
    <w:p w:rsidR="00000000" w14:paraId="17A519CE" w14:textId="77777777">
      <w:pPr>
        <w:spacing w:line="360" w:lineRule="auto"/>
        <w:ind w:left="273" w:leftChars="130"/>
      </w:pPr>
      <w:r>
        <w:rPr>
          <w:rFonts w:ascii="Times New Roman" w:eastAsia="新宋体" w:hAnsi="Times New Roman" w:hint="eastAsia"/>
          <w:szCs w:val="21"/>
        </w:rPr>
        <w:t>ㅤㅤ</w:t>
      </w:r>
      <w:r>
        <w:rPr>
          <w:rFonts w:ascii="Times New Roman" w:eastAsia="Calibri" w:hAnsi="Times New Roman" w:hint="eastAsia"/>
          <w:szCs w:val="21"/>
        </w:rPr>
        <w:t>⑤</w:t>
      </w:r>
      <w:r>
        <w:rPr>
          <w:rFonts w:ascii="Times New Roman" w:eastAsia="新宋体" w:hAnsi="Times New Roman" w:hint="eastAsia"/>
          <w:szCs w:val="21"/>
        </w:rPr>
        <w:t>去年，诺贝尔奖获得者丁肇中先生来清华演讲，介绍他一生中最重要的五个实验。演讲的最后，在谈到自己不断取得新成果的体会时，他说：科学就是多数服从少数，只有少数人把多数人的观念推翻之后，科学才能向前发展。今年</w:t>
      </w:r>
      <w:r>
        <w:rPr>
          <w:rFonts w:ascii="Times New Roman" w:eastAsia="新宋体" w:hAnsi="Times New Roman" w:hint="eastAsia"/>
          <w:szCs w:val="21"/>
        </w:rPr>
        <w:t>5</w:t>
      </w:r>
      <w:r>
        <w:rPr>
          <w:rFonts w:ascii="Times New Roman" w:eastAsia="新宋体" w:hAnsi="Times New Roman" w:hint="eastAsia"/>
          <w:szCs w:val="21"/>
        </w:rPr>
        <w:t>月，以色列希伯来大学校长本萨森来访，谈到犹太民族和当今中国教育的区别。我说，在中国流传这样一个故事：中国学生回家后，家长一般会问“今天老师问了你什么问题”；而犹太学生回家后，家长会问“今天你问了老师什么问题”。我问他，是不是这样？本萨森校长说，不仅如此，犹太家长还会问“你问了什么问题老师没答上来？”敢于质疑、善于质疑，是犹太文化的一个秘密，也是犹太民族保持巨大创造力和旺盛生命力的最重要因素。【丙】</w:t>
      </w:r>
    </w:p>
    <w:p w:rsidR="00000000" w14:paraId="33DBC549" w14:textId="77777777">
      <w:pPr>
        <w:spacing w:line="360" w:lineRule="auto"/>
        <w:ind w:left="273" w:leftChars="130"/>
      </w:pPr>
      <w:r>
        <w:rPr>
          <w:rFonts w:ascii="Times New Roman" w:eastAsia="新宋体" w:hAnsi="Times New Roman" w:hint="eastAsia"/>
          <w:szCs w:val="21"/>
        </w:rPr>
        <w:t>ㅤㅤ</w:t>
      </w:r>
      <w:r>
        <w:rPr>
          <w:rFonts w:ascii="Times New Roman" w:eastAsia="Calibri" w:hAnsi="Times New Roman" w:hint="eastAsia"/>
          <w:szCs w:val="21"/>
        </w:rPr>
        <w:t>⑥</w:t>
      </w:r>
      <w:r>
        <w:rPr>
          <w:rFonts w:ascii="Times New Roman" w:eastAsia="新宋体" w:hAnsi="Times New Roman" w:hint="eastAsia"/>
          <w:szCs w:val="21"/>
        </w:rPr>
        <w:t>同学们，你们是未来的创造者，只有懂得反思、勇于质疑，才能养成批判性思维的习惯，形成对世界本质的认知和判断，拓展理性的精神、塑造独立的人格；只有打破传统，敢于挑战权威的思想和理论，才能激发新的思想、创造新的范式、建立新的理论，推动人类文明不断进步。同学们，你们是同龄人中的佼佼者，希望你们在大学专心修行</w:t>
      </w:r>
      <w:r>
        <w:rPr>
          <w:rFonts w:ascii="Times New Roman" w:eastAsia="新宋体" w:hAnsi="Times New Roman" w:hint="eastAsia"/>
          <w:szCs w:val="21"/>
        </w:rPr>
        <w:t>失败这一课。</w:t>
      </w:r>
    </w:p>
    <w:p w:rsidR="00000000" w14:paraId="112C4602" w14:textId="77777777">
      <w:pPr>
        <w:spacing w:line="360" w:lineRule="auto"/>
        <w:ind w:left="273" w:leftChars="130"/>
        <w:jc w:val="right"/>
      </w:pPr>
      <w:r>
        <w:rPr>
          <w:rFonts w:ascii="Times New Roman" w:eastAsia="新宋体" w:hAnsi="Times New Roman" w:hint="eastAsia"/>
          <w:szCs w:val="21"/>
        </w:rPr>
        <w:t>（有删改）</w:t>
      </w:r>
    </w:p>
    <w:p w:rsidR="00000000" w14:paraId="6A866EF3" w14:textId="77777777">
      <w:pPr>
        <w:spacing w:line="360" w:lineRule="auto"/>
        <w:ind w:left="273" w:leftChars="130"/>
      </w:pPr>
    </w:p>
    <w:p w:rsidR="00000000" w14:paraId="425B514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）阅读文章，在横线上填写短语来表明演讲者的观点。（不超过</w:t>
      </w:r>
      <w:r>
        <w:rPr>
          <w:rFonts w:ascii="Times New Roman" w:eastAsia="新宋体" w:hAnsi="Times New Roman" w:hint="eastAsia"/>
          <w:szCs w:val="21"/>
        </w:rPr>
        <w:t>8</w:t>
      </w:r>
      <w:r>
        <w:rPr>
          <w:rFonts w:ascii="Times New Roman" w:eastAsia="新宋体" w:hAnsi="Times New Roman" w:hint="eastAsia"/>
          <w:szCs w:val="21"/>
        </w:rPr>
        <w:t>个字）</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44499A9C" w14:textId="77777777">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56BD24A4" w14:textId="77777777">
      <w:pPr>
        <w:spacing w:line="360" w:lineRule="auto"/>
        <w:ind w:left="273" w:leftChars="130"/>
        <w:sectPr w:rsidSect="001B7693">
          <w:footerReference w:type="default" r:id="rId12"/>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Calibri" w:hAnsi="Times New Roman" w:hint="eastAsia"/>
          <w:szCs w:val="21"/>
        </w:rPr>
        <w:t>②</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31339CD8" w14:textId="77777777">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2414C83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）下列对文章内容理解不正确的一项是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4C518CDE"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．这是一篇清华大学校长在新生开学典礼上发表的演讲词，意在告诉新生大学更重要的是经历失败。</w:t>
      </w:r>
    </w:p>
    <w:p w:rsidR="00000000" w14:paraId="6F9604E6"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．中学培养的是已有知识的接受者，难免养成依赖课本、相信权威、听从安排的习惯，努力就能走得更快、做得更好。</w:t>
      </w:r>
    </w:p>
    <w:p w:rsidR="00000000" w14:paraId="6946ED1A"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．文章引用丁肇中谈科学向前发展观念的话语，从反面论证了敢于质疑、善于质疑能保持巨大创造力和旺盛生命力。</w:t>
      </w:r>
    </w:p>
    <w:p w:rsidR="00000000" w14:paraId="610300E5"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．文中划线句以调侃的语言谈学子迷失自我的状态，幽默有趣，营造了轻松活泼的氛围，大大提升了演讲的效果。</w:t>
      </w:r>
    </w:p>
    <w:p w:rsidR="00000000" w14:paraId="4B46341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）分析这段链接材料放在【甲】【乙】【丙】哪处更合适。</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5F4973EE" w14:textId="77777777">
      <w:pPr>
        <w:spacing w:line="360" w:lineRule="auto"/>
        <w:ind w:firstLine="420"/>
      </w:pPr>
      <w:r>
        <w:rPr>
          <w:rFonts w:ascii="Times New Roman" w:eastAsia="新宋体" w:hAnsi="Times New Roman" w:hint="eastAsia"/>
          <w:szCs w:val="21"/>
        </w:rPr>
        <w:t>【链接】</w:t>
      </w:r>
      <w:r>
        <w:rPr>
          <w:rFonts w:ascii="Times New Roman" w:eastAsia="新宋体" w:hAnsi="Times New Roman" w:hint="eastAsia"/>
          <w:szCs w:val="21"/>
        </w:rPr>
        <w:t>JK</w:t>
      </w:r>
      <w:r>
        <w:rPr>
          <w:rFonts w:ascii="Times New Roman" w:eastAsia="新宋体" w:hAnsi="Times New Roman" w:hint="eastAsia"/>
          <w:szCs w:val="21"/>
        </w:rPr>
        <w:t>•罗琳的处女作《哈利波特》在出版之前，被拒稿</w:t>
      </w:r>
      <w:r>
        <w:rPr>
          <w:rFonts w:ascii="Times New Roman" w:eastAsia="新宋体" w:hAnsi="Times New Roman" w:hint="eastAsia"/>
          <w:szCs w:val="21"/>
        </w:rPr>
        <w:t>12</w:t>
      </w:r>
      <w:r>
        <w:rPr>
          <w:rFonts w:ascii="Times New Roman" w:eastAsia="新宋体" w:hAnsi="Times New Roman" w:hint="eastAsia"/>
          <w:szCs w:val="21"/>
        </w:rPr>
        <w:t>次，备受命运的打击，幸而她对自己的故事足够热爱，经历了</w:t>
      </w:r>
      <w:r>
        <w:rPr>
          <w:rFonts w:ascii="Times New Roman" w:eastAsia="新宋体" w:hAnsi="Times New Roman" w:hint="eastAsia"/>
          <w:szCs w:val="21"/>
        </w:rPr>
        <w:t>7</w:t>
      </w:r>
      <w:r>
        <w:rPr>
          <w:rFonts w:ascii="Times New Roman" w:eastAsia="新宋体" w:hAnsi="Times New Roman" w:hint="eastAsia"/>
          <w:szCs w:val="21"/>
        </w:rPr>
        <w:t>年的艰难时光，还是坚持把它写了出来，而且以超新颖的想象力一炮而红。</w:t>
      </w:r>
    </w:p>
    <w:p w:rsidR="00000000" w14:paraId="1FF14AED" w14:textId="77777777">
      <w:pPr>
        <w:spacing w:line="360" w:lineRule="auto"/>
        <w:ind w:left="273" w:hanging="273" w:hangingChars="130"/>
      </w:pPr>
      <w:r>
        <w:rPr>
          <w:rFonts w:ascii="Times New Roman" w:eastAsia="新宋体" w:hAnsi="Times New Roman" w:hint="eastAsia"/>
          <w:szCs w:val="21"/>
        </w:rPr>
        <w:t>13</w:t>
      </w:r>
      <w:r>
        <w:rPr>
          <w:rFonts w:ascii="Times New Roman" w:eastAsia="新宋体" w:hAnsi="Times New Roman" w:hint="eastAsia"/>
          <w:szCs w:val="21"/>
        </w:rPr>
        <w:t>．阅读《九瀑连珠》，完成下列各题。</w:t>
      </w:r>
      <w:r>
        <w:rPr>
          <w:rFonts w:ascii="Times New Roman" w:eastAsia="新宋体" w:hAnsi="Times New Roman" w:hint="eastAsia"/>
          <w:szCs w:val="21"/>
        </w:rPr>
        <w:t>（</w:t>
      </w:r>
      <w:r>
        <w:rPr>
          <w:rFonts w:ascii="Times New Roman" w:eastAsia="新宋体" w:hAnsi="Times New Roman" w:hint="eastAsia"/>
          <w:szCs w:val="21"/>
        </w:rPr>
        <w:t>12</w:t>
      </w:r>
      <w:r>
        <w:rPr>
          <w:rFonts w:ascii="Times New Roman" w:eastAsia="新宋体" w:hAnsi="Times New Roman" w:hint="eastAsia"/>
          <w:szCs w:val="21"/>
        </w:rPr>
        <w:t>分）</w:t>
      </w:r>
    </w:p>
    <w:p w:rsidR="00000000" w14:paraId="06D43B4C" w14:textId="77777777">
      <w:pPr>
        <w:spacing w:line="360" w:lineRule="auto"/>
        <w:ind w:left="273" w:leftChars="130"/>
        <w:jc w:val="center"/>
      </w:pPr>
      <w:r>
        <w:rPr>
          <w:rFonts w:ascii="Times New Roman" w:eastAsia="新宋体" w:hAnsi="Times New Roman" w:hint="eastAsia"/>
          <w:szCs w:val="21"/>
        </w:rPr>
        <w:t>九瀑连珠</w:t>
      </w:r>
    </w:p>
    <w:p w:rsidR="00000000" w14:paraId="16F373E1" w14:textId="77777777">
      <w:pPr>
        <w:spacing w:line="360" w:lineRule="auto"/>
        <w:ind w:left="273" w:leftChars="130"/>
        <w:jc w:val="center"/>
      </w:pPr>
      <w:r>
        <w:rPr>
          <w:rFonts w:ascii="Times New Roman" w:eastAsia="新宋体" w:hAnsi="Times New Roman" w:hint="eastAsia"/>
          <w:szCs w:val="21"/>
        </w:rPr>
        <w:t>袁伟望</w:t>
      </w:r>
    </w:p>
    <w:p w:rsidR="00000000" w14:paraId="14B14B18" w14:textId="77777777">
      <w:pPr>
        <w:spacing w:line="360" w:lineRule="auto"/>
        <w:ind w:firstLine="420"/>
      </w:pPr>
      <w:r>
        <w:rPr>
          <w:rFonts w:ascii="Times New Roman" w:eastAsia="Calibri" w:hAnsi="Times New Roman" w:hint="eastAsia"/>
          <w:szCs w:val="21"/>
        </w:rPr>
        <w:t>①</w:t>
      </w:r>
      <w:r>
        <w:rPr>
          <w:rFonts w:ascii="Times New Roman" w:eastAsia="新宋体" w:hAnsi="Times New Roman" w:hint="eastAsia"/>
          <w:szCs w:val="21"/>
        </w:rPr>
        <w:t>我是随驴友从外辽进入梁皇山景区的。外辽村的寮斗地貌与桃源般的山村风光，很有一种味道，我每年都会到外辽村来走走看看，品品农家菜。入景区前见碧波潭，潭为人工湖，湖面碧波荡漾，伴有虎跳亭，山道卵石，山溪水潺潺悦耳。人说，或把酒临风，或品茗聊天，或发呆虑烦，此处都为绝胜佳处。走着，前面梁皇茶寮就迎接着我们了。茶寮有何好茶？茶室里没有人，却有“贡茶”介绍伺候：相传梁宣帝避隐外寮，常至此处品茗读书。此处好茶“嫩绿香郁”，是既“色泽绿翠、白毫显现”好看，又“香高持久、滋味鲜醇”爽口，梁皇山茶还具“骨重”特色经久耐泡！茶寮虽没人品茶，我却在此地留恋逗留多时，感受此处的</w:t>
      </w:r>
      <w:r>
        <w:rPr>
          <w:rFonts w:ascii="Times New Roman" w:eastAsia="新宋体" w:hAnsi="Times New Roman" w:hint="eastAsia"/>
          <w:szCs w:val="21"/>
        </w:rPr>
        <w:t>清风、流水、树色。</w:t>
      </w:r>
    </w:p>
    <w:p w:rsidR="00000000" w14:paraId="709A8EB7" w14:textId="77777777">
      <w:pPr>
        <w:spacing w:line="360" w:lineRule="auto"/>
        <w:ind w:firstLine="420"/>
        <w:sectPr w:rsidSect="001B7693">
          <w:footerReference w:type="default" r:id="rId13"/>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Calibri" w:hAnsi="Times New Roman" w:hint="eastAsia"/>
          <w:szCs w:val="21"/>
        </w:rPr>
        <w:t>②</w:t>
      </w:r>
    </w:p>
    <w:p w:rsidR="00000000" w14:textId="77777777">
      <w:pPr>
        <w:spacing w:line="360" w:lineRule="auto"/>
        <w:ind w:firstLine="420"/>
      </w:pPr>
      <w:r>
        <w:rPr>
          <w:rFonts w:ascii="Times New Roman" w:eastAsia="新宋体" w:hAnsi="Times New Roman" w:hint="eastAsia"/>
          <w:szCs w:val="21"/>
        </w:rPr>
        <w:t>之后，我进入瀑潭相连的“九瀑连珠”景区。首见孔雀瀑，孔雀何在？细观，水流从孔雀颈项与项背流下，孔雀正引颈探首向上。孔雀想开屏吗？孔雀是否也向往梁宣帝品茗读书的生活？我忽就对命名孔雀瀑的人，心生敬意：这脑袋，这脑袋瓜里蕴藏着的想象力！这样一想，眼前的水流像是有了感情，瀑布的水流声，听起来，也感觉特别悦耳，横斜在瀑布前的树梢也随着生动起来。我转头看那细细的一线飞渡的仙桥，也有了一种特别轻灵的感觉。我还进一步想，梁皇山云雾漫漫时，飞渡仙桥具有的那七夕鹊桥般的景象，又会是怎样的一种美妙与想象呢？</w:t>
      </w:r>
    </w:p>
    <w:p w:rsidR="00000000" w14:paraId="7461E8C1" w14:textId="77777777">
      <w:pPr>
        <w:spacing w:line="360" w:lineRule="auto"/>
        <w:ind w:firstLine="420"/>
      </w:pPr>
      <w:r>
        <w:rPr>
          <w:rFonts w:ascii="Times New Roman" w:eastAsia="Calibri" w:hAnsi="Times New Roman" w:hint="eastAsia"/>
          <w:szCs w:val="21"/>
        </w:rPr>
        <w:t>③</w:t>
      </w:r>
      <w:r>
        <w:rPr>
          <w:rFonts w:ascii="Times New Roman" w:eastAsia="新宋体" w:hAnsi="Times New Roman" w:hint="eastAsia"/>
          <w:szCs w:val="21"/>
        </w:rPr>
        <w:t>再见是情人瀑，山水石皆有了情，我感觉自然的一切也是多情的了。情人在心啊，两水流中间夹一颗心型石，这不就是情人瀑吗？上下泉瀑，首尾相合，中分左右，真心相守，天长地久，生生世世，真情永远，这不就是人世间最美好的情感吗？命名“情人瀑”的人，命名时是否想到西湖月老祠的联语：“愿天下有情人终成眷属，是前生注定事莫错姻缘”？或者连带着想到了《西厢记》《琵琶记》？赏景故事是不是因此更加丰厚了呢？（</w:t>
      </w: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u w:val="single"/>
        </w:rPr>
        <w:t>到放心潭了，我站在瀑布前看瀑水冲潭，水激浪飞，飞花溅玉，听水声哗哗喧腾，站着而了无心事，心也真就放下来了。</w:t>
      </w:r>
      <w:r>
        <w:rPr>
          <w:rFonts w:ascii="Times New Roman" w:eastAsia="新宋体" w:hAnsi="Times New Roman" w:hint="eastAsia"/>
          <w:szCs w:val="21"/>
        </w:rPr>
        <w:t>我行走在山水间，已经把心交给自然山水了，此处，让我把心放下歇一会，也不错。看瀑布上头的一枝绿叶透着阳光，我心也阳光明媚。且把心放下，我想到了西湖的留下，“西溪且留下”，杭州西湖那边，多有宋帝宋都的历史文化意蕴啊。</w:t>
      </w:r>
    </w:p>
    <w:p w:rsidR="00000000" w14:paraId="6B2B3211" w14:textId="77777777">
      <w:pPr>
        <w:spacing w:line="360" w:lineRule="auto"/>
        <w:ind w:firstLine="420"/>
      </w:pPr>
      <w:r>
        <w:rPr>
          <w:rFonts w:ascii="Times New Roman" w:eastAsia="Calibri" w:hAnsi="Times New Roman" w:hint="eastAsia"/>
          <w:szCs w:val="21"/>
        </w:rPr>
        <w:t>④</w:t>
      </w:r>
      <w:r>
        <w:rPr>
          <w:rFonts w:ascii="Times New Roman" w:eastAsia="新宋体" w:hAnsi="Times New Roman" w:hint="eastAsia"/>
          <w:szCs w:val="21"/>
        </w:rPr>
        <w:t>彩虹瀑在眼前了。据传，当年徐霞客寻幽探胜至此，被眼前美景吸引，他站在崖边，仰望飞瀑，见太阳斜挂崖顶，光照峡谷，水波与浪花相互追逐、交相辉映，犹如长虹飞舞，美不胜收，飘飘欲仙。我真看到峡谷阳光与飞瀑如彩虹了。景是美的，但我心里却另有一点点不舒畅：</w:t>
      </w:r>
      <w:r>
        <w:rPr>
          <w:rFonts w:ascii="Times New Roman" w:eastAsia="新宋体" w:hAnsi="Times New Roman" w:hint="eastAsia"/>
          <w:szCs w:val="21"/>
        </w:rPr>
        <w:t xml:space="preserve">400 </w:t>
      </w:r>
      <w:r>
        <w:rPr>
          <w:rFonts w:ascii="Times New Roman" w:eastAsia="新宋体" w:hAnsi="Times New Roman" w:hint="eastAsia"/>
          <w:szCs w:val="21"/>
        </w:rPr>
        <w:t>多年前的那一天，徐霞客听说虎伤数十人而留宿梁皇驿，他哪有工夫到这山上来游玩呀？据传，是据谁传的呢？乐一乐倒可以，但徐霞客是地理学家，就不要太随意去“据传”据说他了吧？我是霞粉，我心有担忧，现在是太有人愿意把“文学想象”当真人真事了，碰到一点有关旅游的事，就想方设法想着要与徐霞客搭上界，譬如好好的前童、岔路、桑洲麦饼，多有个性！却一定要来个霞客饼。</w:t>
      </w:r>
    </w:p>
    <w:p w:rsidR="00000000" w14:paraId="732C9D0D" w14:textId="77777777">
      <w:pPr>
        <w:spacing w:line="360" w:lineRule="auto"/>
        <w:ind w:firstLine="420"/>
      </w:pPr>
      <w:r>
        <w:rPr>
          <w:rFonts w:ascii="Times New Roman" w:eastAsia="Calibri" w:hAnsi="Times New Roman" w:hint="eastAsia"/>
          <w:szCs w:val="21"/>
        </w:rPr>
        <w:t>⑤</w:t>
      </w:r>
      <w:r>
        <w:rPr>
          <w:rFonts w:ascii="Times New Roman" w:eastAsia="新宋体" w:hAnsi="Times New Roman" w:hint="eastAsia"/>
          <w:szCs w:val="21"/>
        </w:rPr>
        <w:t>将军潭到了，将军，又据谁传了吗？（</w:t>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u w:val="single"/>
        </w:rPr>
        <w:t>这里倒是没有了“据传”，而是说，潭在彩虹瀑布下，潭水碧绿清澈，从高处眺望潭水，滔滔不绝，咆哮而下，峻峭之石，如英武将帅，瀑布之猛，又酷似勇猛将军，以“将军”命潭，也确增人一份勇猛神思。</w:t>
      </w:r>
      <w:r>
        <w:rPr>
          <w:rFonts w:ascii="Times New Roman" w:eastAsia="新宋体" w:hAnsi="Times New Roman" w:hint="eastAsia"/>
          <w:szCs w:val="21"/>
        </w:rPr>
        <w:t>下面有隐龙瀑，一条白练喷涌，隐于深涧，似游龙藏谷，让龙的传人——我们“龙”精神一会，也真不错。让我有心找找隐龙隐在哪儿，真隐隐约约在树隙间看到了两级瀑布，又可乐了一番。这一带</w:t>
      </w:r>
      <w:r>
        <w:rPr>
          <w:rFonts w:ascii="Times New Roman" w:eastAsia="新宋体" w:hAnsi="Times New Roman" w:hint="eastAsia"/>
          <w:szCs w:val="21"/>
        </w:rPr>
        <w:t>山势有点陡峭，上山来的人走走停停，停着歇歇，喘口气，也真需要点龙精神。</w:t>
      </w:r>
    </w:p>
    <w:p w:rsidR="00000000" w14:paraId="1191E4B3" w14:textId="77777777">
      <w:pPr>
        <w:spacing w:line="360" w:lineRule="auto"/>
        <w:ind w:firstLine="420"/>
        <w:sectPr w:rsidSect="001B7693">
          <w:footerReference w:type="default" r:id="rId14"/>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Calibri" w:hAnsi="Times New Roman" w:hint="eastAsia"/>
          <w:szCs w:val="21"/>
        </w:rPr>
        <w:t>⑥</w:t>
      </w:r>
    </w:p>
    <w:p w:rsidR="00000000" w14:textId="77777777">
      <w:pPr>
        <w:spacing w:line="360" w:lineRule="auto"/>
        <w:ind w:firstLine="420"/>
      </w:pPr>
      <w:r>
        <w:rPr>
          <w:rFonts w:ascii="Times New Roman" w:eastAsia="新宋体" w:hAnsi="Times New Roman" w:hint="eastAsia"/>
          <w:szCs w:val="21"/>
        </w:rPr>
        <w:t>接着出现在眼前的是鳌石潭，这里不要有太多的想象，潭中有石如鳌鱼，果真，细看，有石如鳌鱼头脊。象形是人类的很大一种本事，连文字也是从象形开始，山水旅游中象形联想也真是好，增添种种的生活情趣。传说鳌鱼要翻身，让鳌鱼安定，不翻身，世界太平，也确寄寓着一种美好的愿望，命“鳌石潭”也很好，很有一番妙意。山石为天地精华，齐天大圣孙悟空也从大石头中蹦出，溪坑中出现别样的累累垒石，命潭为“敬石潭”，给受天地精华的精灵石头以敬意，也切合我喜欢敬畏自然的心意，我为命“敬石潭”的人叫好点赞。</w:t>
      </w:r>
    </w:p>
    <w:p w:rsidR="00000000" w14:paraId="24FF6CF0" w14:textId="77777777">
      <w:pPr>
        <w:spacing w:line="360" w:lineRule="auto"/>
        <w:ind w:firstLine="420"/>
      </w:pPr>
      <w:r>
        <w:rPr>
          <w:rFonts w:ascii="Times New Roman" w:eastAsia="Calibri" w:hAnsi="Times New Roman" w:hint="eastAsia"/>
          <w:szCs w:val="21"/>
        </w:rPr>
        <w:t>⑦</w:t>
      </w:r>
      <w:r>
        <w:rPr>
          <w:rFonts w:ascii="Times New Roman" w:eastAsia="新宋体" w:hAnsi="Times New Roman" w:hint="eastAsia"/>
          <w:szCs w:val="21"/>
        </w:rPr>
        <w:t>景区内有大小瀑布十条，我走下来，只顾观景，没去数，但瀑布水珠溅玉、水雾曼舞，我感受到，欣赏了。瀑下有潭，石凹成潭，潭中有石，潭石姿态各异，景致迷人，我体会也随心有所感悟了。</w:t>
      </w:r>
    </w:p>
    <w:p w:rsidR="00000000" w14:paraId="7602F8B8" w14:textId="77777777">
      <w:pPr>
        <w:spacing w:line="360" w:lineRule="auto"/>
        <w:ind w:firstLine="420"/>
      </w:pPr>
      <w:r>
        <w:rPr>
          <w:rFonts w:ascii="Times New Roman" w:eastAsia="Calibri" w:hAnsi="Times New Roman" w:hint="eastAsia"/>
          <w:szCs w:val="21"/>
        </w:rPr>
        <w:t>⑧</w:t>
      </w:r>
      <w:r>
        <w:rPr>
          <w:rFonts w:ascii="Times New Roman" w:eastAsia="新宋体" w:hAnsi="Times New Roman" w:hint="eastAsia"/>
          <w:szCs w:val="21"/>
        </w:rPr>
        <w:t>我数次在景区穿越，感觉梁皇山山水好玩，今天穿越，我却特别留恋在了“九瀑连珠”：梁皇山的水、石、瀑、潭、阳光、山色，真太有意思了。</w:t>
      </w:r>
    </w:p>
    <w:p w:rsidR="00000000" w14:paraId="6B0C9A43" w14:textId="77777777">
      <w:pPr>
        <w:spacing w:line="360" w:lineRule="auto"/>
        <w:ind w:left="273" w:leftChars="130"/>
        <w:jc w:val="right"/>
      </w:pPr>
      <w:r>
        <w:rPr>
          <w:rFonts w:ascii="Times New Roman" w:eastAsia="新宋体" w:hAnsi="Times New Roman" w:hint="eastAsia"/>
          <w:szCs w:val="21"/>
        </w:rPr>
        <w:t>（选自公众号“看宁海”，有删改）</w:t>
      </w:r>
    </w:p>
    <w:p w:rsidR="00000000" w14:paraId="5D86DA13" w14:textId="77777777">
      <w:pPr>
        <w:spacing w:line="360" w:lineRule="auto"/>
        <w:ind w:left="273" w:leftChars="130"/>
      </w:pPr>
      <w:r>
        <w:rPr>
          <w:rFonts w:ascii="Times New Roman" w:eastAsia="新宋体" w:hAnsi="Times New Roman" w:hint="eastAsia"/>
          <w:szCs w:val="21"/>
        </w:rPr>
        <w:t xml:space="preserve"> </w:t>
      </w:r>
      <w:r>
        <w:rPr>
          <w:rFonts w:ascii="Times New Roman" w:eastAsia="新宋体" w:hAnsi="Times New Roman" w:hint="eastAsia"/>
          <w:szCs w:val="21"/>
        </w:rPr>
        <w:t>【游记•所至】</w:t>
      </w:r>
    </w:p>
    <w:p w:rsidR="00000000" w14:paraId="1968EDB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）请根据文章内容，将下面内容补充完整。</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69750F2D" w14:textId="77777777">
      <w:pPr>
        <w:spacing w:line="360" w:lineRule="auto"/>
        <w:ind w:firstLine="420"/>
      </w:pPr>
      <w:r>
        <w:rPr>
          <w:rFonts w:ascii="Times New Roman" w:eastAsia="新宋体" w:hAnsi="Times New Roman" w:hint="eastAsia"/>
          <w:szCs w:val="21"/>
        </w:rPr>
        <w:t>作者采用</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的写法，景随人迁，人随景移。作者入景区前，先见到的是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；接着在“梁皇茶寮”逗留了多时，感受此处的清风、流水、树色；之后，作者进入</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景区，先后游览了孔雀瀑、情人瀑、放心潭、彩虹瀑、将军潭、隐龙瀑、鳌石潭等景点。写景有序，层次分明。</w:t>
      </w:r>
    </w:p>
    <w:p w:rsidR="00000000" w14:paraId="4AD40EEF" w14:textId="77777777">
      <w:pPr>
        <w:spacing w:line="360" w:lineRule="auto"/>
        <w:ind w:left="273" w:leftChars="130"/>
      </w:pPr>
      <w:r>
        <w:rPr>
          <w:rFonts w:ascii="Times New Roman" w:eastAsia="新宋体" w:hAnsi="Times New Roman" w:hint="eastAsia"/>
          <w:szCs w:val="21"/>
        </w:rPr>
        <w:t xml:space="preserve"> </w:t>
      </w:r>
      <w:r>
        <w:rPr>
          <w:rFonts w:ascii="Times New Roman" w:eastAsia="新宋体" w:hAnsi="Times New Roman" w:hint="eastAsia"/>
          <w:szCs w:val="21"/>
        </w:rPr>
        <w:t>【游记•所见】</w:t>
      </w:r>
    </w:p>
    <w:p w:rsidR="00000000" w14:paraId="444DBBA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）批注阅读是精读文章时常用的方法。其中，赏析式批注可对文章的语言特色进行赏析。请对文中划线句子（</w:t>
      </w:r>
      <w:r>
        <w:rPr>
          <w:rFonts w:ascii="Times New Roman" w:eastAsia="新宋体" w:hAnsi="Times New Roman" w:hint="eastAsia"/>
          <w:szCs w:val="21"/>
        </w:rPr>
        <w:t>A</w:t>
      </w:r>
      <w:r>
        <w:rPr>
          <w:rFonts w:ascii="Times New Roman" w:eastAsia="新宋体" w:hAnsi="Times New Roman" w:hint="eastAsia"/>
          <w:szCs w:val="21"/>
        </w:rPr>
        <w:t>）和（</w:t>
      </w:r>
      <w:r>
        <w:rPr>
          <w:rFonts w:ascii="Times New Roman" w:eastAsia="新宋体" w:hAnsi="Times New Roman" w:hint="eastAsia"/>
          <w:szCs w:val="21"/>
        </w:rPr>
        <w:t>B</w:t>
      </w:r>
      <w:r>
        <w:rPr>
          <w:rFonts w:ascii="Times New Roman" w:eastAsia="新宋体" w:hAnsi="Times New Roman" w:hint="eastAsia"/>
          <w:szCs w:val="21"/>
        </w:rPr>
        <w:t>），从某一角度（感官、修辞、用词、句式）来作赏析式批注。</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75247417"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12869DAE"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515BD17C" w14:textId="77777777">
      <w:pPr>
        <w:spacing w:line="360" w:lineRule="auto"/>
        <w:ind w:left="273" w:leftChars="130"/>
      </w:pPr>
      <w:r>
        <w:rPr>
          <w:rFonts w:ascii="Times New Roman" w:eastAsia="新宋体" w:hAnsi="Times New Roman" w:hint="eastAsia"/>
          <w:szCs w:val="21"/>
        </w:rPr>
        <w:t xml:space="preserve"> </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）文章第</w:t>
      </w:r>
      <w:r>
        <w:rPr>
          <w:rFonts w:ascii="Times New Roman" w:eastAsia="Calibri" w:hAnsi="Times New Roman" w:hint="eastAsia"/>
          <w:szCs w:val="21"/>
        </w:rPr>
        <w:t>①</w:t>
      </w:r>
      <w:r>
        <w:rPr>
          <w:rFonts w:ascii="Times New Roman" w:eastAsia="新宋体" w:hAnsi="Times New Roman" w:hint="eastAsia"/>
          <w:szCs w:val="21"/>
        </w:rPr>
        <w:t>段主要介绍了“梁皇茶寮”，有人觉得这是多余的，因为这部分内容与游赏“九瀑连珠”无关。请你谈谈作者这样写的目的。</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4A806181" w14:textId="77777777">
      <w:pPr>
        <w:spacing w:line="360" w:lineRule="auto"/>
        <w:ind w:left="273" w:leftChars="130"/>
      </w:pPr>
      <w:r>
        <w:rPr>
          <w:rFonts w:ascii="Times New Roman" w:eastAsia="新宋体" w:hAnsi="Times New Roman" w:hint="eastAsia"/>
          <w:szCs w:val="21"/>
        </w:rPr>
        <w:t>【游记•所感】</w:t>
      </w:r>
    </w:p>
    <w:p w:rsidR="00000000" w14:paraId="3A297B7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）梁衡认为，旅游有三种境界：只看人为的热闹，是初级；抛开人的热闹看到自然之景，是中级；而又能抛开自然景上的迷眼繁华而品出个味和理来，才是高级。”联系全文，</w:t>
      </w:r>
      <w:r>
        <w:rPr>
          <w:rFonts w:ascii="Times New Roman" w:eastAsia="新宋体" w:hAnsi="Times New Roman" w:hint="eastAsia"/>
          <w:szCs w:val="21"/>
        </w:rPr>
        <w:t>结合梁衡观点，谈谈你认为作者这次游览达到了旅游的哪种境界。</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分）</w:t>
      </w:r>
    </w:p>
    <w:p w:rsidR="00000000" w14:paraId="64714EE7" w14:textId="77777777">
      <w:pPr>
        <w:spacing w:line="360" w:lineRule="auto"/>
      </w:pPr>
      <w:r>
        <w:rPr>
          <w:rFonts w:ascii="Times New Roman" w:eastAsia="新宋体" w:hAnsi="Times New Roman" w:hint="eastAsia"/>
          <w:b/>
          <w:szCs w:val="21"/>
        </w:rPr>
        <w:t>三、感知•情以物迁辞以情发</w:t>
      </w:r>
    </w:p>
    <w:p w:rsidR="00000000" w14:paraId="69ECDE3D" w14:textId="77777777">
      <w:pPr>
        <w:spacing w:line="360" w:lineRule="auto"/>
        <w:ind w:left="273" w:hanging="273" w:hangingChars="130"/>
      </w:pPr>
      <w:r>
        <w:rPr>
          <w:rFonts w:ascii="Times New Roman" w:eastAsia="新宋体" w:hAnsi="Times New Roman" w:hint="eastAsia"/>
          <w:szCs w:val="21"/>
        </w:rPr>
        <w:t>14</w:t>
      </w:r>
      <w:r>
        <w:rPr>
          <w:rFonts w:ascii="Times New Roman" w:eastAsia="新宋体" w:hAnsi="Times New Roman" w:hint="eastAsia"/>
          <w:szCs w:val="21"/>
        </w:rPr>
        <w:t>．阅读下面文字，按要求作文。</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分）</w:t>
      </w:r>
    </w:p>
    <w:p w:rsidR="00000000" w14:paraId="3F16C0B2" w14:textId="77777777">
      <w:pPr>
        <w:spacing w:line="360" w:lineRule="auto"/>
        <w:ind w:firstLine="420"/>
        <w:sectPr w:rsidSect="001B7693">
          <w:footerReference w:type="default" r:id="rId15"/>
          <w:type w:val="nextPage"/>
          <w:pgSz w:w="11906" w:h="16838"/>
          <w:pgMar w:top="1440" w:right="1800" w:bottom="1440" w:left="1800" w:header="851" w:footer="992" w:gutter="0"/>
          <w:pgNumType w:start="10" w:chapStyle="5" w:chapSep="colon"/>
          <w:cols w:space="425"/>
          <w:titlePg w:val="0"/>
          <w:docGrid w:type="lines" w:linePitch="312"/>
        </w:sectPr>
      </w:pPr>
      <w:r>
        <w:rPr>
          <w:rFonts w:ascii="Times New Roman" w:eastAsia="新宋体" w:hAnsi="Times New Roman" w:hint="eastAsia"/>
          <w:szCs w:val="21"/>
        </w:rPr>
        <w:t>生活中，声音无处不在。它可以是我们欣赏美景时，大自然馈赠的万物之声，可以是面对困难时，老师给予的谆谆教诲；也可以是成长之路上，父母口中的殷切期盼……，在这些声音中，有哪些让你无法忘却，至今萦绕在心底？</w:t>
      </w:r>
    </w:p>
    <w:p w:rsidR="00000000" w14:paraId="66EB5423" w14:textId="77777777">
      <w:pPr>
        <w:spacing w:line="360" w:lineRule="auto"/>
        <w:ind w:left="273" w:leftChars="130"/>
      </w:pPr>
      <w:r>
        <w:rPr>
          <w:rFonts w:ascii="Times New Roman" w:eastAsia="新宋体" w:hAnsi="Times New Roman" w:hint="eastAsia"/>
          <w:szCs w:val="21"/>
        </w:rPr>
        <w:t>ㅤㅤ请以“留在心底的声音”为题写一篇文章。</w:t>
      </w:r>
    </w:p>
    <w:p w:rsidR="00000000" w14:paraId="6D07BCFF" w14:textId="77777777">
      <w:pPr>
        <w:spacing w:line="360" w:lineRule="auto"/>
        <w:ind w:left="273" w:leftChars="130"/>
      </w:pPr>
      <w:r>
        <w:rPr>
          <w:rFonts w:ascii="Times New Roman" w:eastAsia="新宋体" w:hAnsi="Times New Roman" w:hint="eastAsia"/>
          <w:szCs w:val="21"/>
        </w:rPr>
        <w:t>要求：</w:t>
      </w:r>
    </w:p>
    <w:p w:rsidR="00000000" w14:paraId="5CEA6D42" w14:textId="77777777">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将题目抄写在下面；</w:t>
      </w:r>
    </w:p>
    <w:p w:rsidR="00000000" w14:paraId="286E691A" w14:textId="77777777">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文体自选（诗歌、戏剧除外）；</w:t>
      </w:r>
    </w:p>
    <w:p w:rsidR="00000000" w14:paraId="2EC2C20B" w14:textId="77777777">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不要套作，不得抄袭；</w:t>
      </w:r>
    </w:p>
    <w:p w:rsidR="00000000" w14:paraId="009AF14C" w14:textId="77777777">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不少于</w:t>
      </w:r>
      <w:r>
        <w:rPr>
          <w:rFonts w:ascii="Times New Roman" w:eastAsia="新宋体" w:hAnsi="Times New Roman" w:hint="eastAsia"/>
          <w:szCs w:val="21"/>
        </w:rPr>
        <w:t>600</w:t>
      </w:r>
      <w:r>
        <w:rPr>
          <w:rFonts w:ascii="Times New Roman" w:eastAsia="新宋体" w:hAnsi="Times New Roman" w:hint="eastAsia"/>
          <w:szCs w:val="21"/>
        </w:rPr>
        <w:t>字；</w:t>
      </w:r>
    </w:p>
    <w:p w:rsidR="00000000" w14:paraId="5327A728" w14:textId="77777777">
      <w:pPr>
        <w:spacing w:line="360" w:lineRule="auto"/>
        <w:ind w:left="273" w:leftChars="130"/>
        <w:sectPr w:rsidSect="001B7693">
          <w:footerReference w:type="default" r:id="rId16"/>
          <w:type w:val="nextPage"/>
          <w:pgSz w:w="11906" w:h="16838"/>
          <w:pgMar w:top="1440" w:right="1800" w:bottom="1440" w:left="1800" w:header="851" w:footer="992" w:gutter="0"/>
          <w:pgNumType w:start="11" w:chapStyle="5" w:chapSep="colon"/>
          <w:cols w:space="425"/>
          <w:titlePg w:val="0"/>
          <w:docGrid w:type="lines" w:linePitch="312"/>
        </w:sectPr>
      </w:pPr>
      <w:r>
        <w:rPr>
          <w:rFonts w:ascii="Times New Roman" w:eastAsia="Calibri" w:hAnsi="Times New Roman" w:hint="eastAsia"/>
          <w:szCs w:val="21"/>
        </w:rPr>
        <w:t>⑤</w:t>
      </w:r>
      <w:r>
        <w:rPr>
          <w:rFonts w:ascii="Times New Roman" w:eastAsia="新宋体" w:hAnsi="Times New Roman" w:hint="eastAsia"/>
          <w:szCs w:val="21"/>
        </w:rPr>
        <w:t>文中不得出现真实的人名、校名。</w:t>
      </w:r>
    </w:p>
    <w:p w:rsidR="00000000" w14:paraId="67C9A120" w14:textId="77777777">
      <w:pPr>
        <w:spacing w:line="360" w:lineRule="auto"/>
        <w:jc w:val="center"/>
      </w:pPr>
      <w:r>
        <w:rPr>
          <w:rFonts w:ascii="Times New Roman" w:eastAsia="新宋体" w:hAnsi="Times New Roman" w:hint="eastAsia"/>
          <w:b/>
          <w:sz w:val="16"/>
          <w:szCs w:val="16"/>
        </w:rPr>
        <w:t>参考答案与试题解析</w:t>
      </w:r>
    </w:p>
    <w:p w:rsidR="00000000" w14:paraId="3D37448F" w14:textId="77777777">
      <w:pPr>
        <w:spacing w:line="360" w:lineRule="auto"/>
      </w:pPr>
      <w:r>
        <w:rPr>
          <w:rFonts w:ascii="Times New Roman" w:eastAsia="新宋体" w:hAnsi="Times New Roman" w:hint="eastAsia"/>
          <w:b/>
          <w:szCs w:val="21"/>
        </w:rPr>
        <w:t>一、寻觅•积土成山积水成渊</w:t>
      </w:r>
    </w:p>
    <w:p w:rsidR="00000000" w14:paraId="0C4DE610" w14:textId="77777777">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分）阅读语段，完成题目。</w:t>
      </w:r>
    </w:p>
    <w:p w:rsidR="00000000" w14:paraId="237FAB90" w14:textId="77777777">
      <w:pPr>
        <w:spacing w:line="360" w:lineRule="auto"/>
        <w:ind w:firstLine="420"/>
      </w:pPr>
      <w:r>
        <w:rPr>
          <w:rFonts w:ascii="Times New Roman" w:eastAsia="新宋体" w:hAnsi="Times New Roman" w:hint="eastAsia"/>
          <w:szCs w:val="21"/>
        </w:rPr>
        <w:t>其实生活中本没有那么多烦恼，一切只不过是</w:t>
      </w:r>
      <w:r>
        <w:rPr>
          <w:rFonts w:ascii="Times New Roman" w:eastAsia="新宋体" w:hAnsi="Times New Roman" w:hint="eastAsia"/>
          <w:szCs w:val="21"/>
        </w:rPr>
        <w:t>A</w:t>
      </w:r>
      <w:r>
        <w:rPr>
          <w:rFonts w:ascii="Times New Roman" w:eastAsia="新宋体" w:hAnsi="Times New Roman" w:hint="eastAsia"/>
          <w:szCs w:val="21"/>
          <w:u w:val="single"/>
        </w:rPr>
        <w:t>庸人自扰</w:t>
      </w:r>
      <w:r>
        <w:rPr>
          <w:rFonts w:ascii="Times New Roman" w:eastAsia="新宋体" w:hAnsi="Times New Roman" w:hint="eastAsia"/>
          <w:szCs w:val="21"/>
        </w:rPr>
        <w:t>。我们只要稍微停下脚步，就可以摆脱（</w:t>
      </w:r>
      <w:r>
        <w:rPr>
          <w:rFonts w:ascii="Times New Roman" w:eastAsia="新宋体" w:hAnsi="Times New Roman" w:hint="eastAsia"/>
          <w:szCs w:val="21"/>
        </w:rPr>
        <w:t>sh</w:t>
      </w:r>
      <w:r>
        <w:rPr>
          <w:rFonts w:ascii="Times New Roman" w:eastAsia="新宋体" w:hAnsi="Times New Roman" w:hint="eastAsia"/>
          <w:szCs w:val="21"/>
        </w:rPr>
        <w:t>ù</w:t>
      </w:r>
      <w:r>
        <w:rPr>
          <w:rFonts w:ascii="Times New Roman" w:eastAsia="新宋体" w:hAnsi="Times New Roman" w:hint="eastAsia"/>
          <w:szCs w:val="21"/>
        </w:rPr>
        <w:t xml:space="preserve"> f</w:t>
      </w:r>
      <w:r>
        <w:rPr>
          <w:rFonts w:ascii="Times New Roman" w:eastAsia="新宋体" w:hAnsi="Times New Roman" w:hint="eastAsia"/>
          <w:szCs w:val="21"/>
        </w:rPr>
        <w:t>ù），走出（</w:t>
      </w:r>
      <w:r>
        <w:rPr>
          <w:rFonts w:ascii="Times New Roman" w:eastAsia="新宋体" w:hAnsi="Times New Roman" w:hint="eastAsia"/>
          <w:szCs w:val="21"/>
        </w:rPr>
        <w:t>f</w:t>
      </w:r>
      <w:r>
        <w:rPr>
          <w:rFonts w:ascii="Times New Roman" w:eastAsia="新宋体" w:hAnsi="Times New Roman" w:hint="eastAsia"/>
          <w:szCs w:val="21"/>
        </w:rPr>
        <w:t>ú</w:t>
      </w:r>
      <w:r>
        <w:rPr>
          <w:rFonts w:ascii="Times New Roman" w:eastAsia="新宋体" w:hAnsi="Times New Roman" w:hint="eastAsia"/>
          <w:szCs w:val="21"/>
        </w:rPr>
        <w:t xml:space="preserve"> z</w:t>
      </w:r>
      <w:r>
        <w:rPr>
          <w:rFonts w:ascii="Times New Roman" w:eastAsia="新宋体" w:hAnsi="Times New Roman" w:hint="eastAsia"/>
          <w:szCs w:val="21"/>
        </w:rPr>
        <w:t>à</w:t>
      </w:r>
      <w:r>
        <w:rPr>
          <w:rFonts w:ascii="Times New Roman" w:eastAsia="新宋体" w:hAnsi="Times New Roman" w:hint="eastAsia"/>
          <w:szCs w:val="21"/>
        </w:rPr>
        <w:t>o</w:t>
      </w:r>
      <w:r>
        <w:rPr>
          <w:rFonts w:ascii="Times New Roman" w:eastAsia="新宋体" w:hAnsi="Times New Roman" w:hint="eastAsia"/>
          <w:szCs w:val="21"/>
        </w:rPr>
        <w:t>），享受生活的美好；不为物欲所累，不为名利所困，永远</w:t>
      </w:r>
      <w:r>
        <w:rPr>
          <w:rFonts w:ascii="Times New Roman" w:eastAsia="新宋体" w:hAnsi="Times New Roman" w:hint="eastAsia"/>
          <w:szCs w:val="21"/>
        </w:rPr>
        <w:t>B</w:t>
      </w:r>
      <w:r>
        <w:rPr>
          <w:rFonts w:ascii="Times New Roman" w:eastAsia="新宋体" w:hAnsi="Times New Roman" w:hint="eastAsia"/>
          <w:szCs w:val="21"/>
          <w:u w:val="single"/>
        </w:rPr>
        <w:t>目空一切</w:t>
      </w:r>
      <w:r>
        <w:rPr>
          <w:rFonts w:ascii="Times New Roman" w:eastAsia="新宋体" w:hAnsi="Times New Roman" w:hint="eastAsia"/>
          <w:szCs w:val="21"/>
        </w:rPr>
        <w:t>地看待生命，永远澄澈透明地看待世界。那时候，你将发现，在人生的幽僻处，细小处，都有</w:t>
      </w:r>
      <w:r>
        <w:rPr>
          <w:rFonts w:ascii="Times New Roman" w:eastAsia="新宋体" w:hAnsi="Times New Roman" w:hint="eastAsia"/>
          <w:szCs w:val="21"/>
        </w:rPr>
        <w:t>C</w:t>
      </w:r>
      <w:r>
        <w:rPr>
          <w:rFonts w:ascii="Times New Roman" w:eastAsia="新宋体" w:hAnsi="Times New Roman" w:hint="eastAsia"/>
          <w:szCs w:val="21"/>
          <w:u w:val="single"/>
        </w:rPr>
        <w:t>花香鸟语</w:t>
      </w:r>
      <w:r>
        <w:rPr>
          <w:rFonts w:ascii="Times New Roman" w:eastAsia="新宋体" w:hAnsi="Times New Roman" w:hint="eastAsia"/>
          <w:szCs w:val="21"/>
        </w:rPr>
        <w:t>，都闪耀着</w:t>
      </w:r>
      <w:r>
        <w:rPr>
          <w:rFonts w:ascii="Times New Roman" w:eastAsia="新宋体" w:hAnsi="Times New Roman" w:hint="eastAsia"/>
          <w:szCs w:val="21"/>
        </w:rPr>
        <w:t>D</w:t>
      </w:r>
      <w:r>
        <w:rPr>
          <w:rFonts w:ascii="Times New Roman" w:eastAsia="新宋体" w:hAnsi="Times New Roman" w:hint="eastAsia"/>
          <w:szCs w:val="21"/>
          <w:u w:val="single"/>
        </w:rPr>
        <w:t>五彩斑斓</w:t>
      </w:r>
      <w:r>
        <w:rPr>
          <w:rFonts w:ascii="Times New Roman" w:eastAsia="新宋体" w:hAnsi="Times New Roman" w:hint="eastAsia"/>
          <w:szCs w:val="21"/>
        </w:rPr>
        <w:t>的光茫。</w:t>
      </w:r>
    </w:p>
    <w:p w:rsidR="00000000" w14:paraId="73E56C2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）根据拼音写汉字。</w:t>
      </w:r>
    </w:p>
    <w:p w:rsidR="00000000" w14:paraId="43741BBE" w14:textId="77777777">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w:t>
      </w:r>
      <w:r>
        <w:rPr>
          <w:rFonts w:ascii="Times New Roman" w:eastAsia="新宋体" w:hAnsi="Times New Roman" w:hint="eastAsia"/>
          <w:szCs w:val="21"/>
        </w:rPr>
        <w:t>sh</w:t>
      </w:r>
      <w:r>
        <w:rPr>
          <w:rFonts w:ascii="Times New Roman" w:eastAsia="新宋体" w:hAnsi="Times New Roman" w:hint="eastAsia"/>
          <w:szCs w:val="21"/>
        </w:rPr>
        <w:t>ù</w:t>
      </w:r>
      <w:r>
        <w:rPr>
          <w:rFonts w:ascii="Times New Roman" w:eastAsia="新宋体" w:hAnsi="Times New Roman" w:hint="eastAsia"/>
          <w:szCs w:val="21"/>
        </w:rPr>
        <w:t xml:space="preserve"> f</w:t>
      </w:r>
      <w:r>
        <w:rPr>
          <w:rFonts w:ascii="Times New Roman" w:eastAsia="新宋体" w:hAnsi="Times New Roman" w:hint="eastAsia"/>
          <w:szCs w:val="21"/>
        </w:rPr>
        <w:t>ù）</w:t>
      </w:r>
      <w:r>
        <w:rPr>
          <w:rFonts w:ascii="Times New Roman" w:eastAsia="新宋体" w:hAnsi="Times New Roman" w:hint="eastAsia"/>
          <w:szCs w:val="21"/>
        </w:rPr>
        <w:t xml:space="preserve">  </w:t>
      </w:r>
      <w:r>
        <w:rPr>
          <w:rFonts w:ascii="Times New Roman" w:eastAsia="新宋体" w:hAnsi="Times New Roman" w:hint="eastAsia"/>
          <w:szCs w:val="21"/>
          <w:u w:val="single"/>
        </w:rPr>
        <w:t>　束缚　</w:t>
      </w:r>
    </w:p>
    <w:p w:rsidR="00000000" w14:paraId="58592BC0" w14:textId="77777777">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w:t>
      </w:r>
      <w:r>
        <w:rPr>
          <w:rFonts w:ascii="Times New Roman" w:eastAsia="新宋体" w:hAnsi="Times New Roman" w:hint="eastAsia"/>
          <w:szCs w:val="21"/>
        </w:rPr>
        <w:t>f</w:t>
      </w:r>
      <w:r>
        <w:rPr>
          <w:rFonts w:ascii="Times New Roman" w:eastAsia="新宋体" w:hAnsi="Times New Roman" w:hint="eastAsia"/>
          <w:szCs w:val="21"/>
        </w:rPr>
        <w:t>ú</w:t>
      </w:r>
      <w:r>
        <w:rPr>
          <w:rFonts w:ascii="Times New Roman" w:eastAsia="新宋体" w:hAnsi="Times New Roman" w:hint="eastAsia"/>
          <w:szCs w:val="21"/>
        </w:rPr>
        <w:t xml:space="preserve"> z</w:t>
      </w:r>
      <w:r>
        <w:rPr>
          <w:rFonts w:ascii="Times New Roman" w:eastAsia="新宋体" w:hAnsi="Times New Roman" w:hint="eastAsia"/>
          <w:szCs w:val="21"/>
        </w:rPr>
        <w:t>à</w:t>
      </w:r>
      <w:r>
        <w:rPr>
          <w:rFonts w:ascii="Times New Roman" w:eastAsia="新宋体" w:hAnsi="Times New Roman" w:hint="eastAsia"/>
          <w:szCs w:val="21"/>
        </w:rPr>
        <w:t>o</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浮躁　</w:t>
      </w:r>
    </w:p>
    <w:p w:rsidR="00000000" w14:paraId="6FF05BE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）文段中画线成语使用不恰当的一项是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B</w:t>
      </w:r>
      <w:r>
        <w:rPr>
          <w:rFonts w:ascii="Times New Roman" w:eastAsia="新宋体" w:hAnsi="Times New Roman" w:hint="eastAsia"/>
          <w:szCs w:val="21"/>
          <w:u w:val="single"/>
        </w:rPr>
        <w:t>　</w:t>
      </w:r>
    </w:p>
    <w:p w:rsidR="00000000" w14:paraId="7301E5F5"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庸人自扰</w:t>
      </w:r>
    </w:p>
    <w:p w:rsidR="00000000" w14:paraId="2ADFE7C2"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目空一切</w:t>
      </w:r>
    </w:p>
    <w:p w:rsidR="00000000" w14:paraId="6ACACBC6"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花香鸟语</w:t>
      </w:r>
    </w:p>
    <w:p w:rsidR="00000000" w14:paraId="00F86405"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五彩斑斓</w:t>
      </w:r>
    </w:p>
    <w:p w:rsidR="00000000" w14:paraId="5421B54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）下列说法正确的一项是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B</w:t>
      </w:r>
      <w:r>
        <w:rPr>
          <w:rFonts w:ascii="Times New Roman" w:eastAsia="新宋体" w:hAnsi="Times New Roman" w:hint="eastAsia"/>
          <w:szCs w:val="21"/>
          <w:u w:val="single"/>
        </w:rPr>
        <w:t>　</w:t>
      </w:r>
    </w:p>
    <w:p w:rsidR="00000000" w14:paraId="2C3578F5"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“停下脚步”“享受生活”“澄澈透明”这三个短语的结构类型全都相同。</w:t>
      </w:r>
    </w:p>
    <w:p w:rsidR="00000000" w14:paraId="1A6E2B78"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最后一句中“光茫”书写有误，其正确写法为“光芒”。</w:t>
      </w:r>
    </w:p>
    <w:p w:rsidR="00000000" w14:paraId="0F86539E"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“其实生活中本没有那么多烦恼，一切只不过是庸人自扰”这句话中的“烦恼”是形容词。</w:t>
      </w:r>
    </w:p>
    <w:p w:rsidR="00000000" w14:paraId="2F4290A4"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“那时候，你将发现，在人生的幽僻处，细小处，都有花香鸟语，都闪耀着五彩斑斓的光茫”这句话标点符号使用正确。</w:t>
      </w:r>
    </w:p>
    <w:p w:rsidR="00000000" w14:paraId="27B3BEEB"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）本题考查字音。“</w:t>
      </w:r>
      <w:r>
        <w:rPr>
          <w:rFonts w:ascii="Times New Roman" w:eastAsia="新宋体" w:hAnsi="Times New Roman" w:hint="eastAsia"/>
          <w:szCs w:val="21"/>
        </w:rPr>
        <w:t>sh</w:t>
      </w:r>
      <w:r>
        <w:rPr>
          <w:rFonts w:ascii="Times New Roman" w:eastAsia="新宋体" w:hAnsi="Times New Roman" w:hint="eastAsia"/>
          <w:szCs w:val="21"/>
        </w:rPr>
        <w:t>ù</w:t>
      </w:r>
      <w:r>
        <w:rPr>
          <w:rFonts w:ascii="Times New Roman" w:eastAsia="新宋体" w:hAnsi="Times New Roman" w:hint="eastAsia"/>
          <w:szCs w:val="21"/>
        </w:rPr>
        <w:t xml:space="preserve"> f</w:t>
      </w:r>
      <w:r>
        <w:rPr>
          <w:rFonts w:ascii="Times New Roman" w:eastAsia="新宋体" w:hAnsi="Times New Roman" w:hint="eastAsia"/>
          <w:szCs w:val="21"/>
        </w:rPr>
        <w:t>ù”应写作“缚”；“</w:t>
      </w:r>
      <w:r>
        <w:rPr>
          <w:rFonts w:ascii="Times New Roman" w:eastAsia="新宋体" w:hAnsi="Times New Roman" w:hint="eastAsia"/>
          <w:szCs w:val="21"/>
        </w:rPr>
        <w:t>f</w:t>
      </w:r>
      <w:r>
        <w:rPr>
          <w:rFonts w:ascii="Times New Roman" w:eastAsia="新宋体" w:hAnsi="Times New Roman" w:hint="eastAsia"/>
          <w:szCs w:val="21"/>
        </w:rPr>
        <w:t>ú</w:t>
      </w:r>
      <w:r>
        <w:rPr>
          <w:rFonts w:ascii="Times New Roman" w:eastAsia="新宋体" w:hAnsi="Times New Roman" w:hint="eastAsia"/>
          <w:szCs w:val="21"/>
        </w:rPr>
        <w:t xml:space="preserve"> z</w:t>
      </w:r>
      <w:r>
        <w:rPr>
          <w:rFonts w:ascii="Times New Roman" w:eastAsia="新宋体" w:hAnsi="Times New Roman" w:hint="eastAsia"/>
          <w:szCs w:val="21"/>
        </w:rPr>
        <w:t>à</w:t>
      </w:r>
      <w:r>
        <w:rPr>
          <w:rFonts w:ascii="Times New Roman" w:eastAsia="新宋体" w:hAnsi="Times New Roman" w:hint="eastAsia"/>
          <w:szCs w:val="21"/>
        </w:rPr>
        <w:t>o</w:t>
      </w:r>
      <w:r>
        <w:rPr>
          <w:rFonts w:ascii="Times New Roman" w:eastAsia="新宋体" w:hAnsi="Times New Roman" w:hint="eastAsia"/>
          <w:szCs w:val="21"/>
        </w:rPr>
        <w:t>”应写作“躁”。</w:t>
      </w:r>
    </w:p>
    <w:p w:rsidR="00000000" w14:paraId="35B000F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）本题考查成语运用。</w:t>
      </w:r>
    </w:p>
    <w:p w:rsidR="00000000" w14:paraId="3C218AB3"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庸人自扰：平庸的人无事生事，自找麻烦，自讨烦恼；多用于讽刺愚昧或神经过敏的人。使用正确；</w:t>
      </w:r>
    </w:p>
    <w:p w:rsidR="00000000" w14:paraId="6DD2CABE"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目空一切：什么都不放在眼里，形容极端骄傲自大。不能形容我们看待生命的正确态度，使用有误；</w:t>
      </w:r>
    </w:p>
    <w:p w:rsidR="00000000" w14:paraId="4AB8D36F" w14:textId="77777777">
      <w:pPr>
        <w:spacing w:line="360" w:lineRule="auto"/>
        <w:ind w:left="273" w:leftChars="130"/>
        <w:sectPr w:rsidSect="001B7693">
          <w:footerReference w:type="default" r:id="rId17"/>
          <w:type w:val="nextPage"/>
          <w:pgSz w:w="11906" w:h="16838"/>
          <w:pgMar w:top="1440" w:right="1800" w:bottom="1440" w:left="1800" w:header="851" w:footer="992" w:gutter="0"/>
          <w:pgNumType w:start="12" w:chapStyle="5" w:chapSep="colon"/>
          <w:cols w:space="425"/>
          <w:titlePg w:val="0"/>
          <w:docGrid w:type="lines" w:linePitch="312"/>
        </w:sectPr>
      </w:pPr>
      <w:r>
        <w:rPr>
          <w:rFonts w:ascii="Times New Roman" w:eastAsia="新宋体" w:hAnsi="Times New Roman" w:hint="eastAsia"/>
          <w:szCs w:val="21"/>
        </w:rPr>
        <w:t>C.</w:t>
      </w:r>
      <w:r>
        <w:rPr>
          <w:rFonts w:ascii="Times New Roman" w:eastAsia="新宋体" w:hAnsi="Times New Roman" w:hint="eastAsia"/>
          <w:szCs w:val="21"/>
        </w:rPr>
        <w:t>花香鸟语：形容春天动人的景象。使用正确；</w:t>
      </w:r>
    </w:p>
    <w:p w:rsidR="00000000" w14:paraId="2F941F45"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五彩斑斓：多种颜色错杂而繁多耀眼。使用正确。</w:t>
      </w:r>
    </w:p>
    <w:p w:rsidR="00000000" w14:paraId="60805AA7"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B</w:t>
      </w:r>
      <w:r>
        <w:rPr>
          <w:rFonts w:ascii="Times New Roman" w:eastAsia="新宋体" w:hAnsi="Times New Roman" w:hint="eastAsia"/>
          <w:szCs w:val="21"/>
        </w:rPr>
        <w:t>。</w:t>
      </w:r>
    </w:p>
    <w:p w:rsidR="00000000" w14:paraId="3722A88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）本题考查基础知识综合。</w:t>
      </w:r>
    </w:p>
    <w:p w:rsidR="00000000" w14:paraId="47A870E0"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有误，“停下脚步”“享受生活”均为动宾短语，“澄澈透明”为并列短语，这三个短语的结构类型不完全相同；</w:t>
      </w:r>
    </w:p>
    <w:p w:rsidR="00000000" w14:paraId="23FF2ACD"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正确；</w:t>
      </w:r>
    </w:p>
    <w:p w:rsidR="00000000" w14:paraId="0F19C3C1"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有误，“烦恼”在本句中为名词，不是形容词；</w:t>
      </w:r>
    </w:p>
    <w:p w:rsidR="00000000" w14:paraId="6A778F50"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有误，标点符号有误；“幽僻处”与“细小处”为并列关系的词，中间应使用顿号分隔，故将“幽僻处”后的逗号改为顿号。</w:t>
      </w:r>
    </w:p>
    <w:p w:rsidR="00000000" w14:paraId="07C1E5DB"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B</w:t>
      </w:r>
      <w:r>
        <w:rPr>
          <w:rFonts w:ascii="Times New Roman" w:eastAsia="新宋体" w:hAnsi="Times New Roman" w:hint="eastAsia"/>
          <w:szCs w:val="21"/>
        </w:rPr>
        <w:t>。</w:t>
      </w:r>
    </w:p>
    <w:p w:rsidR="00000000" w14:paraId="349BA45A"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Calibri" w:hAnsi="Times New Roman" w:hint="eastAsia"/>
          <w:szCs w:val="21"/>
        </w:rPr>
        <w:t>①</w:t>
      </w:r>
      <w:r>
        <w:rPr>
          <w:rFonts w:ascii="Times New Roman" w:eastAsia="新宋体" w:hAnsi="Times New Roman" w:hint="eastAsia"/>
          <w:szCs w:val="21"/>
        </w:rPr>
        <w:t>束缚</w:t>
      </w:r>
      <w:r>
        <w:rPr>
          <w:rFonts w:ascii="Times New Roman" w:eastAsia="Calibri" w:hAnsi="Times New Roman" w:hint="eastAsia"/>
          <w:szCs w:val="21"/>
        </w:rPr>
        <w:t>②</w:t>
      </w:r>
      <w:r>
        <w:rPr>
          <w:rFonts w:ascii="Times New Roman" w:eastAsia="新宋体" w:hAnsi="Times New Roman" w:hint="eastAsia"/>
          <w:szCs w:val="21"/>
        </w:rPr>
        <w:t>浮躁</w:t>
      </w:r>
    </w:p>
    <w:p w:rsidR="00000000" w14:paraId="51FCE77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B</w:t>
      </w:r>
    </w:p>
    <w:p w:rsidR="00000000" w14:paraId="6E4880B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B</w:t>
      </w:r>
    </w:p>
    <w:p w:rsidR="00000000" w14:paraId="6E7FE1EC"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综合读写题给出一段材料，考查学生的审题能力、组织能力以及发挥能力，而且材料不仅仅是课本中设置的专题，更多的是会灵活地联系生活，联系社会实际，考查学生在一个具体情境中综合运用语文的能力，看学生是否可以发现问题，是否可以简洁、流畅地表达自己的见解。</w:t>
      </w:r>
    </w:p>
    <w:p w:rsidR="00000000" w14:paraId="3B0AFFF7" w14:textId="77777777">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分）下列加点词语中注音</w:t>
      </w:r>
      <w:r>
        <w:rPr>
          <w:rFonts w:ascii="Times New Roman" w:eastAsia="新宋体" w:hAnsi="Times New Roman" w:hint="eastAsia"/>
          <w:szCs w:val="21"/>
          <w:em w:val="dot"/>
        </w:rPr>
        <w:t>全部正确</w:t>
      </w:r>
      <w:r>
        <w:rPr>
          <w:rFonts w:ascii="Times New Roman" w:eastAsia="新宋体" w:hAnsi="Times New Roman" w:hint="eastAsia"/>
          <w:szCs w:val="21"/>
        </w:rPr>
        <w:t>的一项是（　　）</w:t>
      </w:r>
    </w:p>
    <w:p w:rsidR="00000000" w14:paraId="300A697E"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．苍</w:t>
      </w:r>
      <w:r>
        <w:rPr>
          <w:rFonts w:ascii="Times New Roman" w:eastAsia="新宋体" w:hAnsi="Times New Roman" w:hint="eastAsia"/>
          <w:szCs w:val="21"/>
          <w:em w:val="dot"/>
        </w:rPr>
        <w:t>劲</w:t>
      </w:r>
      <w:r>
        <w:rPr>
          <w:rFonts w:ascii="Times New Roman" w:eastAsia="新宋体" w:hAnsi="Times New Roman" w:hint="eastAsia"/>
          <w:szCs w:val="21"/>
        </w:rPr>
        <w:t>（</w:t>
      </w:r>
      <w:r>
        <w:rPr>
          <w:rFonts w:ascii="Times New Roman" w:eastAsia="新宋体" w:hAnsi="Times New Roman" w:hint="eastAsia"/>
          <w:szCs w:val="21"/>
        </w:rPr>
        <w:t>j</w:t>
      </w:r>
      <w:r>
        <w:rPr>
          <w:rFonts w:ascii="Times New Roman" w:eastAsia="新宋体" w:hAnsi="Times New Roman" w:hint="eastAsia"/>
          <w:szCs w:val="21"/>
        </w:rPr>
        <w:t>ì</w:t>
      </w:r>
      <w:r>
        <w:rPr>
          <w:rFonts w:ascii="Times New Roman" w:eastAsia="新宋体" w:hAnsi="Times New Roman" w:hint="eastAsia"/>
          <w:szCs w:val="21"/>
        </w:rPr>
        <w:t>n</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em w:val="dot"/>
        </w:rPr>
        <w:t>狩</w:t>
      </w:r>
      <w:r>
        <w:rPr>
          <w:rFonts w:ascii="Times New Roman" w:eastAsia="新宋体" w:hAnsi="Times New Roman" w:hint="eastAsia"/>
          <w:szCs w:val="21"/>
        </w:rPr>
        <w:t>猎（</w:t>
      </w:r>
      <w:r>
        <w:rPr>
          <w:rFonts w:ascii="Times New Roman" w:eastAsia="新宋体" w:hAnsi="Times New Roman" w:hint="eastAsia"/>
          <w:szCs w:val="21"/>
        </w:rPr>
        <w:t>sh</w:t>
      </w:r>
      <w:r>
        <w:rPr>
          <w:rFonts w:ascii="Times New Roman" w:eastAsia="新宋体" w:hAnsi="Times New Roman" w:hint="eastAsia"/>
          <w:szCs w:val="21"/>
        </w:rPr>
        <w:t>ò</w:t>
      </w:r>
      <w:r>
        <w:rPr>
          <w:rFonts w:ascii="Times New Roman" w:eastAsia="新宋体" w:hAnsi="Times New Roman" w:hint="eastAsia"/>
          <w:szCs w:val="21"/>
        </w:rPr>
        <w:t>u</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em w:val="dot"/>
        </w:rPr>
        <w:t>斡</w:t>
      </w:r>
      <w:r>
        <w:rPr>
          <w:rFonts w:ascii="Times New Roman" w:eastAsia="新宋体" w:hAnsi="Times New Roman" w:hint="eastAsia"/>
          <w:szCs w:val="21"/>
        </w:rPr>
        <w:t>旋（</w:t>
      </w:r>
      <w:r>
        <w:rPr>
          <w:rFonts w:ascii="Times New Roman" w:eastAsia="新宋体" w:hAnsi="Times New Roman" w:hint="eastAsia"/>
          <w:szCs w:val="21"/>
        </w:rPr>
        <w:t>w</w:t>
      </w:r>
      <w:r>
        <w:rPr>
          <w:rFonts w:ascii="Times New Roman" w:eastAsia="新宋体" w:hAnsi="Times New Roman" w:hint="eastAsia"/>
          <w:szCs w:val="21"/>
        </w:rPr>
        <w:t>ò）</w:t>
      </w:r>
      <w:r>
        <w:rPr>
          <w:rFonts w:ascii="Times New Roman" w:eastAsia="新宋体" w:hAnsi="Times New Roman" w:hint="eastAsia"/>
          <w:szCs w:val="21"/>
        </w:rPr>
        <w:t xml:space="preserve">         </w:t>
      </w:r>
      <w:r>
        <w:rPr>
          <w:rFonts w:ascii="Times New Roman" w:eastAsia="新宋体" w:hAnsi="Times New Roman" w:hint="eastAsia"/>
          <w:szCs w:val="21"/>
        </w:rPr>
        <w:t>怒不可</w:t>
      </w:r>
      <w:r>
        <w:rPr>
          <w:rFonts w:ascii="Times New Roman" w:eastAsia="新宋体" w:hAnsi="Times New Roman" w:hint="eastAsia"/>
          <w:szCs w:val="21"/>
          <w:em w:val="dot"/>
        </w:rPr>
        <w:t>遏</w:t>
      </w:r>
      <w:r>
        <w:rPr>
          <w:rFonts w:ascii="Times New Roman" w:eastAsia="新宋体" w:hAnsi="Times New Roman" w:hint="eastAsia"/>
          <w:szCs w:val="21"/>
        </w:rPr>
        <w:t>（è）</w:t>
      </w:r>
      <w:r>
        <w:tab/>
      </w:r>
    </w:p>
    <w:p w:rsidR="00000000" w14:paraId="1A7DDA8C"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em w:val="dot"/>
        </w:rPr>
        <w:t>拾</w:t>
      </w:r>
      <w:r>
        <w:rPr>
          <w:rFonts w:ascii="Times New Roman" w:eastAsia="新宋体" w:hAnsi="Times New Roman" w:hint="eastAsia"/>
          <w:szCs w:val="21"/>
        </w:rPr>
        <w:t>级（</w:t>
      </w:r>
      <w:r>
        <w:rPr>
          <w:rFonts w:ascii="Times New Roman" w:eastAsia="新宋体" w:hAnsi="Times New Roman" w:hint="eastAsia"/>
          <w:szCs w:val="21"/>
        </w:rPr>
        <w:t>sh</w:t>
      </w:r>
      <w:r>
        <w:rPr>
          <w:rFonts w:ascii="Times New Roman" w:eastAsia="新宋体" w:hAnsi="Times New Roman" w:hint="eastAsia"/>
          <w:szCs w:val="21"/>
        </w:rPr>
        <w:t>è）</w:t>
      </w:r>
      <w:r>
        <w:rPr>
          <w:rFonts w:ascii="Times New Roman" w:eastAsia="新宋体" w:hAnsi="Times New Roman" w:hint="eastAsia"/>
          <w:szCs w:val="21"/>
        </w:rPr>
        <w:t xml:space="preserve">        </w:t>
      </w:r>
      <w:r>
        <w:rPr>
          <w:rFonts w:ascii="Times New Roman" w:eastAsia="新宋体" w:hAnsi="Times New Roman" w:hint="eastAsia"/>
          <w:szCs w:val="21"/>
          <w:em w:val="dot"/>
        </w:rPr>
        <w:t>翌</w:t>
      </w:r>
      <w:r>
        <w:rPr>
          <w:rFonts w:ascii="Times New Roman" w:eastAsia="新宋体" w:hAnsi="Times New Roman" w:hint="eastAsia"/>
          <w:szCs w:val="21"/>
        </w:rPr>
        <w:t>日（</w:t>
      </w:r>
      <w:r>
        <w:rPr>
          <w:rFonts w:ascii="Times New Roman" w:eastAsia="新宋体" w:hAnsi="Times New Roman" w:hint="eastAsia"/>
          <w:szCs w:val="21"/>
        </w:rPr>
        <w:t>y</w:t>
      </w:r>
      <w:r>
        <w:rPr>
          <w:rFonts w:ascii="Times New Roman" w:eastAsia="新宋体" w:hAnsi="Times New Roman" w:hint="eastAsia"/>
          <w:szCs w:val="21"/>
        </w:rPr>
        <w:t>ì）</w:t>
      </w:r>
      <w:r>
        <w:rPr>
          <w:rFonts w:ascii="Times New Roman" w:eastAsia="新宋体" w:hAnsi="Times New Roman" w:hint="eastAsia"/>
          <w:szCs w:val="21"/>
        </w:rPr>
        <w:t xml:space="preserve">          </w:t>
      </w:r>
      <w:r>
        <w:rPr>
          <w:rFonts w:ascii="Times New Roman" w:eastAsia="新宋体" w:hAnsi="Times New Roman" w:hint="eastAsia"/>
          <w:szCs w:val="21"/>
          <w:em w:val="dot"/>
        </w:rPr>
        <w:t>冗</w:t>
      </w:r>
      <w:r>
        <w:rPr>
          <w:rFonts w:ascii="Times New Roman" w:eastAsia="新宋体" w:hAnsi="Times New Roman" w:hint="eastAsia"/>
          <w:szCs w:val="21"/>
        </w:rPr>
        <w:t>杂（</w:t>
      </w:r>
      <w:r>
        <w:rPr>
          <w:rFonts w:ascii="Times New Roman" w:eastAsia="新宋体" w:hAnsi="Times New Roman" w:hint="eastAsia"/>
          <w:szCs w:val="21"/>
        </w:rPr>
        <w:t>r</w:t>
      </w:r>
      <w:r>
        <w:rPr>
          <w:rFonts w:ascii="Times New Roman" w:eastAsia="新宋体" w:hAnsi="Times New Roman" w:hint="eastAsia"/>
          <w:szCs w:val="21"/>
        </w:rPr>
        <w:t>ǒ</w:t>
      </w:r>
      <w:r>
        <w:rPr>
          <w:rFonts w:ascii="Times New Roman" w:eastAsia="新宋体" w:hAnsi="Times New Roman" w:hint="eastAsia"/>
          <w:szCs w:val="21"/>
        </w:rPr>
        <w:t>ng</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em w:val="dot"/>
        </w:rPr>
        <w:t>强</w:t>
      </w:r>
      <w:r>
        <w:rPr>
          <w:rFonts w:ascii="Times New Roman" w:eastAsia="新宋体" w:hAnsi="Times New Roman" w:hint="eastAsia"/>
          <w:szCs w:val="21"/>
        </w:rPr>
        <w:t>词夺理（</w:t>
      </w:r>
      <w:r>
        <w:rPr>
          <w:rFonts w:ascii="Times New Roman" w:eastAsia="新宋体" w:hAnsi="Times New Roman" w:hint="eastAsia"/>
          <w:szCs w:val="21"/>
        </w:rPr>
        <w:t>qi</w:t>
      </w:r>
      <w:r>
        <w:rPr>
          <w:rFonts w:ascii="Times New Roman" w:eastAsia="新宋体" w:hAnsi="Times New Roman" w:hint="eastAsia"/>
          <w:szCs w:val="21"/>
        </w:rPr>
        <w:t>á</w:t>
      </w:r>
      <w:r>
        <w:rPr>
          <w:rFonts w:ascii="Times New Roman" w:eastAsia="新宋体" w:hAnsi="Times New Roman" w:hint="eastAsia"/>
          <w:szCs w:val="21"/>
        </w:rPr>
        <w:t>ng</w:t>
      </w:r>
      <w:r>
        <w:rPr>
          <w:rFonts w:ascii="Times New Roman" w:eastAsia="新宋体" w:hAnsi="Times New Roman" w:hint="eastAsia"/>
          <w:szCs w:val="21"/>
        </w:rPr>
        <w:t>）</w:t>
      </w:r>
      <w:r>
        <w:tab/>
      </w:r>
    </w:p>
    <w:p w:rsidR="00000000" w14:paraId="6935E32E"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．寒</w:t>
      </w:r>
      <w:r>
        <w:rPr>
          <w:rFonts w:ascii="Times New Roman" w:eastAsia="新宋体" w:hAnsi="Times New Roman" w:hint="eastAsia"/>
          <w:szCs w:val="21"/>
          <w:em w:val="dot"/>
        </w:rPr>
        <w:t>噤</w:t>
      </w:r>
      <w:r>
        <w:rPr>
          <w:rFonts w:ascii="Times New Roman" w:eastAsia="新宋体" w:hAnsi="Times New Roman" w:hint="eastAsia"/>
          <w:szCs w:val="21"/>
        </w:rPr>
        <w:t>（</w:t>
      </w:r>
      <w:r>
        <w:rPr>
          <w:rFonts w:ascii="Times New Roman" w:eastAsia="新宋体" w:hAnsi="Times New Roman" w:hint="eastAsia"/>
          <w:szCs w:val="21"/>
        </w:rPr>
        <w:t>j</w:t>
      </w:r>
      <w:r>
        <w:rPr>
          <w:rFonts w:ascii="Times New Roman" w:eastAsia="新宋体" w:hAnsi="Times New Roman" w:hint="eastAsia"/>
          <w:szCs w:val="21"/>
        </w:rPr>
        <w:t>ì</w:t>
      </w:r>
      <w:r>
        <w:rPr>
          <w:rFonts w:ascii="Times New Roman" w:eastAsia="新宋体" w:hAnsi="Times New Roman" w:hint="eastAsia"/>
          <w:szCs w:val="21"/>
        </w:rPr>
        <w:t>n</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em w:val="dot"/>
        </w:rPr>
        <w:t>蓦</w:t>
      </w:r>
      <w:r>
        <w:rPr>
          <w:rFonts w:ascii="Times New Roman" w:eastAsia="新宋体" w:hAnsi="Times New Roman" w:hint="eastAsia"/>
          <w:szCs w:val="21"/>
        </w:rPr>
        <w:t>然（</w:t>
      </w:r>
      <w:r>
        <w:rPr>
          <w:rFonts w:ascii="Times New Roman" w:eastAsia="新宋体" w:hAnsi="Times New Roman" w:hint="eastAsia"/>
          <w:szCs w:val="21"/>
        </w:rPr>
        <w:t>m</w:t>
      </w:r>
      <w:r>
        <w:rPr>
          <w:rFonts w:ascii="Times New Roman" w:eastAsia="新宋体" w:hAnsi="Times New Roman" w:hint="eastAsia"/>
          <w:szCs w:val="21"/>
        </w:rPr>
        <w:t>ù）</w:t>
      </w:r>
      <w:r>
        <w:rPr>
          <w:rFonts w:ascii="Times New Roman" w:eastAsia="新宋体" w:hAnsi="Times New Roman" w:hint="eastAsia"/>
          <w:szCs w:val="21"/>
        </w:rPr>
        <w:t xml:space="preserve">         </w:t>
      </w:r>
      <w:r>
        <w:rPr>
          <w:rFonts w:ascii="Times New Roman" w:eastAsia="新宋体" w:hAnsi="Times New Roman" w:hint="eastAsia"/>
          <w:szCs w:val="21"/>
          <w:em w:val="dot"/>
        </w:rPr>
        <w:t>晦</w:t>
      </w:r>
      <w:r>
        <w:rPr>
          <w:rFonts w:ascii="Times New Roman" w:eastAsia="新宋体" w:hAnsi="Times New Roman" w:hint="eastAsia"/>
          <w:szCs w:val="21"/>
        </w:rPr>
        <w:t>暗（</w:t>
      </w:r>
      <w:r>
        <w:rPr>
          <w:rFonts w:ascii="Times New Roman" w:eastAsia="新宋体" w:hAnsi="Times New Roman" w:hint="eastAsia"/>
          <w:szCs w:val="21"/>
        </w:rPr>
        <w:t>hu</w:t>
      </w:r>
      <w:r>
        <w:rPr>
          <w:rFonts w:ascii="Times New Roman" w:eastAsia="新宋体" w:hAnsi="Times New Roman" w:hint="eastAsia"/>
          <w:szCs w:val="21"/>
        </w:rPr>
        <w:t>ì）</w:t>
      </w:r>
      <w:r>
        <w:rPr>
          <w:rFonts w:ascii="Times New Roman" w:eastAsia="新宋体" w:hAnsi="Times New Roman" w:hint="eastAsia"/>
          <w:szCs w:val="21"/>
        </w:rPr>
        <w:t xml:space="preserve">         </w:t>
      </w:r>
      <w:r>
        <w:rPr>
          <w:rFonts w:ascii="Times New Roman" w:eastAsia="新宋体" w:hAnsi="Times New Roman" w:hint="eastAsia"/>
          <w:szCs w:val="21"/>
        </w:rPr>
        <w:t>挑拨离</w:t>
      </w:r>
      <w:r>
        <w:rPr>
          <w:rFonts w:ascii="Times New Roman" w:eastAsia="新宋体" w:hAnsi="Times New Roman" w:hint="eastAsia"/>
          <w:szCs w:val="21"/>
          <w:em w:val="dot"/>
        </w:rPr>
        <w:t>间</w:t>
      </w:r>
      <w:r>
        <w:rPr>
          <w:rFonts w:ascii="Times New Roman" w:eastAsia="新宋体" w:hAnsi="Times New Roman" w:hint="eastAsia"/>
          <w:szCs w:val="21"/>
        </w:rPr>
        <w:t>（</w:t>
      </w:r>
      <w:r>
        <w:rPr>
          <w:rFonts w:ascii="Times New Roman" w:eastAsia="新宋体" w:hAnsi="Times New Roman" w:hint="eastAsia"/>
          <w:szCs w:val="21"/>
        </w:rPr>
        <w:t>ji</w:t>
      </w:r>
      <w:r>
        <w:rPr>
          <w:rFonts w:ascii="Times New Roman" w:eastAsia="新宋体" w:hAnsi="Times New Roman" w:hint="eastAsia"/>
          <w:szCs w:val="21"/>
        </w:rPr>
        <w:t>à</w:t>
      </w:r>
      <w:r>
        <w:rPr>
          <w:rFonts w:ascii="Times New Roman" w:eastAsia="新宋体" w:hAnsi="Times New Roman" w:hint="eastAsia"/>
          <w:szCs w:val="21"/>
        </w:rPr>
        <w:t>n</w:t>
      </w:r>
      <w:r>
        <w:rPr>
          <w:rFonts w:ascii="Times New Roman" w:eastAsia="新宋体" w:hAnsi="Times New Roman" w:hint="eastAsia"/>
          <w:szCs w:val="21"/>
        </w:rPr>
        <w:t>）</w:t>
      </w:r>
      <w:r>
        <w:tab/>
      </w:r>
    </w:p>
    <w:p w:rsidR="00000000" w14:paraId="53595000"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em w:val="dot"/>
        </w:rPr>
        <w:t>瞭</w:t>
      </w:r>
      <w:r>
        <w:rPr>
          <w:rFonts w:ascii="Times New Roman" w:eastAsia="新宋体" w:hAnsi="Times New Roman" w:hint="eastAsia"/>
          <w:szCs w:val="21"/>
        </w:rPr>
        <w:t>望（</w:t>
      </w:r>
      <w:r>
        <w:rPr>
          <w:rFonts w:ascii="Times New Roman" w:eastAsia="新宋体" w:hAnsi="Times New Roman" w:hint="eastAsia"/>
          <w:szCs w:val="21"/>
        </w:rPr>
        <w:t>li</w:t>
      </w:r>
      <w:r>
        <w:rPr>
          <w:rFonts w:ascii="Times New Roman" w:eastAsia="新宋体" w:hAnsi="Times New Roman" w:hint="eastAsia"/>
          <w:szCs w:val="21"/>
        </w:rPr>
        <w:t>à</w:t>
      </w:r>
      <w:r>
        <w:rPr>
          <w:rFonts w:ascii="Times New Roman" w:eastAsia="新宋体" w:hAnsi="Times New Roman" w:hint="eastAsia"/>
          <w:szCs w:val="21"/>
        </w:rPr>
        <w:t>o</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rPr>
        <w:t>赋</w:t>
      </w:r>
      <w:r>
        <w:rPr>
          <w:rFonts w:ascii="Times New Roman" w:eastAsia="新宋体" w:hAnsi="Times New Roman" w:hint="eastAsia"/>
          <w:szCs w:val="21"/>
          <w:em w:val="dot"/>
        </w:rPr>
        <w:t>予</w:t>
      </w:r>
      <w:r>
        <w:rPr>
          <w:rFonts w:ascii="Times New Roman" w:eastAsia="新宋体" w:hAnsi="Times New Roman" w:hint="eastAsia"/>
          <w:szCs w:val="21"/>
        </w:rPr>
        <w:t>（</w:t>
      </w:r>
      <w:r>
        <w:rPr>
          <w:rFonts w:ascii="Times New Roman" w:eastAsia="新宋体" w:hAnsi="Times New Roman" w:hint="eastAsia"/>
          <w:szCs w:val="21"/>
        </w:rPr>
        <w:t>y</w:t>
      </w:r>
      <w:r>
        <w:rPr>
          <w:rFonts w:ascii="Times New Roman" w:eastAsia="新宋体" w:hAnsi="Times New Roman" w:hint="eastAsia"/>
          <w:szCs w:val="21"/>
        </w:rPr>
        <w:t>ǔ）</w:t>
      </w:r>
      <w:r>
        <w:rPr>
          <w:rFonts w:ascii="Times New Roman" w:eastAsia="新宋体" w:hAnsi="Times New Roman" w:hint="eastAsia"/>
          <w:szCs w:val="21"/>
        </w:rPr>
        <w:t xml:space="preserve">         </w:t>
      </w:r>
      <w:r>
        <w:rPr>
          <w:rFonts w:ascii="Times New Roman" w:eastAsia="新宋体" w:hAnsi="Times New Roman" w:hint="eastAsia"/>
          <w:szCs w:val="21"/>
          <w:em w:val="dot"/>
        </w:rPr>
        <w:t>凫</w:t>
      </w:r>
      <w:r>
        <w:rPr>
          <w:rFonts w:ascii="Times New Roman" w:eastAsia="新宋体" w:hAnsi="Times New Roman" w:hint="eastAsia"/>
          <w:szCs w:val="21"/>
        </w:rPr>
        <w:t>水（</w:t>
      </w:r>
      <w:r>
        <w:rPr>
          <w:rFonts w:ascii="Times New Roman" w:eastAsia="新宋体" w:hAnsi="Times New Roman" w:hint="eastAsia"/>
          <w:szCs w:val="21"/>
        </w:rPr>
        <w:t>f</w:t>
      </w:r>
      <w:r>
        <w:rPr>
          <w:rFonts w:ascii="Times New Roman" w:eastAsia="新宋体" w:hAnsi="Times New Roman" w:hint="eastAsia"/>
          <w:szCs w:val="21"/>
        </w:rPr>
        <w:t>ú）</w:t>
      </w:r>
      <w:r>
        <w:rPr>
          <w:rFonts w:ascii="Times New Roman" w:eastAsia="新宋体" w:hAnsi="Times New Roman" w:hint="eastAsia"/>
          <w:szCs w:val="21"/>
        </w:rPr>
        <w:t xml:space="preserve">           </w:t>
      </w:r>
      <w:r>
        <w:rPr>
          <w:rFonts w:ascii="Times New Roman" w:eastAsia="新宋体" w:hAnsi="Times New Roman" w:hint="eastAsia"/>
          <w:szCs w:val="21"/>
        </w:rPr>
        <w:t>阳奉阴</w:t>
      </w:r>
      <w:r>
        <w:rPr>
          <w:rFonts w:ascii="Times New Roman" w:eastAsia="新宋体" w:hAnsi="Times New Roman" w:hint="eastAsia"/>
          <w:szCs w:val="21"/>
          <w:em w:val="dot"/>
        </w:rPr>
        <w:t>违</w:t>
      </w:r>
      <w:r>
        <w:rPr>
          <w:rFonts w:ascii="Times New Roman" w:eastAsia="新宋体" w:hAnsi="Times New Roman" w:hint="eastAsia"/>
          <w:szCs w:val="21"/>
        </w:rPr>
        <w:t>（</w:t>
      </w:r>
      <w:r>
        <w:rPr>
          <w:rFonts w:ascii="Times New Roman" w:eastAsia="新宋体" w:hAnsi="Times New Roman" w:hint="eastAsia"/>
          <w:szCs w:val="21"/>
        </w:rPr>
        <w:t>w</w:t>
      </w:r>
      <w:r>
        <w:rPr>
          <w:rFonts w:ascii="Times New Roman" w:eastAsia="新宋体" w:hAnsi="Times New Roman" w:hint="eastAsia"/>
          <w:szCs w:val="21"/>
        </w:rPr>
        <w:t>é</w:t>
      </w:r>
      <w:r>
        <w:rPr>
          <w:rFonts w:ascii="Times New Roman" w:eastAsia="新宋体" w:hAnsi="Times New Roman" w:hint="eastAsia"/>
          <w:szCs w:val="21"/>
        </w:rPr>
        <w:t>i</w:t>
      </w:r>
      <w:r>
        <w:rPr>
          <w:rFonts w:ascii="Times New Roman" w:eastAsia="新宋体" w:hAnsi="Times New Roman" w:hint="eastAsia"/>
          <w:szCs w:val="21"/>
        </w:rPr>
        <w:t>）</w:t>
      </w:r>
    </w:p>
    <w:p w:rsidR="00000000" w14:paraId="245EE63F"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本题考查学生对读音的掌握。做好本题，就要认真阅读选项中每一个加点字的读音，注意多音字在这个词语中的读音，还要注意平时容易读错的字音。</w:t>
      </w:r>
    </w:p>
    <w:p w:rsidR="00000000" w14:paraId="67B3B4FC"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w:t>
      </w:r>
      <w:r>
        <w:rPr>
          <w:rFonts w:ascii="Times New Roman" w:eastAsia="新宋体" w:hAnsi="Times New Roman" w:hint="eastAsia"/>
          <w:szCs w:val="21"/>
        </w:rPr>
        <w:t>有误，“苍劲”的“劲”应读“</w:t>
      </w:r>
      <w:r>
        <w:rPr>
          <w:rFonts w:ascii="Times New Roman" w:eastAsia="新宋体" w:hAnsi="Times New Roman" w:hint="eastAsia"/>
          <w:szCs w:val="21"/>
        </w:rPr>
        <w:t>j</w:t>
      </w:r>
      <w:r>
        <w:rPr>
          <w:rFonts w:ascii="Times New Roman" w:eastAsia="新宋体" w:hAnsi="Times New Roman" w:hint="eastAsia"/>
          <w:szCs w:val="21"/>
        </w:rPr>
        <w:t>ì</w:t>
      </w:r>
      <w:r>
        <w:rPr>
          <w:rFonts w:ascii="Times New Roman" w:eastAsia="新宋体" w:hAnsi="Times New Roman" w:hint="eastAsia"/>
          <w:szCs w:val="21"/>
        </w:rPr>
        <w:t>ng</w:t>
      </w:r>
      <w:r>
        <w:rPr>
          <w:rFonts w:ascii="Times New Roman" w:eastAsia="新宋体" w:hAnsi="Times New Roman" w:hint="eastAsia"/>
          <w:szCs w:val="21"/>
        </w:rPr>
        <w:t>”。</w:t>
      </w:r>
    </w:p>
    <w:p w:rsidR="00000000" w14:paraId="743306ED"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有误，“强词夺理”的“强”应读“</w:t>
      </w:r>
      <w:r>
        <w:rPr>
          <w:rFonts w:ascii="Times New Roman" w:eastAsia="新宋体" w:hAnsi="Times New Roman" w:hint="eastAsia"/>
          <w:szCs w:val="21"/>
        </w:rPr>
        <w:t>qi</w:t>
      </w:r>
      <w:r>
        <w:rPr>
          <w:rFonts w:ascii="Times New Roman" w:eastAsia="新宋体" w:hAnsi="Times New Roman" w:hint="eastAsia"/>
          <w:szCs w:val="21"/>
        </w:rPr>
        <w:t>ǎ</w:t>
      </w:r>
      <w:r>
        <w:rPr>
          <w:rFonts w:ascii="Times New Roman" w:eastAsia="新宋体" w:hAnsi="Times New Roman" w:hint="eastAsia"/>
          <w:szCs w:val="21"/>
        </w:rPr>
        <w:t>ng</w:t>
      </w:r>
      <w:r>
        <w:rPr>
          <w:rFonts w:ascii="Times New Roman" w:eastAsia="新宋体" w:hAnsi="Times New Roman" w:hint="eastAsia"/>
          <w:szCs w:val="21"/>
        </w:rPr>
        <w:t>”。</w:t>
      </w:r>
    </w:p>
    <w:p w:rsidR="00000000" w14:paraId="649DBB11"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有误，“蓦然”的“蓦”应读“</w:t>
      </w:r>
      <w:r>
        <w:rPr>
          <w:rFonts w:ascii="Times New Roman" w:eastAsia="新宋体" w:hAnsi="Times New Roman" w:hint="eastAsia"/>
          <w:szCs w:val="21"/>
        </w:rPr>
        <w:t>m</w:t>
      </w:r>
      <w:r>
        <w:rPr>
          <w:rFonts w:ascii="Times New Roman" w:eastAsia="新宋体" w:hAnsi="Times New Roman" w:hint="eastAsia"/>
          <w:szCs w:val="21"/>
        </w:rPr>
        <w:t>ò”。</w:t>
      </w:r>
    </w:p>
    <w:p w:rsidR="00000000" w14:paraId="121E5684" w14:textId="77777777">
      <w:pPr>
        <w:spacing w:line="360" w:lineRule="auto"/>
        <w:ind w:left="273" w:leftChars="130"/>
        <w:sectPr w:rsidSect="001B7693">
          <w:footerReference w:type="default" r:id="rId18"/>
          <w:type w:val="nextPage"/>
          <w:pgSz w:w="11906" w:h="16838"/>
          <w:pgMar w:top="1440" w:right="1800" w:bottom="1440" w:left="1800" w:header="851" w:footer="992" w:gutter="0"/>
          <w:pgNumType w:start="13" w:chapStyle="5" w:chapSep="colon"/>
          <w:cols w:space="425"/>
          <w:titlePg w:val="0"/>
          <w:docGrid w:type="lines" w:linePitch="312"/>
        </w:sectPr>
      </w:pPr>
      <w:r>
        <w:rPr>
          <w:rFonts w:ascii="Times New Roman" w:eastAsia="新宋体" w:hAnsi="Times New Roman" w:hint="eastAsia"/>
          <w:szCs w:val="21"/>
        </w:rPr>
        <w:t>D.</w:t>
      </w:r>
      <w:r>
        <w:rPr>
          <w:rFonts w:ascii="Times New Roman" w:eastAsia="新宋体" w:hAnsi="Times New Roman" w:hint="eastAsia"/>
          <w:szCs w:val="21"/>
        </w:rPr>
        <w:t>正确。</w:t>
      </w:r>
    </w:p>
    <w:p w:rsidR="00000000" w14:paraId="30E9C98A"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D</w:t>
      </w:r>
      <w:r>
        <w:rPr>
          <w:rFonts w:ascii="Times New Roman" w:eastAsia="新宋体" w:hAnsi="Times New Roman" w:hint="eastAsia"/>
          <w:szCs w:val="21"/>
        </w:rPr>
        <w:t>。</w:t>
      </w:r>
    </w:p>
    <w:p w:rsidR="00000000" w14:paraId="13E586D5"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做好本题，要结合平时课文中所学词语来辨析字音，要结合汉字的拼写规则来掌握字的读音，对一些多音字、形近字、形声字要能准确辨析。</w:t>
      </w:r>
    </w:p>
    <w:p w:rsidR="00000000" w14:paraId="677248BB" w14:textId="77777777">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分）下列对病句的修改不正确的一项是（　　）</w:t>
      </w:r>
    </w:p>
    <w:p w:rsidR="00000000" w14:paraId="265D2658"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．学校提倡学生“自己的事情自己做，简单的家务抢着做，复杂的家务帮着做”，旨在培养他们每天劳动。（在“劳动”后加上“的观念”）</w:t>
      </w:r>
      <w:r>
        <w:tab/>
      </w:r>
    </w:p>
    <w:p w:rsidR="00000000" w14:paraId="5E94D3D6"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．广大青年崇德向善，不仅关乎其人生道路能否走得正、走得远，更关乎整个社会能否风清气正、和谐友爱。（在“崇德向善”前加上“能否”）</w:t>
      </w:r>
      <w:r>
        <w:tab/>
      </w:r>
    </w:p>
    <w:p w:rsidR="00000000" w14:paraId="0E8F98BB"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．随着博物馆越建越多，展览内容越来越丰富，最大限度发挥博物馆的作用就成了目前的当务之急。（把“目前的”删掉）</w:t>
      </w:r>
      <w:r>
        <w:tab/>
      </w:r>
    </w:p>
    <w:p w:rsidR="00000000" w14:paraId="35E2E532"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．在“新时代城市家居”研讨会上，一位年轻的设计师提出了智慧城市家居的明确设计理念。（把“明确”调到“提出”前）</w:t>
      </w:r>
    </w:p>
    <w:p w:rsidR="00000000" w14:paraId="5C7F8FE5"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本题考查病句的辨析。常见的病句类型有成分残缺、搭配不当、语序混乱、结构混乱、语意不明、成分赘余等。先通读所有句子，凭语感判断正误，如果不能判断的，可以压缩句子，看搭配是否得当，找出病因。</w:t>
      </w:r>
    </w:p>
    <w:p w:rsidR="00000000" w14:paraId="24C03124"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w:t>
      </w:r>
      <w:r>
        <w:rPr>
          <w:rFonts w:ascii="Times New Roman" w:eastAsia="新宋体" w:hAnsi="Times New Roman" w:hint="eastAsia"/>
          <w:szCs w:val="21"/>
        </w:rPr>
        <w:t>修改有误，培养……的观念搭配不当，应在句末加上“的习惯”；</w:t>
      </w:r>
    </w:p>
    <w:p w:rsidR="00000000" w14:paraId="7C29E999" w14:textId="77777777">
      <w:pPr>
        <w:spacing w:line="360" w:lineRule="auto"/>
        <w:ind w:left="273" w:leftChars="130"/>
      </w:pPr>
      <w:r>
        <w:rPr>
          <w:rFonts w:ascii="Times New Roman" w:eastAsia="新宋体" w:hAnsi="Times New Roman" w:hint="eastAsia"/>
          <w:szCs w:val="21"/>
        </w:rPr>
        <w:t>BCD.</w:t>
      </w:r>
      <w:r>
        <w:rPr>
          <w:rFonts w:ascii="Times New Roman" w:eastAsia="新宋体" w:hAnsi="Times New Roman" w:hint="eastAsia"/>
          <w:szCs w:val="21"/>
        </w:rPr>
        <w:t>正确。</w:t>
      </w:r>
    </w:p>
    <w:p w:rsidR="00000000" w14:paraId="6EF38346"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A</w:t>
      </w:r>
      <w:r>
        <w:rPr>
          <w:rFonts w:ascii="Times New Roman" w:eastAsia="新宋体" w:hAnsi="Times New Roman" w:hint="eastAsia"/>
          <w:szCs w:val="21"/>
        </w:rPr>
        <w:t>。</w:t>
      </w:r>
    </w:p>
    <w:p w:rsidR="00000000" w14:paraId="0EFFF577"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了解常见病句的类型及修改方法是最基本的策略。平时要注意正确表述，避免病句的发生；还要与同学多交流，尤其是在作文互评中，要按照以上病因来衡量句子，避免病句的出现。这样长期坚持下去，语感会逐渐增强，对病句的辨析和修改能力也会提高。</w:t>
      </w:r>
    </w:p>
    <w:p w:rsidR="00000000" w14:paraId="0C789267" w14:textId="77777777">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分）下列文学、文化常识表述有误的一项是（　　）</w:t>
      </w:r>
    </w:p>
    <w:p w:rsidR="00000000" w14:paraId="0895276D"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．古体诗也称古诗、古风，格律自由，不拘对仗，篇幅长短不限。如《石壕吏》。</w:t>
      </w:r>
      <w:r>
        <w:tab/>
      </w:r>
    </w:p>
    <w:p w:rsidR="00000000" w14:paraId="5D16484D"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．《礼记》是战国至秦汉年间儒家论著的汇编，相传是由西汉经学家戴圣编纂的。</w:t>
      </w:r>
      <w:r>
        <w:tab/>
      </w:r>
    </w:p>
    <w:p w:rsidR="00000000" w14:paraId="3AE0ABA8"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．汉字中蕴含着丰富的文化知识。“归”有“女子出嫁”的意思，如《大道之行也》中的“男有分，女有归”；“省”指探望、问候尊长，《社戏》中的鲁镇有出嫁的女儿夏天回母家省亲的习俗。</w:t>
      </w:r>
      <w:r>
        <w:tab/>
      </w:r>
    </w:p>
    <w:p w:rsidR="00000000" w14:paraId="58262545"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．马克•吐温，美国作家。代表作有小说《汤姆•索亚历险记》《登勃朗峰》等。</w:t>
      </w:r>
    </w:p>
    <w:p w:rsidR="00000000" w14:paraId="4A70AEB8" w14:textId="77777777">
      <w:pPr>
        <w:spacing w:line="360" w:lineRule="auto"/>
        <w:ind w:left="273" w:leftChars="130"/>
        <w:sectPr w:rsidSect="001B7693">
          <w:footerReference w:type="default" r:id="rId19"/>
          <w:type w:val="nextPage"/>
          <w:pgSz w:w="11906" w:h="16838"/>
          <w:pgMar w:top="1440" w:right="1800" w:bottom="1440" w:left="1800" w:header="851" w:footer="992" w:gutter="0"/>
          <w:pgNumType w:start="14" w:chapStyle="5" w:chapSep="colon"/>
          <w:cols w:space="425"/>
          <w:titlePg w:val="0"/>
          <w:docGrid w:type="lines" w:linePitch="312"/>
        </w:sectPr>
      </w:pPr>
      <w:r>
        <w:rPr>
          <w:rFonts w:ascii="Times New Roman" w:eastAsia="新宋体" w:hAnsi="Times New Roman" w:hint="eastAsia"/>
          <w:color w:val="0000FF"/>
          <w:szCs w:val="21"/>
        </w:rPr>
        <w:t>【分析】</w:t>
      </w:r>
      <w:r>
        <w:rPr>
          <w:rFonts w:ascii="Times New Roman" w:eastAsia="新宋体" w:hAnsi="Times New Roman" w:hint="eastAsia"/>
          <w:szCs w:val="21"/>
        </w:rPr>
        <w:t>本题考查文学常识。广义的文学常识指涵盖文化的各种问题，包括作家、年代、</w:t>
      </w:r>
    </w:p>
    <w:p w:rsidR="00000000" w14:textId="77777777">
      <w:pPr>
        <w:spacing w:line="360" w:lineRule="auto"/>
        <w:ind w:left="273" w:leftChars="130"/>
      </w:pPr>
      <w:r>
        <w:rPr>
          <w:rFonts w:ascii="Times New Roman" w:eastAsia="新宋体" w:hAnsi="Times New Roman" w:hint="eastAsia"/>
          <w:szCs w:val="21"/>
        </w:rPr>
        <w:t>作品知识等，结合选项内容来分析作答即可。</w:t>
      </w:r>
    </w:p>
    <w:p w:rsidR="00000000" w14:paraId="5FEB9CD6"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ABC.</w:t>
      </w:r>
      <w:r>
        <w:rPr>
          <w:rFonts w:ascii="Times New Roman" w:eastAsia="新宋体" w:hAnsi="Times New Roman" w:hint="eastAsia"/>
          <w:szCs w:val="21"/>
        </w:rPr>
        <w:t>正确。</w:t>
      </w:r>
    </w:p>
    <w:p w:rsidR="00000000" w14:paraId="6CECAF55"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有误，马克•吐温的代表作有小说《汤姆•索亚历险记》《哈克贝恩•费恩历险记》，《登勃朗峰》是一篇游记。</w:t>
      </w:r>
    </w:p>
    <w:p w:rsidR="00000000" w14:paraId="4F0F37CE"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D</w:t>
      </w:r>
      <w:r>
        <w:rPr>
          <w:rFonts w:ascii="Times New Roman" w:eastAsia="新宋体" w:hAnsi="Times New Roman" w:hint="eastAsia"/>
          <w:szCs w:val="21"/>
        </w:rPr>
        <w:t>。</w:t>
      </w:r>
    </w:p>
    <w:p w:rsidR="00000000" w14:paraId="15DCB148"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文学文化常识是基础部分常考题型之一，答题时要灵活运用日常学习所积累的知识，仔细辨析。</w:t>
      </w:r>
    </w:p>
    <w:p w:rsidR="00000000" w14:paraId="4E89C9A8" w14:textId="77777777">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分）下列对名著知识理解有误的一项是（　　）</w:t>
      </w:r>
    </w:p>
    <w:p w:rsidR="00000000" w14:paraId="170A1C35"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．保尔在莫斯科定居时，开始写小说《暴风雨所诞生的》。</w:t>
      </w:r>
      <w:r>
        <w:tab/>
      </w:r>
    </w:p>
    <w:p w:rsidR="00000000" w14:paraId="79E8DF7D"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．保尔救出了朱赫来后，被贵族的儿子维克托出卖，被白匪关押起来。</w:t>
      </w:r>
      <w:r>
        <w:tab/>
      </w:r>
    </w:p>
    <w:p w:rsidR="00000000" w14:paraId="75D2AE20"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．《经典常谈》是一部为中小学生撰写的介绍我国传统文化经典的著作，作者格外重视作品的普及性和学术性。</w:t>
      </w:r>
      <w:r>
        <w:tab/>
      </w:r>
    </w:p>
    <w:p w:rsidR="00000000" w14:paraId="2E6EFB3C"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．《经典常谈》是朱自清以现代的、科学的学术观念撰写的，摈弃一味“尊经”“崇古”的旧习，实事求是地审视传统文化。</w:t>
      </w:r>
    </w:p>
    <w:p w:rsidR="00000000" w14:paraId="72A8FF24"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学生对文学名著的阅读与识记能力。解答文学名著题，必须建立在阅读原著的基础之上，不仅要“博闻强记”，还要对内容进行归纳整理。要熟记其名称、作者、主要人物形象、精彩的故事情节、艺术特色等。</w:t>
      </w:r>
    </w:p>
    <w:p w:rsidR="00000000" w14:paraId="5850F9D1"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ABD.</w:t>
      </w:r>
      <w:r>
        <w:rPr>
          <w:rFonts w:ascii="Times New Roman" w:eastAsia="新宋体" w:hAnsi="Times New Roman" w:hint="eastAsia"/>
          <w:szCs w:val="21"/>
        </w:rPr>
        <w:t>正确。</w:t>
      </w:r>
    </w:p>
    <w:p w:rsidR="00000000" w14:paraId="358CBCF0"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有误，朱自清在撰写《经典常谈》时重视它的普及性与通俗性，而非“学术性”。</w:t>
      </w:r>
    </w:p>
    <w:p w:rsidR="00000000" w14:paraId="7339203F"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C</w:t>
      </w:r>
      <w:r>
        <w:rPr>
          <w:rFonts w:ascii="Times New Roman" w:eastAsia="新宋体" w:hAnsi="Times New Roman" w:hint="eastAsia"/>
          <w:szCs w:val="21"/>
        </w:rPr>
        <w:t>。</w:t>
      </w:r>
    </w:p>
    <w:p w:rsidR="00000000" w14:paraId="719701A7"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学习中要注意积累的广泛性，既要注意的表面的知识，如作者、背景、写作特色、涉及人物及故事情节，甚至要知道一些细节，并且及时做笔记，做到积少成多，常读常新，逐步深化印象。做题时才能信手拈来，得心应手。</w:t>
      </w:r>
    </w:p>
    <w:p w:rsidR="00000000" w14:paraId="49274BBE" w14:textId="77777777">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分）将下列句子组成语意连贯的一段话填在横线上，语序正确的一项是（　　）</w:t>
      </w:r>
    </w:p>
    <w:p w:rsidR="00000000" w14:paraId="03919D68" w14:textId="77777777">
      <w:pPr>
        <w:spacing w:line="360" w:lineRule="auto"/>
        <w:ind w:firstLine="420"/>
      </w:pPr>
      <w:r>
        <w:rPr>
          <w:rFonts w:ascii="Times New Roman" w:eastAsia="新宋体" w:hAnsi="Times New Roman" w:hint="eastAsia"/>
          <w:szCs w:val="21"/>
        </w:rPr>
        <w:t>一年一度的世界读书日，伴随各式各样的读书活动、社交媒体的好书评选，提醒着步履匆匆的人们勿忘在大好春光中与书相伴。</w:t>
      </w:r>
    </w:p>
    <w:p w:rsidR="00000000" w14:paraId="0450490B" w14:textId="77777777">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如今，当“读书”遇上“刷屏”时代，阅读的“质感”该怎样保持？为了探寻这个问题的答案，我们不妨从读书的意义和价值入手。</w:t>
      </w:r>
    </w:p>
    <w:p w:rsidR="00000000" w14:paraId="170EEF8F" w14:textId="77777777">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另一方面，阅读的重要意义更在于启发思考。无论是手持书卷还是“刷屏”阅读，重要的是在沉思往复中沉淀智慧。</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https://d.book118.com/148001105140006023</w:t>
        </w:r>
      </w:hyperlink>
    </w:p>
    <w:p w:rsidR="00000000">
      <w:pPr>
        <w:spacing w:line="360" w:lineRule="auto"/>
        <w:ind w:left="273" w:leftChars="130"/>
      </w:pPr>
    </w:p>
    <w:sectPr w:rsidSect="001B7693">
      <w:footerReference w:type="default" r:id="rId21"/>
      <w:type w:val="nextPage"/>
      <w:pgSz w:w="11906" w:h="16838"/>
      <w:pgMar w:top="1440" w:right="1800" w:bottom="1440" w:left="1800" w:header="851" w:footer="992" w:gutter="0"/>
      <w:pgNumType w:start="15" w:chapStyle="5" w:chapSep="colon"/>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3CABE54A" w14:textId="6630F2EE">
    <w:pPr>
      <w:tabs>
        <w:tab w:val="center" w:pos="4153"/>
        <w:tab w:val="right" w:pos="8306"/>
      </w:tabs>
      <w:snapToGrid w:val="0"/>
      <w:jc w:val="left"/>
      <w:rPr>
        <w:rFonts w:ascii="Times New Roman" w:hAnsi="Times New Roman"/>
        <w:kern w:val="0"/>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630F2EE">
    <w:pPr>
      <w:tabs>
        <w:tab w:val="center" w:pos="4153"/>
        <w:tab w:val="right" w:pos="8306"/>
      </w:tabs>
      <w:snapToGrid w:val="0"/>
      <w:jc w:val="left"/>
      <w:rPr>
        <w:rFonts w:ascii="Times New Roman" w:hAnsi="Times New Roman"/>
        <w:kern w:val="0"/>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630F2EE">
    <w:pPr>
      <w:tabs>
        <w:tab w:val="center" w:pos="4153"/>
        <w:tab w:val="right" w:pos="8306"/>
      </w:tabs>
      <w:snapToGrid w:val="0"/>
      <w:jc w:val="left"/>
      <w:rPr>
        <w:rFonts w:ascii="Times New Roman" w:hAnsi="Times New Roman"/>
        <w:kern w:val="0"/>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630F2EE">
    <w:pPr>
      <w:tabs>
        <w:tab w:val="center" w:pos="4153"/>
        <w:tab w:val="right" w:pos="8306"/>
      </w:tabs>
      <w:snapToGrid w:val="0"/>
      <w:jc w:val="left"/>
      <w:rPr>
        <w:rFonts w:ascii="Times New Roman" w:hAnsi="Times New Roman"/>
        <w:kern w:val="0"/>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630F2EE">
    <w:pPr>
      <w:tabs>
        <w:tab w:val="center" w:pos="4153"/>
        <w:tab w:val="right" w:pos="8306"/>
      </w:tabs>
      <w:snapToGrid w:val="0"/>
      <w:jc w:val="left"/>
      <w:rPr>
        <w:rFonts w:ascii="Times New Roman" w:hAnsi="Times New Roman"/>
        <w:kern w:val="0"/>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630F2EE">
    <w:pPr>
      <w:tabs>
        <w:tab w:val="center" w:pos="4153"/>
        <w:tab w:val="right" w:pos="8306"/>
      </w:tabs>
      <w:snapToGrid w:val="0"/>
      <w:jc w:val="left"/>
      <w:rPr>
        <w:rFonts w:ascii="Times New Roman" w:hAnsi="Times New Roman"/>
        <w:kern w:val="0"/>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630F2EE">
    <w:pPr>
      <w:tabs>
        <w:tab w:val="center" w:pos="4153"/>
        <w:tab w:val="right" w:pos="8306"/>
      </w:tabs>
      <w:snapToGrid w:val="0"/>
      <w:jc w:val="left"/>
      <w:rPr>
        <w:rFonts w:ascii="Times New Roman" w:hAnsi="Times New Roman"/>
        <w:kern w:val="0"/>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630F2EE">
    <w:pPr>
      <w:tabs>
        <w:tab w:val="center" w:pos="4153"/>
        <w:tab w:val="right" w:pos="8306"/>
      </w:tabs>
      <w:snapToGrid w:val="0"/>
      <w:jc w:val="left"/>
      <w:rPr>
        <w:rFonts w:ascii="Times New Roman" w:hAnsi="Times New Roman"/>
        <w:kern w:val="0"/>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630F2EE">
    <w:pPr>
      <w:tabs>
        <w:tab w:val="center" w:pos="4153"/>
        <w:tab w:val="right" w:pos="8306"/>
      </w:tabs>
      <w:snapToGrid w:val="0"/>
      <w:jc w:val="left"/>
      <w:rPr>
        <w:rFonts w:ascii="Times New Roman" w:hAnsi="Times New Roman"/>
        <w:kern w:val="0"/>
        <w:sz w:val="2"/>
        <w:szCs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630F2EE">
    <w:pPr>
      <w:tabs>
        <w:tab w:val="center" w:pos="4153"/>
        <w:tab w:val="right" w:pos="8306"/>
      </w:tabs>
      <w:snapToGrid w:val="0"/>
      <w:jc w:val="left"/>
      <w:rPr>
        <w:rFonts w:ascii="Times New Roman" w:hAnsi="Times New Roman"/>
        <w:kern w:val="0"/>
        <w:sz w:val="2"/>
        <w:szCs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630F2EE">
    <w:pPr>
      <w:tabs>
        <w:tab w:val="center" w:pos="4153"/>
        <w:tab w:val="right" w:pos="8306"/>
      </w:tabs>
      <w:snapToGrid w:val="0"/>
      <w:jc w:val="left"/>
      <w:rPr>
        <w:rFonts w:ascii="Times New Roman" w:hAnsi="Times New Roman"/>
        <w:kern w:val="0"/>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630F2EE">
    <w:pPr>
      <w:tabs>
        <w:tab w:val="center" w:pos="4153"/>
        <w:tab w:val="right" w:pos="8306"/>
      </w:tabs>
      <w:snapToGrid w:val="0"/>
      <w:jc w:val="left"/>
      <w:rPr>
        <w:rFonts w:ascii="Times New Roman" w:hAnsi="Times New Roman"/>
        <w:kern w:val="0"/>
        <w:sz w:val="2"/>
        <w:szCs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630F2EE">
    <w:pPr>
      <w:tabs>
        <w:tab w:val="center" w:pos="4153"/>
        <w:tab w:val="right" w:pos="8306"/>
      </w:tabs>
      <w:snapToGrid w:val="0"/>
      <w:jc w:val="left"/>
      <w:rPr>
        <w:rFonts w:ascii="Times New Roman" w:hAnsi="Times New Roman"/>
        <w:kern w:val="0"/>
        <w:sz w:val="2"/>
        <w:szCs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630F2EE">
    <w:pPr>
      <w:tabs>
        <w:tab w:val="center" w:pos="4153"/>
        <w:tab w:val="right" w:pos="8306"/>
      </w:tabs>
      <w:snapToGrid w:val="0"/>
      <w:jc w:val="left"/>
      <w:rPr>
        <w:rFonts w:ascii="Times New Roman" w:hAnsi="Times New Roman"/>
        <w:kern w:val="0"/>
        <w:sz w:val="2"/>
        <w:szCs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6630F2EE">
    <w:pPr>
      <w:tabs>
        <w:tab w:val="center" w:pos="4153"/>
        <w:tab w:val="right" w:pos="8306"/>
      </w:tabs>
      <w:snapToGrid w:val="0"/>
      <w:jc w:val="left"/>
      <w:rPr>
        <w:rFonts w:ascii="Times New Roman" w:hAnsi="Times New Roman"/>
        <w:kern w:val="0"/>
        <w:sz w:val="2"/>
        <w:szCs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1"/>
  <w:removePersonalInformation/>
  <w:removeDateAndTim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558"/>
    <w:rsid w:val="004B48CE"/>
    <w:rsid w:val="00B95398"/>
    <w:rsid w:val="00E33558"/>
    <w:rsid w:val="00E876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5BF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44D2"/>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a">
    <w:name w:val="页眉 字符"/>
    <w:link w:val="Header"/>
    <w:uiPriority w:val="99"/>
    <w:rsid w:val="001D3C68"/>
    <w:rPr>
      <w:sz w:val="18"/>
      <w:szCs w:val="18"/>
    </w:rPr>
  </w:style>
  <w:style w:type="paragraph" w:styleId="Footer">
    <w:name w:val="footer"/>
    <w:basedOn w:val="Normal"/>
    <w:link w:val="a0"/>
    <w:uiPriority w:val="99"/>
    <w:unhideWhenUsed/>
    <w:rsid w:val="001D3C68"/>
    <w:pPr>
      <w:tabs>
        <w:tab w:val="center" w:pos="4153"/>
        <w:tab w:val="right" w:pos="8306"/>
      </w:tabs>
      <w:snapToGrid w:val="0"/>
      <w:jc w:val="left"/>
    </w:pPr>
    <w:rPr>
      <w:sz w:val="18"/>
      <w:szCs w:val="18"/>
    </w:rPr>
  </w:style>
  <w:style w:type="character" w:customStyle="1" w:styleId="a0">
    <w:name w:val="页脚 字符"/>
    <w:link w:val="Footer"/>
    <w:uiPriority w:val="99"/>
    <w:rsid w:val="001D3C68"/>
    <w:rPr>
      <w:sz w:val="18"/>
      <w:szCs w:val="18"/>
    </w:rPr>
  </w:style>
  <w:style w:type="paragraph" w:styleId="BalloonText">
    <w:name w:val="Balloon Text"/>
    <w:basedOn w:val="Normal"/>
    <w:link w:val="a1"/>
    <w:uiPriority w:val="99"/>
    <w:semiHidden/>
    <w:unhideWhenUsed/>
    <w:rsid w:val="001D3C68"/>
    <w:rPr>
      <w:sz w:val="18"/>
      <w:szCs w:val="18"/>
    </w:rPr>
  </w:style>
  <w:style w:type="character" w:customStyle="1" w:styleId="a1">
    <w:name w:val="批注框文本 字符"/>
    <w:link w:val="BalloonText"/>
    <w:uiPriority w:val="99"/>
    <w:semiHidden/>
    <w:rsid w:val="001D3C68"/>
    <w:rPr>
      <w:sz w:val="18"/>
      <w:szCs w:val="18"/>
    </w:rPr>
  </w:style>
  <w:style w:type="character" w:styleId="Hyperlink">
    <w:name w:val="Hyperlink"/>
    <w:uiPriority w:val="99"/>
    <w:unhideWhenUsed/>
    <w:rsid w:val="00726C35"/>
    <w:rPr>
      <w:color w:val="0000FF"/>
      <w:u w:val="single"/>
    </w:rPr>
  </w:style>
  <w:style w:type="paragraph" w:styleId="NoSpacing">
    <w:name w:val="No Spacing"/>
    <w:link w:val="a2"/>
    <w:uiPriority w:val="1"/>
    <w:qFormat/>
    <w:rsid w:val="00FD376B"/>
    <w:rPr>
      <w:sz w:val="22"/>
      <w:szCs w:val="22"/>
    </w:rPr>
  </w:style>
  <w:style w:type="character" w:customStyle="1" w:styleId="a2">
    <w:name w:val="无间隔 字符"/>
    <w:link w:val="NoSpacing"/>
    <w:uiPriority w:val="1"/>
    <w:rsid w:val="00FD376B"/>
    <w:rPr>
      <w:sz w:val="22"/>
      <w:szCs w:val="22"/>
      <w:lang w:val="en-US" w:eastAsia="zh-CN" w:bidi="ar-SA"/>
    </w:rPr>
  </w:style>
  <w:style w:type="character" w:styleId="PlaceholderText">
    <w:name w:val="Placeholder Text"/>
    <w:uiPriority w:val="99"/>
    <w:semiHidden/>
    <w:rsid w:val="000B638B"/>
    <w:rPr>
      <w:color w:val="808080"/>
    </w:rPr>
  </w:style>
  <w:style w:type="paragraph" w:styleId="Date">
    <w:name w:val="Date"/>
    <w:basedOn w:val="Normal"/>
    <w:next w:val="Normal"/>
    <w:link w:val="a3"/>
    <w:uiPriority w:val="99"/>
    <w:semiHidden/>
    <w:unhideWhenUsed/>
    <w:rsid w:val="009D3C9F"/>
    <w:pPr>
      <w:ind w:left="100" w:leftChars="2500"/>
    </w:pPr>
  </w:style>
  <w:style w:type="character" w:customStyle="1" w:styleId="a3">
    <w:name w:val="日期 字符"/>
    <w:basedOn w:val="DefaultParagraphFont"/>
    <w:link w:val="Date"/>
    <w:uiPriority w:val="99"/>
    <w:semiHidden/>
    <w:rsid w:val="009D3C9F"/>
  </w:style>
  <w:style w:type="table" w:styleId="TableGrid">
    <w:name w:val="Table Grid"/>
    <w:basedOn w:val="TableNormal"/>
    <w:uiPriority w:val="99"/>
    <w:rsid w:val="00494219"/>
    <w:tblPr>
      <w:tblCellMar>
        <w:left w:w="0" w:type="dxa"/>
        <w:right w:w="0" w:type="dxa"/>
      </w:tblCellMar>
    </w:tblPr>
  </w:style>
  <w:style w:type="paragraph" w:customStyle="1" w:styleId="DefaultParagraph">
    <w:name w:val="DefaultParagraph"/>
    <w:rPr>
      <w:rFonts w:ascii="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hyperlink" Target="https://d.book118.com/148001105140006023" TargetMode="External" /><Relationship Id="rId21" Type="http://schemas.openxmlformats.org/officeDocument/2006/relationships/footer" Target="footer15.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D37752-8401-4569-9C0A-8FC36D11A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4247</Words>
  <Characters>24209</Characters>
  <Application>Microsoft Office Word</Application>
  <DocSecurity>0</DocSecurity>
  <Lines>201</Lines>
  <Paragraphs>56</Paragraphs>
  <ScaleCrop>false</ScaleCrop>
  <Company/>
  <LinksUpToDate>false</LinksUpToDate>
  <CharactersWithSpaces>28400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2024-01-06T03:19:00Z</dcterms:created>
  <dcterms:modified xsi:type="dcterms:W3CDTF">2024-01-06T03:19:00Z</dcterms:modified>
</cp:coreProperties>
</file>