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叔丁基苯酚项目规划设计蓝图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87" w:history="1">
        <w:r>
          <w:rPr>
            <w:rFonts w:ascii="仿宋" w:eastAsia="仿宋" w:hAnsi="仿宋" w:cs="仿宋" w:hint="eastAsia"/>
            <w:lang w:eastAsia="zh-CN"/>
          </w:rPr>
          <w:t>序言</w:t>
        </w:r>
        <w:r>
          <w:tab/>
        </w:r>
        <w:r>
          <w:fldChar w:fldCharType="begin"/>
        </w:r>
        <w:r>
          <w:instrText xml:space="preserve"> PAGEREF _Toc18887 \h </w:instrText>
        </w:r>
        <w:r>
          <w:fldChar w:fldCharType="separate"/>
        </w:r>
        <w:r>
          <w:t>3</w:t>
        </w:r>
        <w:r>
          <w:fldChar w:fldCharType="end"/>
        </w:r>
      </w:hyperlink>
    </w:p>
    <w:p>
      <w:pPr>
        <w:pStyle w:val="TOC1"/>
        <w:tabs>
          <w:tab w:val="right" w:leader="dot" w:pos="8306"/>
        </w:tabs>
      </w:pPr>
      <w:hyperlink w:anchor="_Toc24892" w:history="1">
        <w:r>
          <w:rPr>
            <w:rFonts w:ascii="仿宋" w:eastAsia="仿宋" w:hAnsi="仿宋" w:cs="仿宋" w:hint="eastAsia"/>
            <w:lang w:eastAsia="zh-CN"/>
          </w:rPr>
          <w:t>一、叔丁基苯酚项目土建工程</w:t>
        </w:r>
        <w:r>
          <w:tab/>
        </w:r>
        <w:r>
          <w:fldChar w:fldCharType="begin"/>
        </w:r>
        <w:r>
          <w:instrText xml:space="preserve"> PAGEREF _Toc24892 \h </w:instrText>
        </w:r>
        <w:r>
          <w:fldChar w:fldCharType="separate"/>
        </w:r>
        <w:r>
          <w:t>3</w:t>
        </w:r>
        <w:r>
          <w:fldChar w:fldCharType="end"/>
        </w:r>
      </w:hyperlink>
    </w:p>
    <w:p>
      <w:pPr>
        <w:pStyle w:val="TOC2"/>
        <w:tabs>
          <w:tab w:val="right" w:leader="dot" w:pos="8306"/>
        </w:tabs>
      </w:pPr>
      <w:hyperlink w:anchor="_Toc30607" w:history="1">
        <w:r>
          <w:rPr>
            <w:rFonts w:ascii="仿宋" w:eastAsia="仿宋" w:hAnsi="仿宋" w:cs="仿宋" w:hint="eastAsia"/>
            <w:lang w:eastAsia="zh-CN"/>
          </w:rPr>
          <w:t>(一)、建筑工程设计原则</w:t>
        </w:r>
        <w:r>
          <w:tab/>
        </w:r>
        <w:r>
          <w:fldChar w:fldCharType="begin"/>
        </w:r>
        <w:r>
          <w:instrText xml:space="preserve"> PAGEREF _Toc30607 \h </w:instrText>
        </w:r>
        <w:r>
          <w:fldChar w:fldCharType="separate"/>
        </w:r>
        <w:r>
          <w:t>3</w:t>
        </w:r>
        <w:r>
          <w:fldChar w:fldCharType="end"/>
        </w:r>
      </w:hyperlink>
    </w:p>
    <w:p>
      <w:pPr>
        <w:pStyle w:val="TOC2"/>
        <w:tabs>
          <w:tab w:val="right" w:leader="dot" w:pos="8306"/>
        </w:tabs>
      </w:pPr>
      <w:hyperlink w:anchor="_Toc26870" w:history="1">
        <w:r>
          <w:rPr>
            <w:rFonts w:ascii="仿宋" w:eastAsia="仿宋" w:hAnsi="仿宋" w:cs="仿宋" w:hint="eastAsia"/>
            <w:lang w:eastAsia="zh-CN"/>
          </w:rPr>
          <w:t>(二)、土建工程设计年限及安全等级</w:t>
        </w:r>
        <w:r>
          <w:tab/>
        </w:r>
        <w:r>
          <w:fldChar w:fldCharType="begin"/>
        </w:r>
        <w:r>
          <w:instrText xml:space="preserve"> PAGEREF _Toc26870 \h </w:instrText>
        </w:r>
        <w:r>
          <w:fldChar w:fldCharType="separate"/>
        </w:r>
        <w:r>
          <w:t>4</w:t>
        </w:r>
        <w:r>
          <w:fldChar w:fldCharType="end"/>
        </w:r>
      </w:hyperlink>
    </w:p>
    <w:p>
      <w:pPr>
        <w:pStyle w:val="TOC2"/>
        <w:tabs>
          <w:tab w:val="right" w:leader="dot" w:pos="8306"/>
        </w:tabs>
      </w:pPr>
      <w:hyperlink w:anchor="_Toc22606" w:history="1">
        <w:r>
          <w:rPr>
            <w:rFonts w:ascii="仿宋" w:eastAsia="仿宋" w:hAnsi="仿宋" w:cs="仿宋" w:hint="eastAsia"/>
            <w:lang w:eastAsia="zh-CN"/>
          </w:rPr>
          <w:t>(三)、建筑工程设计总体要求</w:t>
        </w:r>
        <w:r>
          <w:tab/>
        </w:r>
        <w:r>
          <w:fldChar w:fldCharType="begin"/>
        </w:r>
        <w:r>
          <w:instrText xml:space="preserve"> PAGEREF _Toc22606 \h </w:instrText>
        </w:r>
        <w:r>
          <w:fldChar w:fldCharType="separate"/>
        </w:r>
        <w:r>
          <w:t>5</w:t>
        </w:r>
        <w:r>
          <w:fldChar w:fldCharType="end"/>
        </w:r>
      </w:hyperlink>
    </w:p>
    <w:p>
      <w:pPr>
        <w:pStyle w:val="TOC2"/>
        <w:tabs>
          <w:tab w:val="right" w:leader="dot" w:pos="8306"/>
        </w:tabs>
      </w:pPr>
      <w:hyperlink w:anchor="_Toc23947" w:history="1">
        <w:r>
          <w:rPr>
            <w:rFonts w:ascii="仿宋" w:eastAsia="仿宋" w:hAnsi="仿宋" w:cs="仿宋" w:hint="eastAsia"/>
            <w:lang w:eastAsia="zh-CN"/>
          </w:rPr>
          <w:t>(四)、土建工程建设指标</w:t>
        </w:r>
        <w:r>
          <w:tab/>
        </w:r>
        <w:r>
          <w:fldChar w:fldCharType="begin"/>
        </w:r>
        <w:r>
          <w:instrText xml:space="preserve"> PAGEREF _Toc23947 \h </w:instrText>
        </w:r>
        <w:r>
          <w:fldChar w:fldCharType="separate"/>
        </w:r>
        <w:r>
          <w:t>6</w:t>
        </w:r>
        <w:r>
          <w:fldChar w:fldCharType="end"/>
        </w:r>
      </w:hyperlink>
    </w:p>
    <w:p>
      <w:pPr>
        <w:pStyle w:val="TOC1"/>
        <w:tabs>
          <w:tab w:val="right" w:leader="dot" w:pos="8306"/>
        </w:tabs>
      </w:pPr>
      <w:hyperlink w:anchor="_Toc14904" w:history="1">
        <w:r>
          <w:rPr>
            <w:rFonts w:ascii="仿宋" w:eastAsia="仿宋" w:hAnsi="仿宋" w:cs="仿宋" w:hint="eastAsia"/>
            <w:lang w:eastAsia="zh-CN"/>
          </w:rPr>
          <w:t>二、叔丁基苯酚项目绩效评估</w:t>
        </w:r>
        <w:r>
          <w:tab/>
        </w:r>
        <w:r>
          <w:fldChar w:fldCharType="begin"/>
        </w:r>
        <w:r>
          <w:instrText xml:space="preserve"> PAGEREF _Toc14904 \h </w:instrText>
        </w:r>
        <w:r>
          <w:fldChar w:fldCharType="separate"/>
        </w:r>
        <w:r>
          <w:t>6</w:t>
        </w:r>
        <w:r>
          <w:fldChar w:fldCharType="end"/>
        </w:r>
      </w:hyperlink>
    </w:p>
    <w:p>
      <w:pPr>
        <w:pStyle w:val="TOC2"/>
        <w:tabs>
          <w:tab w:val="right" w:leader="dot" w:pos="8306"/>
        </w:tabs>
      </w:pPr>
      <w:hyperlink w:anchor="_Toc27763" w:history="1">
        <w:r>
          <w:rPr>
            <w:rFonts w:ascii="仿宋" w:eastAsia="仿宋" w:hAnsi="仿宋" w:cs="仿宋" w:hint="eastAsia"/>
            <w:lang w:eastAsia="zh-CN"/>
          </w:rPr>
          <w:t>(一)、绩效评估指标</w:t>
        </w:r>
        <w:r>
          <w:tab/>
        </w:r>
        <w:r>
          <w:fldChar w:fldCharType="begin"/>
        </w:r>
        <w:r>
          <w:instrText xml:space="preserve"> PAGEREF _Toc27763 \h </w:instrText>
        </w:r>
        <w:r>
          <w:fldChar w:fldCharType="separate"/>
        </w:r>
        <w:r>
          <w:t>6</w:t>
        </w:r>
        <w:r>
          <w:fldChar w:fldCharType="end"/>
        </w:r>
      </w:hyperlink>
    </w:p>
    <w:p>
      <w:pPr>
        <w:pStyle w:val="TOC2"/>
        <w:tabs>
          <w:tab w:val="right" w:leader="dot" w:pos="8306"/>
        </w:tabs>
      </w:pPr>
      <w:hyperlink w:anchor="_Toc5291" w:history="1">
        <w:r>
          <w:rPr>
            <w:rFonts w:ascii="仿宋" w:eastAsia="仿宋" w:hAnsi="仿宋" w:cs="仿宋" w:hint="eastAsia"/>
            <w:lang w:eastAsia="zh-CN"/>
          </w:rPr>
          <w:t>(二)、绩效评估方法</w:t>
        </w:r>
        <w:r>
          <w:tab/>
        </w:r>
        <w:r>
          <w:fldChar w:fldCharType="begin"/>
        </w:r>
        <w:r>
          <w:instrText xml:space="preserve"> PAGEREF _Toc5291 \h </w:instrText>
        </w:r>
        <w:r>
          <w:fldChar w:fldCharType="separate"/>
        </w:r>
        <w:r>
          <w:t>7</w:t>
        </w:r>
        <w:r>
          <w:fldChar w:fldCharType="end"/>
        </w:r>
      </w:hyperlink>
    </w:p>
    <w:p>
      <w:pPr>
        <w:pStyle w:val="TOC2"/>
        <w:tabs>
          <w:tab w:val="right" w:leader="dot" w:pos="8306"/>
        </w:tabs>
      </w:pPr>
      <w:hyperlink w:anchor="_Toc22584" w:history="1">
        <w:r>
          <w:rPr>
            <w:rFonts w:ascii="仿宋" w:eastAsia="仿宋" w:hAnsi="仿宋" w:cs="仿宋" w:hint="eastAsia"/>
            <w:lang w:eastAsia="zh-CN"/>
          </w:rPr>
          <w:t>(三)、绩效评估周期</w:t>
        </w:r>
        <w:r>
          <w:tab/>
        </w:r>
        <w:r>
          <w:fldChar w:fldCharType="begin"/>
        </w:r>
        <w:r>
          <w:instrText xml:space="preserve"> PAGEREF _Toc22584 \h </w:instrText>
        </w:r>
        <w:r>
          <w:fldChar w:fldCharType="separate"/>
        </w:r>
        <w:r>
          <w:t>8</w:t>
        </w:r>
        <w:r>
          <w:fldChar w:fldCharType="end"/>
        </w:r>
      </w:hyperlink>
    </w:p>
    <w:p>
      <w:pPr>
        <w:pStyle w:val="TOC1"/>
        <w:tabs>
          <w:tab w:val="right" w:leader="dot" w:pos="8306"/>
        </w:tabs>
      </w:pPr>
      <w:hyperlink w:anchor="_Toc11814" w:history="1">
        <w:r>
          <w:rPr>
            <w:rFonts w:ascii="仿宋" w:eastAsia="仿宋" w:hAnsi="仿宋" w:cs="仿宋" w:hint="eastAsia"/>
            <w:lang w:eastAsia="zh-CN"/>
          </w:rPr>
          <w:t>三、叔丁基苯酚项目可持续发展</w:t>
        </w:r>
        <w:r>
          <w:tab/>
        </w:r>
        <w:r>
          <w:fldChar w:fldCharType="begin"/>
        </w:r>
        <w:r>
          <w:instrText xml:space="preserve"> PAGEREF _Toc11814 \h </w:instrText>
        </w:r>
        <w:r>
          <w:fldChar w:fldCharType="separate"/>
        </w:r>
        <w:r>
          <w:t>9</w:t>
        </w:r>
        <w:r>
          <w:fldChar w:fldCharType="end"/>
        </w:r>
      </w:hyperlink>
    </w:p>
    <w:p>
      <w:pPr>
        <w:pStyle w:val="TOC2"/>
        <w:tabs>
          <w:tab w:val="right" w:leader="dot" w:pos="8306"/>
        </w:tabs>
      </w:pPr>
      <w:hyperlink w:anchor="_Toc2827" w:history="1">
        <w:r>
          <w:rPr>
            <w:rFonts w:ascii="仿宋" w:eastAsia="仿宋" w:hAnsi="仿宋" w:cs="仿宋" w:hint="eastAsia"/>
            <w:lang w:eastAsia="zh-CN"/>
          </w:rPr>
          <w:t>(一)、可持续战略与实践</w:t>
        </w:r>
        <w:r>
          <w:tab/>
        </w:r>
        <w:r>
          <w:fldChar w:fldCharType="begin"/>
        </w:r>
        <w:r>
          <w:instrText xml:space="preserve"> PAGEREF _Toc2827 \h </w:instrText>
        </w:r>
        <w:r>
          <w:fldChar w:fldCharType="separate"/>
        </w:r>
        <w:r>
          <w:t>9</w:t>
        </w:r>
        <w:r>
          <w:fldChar w:fldCharType="end"/>
        </w:r>
      </w:hyperlink>
    </w:p>
    <w:p>
      <w:pPr>
        <w:pStyle w:val="TOC2"/>
        <w:tabs>
          <w:tab w:val="right" w:leader="dot" w:pos="8306"/>
        </w:tabs>
      </w:pPr>
      <w:hyperlink w:anchor="_Toc22268" w:history="1">
        <w:r>
          <w:rPr>
            <w:rFonts w:ascii="仿宋" w:eastAsia="仿宋" w:hAnsi="仿宋" w:cs="仿宋" w:hint="eastAsia"/>
            <w:lang w:eastAsia="zh-CN"/>
          </w:rPr>
          <w:t>(二)、环保与社会责任</w:t>
        </w:r>
        <w:r>
          <w:tab/>
        </w:r>
        <w:r>
          <w:fldChar w:fldCharType="begin"/>
        </w:r>
        <w:r>
          <w:instrText xml:space="preserve"> PAGEREF _Toc22268 \h </w:instrText>
        </w:r>
        <w:r>
          <w:fldChar w:fldCharType="separate"/>
        </w:r>
        <w:r>
          <w:t>10</w:t>
        </w:r>
        <w:r>
          <w:fldChar w:fldCharType="end"/>
        </w:r>
      </w:hyperlink>
    </w:p>
    <w:p>
      <w:pPr>
        <w:pStyle w:val="TOC1"/>
        <w:tabs>
          <w:tab w:val="right" w:leader="dot" w:pos="8306"/>
        </w:tabs>
      </w:pPr>
      <w:hyperlink w:anchor="_Toc3898" w:history="1">
        <w:r>
          <w:rPr>
            <w:rFonts w:ascii="仿宋" w:eastAsia="仿宋" w:hAnsi="仿宋" w:cs="仿宋" w:hint="eastAsia"/>
            <w:lang w:eastAsia="zh-CN"/>
          </w:rPr>
          <w:t>四、市场分析、调研</w:t>
        </w:r>
        <w:r>
          <w:tab/>
        </w:r>
        <w:r>
          <w:fldChar w:fldCharType="begin"/>
        </w:r>
        <w:r>
          <w:instrText xml:space="preserve"> PAGEREF _Toc3898 \h </w:instrText>
        </w:r>
        <w:r>
          <w:fldChar w:fldCharType="separate"/>
        </w:r>
        <w:r>
          <w:t>11</w:t>
        </w:r>
        <w:r>
          <w:fldChar w:fldCharType="end"/>
        </w:r>
      </w:hyperlink>
    </w:p>
    <w:p>
      <w:pPr>
        <w:pStyle w:val="TOC2"/>
        <w:tabs>
          <w:tab w:val="right" w:leader="dot" w:pos="8306"/>
        </w:tabs>
      </w:pPr>
      <w:hyperlink w:anchor="_Toc1665" w:history="1">
        <w:r>
          <w:rPr>
            <w:rFonts w:ascii="仿宋" w:eastAsia="仿宋" w:hAnsi="仿宋" w:cs="仿宋" w:hint="eastAsia"/>
            <w:lang w:eastAsia="zh-CN"/>
          </w:rPr>
          <w:t>(一)、叔丁基苯酚行业分析</w:t>
        </w:r>
        <w:r>
          <w:tab/>
        </w:r>
        <w:r>
          <w:fldChar w:fldCharType="begin"/>
        </w:r>
        <w:r>
          <w:instrText xml:space="preserve"> PAGEREF _Toc1665 \h </w:instrText>
        </w:r>
        <w:r>
          <w:fldChar w:fldCharType="separate"/>
        </w:r>
        <w:r>
          <w:t>11</w:t>
        </w:r>
        <w:r>
          <w:fldChar w:fldCharType="end"/>
        </w:r>
      </w:hyperlink>
    </w:p>
    <w:p>
      <w:pPr>
        <w:pStyle w:val="TOC2"/>
        <w:tabs>
          <w:tab w:val="right" w:leader="dot" w:pos="8306"/>
        </w:tabs>
      </w:pPr>
      <w:hyperlink w:anchor="_Toc9239" w:history="1">
        <w:r>
          <w:rPr>
            <w:rFonts w:ascii="仿宋" w:eastAsia="仿宋" w:hAnsi="仿宋" w:cs="仿宋" w:hint="eastAsia"/>
            <w:lang w:eastAsia="zh-CN"/>
          </w:rPr>
          <w:t>(二)、叔丁基苯酚市场分析预测</w:t>
        </w:r>
        <w:r>
          <w:tab/>
        </w:r>
        <w:r>
          <w:fldChar w:fldCharType="begin"/>
        </w:r>
        <w:r>
          <w:instrText xml:space="preserve"> PAGEREF _Toc9239 \h </w:instrText>
        </w:r>
        <w:r>
          <w:fldChar w:fldCharType="separate"/>
        </w:r>
        <w:r>
          <w:t>12</w:t>
        </w:r>
        <w:r>
          <w:fldChar w:fldCharType="end"/>
        </w:r>
      </w:hyperlink>
    </w:p>
    <w:p>
      <w:pPr>
        <w:pStyle w:val="TOC1"/>
        <w:tabs>
          <w:tab w:val="right" w:leader="dot" w:pos="8306"/>
        </w:tabs>
      </w:pPr>
      <w:hyperlink w:anchor="_Toc22216" w:history="1">
        <w:r>
          <w:rPr>
            <w:rFonts w:ascii="仿宋" w:eastAsia="仿宋" w:hAnsi="仿宋" w:cs="仿宋" w:hint="eastAsia"/>
            <w:lang w:eastAsia="zh-CN"/>
          </w:rPr>
          <w:t>五、叔丁基苯酚项目概论</w:t>
        </w:r>
        <w:r>
          <w:tab/>
        </w:r>
        <w:r>
          <w:fldChar w:fldCharType="begin"/>
        </w:r>
        <w:r>
          <w:instrText xml:space="preserve"> PAGEREF _Toc22216 \h </w:instrText>
        </w:r>
        <w:r>
          <w:fldChar w:fldCharType="separate"/>
        </w:r>
        <w:r>
          <w:t>13</w:t>
        </w:r>
        <w:r>
          <w:fldChar w:fldCharType="end"/>
        </w:r>
      </w:hyperlink>
    </w:p>
    <w:p>
      <w:pPr>
        <w:pStyle w:val="TOC2"/>
        <w:tabs>
          <w:tab w:val="right" w:leader="dot" w:pos="8306"/>
        </w:tabs>
      </w:pPr>
      <w:hyperlink w:anchor="_Toc6987" w:history="1">
        <w:r>
          <w:rPr>
            <w:rFonts w:ascii="仿宋" w:eastAsia="仿宋" w:hAnsi="仿宋" w:cs="仿宋" w:hint="eastAsia"/>
            <w:lang w:eastAsia="zh-CN"/>
          </w:rPr>
          <w:t>(一)、叔丁基苯酚项目概况</w:t>
        </w:r>
        <w:r>
          <w:tab/>
        </w:r>
        <w:r>
          <w:fldChar w:fldCharType="begin"/>
        </w:r>
        <w:r>
          <w:instrText xml:space="preserve"> PAGEREF _Toc6987 \h </w:instrText>
        </w:r>
        <w:r>
          <w:fldChar w:fldCharType="separate"/>
        </w:r>
        <w:r>
          <w:t>13</w:t>
        </w:r>
        <w:r>
          <w:fldChar w:fldCharType="end"/>
        </w:r>
      </w:hyperlink>
    </w:p>
    <w:p>
      <w:pPr>
        <w:pStyle w:val="TOC2"/>
        <w:tabs>
          <w:tab w:val="right" w:leader="dot" w:pos="8306"/>
        </w:tabs>
      </w:pPr>
      <w:hyperlink w:anchor="_Toc31532" w:history="1">
        <w:r>
          <w:rPr>
            <w:rFonts w:ascii="仿宋" w:eastAsia="仿宋" w:hAnsi="仿宋" w:cs="仿宋" w:hint="eastAsia"/>
            <w:lang w:eastAsia="zh-CN"/>
          </w:rPr>
          <w:t>(二)、叔丁基苯酚项目目标</w:t>
        </w:r>
        <w:r>
          <w:tab/>
        </w:r>
        <w:r>
          <w:fldChar w:fldCharType="begin"/>
        </w:r>
        <w:r>
          <w:instrText xml:space="preserve"> PAGEREF _Toc31532 \h </w:instrText>
        </w:r>
        <w:r>
          <w:fldChar w:fldCharType="separate"/>
        </w:r>
        <w:r>
          <w:t>15</w:t>
        </w:r>
        <w:r>
          <w:fldChar w:fldCharType="end"/>
        </w:r>
      </w:hyperlink>
    </w:p>
    <w:p>
      <w:pPr>
        <w:pStyle w:val="TOC2"/>
        <w:tabs>
          <w:tab w:val="right" w:leader="dot" w:pos="8306"/>
        </w:tabs>
      </w:pPr>
      <w:hyperlink w:anchor="_Toc18873" w:history="1">
        <w:r>
          <w:rPr>
            <w:rFonts w:ascii="仿宋" w:eastAsia="仿宋" w:hAnsi="仿宋" w:cs="仿宋" w:hint="eastAsia"/>
            <w:lang w:eastAsia="zh-CN"/>
          </w:rPr>
          <w:t>(三)、叔丁基苯酚项目提出的理由</w:t>
        </w:r>
        <w:r>
          <w:tab/>
        </w:r>
        <w:r>
          <w:fldChar w:fldCharType="begin"/>
        </w:r>
        <w:r>
          <w:instrText xml:space="preserve"> PAGEREF _Toc18873 \h </w:instrText>
        </w:r>
        <w:r>
          <w:fldChar w:fldCharType="separate"/>
        </w:r>
        <w:r>
          <w:t>16</w:t>
        </w:r>
        <w:r>
          <w:fldChar w:fldCharType="end"/>
        </w:r>
      </w:hyperlink>
    </w:p>
    <w:p>
      <w:pPr>
        <w:pStyle w:val="TOC2"/>
        <w:tabs>
          <w:tab w:val="right" w:leader="dot" w:pos="8306"/>
        </w:tabs>
      </w:pPr>
      <w:hyperlink w:anchor="_Toc28725" w:history="1">
        <w:r>
          <w:rPr>
            <w:rFonts w:ascii="仿宋" w:eastAsia="仿宋" w:hAnsi="仿宋" w:cs="仿宋" w:hint="eastAsia"/>
            <w:lang w:eastAsia="zh-CN"/>
          </w:rPr>
          <w:t>(四)、叔丁基苯酚项目意义</w:t>
        </w:r>
        <w:r>
          <w:tab/>
        </w:r>
        <w:r>
          <w:fldChar w:fldCharType="begin"/>
        </w:r>
        <w:r>
          <w:instrText xml:space="preserve"> PAGEREF _Toc28725 \h </w:instrText>
        </w:r>
        <w:r>
          <w:fldChar w:fldCharType="separate"/>
        </w:r>
        <w:r>
          <w:t>17</w:t>
        </w:r>
        <w:r>
          <w:fldChar w:fldCharType="end"/>
        </w:r>
      </w:hyperlink>
    </w:p>
    <w:p>
      <w:pPr>
        <w:pStyle w:val="TOC2"/>
        <w:tabs>
          <w:tab w:val="right" w:leader="dot" w:pos="8306"/>
        </w:tabs>
      </w:pPr>
      <w:hyperlink w:anchor="_Toc28746" w:history="1">
        <w:r>
          <w:rPr>
            <w:rFonts w:ascii="仿宋" w:eastAsia="仿宋" w:hAnsi="仿宋" w:cs="仿宋" w:hint="eastAsia"/>
            <w:lang w:eastAsia="zh-CN"/>
          </w:rPr>
          <w:t>(五)、叔丁基苯酚项目背景</w:t>
        </w:r>
        <w:r>
          <w:tab/>
        </w:r>
        <w:r>
          <w:fldChar w:fldCharType="begin"/>
        </w:r>
        <w:r>
          <w:instrText xml:space="preserve"> PAGEREF _Toc28746 \h </w:instrText>
        </w:r>
        <w:r>
          <w:fldChar w:fldCharType="separate"/>
        </w:r>
        <w:r>
          <w:t>18</w:t>
        </w:r>
        <w:r>
          <w:fldChar w:fldCharType="end"/>
        </w:r>
      </w:hyperlink>
    </w:p>
    <w:p>
      <w:pPr>
        <w:pStyle w:val="TOC1"/>
        <w:tabs>
          <w:tab w:val="right" w:leader="dot" w:pos="8306"/>
        </w:tabs>
      </w:pPr>
      <w:hyperlink w:anchor="_Toc22429" w:history="1">
        <w:r>
          <w:rPr>
            <w:rFonts w:ascii="仿宋" w:eastAsia="仿宋" w:hAnsi="仿宋" w:cs="仿宋" w:hint="eastAsia"/>
            <w:lang w:eastAsia="zh-CN"/>
          </w:rPr>
          <w:t>六、叔丁基苯酚项目建设单位说明</w:t>
        </w:r>
        <w:r>
          <w:tab/>
        </w:r>
        <w:r>
          <w:fldChar w:fldCharType="begin"/>
        </w:r>
        <w:r>
          <w:instrText xml:space="preserve"> PAGEREF _Toc22429 \h </w:instrText>
        </w:r>
        <w:r>
          <w:fldChar w:fldCharType="separate"/>
        </w:r>
        <w:r>
          <w:t>19</w:t>
        </w:r>
        <w:r>
          <w:fldChar w:fldCharType="end"/>
        </w:r>
      </w:hyperlink>
    </w:p>
    <w:p>
      <w:pPr>
        <w:pStyle w:val="TOC2"/>
        <w:tabs>
          <w:tab w:val="right" w:leader="dot" w:pos="8306"/>
        </w:tabs>
      </w:pPr>
      <w:hyperlink w:anchor="_Toc25700" w:history="1">
        <w:r>
          <w:rPr>
            <w:rFonts w:ascii="仿宋" w:eastAsia="仿宋" w:hAnsi="仿宋" w:cs="仿宋" w:hint="eastAsia"/>
            <w:lang w:eastAsia="zh-CN"/>
          </w:rPr>
          <w:t>(一)、叔丁基苯酚项目承办单位基本情况</w:t>
        </w:r>
        <w:r>
          <w:tab/>
        </w:r>
        <w:r>
          <w:fldChar w:fldCharType="begin"/>
        </w:r>
        <w:r>
          <w:instrText xml:space="preserve"> PAGEREF _Toc25700 \h </w:instrText>
        </w:r>
        <w:r>
          <w:fldChar w:fldCharType="separate"/>
        </w:r>
        <w:r>
          <w:t>19</w:t>
        </w:r>
        <w:r>
          <w:fldChar w:fldCharType="end"/>
        </w:r>
      </w:hyperlink>
    </w:p>
    <w:p>
      <w:pPr>
        <w:pStyle w:val="TOC2"/>
        <w:tabs>
          <w:tab w:val="right" w:leader="dot" w:pos="8306"/>
        </w:tabs>
      </w:pPr>
      <w:hyperlink w:anchor="_Toc18812" w:history="1">
        <w:r>
          <w:rPr>
            <w:rFonts w:ascii="仿宋" w:eastAsia="仿宋" w:hAnsi="仿宋" w:cs="仿宋" w:hint="eastAsia"/>
            <w:lang w:eastAsia="zh-CN"/>
          </w:rPr>
          <w:t>(二)、公司经济效益分析</w:t>
        </w:r>
        <w:r>
          <w:tab/>
        </w:r>
        <w:r>
          <w:fldChar w:fldCharType="begin"/>
        </w:r>
        <w:r>
          <w:instrText xml:space="preserve"> PAGEREF _Toc18812 \h </w:instrText>
        </w:r>
        <w:r>
          <w:fldChar w:fldCharType="separate"/>
        </w:r>
        <w:r>
          <w:t>20</w:t>
        </w:r>
        <w:r>
          <w:fldChar w:fldCharType="end"/>
        </w:r>
      </w:hyperlink>
    </w:p>
    <w:p>
      <w:pPr>
        <w:pStyle w:val="TOC1"/>
        <w:tabs>
          <w:tab w:val="right" w:leader="dot" w:pos="8306"/>
        </w:tabs>
      </w:pPr>
      <w:hyperlink w:anchor="_Toc15581" w:history="1">
        <w:r>
          <w:rPr>
            <w:rFonts w:ascii="仿宋" w:eastAsia="仿宋" w:hAnsi="仿宋" w:cs="仿宋" w:hint="eastAsia"/>
            <w:lang w:eastAsia="zh-CN"/>
          </w:rPr>
          <w:t>七、叔丁基苯酚项目技术管理</w:t>
        </w:r>
        <w:r>
          <w:tab/>
        </w:r>
        <w:r>
          <w:fldChar w:fldCharType="begin"/>
        </w:r>
        <w:r>
          <w:instrText xml:space="preserve"> PAGEREF _Toc15581 \h </w:instrText>
        </w:r>
        <w:r>
          <w:fldChar w:fldCharType="separate"/>
        </w:r>
        <w:r>
          <w:t>21</w:t>
        </w:r>
        <w:r>
          <w:fldChar w:fldCharType="end"/>
        </w:r>
      </w:hyperlink>
    </w:p>
    <w:p>
      <w:pPr>
        <w:pStyle w:val="TOC2"/>
        <w:tabs>
          <w:tab w:val="right" w:leader="dot" w:pos="8306"/>
        </w:tabs>
      </w:pPr>
      <w:hyperlink w:anchor="_Toc27628" w:history="1">
        <w:r>
          <w:rPr>
            <w:rFonts w:ascii="仿宋" w:eastAsia="仿宋" w:hAnsi="仿宋" w:cs="仿宋" w:hint="eastAsia"/>
            <w:lang w:eastAsia="zh-CN"/>
          </w:rPr>
          <w:t>(一)、技术方案选用方向</w:t>
        </w:r>
        <w:r>
          <w:tab/>
        </w:r>
        <w:r>
          <w:fldChar w:fldCharType="begin"/>
        </w:r>
        <w:r>
          <w:instrText xml:space="preserve"> PAGEREF _Toc27628 \h </w:instrText>
        </w:r>
        <w:r>
          <w:fldChar w:fldCharType="separate"/>
        </w:r>
        <w:r>
          <w:t>21</w:t>
        </w:r>
        <w:r>
          <w:fldChar w:fldCharType="end"/>
        </w:r>
      </w:hyperlink>
    </w:p>
    <w:p>
      <w:pPr>
        <w:pStyle w:val="TOC2"/>
        <w:tabs>
          <w:tab w:val="right" w:leader="dot" w:pos="8306"/>
        </w:tabs>
      </w:pPr>
      <w:hyperlink w:anchor="_Toc12190" w:history="1">
        <w:r>
          <w:rPr>
            <w:rFonts w:ascii="仿宋" w:eastAsia="仿宋" w:hAnsi="仿宋" w:cs="仿宋" w:hint="eastAsia"/>
            <w:lang w:eastAsia="zh-CN"/>
          </w:rPr>
          <w:t>(二)、工艺技术方案选用原则</w:t>
        </w:r>
        <w:r>
          <w:tab/>
        </w:r>
        <w:r>
          <w:fldChar w:fldCharType="begin"/>
        </w:r>
        <w:r>
          <w:instrText xml:space="preserve"> PAGEREF _Toc12190 \h </w:instrText>
        </w:r>
        <w:r>
          <w:fldChar w:fldCharType="separate"/>
        </w:r>
        <w:r>
          <w:t>23</w:t>
        </w:r>
        <w:r>
          <w:fldChar w:fldCharType="end"/>
        </w:r>
      </w:hyperlink>
    </w:p>
    <w:p>
      <w:pPr>
        <w:pStyle w:val="TOC2"/>
        <w:tabs>
          <w:tab w:val="right" w:leader="dot" w:pos="8306"/>
        </w:tabs>
      </w:pPr>
      <w:hyperlink w:anchor="_Toc27803" w:history="1">
        <w:r>
          <w:rPr>
            <w:rFonts w:ascii="仿宋" w:eastAsia="仿宋" w:hAnsi="仿宋" w:cs="仿宋" w:hint="eastAsia"/>
            <w:lang w:eastAsia="zh-CN"/>
          </w:rPr>
          <w:t>(三)、工艺技术方案要求</w:t>
        </w:r>
        <w:r>
          <w:tab/>
        </w:r>
        <w:r>
          <w:fldChar w:fldCharType="begin"/>
        </w:r>
        <w:r>
          <w:instrText xml:space="preserve"> PAGEREF _Toc27803 \h </w:instrText>
        </w:r>
        <w:r>
          <w:fldChar w:fldCharType="separate"/>
        </w:r>
        <w:r>
          <w:t>25</w:t>
        </w:r>
        <w:r>
          <w:fldChar w:fldCharType="end"/>
        </w:r>
      </w:hyperlink>
    </w:p>
    <w:p>
      <w:pPr>
        <w:pStyle w:val="TOC1"/>
        <w:tabs>
          <w:tab w:val="right" w:leader="dot" w:pos="8306"/>
        </w:tabs>
      </w:pPr>
      <w:hyperlink w:anchor="_Toc27994" w:history="1">
        <w:r>
          <w:rPr>
            <w:rFonts w:ascii="仿宋" w:eastAsia="仿宋" w:hAnsi="仿宋" w:cs="仿宋" w:hint="eastAsia"/>
            <w:lang w:eastAsia="zh-CN"/>
          </w:rPr>
          <w:t>八、生产安全保护</w:t>
        </w:r>
        <w:r>
          <w:tab/>
        </w:r>
        <w:r>
          <w:fldChar w:fldCharType="begin"/>
        </w:r>
        <w:r>
          <w:instrText xml:space="preserve"> PAGEREF _Toc27994 \h </w:instrText>
        </w:r>
        <w:r>
          <w:fldChar w:fldCharType="separate"/>
        </w:r>
        <w:r>
          <w:t>27</w:t>
        </w:r>
        <w:r>
          <w:fldChar w:fldCharType="end"/>
        </w:r>
      </w:hyperlink>
    </w:p>
    <w:p>
      <w:pPr>
        <w:pStyle w:val="TOC2"/>
        <w:tabs>
          <w:tab w:val="right" w:leader="dot" w:pos="8306"/>
        </w:tabs>
      </w:pPr>
      <w:hyperlink w:anchor="_Toc5161" w:history="1">
        <w:r>
          <w:rPr>
            <w:rFonts w:ascii="仿宋" w:eastAsia="仿宋" w:hAnsi="仿宋" w:cs="仿宋" w:hint="eastAsia"/>
            <w:lang w:eastAsia="zh-CN"/>
          </w:rPr>
          <w:t>(一)、消防安全</w:t>
        </w:r>
        <w:r>
          <w:tab/>
        </w:r>
        <w:r>
          <w:fldChar w:fldCharType="begin"/>
        </w:r>
        <w:r>
          <w:instrText xml:space="preserve"> PAGEREF _Toc5161 \h </w:instrText>
        </w:r>
        <w:r>
          <w:fldChar w:fldCharType="separate"/>
        </w:r>
        <w:r>
          <w:t>27</w:t>
        </w:r>
        <w:r>
          <w:fldChar w:fldCharType="end"/>
        </w:r>
      </w:hyperlink>
    </w:p>
    <w:p>
      <w:pPr>
        <w:pStyle w:val="TOC2"/>
        <w:tabs>
          <w:tab w:val="right" w:leader="dot" w:pos="8306"/>
        </w:tabs>
      </w:pPr>
      <w:hyperlink w:anchor="_Toc29700" w:history="1">
        <w:r>
          <w:rPr>
            <w:rFonts w:ascii="仿宋" w:eastAsia="仿宋" w:hAnsi="仿宋" w:cs="仿宋" w:hint="eastAsia"/>
            <w:lang w:eastAsia="zh-CN"/>
          </w:rPr>
          <w:t>(二)、防火防爆总图布置措施</w:t>
        </w:r>
        <w:r>
          <w:tab/>
        </w:r>
        <w:r>
          <w:fldChar w:fldCharType="begin"/>
        </w:r>
        <w:r>
          <w:instrText xml:space="preserve"> PAGEREF _Toc29700 \h </w:instrText>
        </w:r>
        <w:r>
          <w:fldChar w:fldCharType="separate"/>
        </w:r>
        <w:r>
          <w:t>28</w:t>
        </w:r>
        <w:r>
          <w:fldChar w:fldCharType="end"/>
        </w:r>
      </w:hyperlink>
    </w:p>
    <w:p>
      <w:pPr>
        <w:pStyle w:val="TOC2"/>
        <w:tabs>
          <w:tab w:val="right" w:leader="dot" w:pos="8306"/>
        </w:tabs>
      </w:pPr>
      <w:hyperlink w:anchor="_Toc10570" w:history="1">
        <w:r>
          <w:rPr>
            <w:rFonts w:ascii="仿宋" w:eastAsia="仿宋" w:hAnsi="仿宋" w:cs="仿宋" w:hint="eastAsia"/>
            <w:lang w:eastAsia="zh-CN"/>
          </w:rPr>
          <w:t>(三)、自然灾害防范措施</w:t>
        </w:r>
        <w:r>
          <w:tab/>
        </w:r>
        <w:r>
          <w:fldChar w:fldCharType="begin"/>
        </w:r>
        <w:r>
          <w:instrText xml:space="preserve"> PAGEREF _Toc10570 \h </w:instrText>
        </w:r>
        <w:r>
          <w:fldChar w:fldCharType="separate"/>
        </w:r>
        <w:r>
          <w:t>29</w:t>
        </w:r>
        <w:r>
          <w:fldChar w:fldCharType="end"/>
        </w:r>
      </w:hyperlink>
    </w:p>
    <w:p>
      <w:pPr>
        <w:pStyle w:val="TOC2"/>
        <w:tabs>
          <w:tab w:val="right" w:leader="dot" w:pos="8306"/>
        </w:tabs>
      </w:pPr>
      <w:hyperlink w:anchor="_Toc21992" w:history="1">
        <w:r>
          <w:rPr>
            <w:rFonts w:ascii="仿宋" w:eastAsia="仿宋" w:hAnsi="仿宋" w:cs="仿宋" w:hint="eastAsia"/>
            <w:lang w:eastAsia="zh-CN"/>
          </w:rPr>
          <w:t>(四)、安全色及安全标志使用要求</w:t>
        </w:r>
        <w:r>
          <w:tab/>
        </w:r>
        <w:r>
          <w:fldChar w:fldCharType="begin"/>
        </w:r>
        <w:r>
          <w:instrText xml:space="preserve"> PAGEREF _Toc21992 \h </w:instrText>
        </w:r>
        <w:r>
          <w:fldChar w:fldCharType="separate"/>
        </w:r>
        <w:r>
          <w:t>30</w:t>
        </w:r>
        <w:r>
          <w:fldChar w:fldCharType="end"/>
        </w:r>
      </w:hyperlink>
    </w:p>
    <w:p>
      <w:pPr>
        <w:pStyle w:val="TOC2"/>
        <w:tabs>
          <w:tab w:val="right" w:leader="dot" w:pos="8306"/>
        </w:tabs>
      </w:pPr>
      <w:hyperlink w:anchor="_Toc18931" w:history="1">
        <w:r>
          <w:rPr>
            <w:rFonts w:ascii="仿宋" w:eastAsia="仿宋" w:hAnsi="仿宋" w:cs="仿宋" w:hint="eastAsia"/>
            <w:lang w:eastAsia="zh-CN"/>
          </w:rPr>
          <w:t>(五)、防尘防毒措施</w:t>
        </w:r>
        <w:r>
          <w:tab/>
        </w:r>
        <w:r>
          <w:fldChar w:fldCharType="begin"/>
        </w:r>
        <w:r>
          <w:instrText xml:space="preserve"> PAGEREF _Toc18931 \h </w:instrText>
        </w:r>
        <w:r>
          <w:fldChar w:fldCharType="separate"/>
        </w:r>
        <w:r>
          <w:t>31</w:t>
        </w:r>
        <w:r>
          <w:fldChar w:fldCharType="end"/>
        </w:r>
      </w:hyperlink>
    </w:p>
    <w:p>
      <w:pPr>
        <w:pStyle w:val="TOC2"/>
        <w:tabs>
          <w:tab w:val="right" w:leader="dot" w:pos="8306"/>
        </w:tabs>
      </w:pPr>
      <w:hyperlink w:anchor="_Toc8847" w:history="1">
        <w:r>
          <w:rPr>
            <w:rFonts w:ascii="仿宋" w:eastAsia="仿宋" w:hAnsi="仿宋" w:cs="仿宋" w:hint="eastAsia"/>
            <w:lang w:eastAsia="zh-CN"/>
          </w:rPr>
          <w:t>(六)、防静电、触电防护及防雷措施</w:t>
        </w:r>
        <w:r>
          <w:tab/>
        </w:r>
        <w:r>
          <w:fldChar w:fldCharType="begin"/>
        </w:r>
        <w:r>
          <w:instrText xml:space="preserve"> PAGEREF _Toc8847 \h </w:instrText>
        </w:r>
        <w:r>
          <w:fldChar w:fldCharType="separate"/>
        </w:r>
        <w:r>
          <w:t>32</w:t>
        </w:r>
        <w:r>
          <w:fldChar w:fldCharType="end"/>
        </w:r>
      </w:hyperlink>
    </w:p>
    <w:p>
      <w:pPr>
        <w:pStyle w:val="TOC2"/>
        <w:tabs>
          <w:tab w:val="right" w:leader="dot" w:pos="8306"/>
        </w:tabs>
      </w:pPr>
      <w:hyperlink w:anchor="_Toc21295" w:history="1">
        <w:r>
          <w:rPr>
            <w:rFonts w:ascii="仿宋" w:eastAsia="仿宋" w:hAnsi="仿宋" w:cs="仿宋" w:hint="eastAsia"/>
            <w:lang w:eastAsia="zh-CN"/>
          </w:rPr>
          <w:t>(七)、机械设备安全保障措施</w:t>
        </w:r>
        <w:r>
          <w:tab/>
        </w:r>
        <w:r>
          <w:fldChar w:fldCharType="begin"/>
        </w:r>
        <w:r>
          <w:instrText xml:space="preserve"> PAGEREF _Toc21295 \h </w:instrText>
        </w:r>
        <w:r>
          <w:fldChar w:fldCharType="separate"/>
        </w:r>
        <w:r>
          <w:t>33</w:t>
        </w:r>
        <w:r>
          <w:fldChar w:fldCharType="end"/>
        </w:r>
      </w:hyperlink>
    </w:p>
    <w:p>
      <w:pPr>
        <w:pStyle w:val="TOC1"/>
        <w:tabs>
          <w:tab w:val="right" w:leader="dot" w:pos="8306"/>
        </w:tabs>
      </w:pPr>
      <w:hyperlink w:anchor="_Toc18401" w:history="1">
        <w:r>
          <w:rPr>
            <w:rFonts w:ascii="仿宋" w:eastAsia="仿宋" w:hAnsi="仿宋" w:cs="仿宋" w:hint="eastAsia"/>
            <w:lang w:eastAsia="zh-CN"/>
          </w:rPr>
          <w:t>九、叔丁基苯酚项目创新与研发</w:t>
        </w:r>
        <w:r>
          <w:tab/>
        </w:r>
        <w:r>
          <w:fldChar w:fldCharType="begin"/>
        </w:r>
        <w:r>
          <w:instrText xml:space="preserve"> PAGEREF _Toc18401 \h </w:instrText>
        </w:r>
        <w:r>
          <w:fldChar w:fldCharType="separate"/>
        </w:r>
        <w:r>
          <w:t>35</w:t>
        </w:r>
        <w:r>
          <w:fldChar w:fldCharType="end"/>
        </w:r>
      </w:hyperlink>
    </w:p>
    <w:p>
      <w:pPr>
        <w:pStyle w:val="TOC2"/>
        <w:tabs>
          <w:tab w:val="right" w:leader="dot" w:pos="8306"/>
        </w:tabs>
      </w:pPr>
      <w:hyperlink w:anchor="_Toc29766" w:history="1">
        <w:r>
          <w:rPr>
            <w:rFonts w:ascii="仿宋" w:eastAsia="仿宋" w:hAnsi="仿宋" w:cs="仿宋" w:hint="eastAsia"/>
            <w:lang w:eastAsia="zh-CN"/>
          </w:rPr>
          <w:t>(一)、创新策略与方向</w:t>
        </w:r>
        <w:r>
          <w:tab/>
        </w:r>
        <w:r>
          <w:fldChar w:fldCharType="begin"/>
        </w:r>
        <w:r>
          <w:instrText xml:space="preserve"> PAGEREF _Toc29766 \h </w:instrText>
        </w:r>
        <w:r>
          <w:fldChar w:fldCharType="separate"/>
        </w:r>
        <w:r>
          <w:t>35</w:t>
        </w:r>
        <w:r>
          <w:fldChar w:fldCharType="end"/>
        </w:r>
      </w:hyperlink>
    </w:p>
    <w:p>
      <w:pPr>
        <w:pStyle w:val="TOC2"/>
        <w:tabs>
          <w:tab w:val="right" w:leader="dot" w:pos="8306"/>
        </w:tabs>
      </w:pPr>
      <w:hyperlink w:anchor="_Toc13591" w:history="1">
        <w:r>
          <w:rPr>
            <w:rFonts w:ascii="仿宋" w:eastAsia="仿宋" w:hAnsi="仿宋" w:cs="仿宋" w:hint="eastAsia"/>
            <w:lang w:eastAsia="zh-CN"/>
          </w:rPr>
          <w:t>(二)、研发规划与投入</w:t>
        </w:r>
        <w:r>
          <w:tab/>
        </w:r>
        <w:r>
          <w:fldChar w:fldCharType="begin"/>
        </w:r>
        <w:r>
          <w:instrText xml:space="preserve"> PAGEREF _Toc13591 \h </w:instrText>
        </w:r>
        <w:r>
          <w:fldChar w:fldCharType="separate"/>
        </w:r>
        <w:r>
          <w:t>36</w:t>
        </w:r>
        <w:r>
          <w:fldChar w:fldCharType="end"/>
        </w:r>
      </w:hyperlink>
    </w:p>
    <w:p>
      <w:pPr>
        <w:pStyle w:val="TOC1"/>
        <w:tabs>
          <w:tab w:val="right" w:leader="dot" w:pos="8306"/>
        </w:tabs>
      </w:pPr>
      <w:hyperlink w:anchor="_Toc12373" w:history="1">
        <w:r>
          <w:rPr>
            <w:rFonts w:ascii="仿宋" w:eastAsia="仿宋" w:hAnsi="仿宋" w:cs="仿宋" w:hint="eastAsia"/>
            <w:lang w:eastAsia="zh-CN"/>
          </w:rPr>
          <w:t>十、叔丁基苯酚项目环境影响分析</w:t>
        </w:r>
        <w:r>
          <w:tab/>
        </w:r>
        <w:r>
          <w:fldChar w:fldCharType="begin"/>
        </w:r>
        <w:r>
          <w:instrText xml:space="preserve"> PAGEREF _Toc12373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5" w:history="1">
        <w:r>
          <w:rPr>
            <w:rFonts w:ascii="仿宋" w:eastAsia="仿宋" w:hAnsi="仿宋" w:cs="仿宋" w:hint="eastAsia"/>
            <w:lang w:eastAsia="zh-CN"/>
          </w:rPr>
          <w:t>(一)、建设区域环境质量现状</w:t>
        </w:r>
        <w:r>
          <w:tab/>
        </w:r>
        <w:r>
          <w:fldChar w:fldCharType="begin"/>
        </w:r>
        <w:r>
          <w:instrText xml:space="preserve"> PAGEREF _Toc5755 \h </w:instrText>
        </w:r>
        <w:r>
          <w:fldChar w:fldCharType="separate"/>
        </w:r>
        <w:r>
          <w:t>38</w:t>
        </w:r>
        <w:r>
          <w:fldChar w:fldCharType="end"/>
        </w:r>
      </w:hyperlink>
    </w:p>
    <w:p>
      <w:pPr>
        <w:pStyle w:val="TOC2"/>
        <w:tabs>
          <w:tab w:val="right" w:leader="dot" w:pos="8306"/>
        </w:tabs>
      </w:pPr>
      <w:hyperlink w:anchor="_Toc27029" w:history="1">
        <w:r>
          <w:rPr>
            <w:rFonts w:ascii="仿宋" w:eastAsia="仿宋" w:hAnsi="仿宋" w:cs="仿宋" w:hint="eastAsia"/>
            <w:lang w:eastAsia="zh-CN"/>
          </w:rPr>
          <w:t>(二)、建设期环境保护</w:t>
        </w:r>
        <w:r>
          <w:tab/>
        </w:r>
        <w:r>
          <w:fldChar w:fldCharType="begin"/>
        </w:r>
        <w:r>
          <w:instrText xml:space="preserve"> PAGEREF _Toc27029 \h </w:instrText>
        </w:r>
        <w:r>
          <w:fldChar w:fldCharType="separate"/>
        </w:r>
        <w:r>
          <w:t>39</w:t>
        </w:r>
        <w:r>
          <w:fldChar w:fldCharType="end"/>
        </w:r>
      </w:hyperlink>
    </w:p>
    <w:p>
      <w:pPr>
        <w:pStyle w:val="TOC2"/>
        <w:tabs>
          <w:tab w:val="right" w:leader="dot" w:pos="8306"/>
        </w:tabs>
      </w:pPr>
      <w:hyperlink w:anchor="_Toc30741" w:history="1">
        <w:r>
          <w:rPr>
            <w:rFonts w:ascii="仿宋" w:eastAsia="仿宋" w:hAnsi="仿宋" w:cs="仿宋" w:hint="eastAsia"/>
            <w:lang w:eastAsia="zh-CN"/>
          </w:rPr>
          <w:t>(三)、运营期环境保护</w:t>
        </w:r>
        <w:r>
          <w:tab/>
        </w:r>
        <w:r>
          <w:fldChar w:fldCharType="begin"/>
        </w:r>
        <w:r>
          <w:instrText xml:space="preserve"> PAGEREF _Toc30741 \h </w:instrText>
        </w:r>
        <w:r>
          <w:fldChar w:fldCharType="separate"/>
        </w:r>
        <w:r>
          <w:t>41</w:t>
        </w:r>
        <w:r>
          <w:fldChar w:fldCharType="end"/>
        </w:r>
      </w:hyperlink>
    </w:p>
    <w:p>
      <w:pPr>
        <w:pStyle w:val="TOC2"/>
        <w:tabs>
          <w:tab w:val="right" w:leader="dot" w:pos="8306"/>
        </w:tabs>
      </w:pPr>
      <w:hyperlink w:anchor="_Toc11227" w:history="1">
        <w:r>
          <w:rPr>
            <w:rFonts w:ascii="仿宋" w:eastAsia="仿宋" w:hAnsi="仿宋" w:cs="仿宋" w:hint="eastAsia"/>
            <w:lang w:eastAsia="zh-CN"/>
          </w:rPr>
          <w:t>(四)、叔丁基苯酚项目建设对区域经济的影响</w:t>
        </w:r>
        <w:r>
          <w:tab/>
        </w:r>
        <w:r>
          <w:fldChar w:fldCharType="begin"/>
        </w:r>
        <w:r>
          <w:instrText xml:space="preserve"> PAGEREF _Toc11227 \h </w:instrText>
        </w:r>
        <w:r>
          <w:fldChar w:fldCharType="separate"/>
        </w:r>
        <w:r>
          <w:t>42</w:t>
        </w:r>
        <w:r>
          <w:fldChar w:fldCharType="end"/>
        </w:r>
      </w:hyperlink>
    </w:p>
    <w:p>
      <w:pPr>
        <w:pStyle w:val="TOC2"/>
        <w:tabs>
          <w:tab w:val="right" w:leader="dot" w:pos="8306"/>
        </w:tabs>
      </w:pPr>
      <w:hyperlink w:anchor="_Toc20136" w:history="1">
        <w:r>
          <w:rPr>
            <w:rFonts w:ascii="仿宋" w:eastAsia="仿宋" w:hAnsi="仿宋" w:cs="仿宋" w:hint="eastAsia"/>
            <w:lang w:eastAsia="zh-CN"/>
          </w:rPr>
          <w:t>(五)、废弃物处理</w:t>
        </w:r>
        <w:r>
          <w:tab/>
        </w:r>
        <w:r>
          <w:fldChar w:fldCharType="begin"/>
        </w:r>
        <w:r>
          <w:instrText xml:space="preserve"> PAGEREF _Toc20136 \h </w:instrText>
        </w:r>
        <w:r>
          <w:fldChar w:fldCharType="separate"/>
        </w:r>
        <w:r>
          <w:t>44</w:t>
        </w:r>
        <w:r>
          <w:fldChar w:fldCharType="end"/>
        </w:r>
      </w:hyperlink>
    </w:p>
    <w:p>
      <w:pPr>
        <w:pStyle w:val="TOC2"/>
        <w:tabs>
          <w:tab w:val="right" w:leader="dot" w:pos="8306"/>
        </w:tabs>
      </w:pPr>
      <w:hyperlink w:anchor="_Toc22553" w:history="1">
        <w:r>
          <w:rPr>
            <w:rFonts w:ascii="仿宋" w:eastAsia="仿宋" w:hAnsi="仿宋" w:cs="仿宋" w:hint="eastAsia"/>
            <w:lang w:eastAsia="zh-CN"/>
          </w:rPr>
          <w:t>(六)、特殊环境影响分析</w:t>
        </w:r>
        <w:r>
          <w:tab/>
        </w:r>
        <w:r>
          <w:fldChar w:fldCharType="begin"/>
        </w:r>
        <w:r>
          <w:instrText xml:space="preserve"> PAGEREF _Toc22553 \h </w:instrText>
        </w:r>
        <w:r>
          <w:fldChar w:fldCharType="separate"/>
        </w:r>
        <w:r>
          <w:t>45</w:t>
        </w:r>
        <w:r>
          <w:fldChar w:fldCharType="end"/>
        </w:r>
      </w:hyperlink>
    </w:p>
    <w:p>
      <w:pPr>
        <w:pStyle w:val="TOC2"/>
        <w:tabs>
          <w:tab w:val="right" w:leader="dot" w:pos="8306"/>
        </w:tabs>
      </w:pPr>
      <w:hyperlink w:anchor="_Toc8621" w:history="1">
        <w:r>
          <w:rPr>
            <w:rFonts w:ascii="仿宋" w:eastAsia="仿宋" w:hAnsi="仿宋" w:cs="仿宋" w:hint="eastAsia"/>
            <w:lang w:eastAsia="zh-CN"/>
          </w:rPr>
          <w:t>(七)、清洁生产</w:t>
        </w:r>
        <w:r>
          <w:tab/>
        </w:r>
        <w:r>
          <w:fldChar w:fldCharType="begin"/>
        </w:r>
        <w:r>
          <w:instrText xml:space="preserve"> PAGEREF _Toc8621 \h </w:instrText>
        </w:r>
        <w:r>
          <w:fldChar w:fldCharType="separate"/>
        </w:r>
        <w:r>
          <w:t>46</w:t>
        </w:r>
        <w:r>
          <w:fldChar w:fldCharType="end"/>
        </w:r>
      </w:hyperlink>
    </w:p>
    <w:p>
      <w:pPr>
        <w:pStyle w:val="TOC2"/>
        <w:tabs>
          <w:tab w:val="right" w:leader="dot" w:pos="8306"/>
        </w:tabs>
      </w:pPr>
      <w:hyperlink w:anchor="_Toc8425" w:history="1">
        <w:r>
          <w:rPr>
            <w:rFonts w:ascii="仿宋" w:eastAsia="仿宋" w:hAnsi="仿宋" w:cs="仿宋" w:hint="eastAsia"/>
            <w:lang w:eastAsia="zh-CN"/>
          </w:rPr>
          <w:t>(八)、环境保护综合评价</w:t>
        </w:r>
        <w:r>
          <w:tab/>
        </w:r>
        <w:r>
          <w:fldChar w:fldCharType="begin"/>
        </w:r>
        <w:r>
          <w:instrText xml:space="preserve"> PAGEREF _Toc8425 \h </w:instrText>
        </w:r>
        <w:r>
          <w:fldChar w:fldCharType="separate"/>
        </w:r>
        <w:r>
          <w:t>47</w:t>
        </w:r>
        <w:r>
          <w:fldChar w:fldCharType="end"/>
        </w:r>
      </w:hyperlink>
    </w:p>
    <w:p>
      <w:pPr>
        <w:pStyle w:val="TOC1"/>
        <w:tabs>
          <w:tab w:val="right" w:leader="dot" w:pos="8306"/>
        </w:tabs>
      </w:pPr>
      <w:hyperlink w:anchor="_Toc9786" w:history="1">
        <w:r>
          <w:rPr>
            <w:rFonts w:ascii="仿宋" w:eastAsia="仿宋" w:hAnsi="仿宋" w:cs="仿宋" w:hint="eastAsia"/>
            <w:lang w:eastAsia="zh-CN"/>
          </w:rPr>
          <w:t>十一、叔丁基苯酚项目投资规划</w:t>
        </w:r>
        <w:r>
          <w:tab/>
        </w:r>
        <w:r>
          <w:fldChar w:fldCharType="begin"/>
        </w:r>
        <w:r>
          <w:instrText xml:space="preserve"> PAGEREF _Toc9786 \h </w:instrText>
        </w:r>
        <w:r>
          <w:fldChar w:fldCharType="separate"/>
        </w:r>
        <w:r>
          <w:t>49</w:t>
        </w:r>
        <w:r>
          <w:fldChar w:fldCharType="end"/>
        </w:r>
      </w:hyperlink>
    </w:p>
    <w:p>
      <w:pPr>
        <w:pStyle w:val="TOC2"/>
        <w:tabs>
          <w:tab w:val="right" w:leader="dot" w:pos="8306"/>
        </w:tabs>
      </w:pPr>
      <w:hyperlink w:anchor="_Toc2152" w:history="1">
        <w:r>
          <w:rPr>
            <w:rFonts w:ascii="仿宋" w:eastAsia="仿宋" w:hAnsi="仿宋" w:cs="仿宋" w:hint="eastAsia"/>
            <w:lang w:eastAsia="zh-CN"/>
          </w:rPr>
          <w:t>(一)、叔丁基苯酚项目总投资估算</w:t>
        </w:r>
        <w:r>
          <w:tab/>
        </w:r>
        <w:r>
          <w:fldChar w:fldCharType="begin"/>
        </w:r>
        <w:r>
          <w:instrText xml:space="preserve"> PAGEREF _Toc2152 \h </w:instrText>
        </w:r>
        <w:r>
          <w:fldChar w:fldCharType="separate"/>
        </w:r>
        <w:r>
          <w:t>49</w:t>
        </w:r>
        <w:r>
          <w:fldChar w:fldCharType="end"/>
        </w:r>
      </w:hyperlink>
    </w:p>
    <w:p>
      <w:pPr>
        <w:pStyle w:val="TOC2"/>
        <w:tabs>
          <w:tab w:val="right" w:leader="dot" w:pos="8306"/>
        </w:tabs>
      </w:pPr>
      <w:hyperlink w:anchor="_Toc23020" w:history="1">
        <w:r>
          <w:rPr>
            <w:rFonts w:ascii="仿宋" w:eastAsia="仿宋" w:hAnsi="仿宋" w:cs="仿宋" w:hint="eastAsia"/>
            <w:lang w:eastAsia="zh-CN"/>
          </w:rPr>
          <w:t>(二)、资金筹措</w:t>
        </w:r>
        <w:r>
          <w:tab/>
        </w:r>
        <w:r>
          <w:fldChar w:fldCharType="begin"/>
        </w:r>
        <w:r>
          <w:instrText xml:space="preserve"> PAGEREF _Toc23020 \h </w:instrText>
        </w:r>
        <w:r>
          <w:fldChar w:fldCharType="separate"/>
        </w:r>
        <w:r>
          <w:t>50</w:t>
        </w:r>
        <w:r>
          <w:fldChar w:fldCharType="end"/>
        </w:r>
      </w:hyperlink>
    </w:p>
    <w:p>
      <w:pPr>
        <w:pStyle w:val="TOC1"/>
        <w:tabs>
          <w:tab w:val="right" w:leader="dot" w:pos="8306"/>
        </w:tabs>
      </w:pPr>
      <w:hyperlink w:anchor="_Toc20968" w:history="1">
        <w:r>
          <w:rPr>
            <w:rFonts w:ascii="仿宋" w:eastAsia="仿宋" w:hAnsi="仿宋" w:cs="仿宋" w:hint="eastAsia"/>
            <w:lang w:eastAsia="zh-CN"/>
          </w:rPr>
          <w:t>十二、叔丁基苯酚项目人力资源管理</w:t>
        </w:r>
        <w:r>
          <w:tab/>
        </w:r>
        <w:r>
          <w:fldChar w:fldCharType="begin"/>
        </w:r>
        <w:r>
          <w:instrText xml:space="preserve"> PAGEREF _Toc20968 \h </w:instrText>
        </w:r>
        <w:r>
          <w:fldChar w:fldCharType="separate"/>
        </w:r>
        <w:r>
          <w:t>51</w:t>
        </w:r>
        <w:r>
          <w:fldChar w:fldCharType="end"/>
        </w:r>
      </w:hyperlink>
    </w:p>
    <w:p>
      <w:pPr>
        <w:pStyle w:val="TOC2"/>
        <w:tabs>
          <w:tab w:val="right" w:leader="dot" w:pos="8306"/>
        </w:tabs>
      </w:pPr>
      <w:hyperlink w:anchor="_Toc26187" w:history="1">
        <w:r>
          <w:rPr>
            <w:rFonts w:ascii="仿宋" w:eastAsia="仿宋" w:hAnsi="仿宋" w:cs="仿宋" w:hint="eastAsia"/>
            <w:lang w:eastAsia="zh-CN"/>
          </w:rPr>
          <w:t>(一)、建立健全的预算管理制度</w:t>
        </w:r>
        <w:r>
          <w:tab/>
        </w:r>
        <w:r>
          <w:fldChar w:fldCharType="begin"/>
        </w:r>
        <w:r>
          <w:instrText xml:space="preserve"> PAGEREF _Toc26187 \h </w:instrText>
        </w:r>
        <w:r>
          <w:fldChar w:fldCharType="separate"/>
        </w:r>
        <w:r>
          <w:t>51</w:t>
        </w:r>
        <w:r>
          <w:fldChar w:fldCharType="end"/>
        </w:r>
      </w:hyperlink>
    </w:p>
    <w:p>
      <w:pPr>
        <w:pStyle w:val="TOC2"/>
        <w:tabs>
          <w:tab w:val="right" w:leader="dot" w:pos="8306"/>
        </w:tabs>
      </w:pPr>
      <w:hyperlink w:anchor="_Toc11849" w:history="1">
        <w:r>
          <w:rPr>
            <w:rFonts w:ascii="仿宋" w:eastAsia="仿宋" w:hAnsi="仿宋" w:cs="仿宋" w:hint="eastAsia"/>
            <w:lang w:eastAsia="zh-CN"/>
          </w:rPr>
          <w:t>(二)、加强资金流动监控</w:t>
        </w:r>
        <w:r>
          <w:tab/>
        </w:r>
        <w:r>
          <w:fldChar w:fldCharType="begin"/>
        </w:r>
        <w:r>
          <w:instrText xml:space="preserve"> PAGEREF _Toc11849 \h </w:instrText>
        </w:r>
        <w:r>
          <w:fldChar w:fldCharType="separate"/>
        </w:r>
        <w:r>
          <w:t>52</w:t>
        </w:r>
        <w:r>
          <w:fldChar w:fldCharType="end"/>
        </w:r>
      </w:hyperlink>
    </w:p>
    <w:p>
      <w:pPr>
        <w:pStyle w:val="TOC2"/>
        <w:tabs>
          <w:tab w:val="right" w:leader="dot" w:pos="8306"/>
        </w:tabs>
      </w:pPr>
      <w:hyperlink w:anchor="_Toc6222" w:history="1">
        <w:r>
          <w:rPr>
            <w:rFonts w:ascii="仿宋" w:eastAsia="仿宋" w:hAnsi="仿宋" w:cs="仿宋" w:hint="eastAsia"/>
            <w:lang w:eastAsia="zh-CN"/>
          </w:rPr>
          <w:t>(三)、制定完善的风险控制机制</w:t>
        </w:r>
        <w:r>
          <w:tab/>
        </w:r>
        <w:r>
          <w:fldChar w:fldCharType="begin"/>
        </w:r>
        <w:r>
          <w:instrText xml:space="preserve"> PAGEREF _Toc6222 \h </w:instrText>
        </w:r>
        <w:r>
          <w:fldChar w:fldCharType="separate"/>
        </w:r>
        <w:r>
          <w:t>53</w:t>
        </w:r>
        <w:r>
          <w:fldChar w:fldCharType="end"/>
        </w:r>
      </w:hyperlink>
    </w:p>
    <w:p>
      <w:pPr>
        <w:pStyle w:val="TOC2"/>
        <w:tabs>
          <w:tab w:val="right" w:leader="dot" w:pos="8306"/>
        </w:tabs>
      </w:pPr>
      <w:hyperlink w:anchor="_Toc24563" w:history="1">
        <w:r>
          <w:rPr>
            <w:rFonts w:ascii="仿宋" w:eastAsia="仿宋" w:hAnsi="仿宋" w:cs="仿宋" w:hint="eastAsia"/>
            <w:lang w:eastAsia="zh-CN"/>
          </w:rPr>
          <w:t>(四)、优化成本管理</w:t>
        </w:r>
        <w:r>
          <w:tab/>
        </w:r>
        <w:r>
          <w:fldChar w:fldCharType="begin"/>
        </w:r>
        <w:r>
          <w:instrText xml:space="preserve"> PAGEREF _Toc24563 \h </w:instrText>
        </w:r>
        <w:r>
          <w:fldChar w:fldCharType="separate"/>
        </w:r>
        <w:r>
          <w:t>55</w:t>
        </w:r>
        <w:r>
          <w:fldChar w:fldCharType="end"/>
        </w:r>
      </w:hyperlink>
    </w:p>
    <w:p>
      <w:pPr>
        <w:pStyle w:val="TOC1"/>
        <w:tabs>
          <w:tab w:val="right" w:leader="dot" w:pos="8306"/>
        </w:tabs>
      </w:pPr>
      <w:hyperlink w:anchor="_Toc21724" w:history="1">
        <w:r>
          <w:rPr>
            <w:rFonts w:ascii="仿宋" w:eastAsia="仿宋" w:hAnsi="仿宋" w:cs="仿宋" w:hint="eastAsia"/>
            <w:lang w:eastAsia="zh-CN"/>
          </w:rPr>
          <w:t>十三、供应链管理</w:t>
        </w:r>
        <w:r>
          <w:tab/>
        </w:r>
        <w:r>
          <w:fldChar w:fldCharType="begin"/>
        </w:r>
        <w:r>
          <w:instrText xml:space="preserve"> PAGEREF _Toc21724 \h </w:instrText>
        </w:r>
        <w:r>
          <w:fldChar w:fldCharType="separate"/>
        </w:r>
        <w:r>
          <w:t>56</w:t>
        </w:r>
        <w:r>
          <w:fldChar w:fldCharType="end"/>
        </w:r>
      </w:hyperlink>
    </w:p>
    <w:p>
      <w:pPr>
        <w:pStyle w:val="TOC2"/>
        <w:tabs>
          <w:tab w:val="right" w:leader="dot" w:pos="8306"/>
        </w:tabs>
      </w:pPr>
      <w:hyperlink w:anchor="_Toc15303" w:history="1">
        <w:r>
          <w:rPr>
            <w:rFonts w:ascii="仿宋" w:eastAsia="仿宋" w:hAnsi="仿宋" w:cs="仿宋" w:hint="eastAsia"/>
            <w:lang w:eastAsia="zh-CN"/>
          </w:rPr>
          <w:t>(一)、供应链战略规划</w:t>
        </w:r>
        <w:r>
          <w:tab/>
        </w:r>
        <w:r>
          <w:fldChar w:fldCharType="begin"/>
        </w:r>
        <w:r>
          <w:instrText xml:space="preserve"> PAGEREF _Toc15303 \h </w:instrText>
        </w:r>
        <w:r>
          <w:fldChar w:fldCharType="separate"/>
        </w:r>
        <w:r>
          <w:t>56</w:t>
        </w:r>
        <w:r>
          <w:fldChar w:fldCharType="end"/>
        </w:r>
      </w:hyperlink>
    </w:p>
    <w:p>
      <w:pPr>
        <w:pStyle w:val="TOC2"/>
        <w:tabs>
          <w:tab w:val="right" w:leader="dot" w:pos="8306"/>
        </w:tabs>
      </w:pPr>
      <w:hyperlink w:anchor="_Toc31363" w:history="1">
        <w:r>
          <w:rPr>
            <w:rFonts w:ascii="仿宋" w:eastAsia="仿宋" w:hAnsi="仿宋" w:cs="仿宋" w:hint="eastAsia"/>
            <w:lang w:eastAsia="zh-CN"/>
          </w:rPr>
          <w:t>(二)、供应商选择与合作</w:t>
        </w:r>
        <w:r>
          <w:tab/>
        </w:r>
        <w:r>
          <w:fldChar w:fldCharType="begin"/>
        </w:r>
        <w:r>
          <w:instrText xml:space="preserve"> PAGEREF _Toc31363 \h </w:instrText>
        </w:r>
        <w:r>
          <w:fldChar w:fldCharType="separate"/>
        </w:r>
        <w:r>
          <w:t>58</w:t>
        </w:r>
        <w:r>
          <w:fldChar w:fldCharType="end"/>
        </w:r>
      </w:hyperlink>
    </w:p>
    <w:p>
      <w:pPr>
        <w:pStyle w:val="TOC2"/>
        <w:tabs>
          <w:tab w:val="right" w:leader="dot" w:pos="8306"/>
        </w:tabs>
      </w:pPr>
      <w:hyperlink w:anchor="_Toc22152" w:history="1">
        <w:r>
          <w:rPr>
            <w:rFonts w:ascii="仿宋" w:eastAsia="仿宋" w:hAnsi="仿宋" w:cs="仿宋" w:hint="eastAsia"/>
            <w:lang w:eastAsia="zh-CN"/>
          </w:rPr>
          <w:t>(三)、物流与库存管理</w:t>
        </w:r>
        <w:r>
          <w:tab/>
        </w:r>
        <w:r>
          <w:fldChar w:fldCharType="begin"/>
        </w:r>
        <w:r>
          <w:instrText xml:space="preserve"> PAGEREF _Toc22152 \h </w:instrText>
        </w:r>
        <w:r>
          <w:fldChar w:fldCharType="separate"/>
        </w:r>
        <w:r>
          <w:t>59</w:t>
        </w:r>
        <w:r>
          <w:fldChar w:fldCharType="end"/>
        </w:r>
      </w:hyperlink>
    </w:p>
    <w:p>
      <w:pPr>
        <w:pStyle w:val="TOC1"/>
        <w:tabs>
          <w:tab w:val="right" w:leader="dot" w:pos="8306"/>
        </w:tabs>
      </w:pPr>
      <w:hyperlink w:anchor="_Toc25020" w:history="1">
        <w:r>
          <w:rPr>
            <w:rFonts w:ascii="仿宋" w:eastAsia="仿宋" w:hAnsi="仿宋" w:cs="仿宋" w:hint="eastAsia"/>
            <w:lang w:eastAsia="zh-CN"/>
          </w:rPr>
          <w:t>十四、叔丁基苯酚项目工程方案分析</w:t>
        </w:r>
        <w:r>
          <w:tab/>
        </w:r>
        <w:r>
          <w:fldChar w:fldCharType="begin"/>
        </w:r>
        <w:r>
          <w:instrText xml:space="preserve"> PAGEREF _Toc25020 \h </w:instrText>
        </w:r>
        <w:r>
          <w:fldChar w:fldCharType="separate"/>
        </w:r>
        <w:r>
          <w:t>60</w:t>
        </w:r>
        <w:r>
          <w:fldChar w:fldCharType="end"/>
        </w:r>
      </w:hyperlink>
    </w:p>
    <w:p>
      <w:pPr>
        <w:pStyle w:val="TOC2"/>
        <w:tabs>
          <w:tab w:val="right" w:leader="dot" w:pos="8306"/>
        </w:tabs>
      </w:pPr>
      <w:hyperlink w:anchor="_Toc27268" w:history="1">
        <w:r>
          <w:rPr>
            <w:rFonts w:ascii="仿宋" w:eastAsia="仿宋" w:hAnsi="仿宋" w:cs="仿宋" w:hint="eastAsia"/>
            <w:lang w:eastAsia="zh-CN"/>
          </w:rPr>
          <w:t>(一)、建筑工程设计原则</w:t>
        </w:r>
        <w:r>
          <w:tab/>
        </w:r>
        <w:r>
          <w:fldChar w:fldCharType="begin"/>
        </w:r>
        <w:r>
          <w:instrText xml:space="preserve"> PAGEREF _Toc27268 \h </w:instrText>
        </w:r>
        <w:r>
          <w:fldChar w:fldCharType="separate"/>
        </w:r>
        <w:r>
          <w:t>60</w:t>
        </w:r>
        <w:r>
          <w:fldChar w:fldCharType="end"/>
        </w:r>
      </w:hyperlink>
    </w:p>
    <w:p>
      <w:pPr>
        <w:pStyle w:val="TOC2"/>
        <w:tabs>
          <w:tab w:val="right" w:leader="dot" w:pos="8306"/>
        </w:tabs>
      </w:pPr>
      <w:hyperlink w:anchor="_Toc30834" w:history="1">
        <w:r>
          <w:rPr>
            <w:rFonts w:ascii="仿宋" w:eastAsia="仿宋" w:hAnsi="仿宋" w:cs="仿宋" w:hint="eastAsia"/>
            <w:lang w:eastAsia="zh-CN"/>
          </w:rPr>
          <w:t>(二)、土建工程建设指标</w:t>
        </w:r>
        <w:r>
          <w:tab/>
        </w:r>
        <w:r>
          <w:fldChar w:fldCharType="begin"/>
        </w:r>
        <w:r>
          <w:instrText xml:space="preserve"> PAGEREF _Toc30834 \h </w:instrText>
        </w:r>
        <w:r>
          <w:fldChar w:fldCharType="separate"/>
        </w:r>
        <w:r>
          <w:t>63</w:t>
        </w:r>
        <w:r>
          <w:fldChar w:fldCharType="end"/>
        </w:r>
      </w:hyperlink>
    </w:p>
    <w:p>
      <w:pPr>
        <w:pStyle w:val="TOC1"/>
        <w:tabs>
          <w:tab w:val="right" w:leader="dot" w:pos="8306"/>
        </w:tabs>
      </w:pPr>
      <w:hyperlink w:anchor="_Toc8068" w:history="1">
        <w:r>
          <w:rPr>
            <w:rFonts w:ascii="仿宋" w:eastAsia="仿宋" w:hAnsi="仿宋" w:cs="仿宋" w:hint="eastAsia"/>
            <w:lang w:eastAsia="zh-CN"/>
          </w:rPr>
          <w:t>十五、叔丁基苯酚项目实施时间节点</w:t>
        </w:r>
        <w:r>
          <w:tab/>
        </w:r>
        <w:r>
          <w:fldChar w:fldCharType="begin"/>
        </w:r>
        <w:r>
          <w:instrText xml:space="preserve"> PAGEREF _Toc8068 \h </w:instrText>
        </w:r>
        <w:r>
          <w:fldChar w:fldCharType="separate"/>
        </w:r>
        <w:r>
          <w:t>65</w:t>
        </w:r>
        <w:r>
          <w:fldChar w:fldCharType="end"/>
        </w:r>
      </w:hyperlink>
    </w:p>
    <w:p>
      <w:pPr>
        <w:pStyle w:val="TOC2"/>
        <w:tabs>
          <w:tab w:val="right" w:leader="dot" w:pos="8306"/>
        </w:tabs>
      </w:pPr>
      <w:hyperlink w:anchor="_Toc6828" w:history="1">
        <w:r>
          <w:rPr>
            <w:rFonts w:ascii="仿宋" w:eastAsia="仿宋" w:hAnsi="仿宋" w:cs="仿宋" w:hint="eastAsia"/>
            <w:lang w:eastAsia="zh-CN"/>
          </w:rPr>
          <w:t>(一)、叔丁基苯酚项目启动阶段时间节点</w:t>
        </w:r>
        <w:r>
          <w:tab/>
        </w:r>
        <w:r>
          <w:fldChar w:fldCharType="begin"/>
        </w:r>
        <w:r>
          <w:instrText xml:space="preserve"> PAGEREF _Toc6828 \h </w:instrText>
        </w:r>
        <w:r>
          <w:fldChar w:fldCharType="separate"/>
        </w:r>
        <w:r>
          <w:t>65</w:t>
        </w:r>
        <w:r>
          <w:fldChar w:fldCharType="end"/>
        </w:r>
      </w:hyperlink>
    </w:p>
    <w:p>
      <w:pPr>
        <w:pStyle w:val="TOC2"/>
        <w:tabs>
          <w:tab w:val="right" w:leader="dot" w:pos="8306"/>
        </w:tabs>
      </w:pPr>
      <w:hyperlink w:anchor="_Toc28496" w:history="1">
        <w:r>
          <w:rPr>
            <w:rFonts w:ascii="仿宋" w:eastAsia="仿宋" w:hAnsi="仿宋" w:cs="仿宋" w:hint="eastAsia"/>
            <w:lang w:eastAsia="zh-CN"/>
          </w:rPr>
          <w:t>(二)、叔丁基苯酚项目执行阶段时间节点</w:t>
        </w:r>
        <w:r>
          <w:tab/>
        </w:r>
        <w:r>
          <w:fldChar w:fldCharType="begin"/>
        </w:r>
        <w:r>
          <w:instrText xml:space="preserve"> PAGEREF _Toc28496 \h </w:instrText>
        </w:r>
        <w:r>
          <w:fldChar w:fldCharType="separate"/>
        </w:r>
        <w:r>
          <w:t>66</w:t>
        </w:r>
        <w:r>
          <w:fldChar w:fldCharType="end"/>
        </w:r>
      </w:hyperlink>
    </w:p>
    <w:p>
      <w:pPr>
        <w:pStyle w:val="TOC2"/>
        <w:tabs>
          <w:tab w:val="right" w:leader="dot" w:pos="8306"/>
        </w:tabs>
      </w:pPr>
      <w:hyperlink w:anchor="_Toc6527" w:history="1">
        <w:r>
          <w:rPr>
            <w:rFonts w:ascii="仿宋" w:eastAsia="仿宋" w:hAnsi="仿宋" w:cs="仿宋" w:hint="eastAsia"/>
            <w:lang w:eastAsia="zh-CN"/>
          </w:rPr>
          <w:t>(三)、叔丁基苯酚项目完成阶段时间节点</w:t>
        </w:r>
        <w:r>
          <w:tab/>
        </w:r>
        <w:r>
          <w:fldChar w:fldCharType="begin"/>
        </w:r>
        <w:r>
          <w:instrText xml:space="preserve"> PAGEREF _Toc6527 \h </w:instrText>
        </w:r>
        <w:r>
          <w:fldChar w:fldCharType="separate"/>
        </w:r>
        <w:r>
          <w:t>67</w:t>
        </w:r>
        <w:r>
          <w:fldChar w:fldCharType="end"/>
        </w:r>
      </w:hyperlink>
    </w:p>
    <w:p>
      <w:pPr>
        <w:pStyle w:val="TOC1"/>
        <w:tabs>
          <w:tab w:val="right" w:leader="dot" w:pos="8306"/>
        </w:tabs>
      </w:pPr>
      <w:hyperlink w:anchor="_Toc29518" w:history="1">
        <w:r>
          <w:rPr>
            <w:rFonts w:ascii="仿宋" w:eastAsia="仿宋" w:hAnsi="仿宋" w:cs="仿宋" w:hint="eastAsia"/>
            <w:lang w:eastAsia="zh-CN"/>
          </w:rPr>
          <w:t>十六、叔丁基苯酚项目实施保障措施</w:t>
        </w:r>
        <w:r>
          <w:tab/>
        </w:r>
        <w:r>
          <w:fldChar w:fldCharType="begin"/>
        </w:r>
        <w:r>
          <w:instrText xml:space="preserve"> PAGEREF _Toc29518 \h </w:instrText>
        </w:r>
        <w:r>
          <w:fldChar w:fldCharType="separate"/>
        </w:r>
        <w:r>
          <w:t>68</w:t>
        </w:r>
        <w:r>
          <w:fldChar w:fldCharType="end"/>
        </w:r>
      </w:hyperlink>
    </w:p>
    <w:p>
      <w:pPr>
        <w:pStyle w:val="TOC2"/>
        <w:tabs>
          <w:tab w:val="right" w:leader="dot" w:pos="8306"/>
        </w:tabs>
      </w:pPr>
      <w:hyperlink w:anchor="_Toc10944" w:history="1">
        <w:r>
          <w:rPr>
            <w:rFonts w:ascii="仿宋" w:eastAsia="仿宋" w:hAnsi="仿宋" w:cs="仿宋" w:hint="eastAsia"/>
            <w:lang w:eastAsia="zh-CN"/>
          </w:rPr>
          <w:t>(一)、叔丁基苯酚项目实施保障机制</w:t>
        </w:r>
        <w:r>
          <w:tab/>
        </w:r>
        <w:r>
          <w:fldChar w:fldCharType="begin"/>
        </w:r>
        <w:r>
          <w:instrText xml:space="preserve"> PAGEREF _Toc10944 \h </w:instrText>
        </w:r>
        <w:r>
          <w:fldChar w:fldCharType="separate"/>
        </w:r>
        <w:r>
          <w:t>68</w:t>
        </w:r>
        <w:r>
          <w:fldChar w:fldCharType="end"/>
        </w:r>
      </w:hyperlink>
    </w:p>
    <w:p>
      <w:pPr>
        <w:pStyle w:val="TOC2"/>
        <w:tabs>
          <w:tab w:val="right" w:leader="dot" w:pos="8306"/>
        </w:tabs>
      </w:pPr>
      <w:hyperlink w:anchor="_Toc3066" w:history="1">
        <w:r>
          <w:rPr>
            <w:rFonts w:ascii="仿宋" w:eastAsia="仿宋" w:hAnsi="仿宋" w:cs="仿宋" w:hint="eastAsia"/>
            <w:lang w:eastAsia="zh-CN"/>
          </w:rPr>
          <w:t>(二)、叔丁基苯酚项目法律合规要求</w:t>
        </w:r>
        <w:r>
          <w:tab/>
        </w:r>
        <w:r>
          <w:fldChar w:fldCharType="begin"/>
        </w:r>
        <w:r>
          <w:instrText xml:space="preserve"> PAGEREF _Toc3066 \h </w:instrText>
        </w:r>
        <w:r>
          <w:fldChar w:fldCharType="separate"/>
        </w:r>
        <w:r>
          <w:t>72</w:t>
        </w:r>
        <w:r>
          <w:fldChar w:fldCharType="end"/>
        </w:r>
      </w:hyperlink>
    </w:p>
    <w:p>
      <w:pPr>
        <w:pStyle w:val="TOC2"/>
        <w:tabs>
          <w:tab w:val="right" w:leader="dot" w:pos="8306"/>
        </w:tabs>
      </w:pPr>
      <w:hyperlink w:anchor="_Toc3849" w:history="1">
        <w:r>
          <w:rPr>
            <w:rFonts w:ascii="仿宋" w:eastAsia="仿宋" w:hAnsi="仿宋" w:cs="仿宋" w:hint="eastAsia"/>
            <w:lang w:eastAsia="zh-CN"/>
          </w:rPr>
          <w:t>(三)、叔丁基苯酚项目合同管理与法律事务</w:t>
        </w:r>
        <w:r>
          <w:tab/>
        </w:r>
        <w:r>
          <w:fldChar w:fldCharType="begin"/>
        </w:r>
        <w:r>
          <w:instrText xml:space="preserve"> PAGEREF _Toc3849 \h </w:instrText>
        </w:r>
        <w:r>
          <w:fldChar w:fldCharType="separate"/>
        </w:r>
        <w:r>
          <w:t>76</w:t>
        </w:r>
        <w:r>
          <w:fldChar w:fldCharType="end"/>
        </w:r>
      </w:hyperlink>
    </w:p>
    <w:p>
      <w:pPr>
        <w:pStyle w:val="TOC2"/>
        <w:tabs>
          <w:tab w:val="right" w:leader="dot" w:pos="8306"/>
        </w:tabs>
      </w:pPr>
      <w:hyperlink w:anchor="_Toc6482" w:history="1">
        <w:r>
          <w:rPr>
            <w:rFonts w:ascii="仿宋" w:eastAsia="仿宋" w:hAnsi="仿宋" w:cs="仿宋" w:hint="eastAsia"/>
            <w:lang w:eastAsia="zh-CN"/>
          </w:rPr>
          <w:t>(四)、叔丁基苯酚项目知识产权保护策略</w:t>
        </w:r>
        <w:r>
          <w:tab/>
        </w:r>
        <w:r>
          <w:fldChar w:fldCharType="begin"/>
        </w:r>
        <w:r>
          <w:instrText xml:space="preserve"> PAGEREF _Toc6482 \h </w:instrText>
        </w:r>
        <w:r>
          <w:fldChar w:fldCharType="separate"/>
        </w:r>
        <w:r>
          <w:t>82</w:t>
        </w:r>
        <w:r>
          <w:fldChar w:fldCharType="end"/>
        </w:r>
      </w:hyperlink>
    </w:p>
    <w:p>
      <w:pPr>
        <w:pStyle w:val="TOC1"/>
        <w:tabs>
          <w:tab w:val="right" w:leader="dot" w:pos="8306"/>
        </w:tabs>
      </w:pPr>
      <w:hyperlink w:anchor="_Toc26888" w:history="1">
        <w:r>
          <w:rPr>
            <w:rFonts w:ascii="仿宋" w:eastAsia="仿宋" w:hAnsi="仿宋" w:cs="仿宋" w:hint="eastAsia"/>
            <w:lang w:eastAsia="zh-CN"/>
          </w:rPr>
          <w:t>十七、叔丁基苯酚项目变更管理</w:t>
        </w:r>
        <w:r>
          <w:tab/>
        </w:r>
        <w:r>
          <w:fldChar w:fldCharType="begin"/>
        </w:r>
        <w:r>
          <w:instrText xml:space="preserve"> PAGEREF _Toc26888 \h </w:instrText>
        </w:r>
        <w:r>
          <w:fldChar w:fldCharType="separate"/>
        </w:r>
        <w:r>
          <w:t>85</w:t>
        </w:r>
        <w:r>
          <w:fldChar w:fldCharType="end"/>
        </w:r>
      </w:hyperlink>
    </w:p>
    <w:p>
      <w:pPr>
        <w:pStyle w:val="TOC2"/>
        <w:tabs>
          <w:tab w:val="right" w:leader="dot" w:pos="8306"/>
        </w:tabs>
      </w:pPr>
      <w:hyperlink w:anchor="_Toc29542" w:history="1">
        <w:r>
          <w:rPr>
            <w:rFonts w:ascii="仿宋" w:eastAsia="仿宋" w:hAnsi="仿宋" w:cs="仿宋" w:hint="eastAsia"/>
            <w:lang w:eastAsia="zh-CN"/>
          </w:rPr>
          <w:t>(一)、变更申请与评估</w:t>
        </w:r>
        <w:r>
          <w:tab/>
        </w:r>
        <w:r>
          <w:fldChar w:fldCharType="begin"/>
        </w:r>
        <w:r>
          <w:instrText xml:space="preserve"> PAGEREF _Toc29542 \h </w:instrText>
        </w:r>
        <w:r>
          <w:fldChar w:fldCharType="separate"/>
        </w:r>
        <w:r>
          <w:t>85</w:t>
        </w:r>
        <w:r>
          <w:fldChar w:fldCharType="end"/>
        </w:r>
      </w:hyperlink>
    </w:p>
    <w:p>
      <w:pPr>
        <w:pStyle w:val="TOC2"/>
        <w:tabs>
          <w:tab w:val="right" w:leader="dot" w:pos="8306"/>
        </w:tabs>
      </w:pPr>
      <w:hyperlink w:anchor="_Toc22583" w:history="1">
        <w:r>
          <w:rPr>
            <w:rFonts w:ascii="仿宋" w:eastAsia="仿宋" w:hAnsi="仿宋" w:cs="仿宋" w:hint="eastAsia"/>
            <w:lang w:eastAsia="zh-CN"/>
          </w:rPr>
          <w:t>(二)、变更实施与控制</w:t>
        </w:r>
        <w:r>
          <w:tab/>
        </w:r>
        <w:r>
          <w:fldChar w:fldCharType="begin"/>
        </w:r>
        <w:r>
          <w:instrText xml:space="preserve"> PAGEREF _Toc22583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892"/>
      <w:r>
        <w:rPr>
          <w:rFonts w:ascii="仿宋" w:eastAsia="仿宋" w:hAnsi="仿宋" w:cs="仿宋" w:hint="eastAsia"/>
          <w:sz w:val="28"/>
          <w:lang w:eastAsia="zh-CN"/>
        </w:rPr>
        <w:t>一、叔丁基苯酚项目土建工程</w:t>
      </w:r>
      <w:bookmarkEnd w:id="2"/>
    </w:p>
    <w:p>
      <w:pPr>
        <w:pStyle w:val="Heading2"/>
        <w:rPr>
          <w:rFonts w:ascii="仿宋" w:eastAsia="仿宋" w:hAnsi="仿宋" w:cs="仿宋" w:hint="eastAsia"/>
          <w:lang w:eastAsia="zh-CN"/>
        </w:rPr>
      </w:pPr>
      <w:bookmarkStart w:id="3" w:name="_Toc306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在叔丁基苯酚项目的建筑工程设计中，我们将秉承一系列重要的设计原则，以确保叔丁基苯酚项目建筑在功能、美观、可持续性等方面达到最佳效果。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首要原则是确保建筑的功能性得到最大化的发挥。我们将充分理解叔丁基苯酚项目的实际需求，合理布局各个功能区域，保证建筑在满足业务需求的同时，提供高效的工作环境。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在建筑设计中，我们将综合考虑建设和运营成本。通过精细的经济效益分析，确保设计方案在高效利用资源的同时，对叔丁基苯酚项目的长期盈利能力有积极的贡献。</w:t>
      </w:r>
    </w:p>
    <w:p>
      <w:pPr>
        <w:pStyle w:val="Heading2"/>
        <w:ind w:firstLine="560" w:firstLineChars="200"/>
        <w:rPr>
          <w:rFonts w:ascii="仿宋" w:eastAsia="仿宋" w:hAnsi="仿宋" w:cs="仿宋" w:hint="eastAsia"/>
          <w:sz w:val="28"/>
          <w:lang w:eastAsia="zh-CN"/>
        </w:rPr>
      </w:pPr>
      <w:bookmarkStart w:id="4" w:name="_Toc268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的土建工程设计中，我们将精准设定设计年限，结合叔丁基苯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叔丁基苯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叔丁基苯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叔丁基苯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叔丁基苯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9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本期工程叔丁基苯酚项目预计总建筑面积XXX平方米，其中：计容建筑面积XXX平方米，计划建筑工程投资XX万元，占叔丁基苯酚项目总投资的XX%。</w:t>
      </w:r>
    </w:p>
    <w:p>
      <w:pPr>
        <w:pStyle w:val="Heading1"/>
        <w:ind w:firstLine="560" w:firstLineChars="200"/>
        <w:rPr>
          <w:rFonts w:ascii="仿宋" w:eastAsia="仿宋" w:hAnsi="仿宋" w:cs="仿宋" w:hint="eastAsia"/>
          <w:sz w:val="28"/>
          <w:lang w:eastAsia="zh-CN"/>
        </w:rPr>
      </w:pPr>
      <w:bookmarkStart w:id="7" w:name="_Toc14904"/>
      <w:r>
        <w:rPr>
          <w:rFonts w:ascii="仿宋" w:eastAsia="仿宋" w:hAnsi="仿宋" w:cs="仿宋" w:hint="eastAsia"/>
          <w:sz w:val="28"/>
          <w:lang w:eastAsia="zh-CN"/>
        </w:rPr>
        <w:t>二、叔丁基苯酚项目绩效评估</w:t>
      </w:r>
      <w:bookmarkEnd w:id="7"/>
    </w:p>
    <w:p>
      <w:pPr>
        <w:pStyle w:val="Heading2"/>
        <w:rPr>
          <w:rFonts w:ascii="仿宋" w:eastAsia="仿宋" w:hAnsi="仿宋" w:cs="仿宋" w:hint="eastAsia"/>
          <w:lang w:eastAsia="zh-CN"/>
        </w:rPr>
      </w:pPr>
      <w:bookmarkStart w:id="8" w:name="_Toc2776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中，我们设计了一套全面的绩效评估指标，以确保叔丁基苯酚项目的可控和成功交付。这些指标跨足叔丁基苯酚项目目标、成本、进度和质量等多个维度，为我们提供了全面洞察叔丁基苯酚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目标达成率是我们关注的首要指标。我们设定了明确的目标，并通过定期监测和评估，迅速发现并应对潜在的目标偏差。这为叔丁基苯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成本绩效是另一个核心关注点。通过实际成本与预算成本的对比分析，我们深入了解成本差异的原因，及时调整资源分配，保持叔丁基苯酚项目在经济效益方面的合理水平。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进度作为关键的绩效指标之一，得到了精心的关注。我们制定了详细的叔丁基苯酚项目进度计划，并设立了进度符合度指标，确保实际进度与计划进度保持一致。这使我们能够快速发现和解决潜在的进度问题，保持叔丁基苯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叔丁基苯酚项目绩效的不可或缺的一环。我们引入了一系列的质量标准和客户满意度指标，以确保叔丁基苯酚项目交付的成果在质量上达到或超越预期水平。通过持续监测这些指标，我们努力提升叔丁基苯酚项目整体质量水平，为叔丁基苯酚项目的成功交付提供有力保障。通过这些科学且全面的绩效评估，我们能够更好地引导叔丁基苯酚项目的持续改进，确保叔丁基苯酚项目目标的顺利达成。</w:t>
      </w:r>
    </w:p>
    <w:p>
      <w:pPr>
        <w:pStyle w:val="Heading2"/>
        <w:ind w:firstLine="560" w:firstLineChars="200"/>
        <w:rPr>
          <w:rFonts w:ascii="仿宋" w:eastAsia="仿宋" w:hAnsi="仿宋" w:cs="仿宋" w:hint="eastAsia"/>
          <w:sz w:val="28"/>
          <w:lang w:eastAsia="zh-CN"/>
        </w:rPr>
      </w:pPr>
      <w:bookmarkStart w:id="9" w:name="_Toc529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绩效评估是叔丁基苯酚项目中的关键环节，为确保叔丁基苯酚项目达到预期目标，我们采用了多层次、多维度的绩效评估方法。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叔丁基苯酚项目的战略目标对齐，确保每个决策和行动都与叔丁基苯酚项目整体目标保持一致。团队会定期召开战略对齐会议，审视当前工作与叔丁基苯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叔丁基苯酚项目进度、质量、成本和风险等方面。这些指标通过数据收集和分析，为叔丁基苯酚项目管理团队提供了客观的评估依据。例如，我们通过叔丁基苯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绩效评估不仅仅停留在叔丁基苯酚项目内部，还考虑了叔丁基苯酚项目对外部环境的影响。我们定期进行干系人满意度调查，以了解各利益相关方对叔丁基苯酚项目的期望和满意度，并及时做出调整。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这种多层次、多角度的绩效评估方法，使得我们能够全面了解叔丁基苯酚项目的运行状态，及时做出调整，确保叔丁基苯酚项目在不断变化的环境中保持稳健前行。</w:t>
      </w:r>
    </w:p>
    <w:p>
      <w:pPr>
        <w:pStyle w:val="Heading2"/>
        <w:ind w:firstLine="560" w:firstLineChars="200"/>
        <w:rPr>
          <w:rFonts w:ascii="仿宋" w:eastAsia="仿宋" w:hAnsi="仿宋" w:cs="仿宋" w:hint="eastAsia"/>
          <w:sz w:val="28"/>
          <w:lang w:eastAsia="zh-CN"/>
        </w:rPr>
      </w:pPr>
      <w:bookmarkStart w:id="10" w:name="_Toc2258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为了确保叔丁基苯酚项目的有效管理和不断优化，我们采用了精心设计的绩效评估周期。这个周期旨在实现灵活、实时和全面的评估，以适应叔丁基苯酚项目执行中的各种挑战。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叔丁基苯酚项目的不同需求，分为短期、中期和长期。短期评估关注每个迭代或工作周期，以及时发现和解决当前任务中的问题。中期评估涵盖几个迭代，深入了解整体叔丁基苯酚项目的趋势和性能。长期评估则着眼于整个叔丁基苯酚项目阶段，确保叔丁基苯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叔丁基苯酚项目管理工具和协作平台，团队成员能够随时更新和分享叔丁基苯酚项目数据。这种实时性的反馈机制使我们能够及时察觉潜在问题，快速调整，保持叔丁基苯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叔丁基苯酚项目的决策制定密不可分。每个周期的叔丁基苯酚项目回顾会议成为集体总结经验、识别问题深层次原因并找到创新解决方案的平台。这种定期的反思与调整机制使叔丁基苯酚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1814"/>
      <w:r>
        <w:rPr>
          <w:rFonts w:ascii="仿宋" w:eastAsia="仿宋" w:hAnsi="仿宋" w:cs="仿宋" w:hint="eastAsia"/>
          <w:sz w:val="28"/>
          <w:lang w:eastAsia="zh-CN"/>
        </w:rPr>
        <w:t>三、叔丁基苯酚项目可持续发展</w:t>
      </w:r>
      <w:bookmarkEnd w:id="11"/>
    </w:p>
    <w:p>
      <w:pPr>
        <w:pStyle w:val="Heading2"/>
        <w:rPr>
          <w:rFonts w:ascii="仿宋" w:eastAsia="仿宋" w:hAnsi="仿宋" w:cs="仿宋" w:hint="eastAsia"/>
          <w:lang w:eastAsia="zh-CN"/>
        </w:rPr>
      </w:pPr>
      <w:bookmarkStart w:id="12" w:name="_Toc282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项目中，叔丁基苯酚项目团队着眼于未来，明确了可持续发展的战略方向。制定的具体可持续发展目标包括降低资源使用、采用环保技术、最大化社会效益等。这一步骤不仅有助于叔丁基苯酚项目在环保和社会责任方面达到最高标准，也为未来提供了明确的指引，确保叔丁基苯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可持续实践的融入叔丁基苯酚项目管理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叔丁基苯酚项目管理周期。从叔丁基苯酚项目规划开始，叔丁基苯酚项目团队就考虑了环境和社会的因素。在执行阶段，叔丁基苯酚项目团队积极推动绿色技术的应用，优化资源利用。此外，关注员工的社会责任，通过培训和沟通活动提高员工对可持续发展的认知，使他们能够在日常工作中践行可持续实践。这些举措不仅为叔丁基苯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26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扎根于叔丁基苯酚项目的可持续发展理念，我们深信环保与社会责任是叔丁基苯酚项目成功的关键支柱。在叔丁基苯酚项目的每一步，我们都致力于通过创新和实践，履行对环境和社会的坚定责任。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团队通过引入先进的环保技术、建立高效的废物处理系统以及推动能源节约措施，积极履行环保责任。定期的环保监测和评估确保叔丁基苯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不仅致力于自身可持续发展，还注重对社会的回馈。通过支持社区叔丁基苯酚项目、参与慈善事业、提供培训机会等方式，叔丁基苯酚项目积极履行社会责任。与当地社区建立积极互动，关注员工的工作与生活平衡，以及员工的身心健康，是叔丁基苯酚项目在社会责任层面的关键举措。这样的实践不仅增强了叔丁基苯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89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65"/>
      <w:r>
        <w:rPr>
          <w:rFonts w:ascii="仿宋" w:eastAsia="仿宋" w:hAnsi="仿宋" w:cs="仿宋" w:hint="eastAsia"/>
          <w:lang w:eastAsia="zh-CN"/>
        </w:rPr>
        <w:t>(一)、叔丁基苯酚行业分析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行业一直以来都是市场的关注焦点。行业内的发展趋势、竞争态势以及潜在机会都对叔丁基苯酚项目的推进产生深远的影响。通过深入研究行业的整体概貌，我们将更好地理解行业的核心特征，为叔丁基苯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基苯酚行业，技术一直是推动创新和发展的关键因素。我们将对当前技术趋势进行详尽分析，包括但不限于人工智能、大数据应用、先进制造技术等。这有助于叔丁基苯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叔丁基苯酚项目成功的基础。我们将对主要竞争对手进行深入研究，包括其市场份额、产品特点、市场定位等。通过全面了解竞争对手的优势和劣势，叔丁基苯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239"/>
      <w:r>
        <w:rPr>
          <w:rFonts w:ascii="仿宋" w:eastAsia="仿宋" w:hAnsi="仿宋" w:cs="仿宋" w:hint="eastAsia"/>
          <w:sz w:val="28"/>
          <w:lang w:eastAsia="zh-CN"/>
        </w:rPr>
        <w:t>(二)、叔丁基苯酚市场分析预测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叔丁基苯酚市场未来的增长趋势。这包括市场的整体规模、各细分领域的发展趋势等。叔丁基苯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叔丁基苯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叔丁基苯酚项目实施过程中需要充分考虑的因素。我们将对市场风险进行全面评估，包括但不限于政策法规风险、市场竞争风险、技术变革风险等。通过对潜在风险的深入分析，叔丁基苯酚项目可以制定相应的风险缓解策略，降低不确定性对叔丁基苯酚项目的影响。</w:t>
      </w:r>
    </w:p>
    <w:p>
      <w:pPr>
        <w:pStyle w:val="Heading1"/>
        <w:ind w:firstLine="560" w:firstLineChars="200"/>
        <w:rPr>
          <w:rFonts w:ascii="仿宋" w:eastAsia="仿宋" w:hAnsi="仿宋" w:cs="仿宋" w:hint="eastAsia"/>
          <w:sz w:val="28"/>
          <w:lang w:eastAsia="zh-CN"/>
        </w:rPr>
      </w:pPr>
      <w:bookmarkStart w:id="17" w:name="_Toc22216"/>
      <w:r>
        <w:rPr>
          <w:rFonts w:ascii="仿宋" w:eastAsia="仿宋" w:hAnsi="仿宋" w:cs="仿宋" w:hint="eastAsia"/>
          <w:sz w:val="28"/>
          <w:lang w:eastAsia="zh-CN"/>
        </w:rPr>
        <w:t>五、叔丁基苯酚项目概论</w:t>
      </w:r>
      <w:bookmarkEnd w:id="17"/>
    </w:p>
    <w:p>
      <w:pPr>
        <w:pStyle w:val="Heading2"/>
        <w:rPr>
          <w:rFonts w:ascii="仿宋" w:eastAsia="仿宋" w:hAnsi="仿宋" w:cs="仿宋" w:hint="eastAsia"/>
          <w:lang w:eastAsia="zh-CN"/>
        </w:rPr>
      </w:pPr>
      <w:bookmarkStart w:id="18" w:name="_Toc6987"/>
      <w:r>
        <w:rPr>
          <w:rFonts w:ascii="仿宋" w:eastAsia="仿宋" w:hAnsi="仿宋" w:cs="仿宋" w:hint="eastAsia"/>
          <w:lang w:eastAsia="zh-CN"/>
        </w:rPr>
        <w:t>(一)、叔丁基苯酚项目概况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起源追溯至对市场的深入洞察。市场的不断演变与变革为叔丁基苯酚项目提供了难得的机遇。当前市场存在的需求缺口和变革的大环境共同构成了叔丁基苯酚项目的背景。这个叔丁基苯酚项目旨在充分利用市场机遇，填补行业中尚未满足的需求，为客户提供全新的解决方案。市场的变革和需求的增长使得这个叔丁基苯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叔丁基苯酚项目名称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正式命名为叔丁基苯酚。这个名称不仅仅是一个标识，更代表了叔丁基苯酚项目的核心理念和愿景。它蕴含着叔丁基苯酚项目所要解决问题的关键字，具有强烈的表达和辨识度，为叔丁基苯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叔丁基苯酚项目目标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核心目标是提供一种全新、高效的解决方案，满足客户日益增长的需求。叔丁基苯酚项目追求的不仅仅是满足市场需求，更是在市场中获得卓越的竞争优势。通过不断提升产品或服务的质量和创新水平，叔丁基苯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叔丁基苯酚项目范围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全面涵盖了产品研发、制造、市场推广和售后服务，确保从产品设计到最终用户体验的全方位关注。这一全面的叔丁基苯酚项目范围是为了确保叔丁基苯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叔丁基苯酚项目时间表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叔丁基苯酚项目计划在未来18个月内完成，包括研发、测试、市场试点和正式推出等不同阶段。这个时间表的合理设计是为了确保叔丁基苯酚项目各个阶段的顺利推进，以便按时交付高质量的成果。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叔丁基苯酚项目预算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叔丁基苯酚项目总预算估算为XX百万美元，主要分配在研发、市场推广、人员培训和运营等方面。这一充足的预算为叔丁基苯酚项目提供了充足的资源，确保叔丁基苯酚项目在各个方面都能取得优异的表现。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叔丁基苯酚项目风险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可能面临的风险包括市场接受度低、技术难题、竞争激烈等。叔丁基苯酚项目团队已经制定了相应的风险应对计划，通过前瞻性的风险管理，确保叔丁基苯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叔丁基苯酚项目团队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叔丁基苯酚项目汇聚了一支经验丰富、多领域专业素养的核心团队，确保叔丁基苯酚项目在各个方面都能拥有高水平的执行力。团队的协同作战是叔丁基苯酚项目成功的关键因素之一。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叔丁基苯酚项目背景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叔丁基苯酚项目的背景根植于市场对更高效、创新产品的渴望，同时也受到科技发展对行业格局的深刻改变的影响。这为叔丁基苯酚项目提供了广阔的发展空间和市场需求。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叔丁基苯酚项目现状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截至目前，叔丁基苯酚项目已完成市场调研和技术验证，取得了初步的成功。这为叔丁基苯酚项目在未来的发展奠定了坚实的基础，为更远大的目标打下了坚实的基石。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1532"/>
      <w:r>
        <w:rPr>
          <w:rFonts w:ascii="仿宋" w:eastAsia="仿宋" w:hAnsi="仿宋" w:cs="仿宋" w:hint="eastAsia"/>
          <w:sz w:val="28"/>
          <w:lang w:eastAsia="zh-CN"/>
        </w:rPr>
        <w:t>(二)、叔丁基苯酚项目目标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keyword》叔丁基苯酚项目首要业务目标是在市场中占据有利地位，实现产品/服务的成功推广和销售。通过不断提升产品质量、创新性，叔丁基苯酚项目追求成为行业中的领导者，赢得更多客户的青睐。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在科技迅速发展的时代，叔丁基苯酚项目着眼于技术创新。通过持续的研发和技术升级，叔丁基苯酚项目旨在推出更具创新性的产品或服务，以满足市场对新鲜、先进解决方案的需求。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为了建立可持续的客户关系，叔丁基苯酚项目设定了客户满意度目标。通过提供卓越的产品质量和优质的客户服务，叔丁基苯酚项目追求赢得客户的信任和忠诚度，确保他们的满意度达到行业领先水平。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叔丁基苯酚项目注重社会责任和可持续发展。通过实施环保、社会责任叔丁基苯酚项目，叔丁基苯酚项目致力于在经济发展的同时保护环境，促进社会公平，实现可持续经营。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叔丁基苯酚项目的团队是实现目标的核心驱动力。因此，叔丁基苯酚项目设定了团队发展目标，包括提升团队成员的专业技能、培养领导力，以及搭建协同高效的团队工作氛围。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8873"/>
      <w:r>
        <w:rPr>
          <w:rFonts w:ascii="仿宋" w:eastAsia="仿宋" w:hAnsi="仿宋" w:cs="仿宋" w:hint="eastAsia"/>
          <w:sz w:val="28"/>
          <w:lang w:eastAsia="zh-CN"/>
        </w:rPr>
        <w:t>(三)、叔丁基苯酚项目提出的理由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叔丁基苯酚项目提出的理由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提出源于对市场机遇的深刻洞察。当前市场中存在的需求缺口和行业发展趋势表明，有巨大的商业机会等待被开发。通过准确捕捉市场机遇，叔丁基苯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理念基于对技术创新的信仰。通过持续的研发和技术投入，叔丁基苯酚项目有望推出更具创新性的产品或服务。在科技飞速发展的当下，叔丁基苯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基苯酚项目的提出是为了增强企业的行业竞争力。通过提升产品或服务的质量和独特性，叔丁基苯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https://d.book118.com/148025031135006034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叔丁基苯酚项目规划设计蓝图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44846"/>
    <w:rsid w:val="46E448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2503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2024-02-07T21:43:00Z</dcterms:created>
  <dcterms:modified xsi:type="dcterms:W3CDTF">2024-02-07T21:44:00Z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F8628686E8F449DC882CAD6628037741_11</vt:lpwstr>
  </property>
  <property fmtid="{D5CDD505-2E9C-101B-9397-08002B2CF9AE}" pid="3" name="KSOProductBuildVer">
    <vt:lpwstr>2052-12.1.0.16250</vt:lpwstr>
  </property>
</Properties>
</file>