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7"/>
        <w:ind w:left="0"/>
        <w:rPr>
          <w:rFonts w:ascii="Times New Roman"/>
          <w:sz w:val="25"/>
        </w:rPr>
      </w:pPr>
    </w:p>
    <w:p>
      <w:pPr>
        <w:pStyle w:val="Heading1"/>
        <w:spacing w:before="0" w:line="538" w:lineRule="exact"/>
      </w:pPr>
      <w:r>
        <w:rPr>
          <w:spacing w:val="-6"/>
        </w:rPr>
        <w:t>绪论</w:t>
      </w:r>
    </w:p>
    <w:p>
      <w:pPr>
        <w:pStyle w:val="Heading2"/>
        <w:tabs>
          <w:tab w:val="left" w:pos="1059"/>
        </w:tabs>
        <w:spacing w:before="115"/>
      </w:pPr>
      <w:r>
        <w:t>一</w:t>
      </w:r>
      <w:r>
        <w:rPr>
          <w:spacing w:val="-10"/>
        </w:rPr>
        <w:t>、</w:t>
      </w:r>
      <w:r>
        <w:tab/>
        <w:t>科</w:t>
      </w:r>
      <w:r>
        <w:t>学</w:t>
      </w:r>
      <w:r>
        <w:t>与</w:t>
      </w:r>
      <w:r>
        <w:t>技</w:t>
      </w:r>
      <w:r>
        <w:t>术</w:t>
      </w:r>
      <w:r>
        <w:t>的</w:t>
      </w:r>
      <w:r>
        <w:t>区</w:t>
      </w:r>
      <w:r>
        <w:rPr>
          <w:spacing w:val="-10"/>
        </w:rPr>
        <w:t>别</w:t>
      </w:r>
    </w:p>
    <w:p>
      <w:pPr>
        <w:spacing w:before="53" w:line="242" w:lineRule="auto"/>
        <w:ind w:left="220" w:right="337" w:firstLine="480"/>
        <w:jc w:val="both"/>
        <w:rPr>
          <w:sz w:val="24"/>
        </w:rPr>
      </w:pPr>
      <w:r>
        <w:rPr>
          <w:spacing w:val="-2"/>
          <w:sz w:val="24"/>
        </w:rPr>
        <w:t>科学的根本职能是认识世界，揭示客观事物的本质和运动规律，着重回答</w:t>
      </w:r>
      <w:r>
        <w:rPr>
          <w:rFonts w:ascii="Times New Roman" w:eastAsia="Times New Roman" w:hAnsi="Times New Roman"/>
          <w:spacing w:val="-2"/>
          <w:sz w:val="24"/>
        </w:rPr>
        <w:t>“</w:t>
      </w:r>
      <w:r>
        <w:rPr>
          <w:spacing w:val="-2"/>
          <w:sz w:val="24"/>
        </w:rPr>
        <w:t>是什么</w:t>
      </w:r>
      <w:r>
        <w:rPr>
          <w:rFonts w:ascii="Times New Roman" w:eastAsia="Times New Roman" w:hAnsi="Times New Roman"/>
          <w:spacing w:val="-2"/>
          <w:sz w:val="24"/>
        </w:rPr>
        <w:t>”</w:t>
      </w:r>
      <w:r>
        <w:rPr>
          <w:spacing w:val="-2"/>
          <w:sz w:val="24"/>
        </w:rPr>
        <w:t>、</w:t>
      </w:r>
      <w:r>
        <w:rPr>
          <w:rFonts w:ascii="Times New Roman" w:eastAsia="Times New Roman" w:hAnsi="Times New Roman"/>
          <w:spacing w:val="-2"/>
          <w:sz w:val="24"/>
        </w:rPr>
        <w:t>“</w:t>
      </w:r>
      <w:r>
        <w:rPr>
          <w:spacing w:val="-2"/>
          <w:sz w:val="24"/>
        </w:rPr>
        <w:t>为什么</w:t>
      </w:r>
      <w:r>
        <w:rPr>
          <w:rFonts w:ascii="Times New Roman" w:eastAsia="Times New Roman" w:hAnsi="Times New Roman"/>
          <w:spacing w:val="-2"/>
          <w:sz w:val="24"/>
        </w:rPr>
        <w:t>”</w:t>
      </w:r>
      <w:r>
        <w:rPr>
          <w:spacing w:val="-2"/>
          <w:sz w:val="24"/>
        </w:rPr>
        <w:t>的</w:t>
      </w:r>
      <w:r>
        <w:rPr>
          <w:spacing w:val="-2"/>
          <w:sz w:val="24"/>
        </w:rPr>
        <w:t>问题；技术的根本职能是改造世界，实现对客观世界的控制、利用和保护，着重回答</w:t>
      </w:r>
      <w:r>
        <w:rPr>
          <w:rFonts w:ascii="Times New Roman" w:eastAsia="Times New Roman" w:hAnsi="Times New Roman"/>
          <w:spacing w:val="-2"/>
          <w:sz w:val="24"/>
        </w:rPr>
        <w:t>“</w:t>
      </w:r>
      <w:r>
        <w:rPr>
          <w:spacing w:val="-2"/>
          <w:sz w:val="24"/>
        </w:rPr>
        <w:t>做什么</w:t>
      </w:r>
      <w:r>
        <w:rPr>
          <w:rFonts w:ascii="Times New Roman" w:eastAsia="Times New Roman" w:hAnsi="Times New Roman"/>
          <w:spacing w:val="-2"/>
          <w:sz w:val="24"/>
        </w:rPr>
        <w:t>”</w:t>
      </w:r>
      <w:r>
        <w:rPr>
          <w:spacing w:val="-2"/>
          <w:sz w:val="24"/>
        </w:rPr>
        <w:t>、</w:t>
      </w:r>
      <w:r>
        <w:rPr>
          <w:rFonts w:ascii="Times New Roman" w:eastAsia="Times New Roman" w:hAnsi="Times New Roman"/>
          <w:spacing w:val="-2"/>
          <w:sz w:val="24"/>
        </w:rPr>
        <w:t>“</w:t>
      </w:r>
      <w:r>
        <w:rPr>
          <w:spacing w:val="-2"/>
          <w:sz w:val="24"/>
        </w:rPr>
        <w:t>怎</w:t>
      </w:r>
      <w:r>
        <w:rPr>
          <w:spacing w:val="-2"/>
          <w:sz w:val="24"/>
        </w:rPr>
        <w:t>么做</w:t>
      </w:r>
      <w:r>
        <w:rPr>
          <w:rFonts w:ascii="Times New Roman" w:eastAsia="Times New Roman" w:hAnsi="Times New Roman"/>
          <w:spacing w:val="-2"/>
          <w:sz w:val="24"/>
        </w:rPr>
        <w:t>”</w:t>
      </w:r>
      <w:r>
        <w:rPr>
          <w:spacing w:val="-2"/>
          <w:sz w:val="24"/>
        </w:rPr>
        <w:t>的问题。科学属于由实践向理论转化的领域，它本身是意识形态的东西，属于社会的精神财富</w:t>
      </w:r>
      <w:r>
        <w:rPr>
          <w:spacing w:val="-4"/>
          <w:sz w:val="24"/>
        </w:rPr>
        <w:t>技术；技术属于由理论向实践转化的领域，它本身是物化了的科学知识，属于社会的物质财富。科学</w:t>
      </w:r>
      <w:r>
        <w:rPr>
          <w:spacing w:val="-4"/>
          <w:sz w:val="24"/>
        </w:rPr>
        <w:t>的成果表现为新现象、新规律、新法则的发现；技术的成果表现为新工具、新设备、新方法，新工艺</w:t>
      </w:r>
      <w:r>
        <w:rPr>
          <w:spacing w:val="-4"/>
          <w:sz w:val="24"/>
        </w:rPr>
        <w:t>的发明。</w:t>
      </w:r>
    </w:p>
    <w:p>
      <w:pPr>
        <w:pStyle w:val="Heading2"/>
        <w:tabs>
          <w:tab w:val="left" w:pos="1059"/>
        </w:tabs>
        <w:spacing w:before="27"/>
      </w:pPr>
      <w:r>
        <w:t>二</w:t>
      </w:r>
      <w:r>
        <w:rPr>
          <w:spacing w:val="-10"/>
        </w:rPr>
        <w:t>、</w:t>
      </w:r>
      <w:r>
        <w:tab/>
        <w:t>科</w:t>
      </w:r>
      <w:r>
        <w:t>学</w:t>
      </w:r>
      <w:r>
        <w:t>与</w:t>
      </w:r>
      <w:r>
        <w:t>技</w:t>
      </w:r>
      <w:r>
        <w:t>术</w:t>
      </w:r>
      <w:r>
        <w:t>联</w:t>
      </w:r>
      <w:r>
        <w:rPr>
          <w:spacing w:val="-10"/>
        </w:rPr>
        <w:t>系</w:t>
      </w:r>
    </w:p>
    <w:p>
      <w:pPr>
        <w:spacing w:before="54"/>
        <w:ind w:left="700" w:right="0" w:firstLine="0"/>
        <w:jc w:val="left"/>
        <w:rPr>
          <w:sz w:val="24"/>
        </w:rPr>
      </w:pPr>
      <w:r>
        <w:rPr>
          <w:spacing w:val="-1"/>
          <w:sz w:val="24"/>
        </w:rPr>
        <w:t>科学与技术相辅相承，在认识世界和改造世界的过程中统一在一起。</w:t>
      </w:r>
    </w:p>
    <w:p>
      <w:pPr>
        <w:spacing w:before="4" w:line="242" w:lineRule="auto"/>
        <w:ind w:left="220" w:right="338" w:firstLine="480"/>
        <w:jc w:val="both"/>
        <w:rPr>
          <w:sz w:val="24"/>
        </w:rPr>
      </w:pPr>
      <w:r>
        <w:rPr>
          <w:spacing w:val="-4"/>
          <w:sz w:val="24"/>
        </w:rPr>
        <w:t>科学中有技术，如物理学、化学、生物学中有实验技术；技术中也有科学，如杠杆、滑轮中有力学。科学产生技术，如发现了相对论和核裂变，产生了原子弹和核电站。技术也产生科学，如射电望</w:t>
      </w:r>
      <w:r>
        <w:rPr>
          <w:spacing w:val="-6"/>
          <w:sz w:val="24"/>
        </w:rPr>
        <w:t>远镜的发明与使用产生了射电天文学扫描隧道显微镜、原子力显微镜等的发明与使用产生了单分子科</w:t>
      </w:r>
      <w:r>
        <w:rPr>
          <w:spacing w:val="-2"/>
          <w:sz w:val="24"/>
        </w:rPr>
        <w:t>学。科学的成就推动技术的进步技术的需要促进科学的发展。</w:t>
      </w:r>
    </w:p>
    <w:p>
      <w:pPr>
        <w:spacing w:before="6" w:line="242" w:lineRule="auto"/>
        <w:ind w:left="220" w:right="218" w:firstLine="480"/>
        <w:jc w:val="both"/>
        <w:rPr>
          <w:sz w:val="24"/>
        </w:rPr>
      </w:pPr>
      <w:r>
        <w:rPr>
          <w:spacing w:val="-13"/>
          <w:sz w:val="24"/>
        </w:rPr>
        <w:t>在科学转化为生产力的过程中，技术是中间环节，技术是科学原理的物化和应用。对于科学来说，</w:t>
      </w:r>
      <w:r>
        <w:rPr>
          <w:spacing w:val="-3"/>
          <w:sz w:val="24"/>
        </w:rPr>
        <w:t xml:space="preserve">技术是科学的延伸 </w:t>
      </w:r>
      <w:r>
        <w:rPr>
          <w:rFonts w:ascii="Times New Roman" w:eastAsia="Times New Roman"/>
          <w:sz w:val="24"/>
        </w:rPr>
        <w:t xml:space="preserve">I </w:t>
      </w:r>
      <w:r>
        <w:rPr>
          <w:sz w:val="24"/>
        </w:rPr>
        <w:t>对于技术来说，科学是技术的升华。</w:t>
      </w:r>
    </w:p>
    <w:p>
      <w:pPr>
        <w:pStyle w:val="Heading2"/>
        <w:tabs>
          <w:tab w:val="left" w:pos="1059"/>
        </w:tabs>
        <w:spacing w:before="22"/>
      </w:pPr>
      <w:r>
        <w:t>三</w:t>
      </w:r>
      <w:r>
        <w:rPr>
          <w:spacing w:val="-10"/>
        </w:rPr>
        <w:t>、</w:t>
      </w:r>
      <w:r>
        <w:tab/>
        <w:t>科</w:t>
      </w:r>
      <w:r>
        <w:t>学</w:t>
      </w:r>
      <w:r>
        <w:t>研</w:t>
      </w:r>
      <w:r>
        <w:rPr>
          <w:spacing w:val="-10"/>
        </w:rPr>
        <w:t>究</w:t>
      </w:r>
    </w:p>
    <w:p>
      <w:pPr>
        <w:spacing w:before="53" w:line="242" w:lineRule="auto"/>
        <w:ind w:left="220" w:right="98" w:firstLine="480"/>
        <w:jc w:val="left"/>
        <w:rPr>
          <w:sz w:val="24"/>
        </w:rPr>
      </w:pPr>
      <w:r>
        <w:rPr>
          <w:spacing w:val="-6"/>
          <w:sz w:val="24"/>
        </w:rPr>
        <w:t>科学研究是指创造知识和整理，修改知识，以及开拓知识新用途的探索工作。创造知识是指对未</w:t>
      </w:r>
      <w:r>
        <w:rPr>
          <w:spacing w:val="-6"/>
          <w:sz w:val="24"/>
        </w:rPr>
        <w:t xml:space="preserve"> </w:t>
      </w:r>
      <w:r>
        <w:rPr>
          <w:spacing w:val="-13"/>
          <w:sz w:val="24"/>
        </w:rPr>
        <w:t xml:space="preserve">知事物进行探索，以求发现新知识、新规律，新原理，发明新方法、新手段等等。整理和修改知识是 </w:t>
      </w:r>
      <w:r>
        <w:rPr>
          <w:spacing w:val="2"/>
          <w:sz w:val="24"/>
        </w:rPr>
        <w:t>对已经产生的知识进行分析整理，综合归纳，鉴别运用，是使知识规范化，系统化的过程。在整理、</w:t>
      </w:r>
      <w:r>
        <w:rPr>
          <w:spacing w:val="-5"/>
          <w:sz w:val="24"/>
        </w:rPr>
        <w:t>修改知识的过程中，往往也会创造知识。整理好创造知识是不可分割的，都是科学研究的重要组成部 分。</w:t>
      </w:r>
    </w:p>
    <w:p>
      <w:pPr>
        <w:pStyle w:val="Heading2"/>
        <w:tabs>
          <w:tab w:val="left" w:pos="1059"/>
        </w:tabs>
        <w:spacing w:before="26"/>
      </w:pPr>
      <w:r>
        <w:t>四</w:t>
      </w:r>
      <w:r>
        <w:rPr>
          <w:spacing w:val="-10"/>
        </w:rPr>
        <w:t>、</w:t>
      </w:r>
      <w:r>
        <w:tab/>
        <w:t>科</w:t>
      </w:r>
      <w:r>
        <w:t>学</w:t>
      </w:r>
      <w:r>
        <w:t>研</w:t>
      </w:r>
      <w:r>
        <w:t>究</w:t>
      </w:r>
      <w:r>
        <w:t>类</w:t>
      </w:r>
      <w:r>
        <w:rPr>
          <w:spacing w:val="-10"/>
        </w:rPr>
        <w:t>型</w:t>
      </w:r>
    </w:p>
    <w:p>
      <w:pPr>
        <w:spacing w:before="54" w:line="242" w:lineRule="auto"/>
        <w:ind w:left="700" w:right="218" w:firstLine="0"/>
        <w:jc w:val="left"/>
        <w:rPr>
          <w:sz w:val="24"/>
        </w:rPr>
      </w:pPr>
      <w:r>
        <w:rPr>
          <w:spacing w:val="-2"/>
          <w:sz w:val="24"/>
        </w:rPr>
        <w:t>科学研究有多种分类方法。通常，按过程不同，科学研究分为基础研究、应用研究和开发研究。</w:t>
      </w:r>
      <w:r>
        <w:rPr>
          <w:spacing w:val="-10"/>
          <w:sz w:val="24"/>
        </w:rPr>
        <w:t>基础研究是指以探索知识为目标的研究。基础研究工作基本上处于学科前沿，并在实验室中进行。</w:t>
      </w:r>
    </w:p>
    <w:p>
      <w:pPr>
        <w:spacing w:before="2"/>
        <w:ind w:left="220" w:right="0" w:firstLine="0"/>
        <w:jc w:val="left"/>
        <w:rPr>
          <w:sz w:val="24"/>
        </w:rPr>
      </w:pPr>
      <w:r>
        <w:rPr>
          <w:spacing w:val="-1"/>
          <w:sz w:val="24"/>
        </w:rPr>
        <w:t>它不着眼于当前的应用，没有特定的商业目的。</w:t>
      </w:r>
    </w:p>
    <w:p>
      <w:pPr>
        <w:spacing w:before="5"/>
        <w:ind w:left="220" w:right="0" w:firstLine="0"/>
        <w:jc w:val="left"/>
        <w:rPr>
          <w:sz w:val="24"/>
        </w:rPr>
      </w:pPr>
      <w:r>
        <w:rPr>
          <w:spacing w:val="-10"/>
          <w:sz w:val="24"/>
        </w:rPr>
        <w:t>基础性研究的具体内容包括以下三个方面：①以认识自然现象、揭示客观规律主要目的的纯基础研究；</w:t>
      </w:r>
    </w:p>
    <w:p>
      <w:pPr>
        <w:spacing w:before="4" w:line="242" w:lineRule="auto"/>
        <w:ind w:left="220" w:right="338" w:firstLine="0"/>
        <w:jc w:val="left"/>
        <w:rPr>
          <w:sz w:val="24"/>
        </w:rPr>
      </w:pPr>
      <w:r>
        <w:rPr>
          <w:spacing w:val="-4"/>
          <w:sz w:val="24"/>
        </w:rPr>
        <w:t>②围绕重大或广泛应用目标，探索新原理、开拓新领域的定向性研究；③对基础科学数据系统进行考</w:t>
      </w:r>
      <w:r>
        <w:rPr>
          <w:spacing w:val="-2"/>
          <w:sz w:val="24"/>
        </w:rPr>
        <w:t>察、采集、鉴定，并进行综合、分析，探索其基本规律的工作。</w:t>
      </w:r>
    </w:p>
    <w:p>
      <w:pPr>
        <w:pStyle w:val="Heading2"/>
        <w:tabs>
          <w:tab w:val="left" w:pos="1059"/>
        </w:tabs>
        <w:spacing w:before="22"/>
      </w:pPr>
      <w:r>
        <w:t>五</w:t>
      </w:r>
      <w:r>
        <w:rPr>
          <w:spacing w:val="-10"/>
        </w:rPr>
        <w:t>、</w:t>
      </w:r>
      <w:r>
        <w:tab/>
        <w:t>科</w:t>
      </w:r>
      <w:r>
        <w:t>技</w:t>
      </w:r>
      <w:r>
        <w:t>论</w:t>
      </w:r>
      <w:r>
        <w:t>文</w:t>
      </w:r>
      <w:r>
        <w:t>的</w:t>
      </w:r>
      <w:r>
        <w:t>基</w:t>
      </w:r>
      <w:r>
        <w:t>本</w:t>
      </w:r>
      <w:r>
        <w:t>概</w:t>
      </w:r>
      <w:r>
        <w:rPr>
          <w:spacing w:val="-10"/>
        </w:rPr>
        <w:t>念</w:t>
      </w:r>
    </w:p>
    <w:p>
      <w:pPr>
        <w:spacing w:before="54"/>
        <w:ind w:left="220" w:right="0" w:firstLine="0"/>
        <w:jc w:val="left"/>
        <w:rPr>
          <w:sz w:val="24"/>
        </w:rPr>
      </w:pPr>
      <w:r>
        <w:rPr>
          <w:spacing w:val="-1"/>
          <w:sz w:val="24"/>
        </w:rPr>
        <w:t>简单定义：对创造性的科研成果进行理论分析和总结的科技写作文体。</w:t>
      </w:r>
    </w:p>
    <w:p>
      <w:pPr>
        <w:spacing w:before="4" w:line="242" w:lineRule="auto"/>
        <w:ind w:left="220" w:right="338" w:firstLine="0"/>
        <w:jc w:val="left"/>
        <w:rPr>
          <w:sz w:val="24"/>
        </w:rPr>
      </w:pPr>
      <w:r>
        <w:rPr>
          <w:spacing w:val="-4"/>
          <w:sz w:val="24"/>
        </w:rPr>
        <w:t>详实定义：报道自然科学研究和技术开发创新工作成果的论说文章，通过运用概念、判断、推理、证</w:t>
      </w:r>
      <w:r>
        <w:rPr>
          <w:spacing w:val="-2"/>
          <w:sz w:val="24"/>
        </w:rPr>
        <w:t>明或反驳等逻辑思维手段，生达自然科学理论和技术开发研究成果的。</w:t>
      </w:r>
    </w:p>
    <w:p>
      <w:pPr>
        <w:spacing w:before="3" w:line="242" w:lineRule="auto"/>
        <w:ind w:left="220" w:right="338" w:firstLine="0"/>
        <w:jc w:val="left"/>
        <w:rPr>
          <w:sz w:val="24"/>
        </w:rPr>
      </w:pPr>
      <w:r>
        <w:rPr>
          <w:spacing w:val="-4"/>
          <w:sz w:val="24"/>
        </w:rPr>
        <w:t>从论文内等角度来定义：是创造性科学技术研究互工作成果的科学论述；是某些理论性、实验性或观</w:t>
      </w:r>
      <w:r>
        <w:rPr>
          <w:spacing w:val="-2"/>
          <w:sz w:val="24"/>
        </w:rPr>
        <w:t>测性新知识的科学记录；是某些已知原理应用于实际中取得新进展、新成果的科学总结。</w:t>
      </w:r>
    </w:p>
    <w:p>
      <w:pPr>
        <w:spacing w:before="3"/>
        <w:ind w:left="220" w:right="0" w:firstLine="0"/>
        <w:jc w:val="left"/>
        <w:rPr>
          <w:sz w:val="24"/>
        </w:rPr>
      </w:pPr>
      <w:r>
        <w:rPr>
          <w:sz w:val="24"/>
        </w:rPr>
        <w:t>科技论文</w:t>
      </w:r>
      <w:r>
        <w:rPr>
          <w:rFonts w:ascii="Times New Roman" w:eastAsia="Times New Roman" w:hAnsi="Times New Roman"/>
          <w:sz w:val="24"/>
        </w:rPr>
        <w:t>——</w:t>
      </w:r>
      <w:r>
        <w:rPr>
          <w:spacing w:val="-1"/>
          <w:sz w:val="24"/>
        </w:rPr>
        <w:t>科学的技术化和技术的科学化。</w:t>
      </w:r>
    </w:p>
    <w:p>
      <w:pPr>
        <w:pStyle w:val="Heading2"/>
        <w:tabs>
          <w:tab w:val="left" w:pos="1059"/>
        </w:tabs>
        <w:spacing w:before="23"/>
      </w:pPr>
      <w:r>
        <w:t>六</w:t>
      </w:r>
      <w:r>
        <w:rPr>
          <w:spacing w:val="-10"/>
        </w:rPr>
        <w:t>、</w:t>
      </w:r>
      <w:r>
        <w:tab/>
        <w:t>科</w:t>
      </w:r>
      <w:r>
        <w:t>技</w:t>
      </w:r>
      <w:r>
        <w:t>论</w:t>
      </w:r>
      <w:r>
        <w:t>文</w:t>
      </w:r>
      <w:r>
        <w:t>作</w:t>
      </w:r>
      <w:r>
        <w:t>者</w:t>
      </w:r>
      <w:r>
        <w:t>应</w:t>
      </w:r>
      <w:r>
        <w:t>具</w:t>
      </w:r>
      <w:r>
        <w:t>备</w:t>
      </w:r>
      <w:r>
        <w:t>的</w:t>
      </w:r>
      <w:r>
        <w:t>基</w:t>
      </w:r>
      <w:r>
        <w:t>本</w:t>
      </w:r>
      <w:r>
        <w:t>素</w:t>
      </w:r>
      <w:r>
        <w:rPr>
          <w:spacing w:val="-10"/>
        </w:rPr>
        <w:t>养</w:t>
      </w:r>
    </w:p>
    <w:p>
      <w:pPr>
        <w:spacing w:before="54"/>
        <w:ind w:left="220" w:right="0" w:firstLine="0"/>
        <w:jc w:val="left"/>
        <w:rPr>
          <w:sz w:val="24"/>
        </w:rPr>
      </w:pPr>
      <w:r>
        <w:rPr>
          <w:spacing w:val="-1"/>
          <w:sz w:val="24"/>
        </w:rPr>
        <w:t>◆具有相应的专业知识</w:t>
      </w:r>
    </w:p>
    <w:p>
      <w:pPr>
        <w:spacing w:after="0"/>
        <w:jc w:val="left"/>
        <w:rPr>
          <w:sz w:val="24"/>
        </w:rPr>
        <w:sectPr>
          <w:headerReference w:type="default" r:id="rId4"/>
          <w:type w:val="continuous"/>
          <w:pgSz w:w="11910" w:h="16840"/>
          <w:pgMar w:top="1100" w:right="380" w:bottom="280" w:left="500" w:header="906" w:footer="0"/>
          <w:pgNumType w:start="1"/>
          <w:cols w:space="708"/>
        </w:sectPr>
      </w:pPr>
    </w:p>
    <w:p>
      <w:pPr>
        <w:spacing w:before="4"/>
        <w:ind w:left="220" w:right="0" w:firstLine="0"/>
        <w:jc w:val="left"/>
        <w:rPr>
          <w:sz w:val="24"/>
        </w:rPr>
      </w:pPr>
      <w:r>
        <w:rPr>
          <w:spacing w:val="-1"/>
          <w:sz w:val="24"/>
        </w:rPr>
        <w:t>◆文献资料的查阅技能</w:t>
      </w:r>
    </w:p>
    <w:p>
      <w:pPr>
        <w:spacing w:before="4"/>
        <w:ind w:left="220" w:right="0" w:firstLine="0"/>
        <w:jc w:val="left"/>
        <w:rPr>
          <w:sz w:val="24"/>
        </w:rPr>
      </w:pPr>
      <w:r>
        <w:rPr>
          <w:spacing w:val="-2"/>
          <w:sz w:val="24"/>
        </w:rPr>
        <w:t>◆信息积累</w:t>
      </w:r>
    </w:p>
    <w:p>
      <w:pPr>
        <w:spacing w:before="5"/>
        <w:ind w:left="220" w:right="0" w:firstLine="0"/>
        <w:jc w:val="left"/>
        <w:rPr>
          <w:sz w:val="24"/>
        </w:rPr>
      </w:pPr>
      <w:r>
        <w:rPr>
          <w:spacing w:val="-1"/>
          <w:sz w:val="24"/>
        </w:rPr>
        <w:t>◆通晓科技论文写作的理论和格式</w:t>
      </w:r>
    </w:p>
    <w:p>
      <w:pPr>
        <w:spacing w:before="4"/>
        <w:ind w:left="220" w:right="0" w:firstLine="0"/>
        <w:jc w:val="left"/>
        <w:rPr>
          <w:sz w:val="24"/>
        </w:rPr>
      </w:pPr>
      <w:r>
        <w:rPr>
          <w:spacing w:val="-1"/>
          <w:sz w:val="24"/>
        </w:rPr>
        <w:t>◆有一定的语法和文字修辞上的素养</w:t>
      </w:r>
    </w:p>
    <w:p>
      <w:pPr>
        <w:spacing w:before="5"/>
        <w:ind w:left="220" w:right="0" w:firstLine="0"/>
        <w:jc w:val="left"/>
        <w:rPr>
          <w:sz w:val="24"/>
        </w:rPr>
      </w:pPr>
      <w:r>
        <w:rPr>
          <w:spacing w:val="-2"/>
          <w:sz w:val="24"/>
        </w:rPr>
        <w:t>◆了解期刊编辑知识</w:t>
      </w:r>
    </w:p>
    <w:p>
      <w:pPr>
        <w:spacing w:before="4"/>
        <w:ind w:left="220" w:right="0" w:firstLine="0"/>
        <w:jc w:val="left"/>
        <w:rPr>
          <w:sz w:val="24"/>
        </w:rPr>
      </w:pPr>
      <w:r>
        <w:rPr>
          <w:spacing w:val="-1"/>
          <w:sz w:val="24"/>
        </w:rPr>
        <w:t>◆善于对读者对象分析研究</w:t>
      </w:r>
    </w:p>
    <w:p>
      <w:pPr>
        <w:pStyle w:val="Heading2"/>
        <w:tabs>
          <w:tab w:val="left" w:pos="1059"/>
        </w:tabs>
        <w:spacing w:before="24"/>
      </w:pPr>
      <w:r>
        <w:t>七</w:t>
      </w:r>
      <w:r>
        <w:rPr>
          <w:spacing w:val="-10"/>
        </w:rPr>
        <w:t>、</w:t>
      </w:r>
      <w:r>
        <w:tab/>
        <w:t>科</w:t>
      </w:r>
      <w:r>
        <w:t>技</w:t>
      </w:r>
      <w:r>
        <w:t>论</w:t>
      </w:r>
      <w:r>
        <w:t>文</w:t>
      </w:r>
      <w:r>
        <w:t>作</w:t>
      </w:r>
      <w:r>
        <w:t>者</w:t>
      </w:r>
      <w:r>
        <w:t>应</w:t>
      </w:r>
      <w:r>
        <w:t>有</w:t>
      </w:r>
      <w:r>
        <w:t>的</w:t>
      </w:r>
      <w:r>
        <w:t>基</w:t>
      </w:r>
      <w:r>
        <w:t>本</w:t>
      </w:r>
      <w:r>
        <w:t>素</w:t>
      </w:r>
      <w:r>
        <w:rPr>
          <w:spacing w:val="-10"/>
        </w:rPr>
        <w:t>养</w:t>
      </w:r>
    </w:p>
    <w:p>
      <w:pPr>
        <w:spacing w:before="53"/>
        <w:ind w:left="220" w:right="0" w:firstLine="0"/>
        <w:jc w:val="left"/>
        <w:rPr>
          <w:sz w:val="24"/>
        </w:rPr>
      </w:pPr>
      <w:r>
        <w:rPr>
          <w:rFonts w:ascii="Times New Roman" w:eastAsia="Times New Roman"/>
          <w:sz w:val="24"/>
        </w:rPr>
        <w:t>(</w:t>
      </w:r>
      <w:r>
        <w:rPr>
          <w:sz w:val="24"/>
        </w:rPr>
        <w:t>一</w:t>
      </w:r>
      <w:r>
        <w:rPr>
          <w:rFonts w:ascii="Times New Roman" w:eastAsia="Times New Roman"/>
          <w:spacing w:val="20"/>
          <w:sz w:val="24"/>
        </w:rPr>
        <w:t>)</w:t>
      </w:r>
      <w:r>
        <w:rPr>
          <w:spacing w:val="-3"/>
          <w:sz w:val="24"/>
        </w:rPr>
        <w:t>专业知识</w:t>
      </w:r>
    </w:p>
    <w:p>
      <w:pPr>
        <w:pStyle w:val="ListParagraph"/>
        <w:numPr>
          <w:ilvl w:val="0"/>
          <w:numId w:val="110"/>
        </w:numPr>
        <w:tabs>
          <w:tab w:val="left" w:pos="639"/>
          <w:tab w:val="left" w:pos="640"/>
        </w:tabs>
        <w:spacing w:before="5" w:after="0" w:line="240" w:lineRule="auto"/>
        <w:ind w:left="640" w:right="0" w:hanging="420"/>
        <w:jc w:val="left"/>
        <w:rPr>
          <w:sz w:val="24"/>
        </w:rPr>
      </w:pPr>
      <w:r>
        <w:rPr>
          <w:spacing w:val="-1"/>
          <w:sz w:val="24"/>
        </w:rPr>
        <w:t>具有相应专业的一般知识</w:t>
      </w:r>
    </w:p>
    <w:p>
      <w:pPr>
        <w:pStyle w:val="ListParagraph"/>
        <w:numPr>
          <w:ilvl w:val="0"/>
          <w:numId w:val="110"/>
        </w:numPr>
        <w:tabs>
          <w:tab w:val="left" w:pos="639"/>
          <w:tab w:val="left" w:pos="640"/>
        </w:tabs>
        <w:spacing w:before="4" w:after="0" w:line="240" w:lineRule="auto"/>
        <w:ind w:left="640" w:right="0" w:hanging="420"/>
        <w:jc w:val="left"/>
        <w:rPr>
          <w:sz w:val="24"/>
        </w:rPr>
      </w:pPr>
      <w:r>
        <w:rPr>
          <w:spacing w:val="-1"/>
          <w:sz w:val="24"/>
        </w:rPr>
        <w:t>具备所写科技论文内容的专业知识</w:t>
      </w:r>
    </w:p>
    <w:p>
      <w:pPr>
        <w:pStyle w:val="ListParagraph"/>
        <w:numPr>
          <w:ilvl w:val="0"/>
          <w:numId w:val="110"/>
        </w:numPr>
        <w:tabs>
          <w:tab w:val="left" w:pos="639"/>
          <w:tab w:val="left" w:pos="640"/>
        </w:tabs>
        <w:spacing w:before="5" w:after="0" w:line="240" w:lineRule="auto"/>
        <w:ind w:left="640" w:right="0" w:hanging="420"/>
        <w:jc w:val="left"/>
        <w:rPr>
          <w:sz w:val="24"/>
        </w:rPr>
      </w:pPr>
      <w:r>
        <w:rPr>
          <w:spacing w:val="-2"/>
          <w:sz w:val="24"/>
        </w:rPr>
        <w:t>熟悉相关的专门知识</w:t>
      </w:r>
    </w:p>
    <w:p>
      <w:pPr>
        <w:spacing w:before="4"/>
        <w:ind w:left="220" w:right="0" w:firstLine="0"/>
        <w:jc w:val="left"/>
        <w:rPr>
          <w:sz w:val="24"/>
        </w:rPr>
      </w:pPr>
      <w:r>
        <w:rPr>
          <w:spacing w:val="-1"/>
          <w:sz w:val="24"/>
        </w:rPr>
        <w:t>实验设计、实验操作、数据分析、</w:t>
      </w:r>
    </w:p>
    <w:p>
      <w:pPr>
        <w:pStyle w:val="Heading2"/>
        <w:tabs>
          <w:tab w:val="left" w:pos="1059"/>
        </w:tabs>
        <w:spacing w:before="24"/>
      </w:pPr>
      <w:r>
        <w:t>八</w:t>
      </w:r>
      <w:r>
        <w:rPr>
          <w:spacing w:val="-10"/>
        </w:rPr>
        <w:t>、</w:t>
      </w:r>
      <w:r>
        <w:tab/>
        <w:t>学</w:t>
      </w:r>
      <w:r>
        <w:t>位</w:t>
      </w:r>
      <w:r>
        <w:t>论</w:t>
      </w:r>
      <w:r>
        <w:t>文</w:t>
      </w:r>
      <w:r>
        <w:t>的</w:t>
      </w:r>
      <w:r>
        <w:t>特</w:t>
      </w:r>
      <w:r>
        <w:rPr>
          <w:spacing w:val="-10"/>
        </w:rPr>
        <w:t>点</w:t>
      </w:r>
    </w:p>
    <w:p>
      <w:pPr>
        <w:pStyle w:val="ListParagraph"/>
        <w:numPr>
          <w:ilvl w:val="0"/>
          <w:numId w:val="109"/>
        </w:numPr>
        <w:tabs>
          <w:tab w:val="left" w:pos="821"/>
        </w:tabs>
        <w:spacing w:before="53" w:after="0" w:line="242" w:lineRule="auto"/>
        <w:ind w:left="220" w:right="365" w:firstLine="0"/>
        <w:jc w:val="left"/>
        <w:rPr>
          <w:sz w:val="24"/>
        </w:rPr>
      </w:pPr>
      <w:r>
        <w:rPr>
          <w:spacing w:val="-2"/>
          <w:sz w:val="24"/>
        </w:rPr>
        <w:t>学术性。学位论文是对研究生或本科生多年学习成果及科研能力的检验，要体现一定的学术科</w:t>
      </w:r>
      <w:r>
        <w:rPr>
          <w:spacing w:val="-2"/>
          <w:sz w:val="24"/>
        </w:rPr>
        <w:t>研水平，对论文学术性的要求比较高。</w:t>
      </w:r>
    </w:p>
    <w:p>
      <w:pPr>
        <w:pStyle w:val="ListParagraph"/>
        <w:numPr>
          <w:ilvl w:val="0"/>
          <w:numId w:val="109"/>
        </w:numPr>
        <w:tabs>
          <w:tab w:val="left" w:pos="821"/>
        </w:tabs>
        <w:spacing w:before="3" w:after="0" w:line="242" w:lineRule="auto"/>
        <w:ind w:left="220" w:right="337" w:firstLine="0"/>
        <w:jc w:val="both"/>
        <w:rPr>
          <w:sz w:val="24"/>
        </w:rPr>
      </w:pPr>
      <w:r>
        <w:rPr>
          <w:spacing w:val="-2"/>
          <w:sz w:val="24"/>
        </w:rPr>
        <w:t>具有一定规模。一般的学术论文只要有一定的创建，对篇幅的大小是没有强制性规定的。而学</w:t>
      </w:r>
      <w:r>
        <w:rPr>
          <w:spacing w:val="-5"/>
          <w:sz w:val="24"/>
        </w:rPr>
        <w:t xml:space="preserve">位论文对选题和规模均有相关规定。一般而言，学士学位论文应达到 </w:t>
      </w:r>
      <w:r>
        <w:rPr>
          <w:rFonts w:ascii="Times New Roman" w:eastAsia="Times New Roman"/>
          <w:spacing w:val="-4"/>
          <w:sz w:val="24"/>
        </w:rPr>
        <w:t>1</w:t>
      </w:r>
      <w:r>
        <w:rPr>
          <w:rFonts w:ascii="Times New Roman" w:eastAsia="Times New Roman"/>
          <w:spacing w:val="14"/>
          <w:sz w:val="24"/>
        </w:rPr>
        <w:t xml:space="preserve"> </w:t>
      </w:r>
      <w:r>
        <w:rPr>
          <w:spacing w:val="-4"/>
          <w:sz w:val="24"/>
        </w:rPr>
        <w:t>万字左右，硕士学位论文应达</w:t>
      </w:r>
      <w:r>
        <w:rPr>
          <w:spacing w:val="-11"/>
          <w:sz w:val="24"/>
        </w:rPr>
        <w:t xml:space="preserve">到 </w:t>
      </w:r>
      <w:r>
        <w:rPr>
          <w:rFonts w:ascii="Times New Roman" w:eastAsia="Times New Roman"/>
          <w:sz w:val="24"/>
        </w:rPr>
        <w:t xml:space="preserve">2-4 </w:t>
      </w:r>
      <w:r>
        <w:rPr>
          <w:spacing w:val="-2"/>
          <w:sz w:val="24"/>
        </w:rPr>
        <w:t xml:space="preserve">万字，博士学位论文则要求达到 </w:t>
      </w:r>
      <w:r>
        <w:rPr>
          <w:rFonts w:ascii="Times New Roman" w:eastAsia="Times New Roman"/>
          <w:sz w:val="24"/>
        </w:rPr>
        <w:t xml:space="preserve">5 </w:t>
      </w:r>
      <w:r>
        <w:rPr>
          <w:sz w:val="24"/>
        </w:rPr>
        <w:t>万字以上。</w:t>
      </w:r>
    </w:p>
    <w:p>
      <w:pPr>
        <w:pStyle w:val="Heading2"/>
        <w:tabs>
          <w:tab w:val="left" w:pos="1059"/>
        </w:tabs>
        <w:spacing w:before="23"/>
      </w:pPr>
      <w:r>
        <w:t>九</w:t>
      </w:r>
      <w:r>
        <w:rPr>
          <w:spacing w:val="-10"/>
        </w:rPr>
        <w:t>、</w:t>
      </w:r>
      <w:r>
        <w:tab/>
        <w:t>科</w:t>
      </w:r>
      <w:r>
        <w:t>技</w:t>
      </w:r>
      <w:r>
        <w:t>论</w:t>
      </w:r>
      <w:r>
        <w:t>文</w:t>
      </w:r>
      <w:r>
        <w:t>的</w:t>
      </w:r>
      <w:r>
        <w:t>特</w:t>
      </w:r>
      <w:r>
        <w:t>殊</w:t>
      </w:r>
      <w:r>
        <w:rPr>
          <w:spacing w:val="-10"/>
        </w:rPr>
        <w:t>性</w:t>
      </w:r>
    </w:p>
    <w:p>
      <w:pPr>
        <w:pStyle w:val="ListParagraph"/>
        <w:numPr>
          <w:ilvl w:val="0"/>
          <w:numId w:val="108"/>
        </w:numPr>
        <w:tabs>
          <w:tab w:val="left" w:pos="581"/>
        </w:tabs>
        <w:spacing w:before="53" w:after="0" w:line="240" w:lineRule="auto"/>
        <w:ind w:left="581" w:right="0" w:hanging="361"/>
        <w:jc w:val="left"/>
        <w:rPr>
          <w:sz w:val="24"/>
        </w:rPr>
      </w:pPr>
      <w:r>
        <w:rPr>
          <w:spacing w:val="-2"/>
          <w:sz w:val="24"/>
        </w:rPr>
        <w:t>创新性或独创性</w:t>
      </w:r>
    </w:p>
    <w:p>
      <w:pPr>
        <w:pStyle w:val="ListParagraph"/>
        <w:numPr>
          <w:ilvl w:val="0"/>
          <w:numId w:val="108"/>
        </w:numPr>
        <w:tabs>
          <w:tab w:val="left" w:pos="581"/>
        </w:tabs>
        <w:spacing w:before="5" w:after="0" w:line="240" w:lineRule="auto"/>
        <w:ind w:left="581" w:right="0" w:hanging="361"/>
        <w:jc w:val="left"/>
        <w:rPr>
          <w:sz w:val="24"/>
        </w:rPr>
      </w:pPr>
      <w:r>
        <w:rPr>
          <w:spacing w:val="-2"/>
          <w:sz w:val="24"/>
        </w:rPr>
        <w:t>理论性或学术性</w:t>
      </w:r>
    </w:p>
    <w:p>
      <w:pPr>
        <w:pStyle w:val="ListParagraph"/>
        <w:numPr>
          <w:ilvl w:val="0"/>
          <w:numId w:val="108"/>
        </w:numPr>
        <w:tabs>
          <w:tab w:val="left" w:pos="581"/>
        </w:tabs>
        <w:spacing w:before="4" w:after="0" w:line="240" w:lineRule="auto"/>
        <w:ind w:left="581" w:right="0" w:hanging="361"/>
        <w:jc w:val="left"/>
        <w:rPr>
          <w:sz w:val="24"/>
        </w:rPr>
      </w:pPr>
      <w:r>
        <w:rPr>
          <w:spacing w:val="-2"/>
          <w:sz w:val="24"/>
        </w:rPr>
        <w:t>科学性和准确性</w:t>
      </w:r>
    </w:p>
    <w:p>
      <w:pPr>
        <w:pStyle w:val="ListParagraph"/>
        <w:numPr>
          <w:ilvl w:val="0"/>
          <w:numId w:val="108"/>
        </w:numPr>
        <w:tabs>
          <w:tab w:val="left" w:pos="581"/>
        </w:tabs>
        <w:spacing w:before="5" w:after="0" w:line="240" w:lineRule="auto"/>
        <w:ind w:left="581" w:right="0" w:hanging="361"/>
        <w:jc w:val="left"/>
        <w:rPr>
          <w:sz w:val="24"/>
        </w:rPr>
      </w:pPr>
      <w:r>
        <w:rPr>
          <w:spacing w:val="-2"/>
          <w:sz w:val="24"/>
        </w:rPr>
        <w:t>规范性和可读性</w:t>
      </w:r>
    </w:p>
    <w:p>
      <w:pPr>
        <w:spacing w:after="0" w:line="240" w:lineRule="auto"/>
        <w:jc w:val="left"/>
        <w:rPr>
          <w:sz w:val="24"/>
        </w:rPr>
        <w:sectPr>
          <w:headerReference w:type="default" r:id="rId5"/>
          <w:pgSz w:w="11910" w:h="16840"/>
          <w:pgMar w:top="1100" w:right="380" w:bottom="280" w:left="500" w:header="906" w:footer="0"/>
          <w:pgNumType w:start="2"/>
          <w:cols w:space="708"/>
        </w:sectPr>
      </w:pPr>
    </w:p>
    <w:p>
      <w:pPr>
        <w:pStyle w:val="Heading1"/>
      </w:pPr>
      <w:r>
        <w:rPr>
          <w:spacing w:val="-3"/>
        </w:rPr>
        <w:t>学位论文</w:t>
      </w:r>
    </w:p>
    <w:p>
      <w:pPr>
        <w:pStyle w:val="Heading2"/>
        <w:tabs>
          <w:tab w:val="left" w:pos="1059"/>
        </w:tabs>
        <w:spacing w:before="114"/>
      </w:pPr>
      <w:r>
        <w:t>一</w:t>
      </w:r>
      <w:r>
        <w:rPr>
          <w:spacing w:val="-10"/>
        </w:rPr>
        <w:t>、</w:t>
      </w:r>
      <w:r>
        <w:tab/>
        <w:t>学</w:t>
      </w:r>
      <w:r>
        <w:t>位</w:t>
      </w:r>
      <w:r>
        <w:t>论</w:t>
      </w:r>
      <w:r>
        <w:t>文</w:t>
      </w:r>
      <w:r>
        <w:t>的</w:t>
      </w:r>
      <w:r>
        <w:t>进</w:t>
      </w:r>
      <w:r>
        <w:t>度</w:t>
      </w:r>
      <w:r>
        <w:t>安</w:t>
      </w:r>
      <w:r>
        <w:rPr>
          <w:spacing w:val="-10"/>
        </w:rPr>
        <w:t>排</w:t>
      </w:r>
    </w:p>
    <w:p>
      <w:pPr>
        <w:spacing w:before="54"/>
        <w:ind w:left="220" w:right="0" w:firstLine="0"/>
        <w:jc w:val="left"/>
        <w:rPr>
          <w:sz w:val="24"/>
        </w:rPr>
      </w:pPr>
      <w:r>
        <w:rPr>
          <w:spacing w:val="-5"/>
          <w:sz w:val="24"/>
        </w:rPr>
        <w:t>定题</w:t>
      </w:r>
    </w:p>
    <w:p>
      <w:pPr>
        <w:spacing w:before="4" w:line="242" w:lineRule="auto"/>
        <w:ind w:left="220" w:right="9845" w:firstLine="0"/>
        <w:jc w:val="left"/>
        <w:rPr>
          <w:sz w:val="24"/>
        </w:rPr>
      </w:pPr>
      <w:r>
        <w:rPr>
          <w:spacing w:val="-4"/>
          <w:sz w:val="24"/>
        </w:rPr>
        <w:t>收集资科</w:t>
      </w:r>
      <w:r>
        <w:rPr>
          <w:spacing w:val="-3"/>
          <w:sz w:val="24"/>
        </w:rPr>
        <w:t>开题报告</w:t>
      </w:r>
    </w:p>
    <w:p>
      <w:pPr>
        <w:spacing w:before="3" w:line="242" w:lineRule="auto"/>
        <w:ind w:left="220" w:right="9125" w:firstLine="0"/>
        <w:jc w:val="left"/>
        <w:rPr>
          <w:sz w:val="24"/>
        </w:rPr>
      </w:pPr>
      <w:r>
        <w:rPr>
          <w:spacing w:val="-2"/>
          <w:sz w:val="24"/>
        </w:rPr>
        <w:t>实地调查或实验</w:t>
      </w:r>
      <w:r>
        <w:rPr>
          <w:spacing w:val="-6"/>
          <w:sz w:val="24"/>
        </w:rPr>
        <w:t>初稿</w:t>
      </w:r>
    </w:p>
    <w:p>
      <w:pPr>
        <w:spacing w:before="3" w:line="242" w:lineRule="auto"/>
        <w:ind w:left="220" w:right="9845" w:firstLine="0"/>
        <w:jc w:val="left"/>
        <w:rPr>
          <w:sz w:val="24"/>
        </w:rPr>
      </w:pPr>
      <w:r>
        <w:rPr>
          <w:spacing w:val="-4"/>
          <w:sz w:val="24"/>
        </w:rPr>
        <w:t>中期报告</w:t>
      </w:r>
      <w:r>
        <w:rPr>
          <w:spacing w:val="-6"/>
          <w:sz w:val="24"/>
        </w:rPr>
        <w:t>修改</w:t>
      </w:r>
    </w:p>
    <w:p>
      <w:pPr>
        <w:spacing w:before="3" w:line="242" w:lineRule="auto"/>
        <w:ind w:left="220" w:right="10325" w:firstLine="0"/>
        <w:jc w:val="both"/>
        <w:rPr>
          <w:sz w:val="24"/>
        </w:rPr>
      </w:pPr>
      <w:r>
        <w:rPr>
          <w:spacing w:val="-6"/>
          <w:sz w:val="24"/>
        </w:rPr>
        <w:t>盲审定稿</w:t>
      </w:r>
      <w:r>
        <w:rPr>
          <w:spacing w:val="-5"/>
          <w:sz w:val="24"/>
        </w:rPr>
        <w:t>答辩</w:t>
      </w:r>
    </w:p>
    <w:p>
      <w:pPr>
        <w:spacing w:before="4" w:line="242" w:lineRule="auto"/>
        <w:ind w:left="220" w:right="337" w:firstLine="480"/>
        <w:jc w:val="left"/>
        <w:rPr>
          <w:sz w:val="24"/>
        </w:rPr>
      </w:pPr>
      <w:r>
        <w:rPr>
          <w:spacing w:val="-4"/>
          <w:sz w:val="24"/>
        </w:rPr>
        <w:t>一般方法有实验法、文献调查法、问卷调查法、访谈法、案例法、模型法、比较法、预测法和统</w:t>
      </w:r>
      <w:r>
        <w:rPr>
          <w:spacing w:val="-4"/>
          <w:sz w:val="24"/>
        </w:rPr>
        <w:t>计法等。</w:t>
      </w:r>
    </w:p>
    <w:p>
      <w:pPr>
        <w:pStyle w:val="Heading2"/>
        <w:tabs>
          <w:tab w:val="left" w:pos="1059"/>
        </w:tabs>
        <w:spacing w:before="22"/>
      </w:pPr>
      <w:r>
        <w:t>二</w:t>
      </w:r>
      <w:r>
        <w:rPr>
          <w:spacing w:val="-10"/>
        </w:rPr>
        <w:t>、</w:t>
      </w:r>
      <w:r>
        <w:tab/>
        <w:t>选</w:t>
      </w:r>
      <w:r>
        <w:t>题</w:t>
      </w:r>
      <w:r>
        <w:t>的</w:t>
      </w:r>
      <w:r>
        <w:t>原</w:t>
      </w:r>
      <w:r>
        <w:rPr>
          <w:spacing w:val="-10"/>
        </w:rPr>
        <w:t>则</w:t>
      </w:r>
    </w:p>
    <w:p>
      <w:pPr>
        <w:pStyle w:val="Heading4"/>
        <w:tabs>
          <w:tab w:val="left" w:pos="1059"/>
        </w:tabs>
        <w:spacing w:before="92"/>
      </w:pPr>
      <w:r>
        <w:rPr>
          <w:rFonts w:ascii="Cambria" w:eastAsia="Cambria"/>
        </w:rPr>
        <w:t>(</w:t>
      </w:r>
      <w:r>
        <w:t>一</w:t>
      </w:r>
      <w:r>
        <w:rPr>
          <w:rFonts w:ascii="Cambria" w:eastAsia="Cambria"/>
          <w:spacing w:val="-10"/>
        </w:rPr>
        <w:t>)</w:t>
      </w:r>
      <w:r>
        <w:rPr>
          <w:rFonts w:ascii="Cambria" w:eastAsia="Cambria"/>
        </w:rPr>
        <w:tab/>
      </w:r>
      <w:r>
        <w:t>创</w:t>
      </w:r>
      <w:r>
        <w:t>造</w:t>
      </w:r>
      <w:r>
        <w:t>性</w:t>
      </w:r>
      <w:r>
        <w:t>与</w:t>
      </w:r>
      <w:r>
        <w:t>新</w:t>
      </w:r>
      <w:r>
        <w:t>颖</w:t>
      </w:r>
      <w:r>
        <w:rPr>
          <w:spacing w:val="-10"/>
        </w:rPr>
        <w:t>性</w:t>
      </w:r>
    </w:p>
    <w:p>
      <w:pPr>
        <w:pStyle w:val="BodyText"/>
        <w:spacing w:before="89"/>
        <w:ind w:left="220"/>
      </w:pPr>
      <w:r>
        <w:rPr>
          <w:rFonts w:ascii="Times New Roman" w:eastAsia="Times New Roman"/>
        </w:rPr>
        <w:t>1</w:t>
      </w:r>
      <w:r>
        <w:rPr>
          <w:spacing w:val="-1"/>
        </w:rPr>
        <w:t>、选题要体现专业性，符合本专业的要求和规范。</w:t>
      </w:r>
    </w:p>
    <w:p>
      <w:pPr>
        <w:pStyle w:val="BodyText"/>
        <w:ind w:left="220"/>
      </w:pPr>
      <w:r>
        <w:rPr>
          <w:rFonts w:ascii="Times New Roman" w:eastAsia="Times New Roman"/>
        </w:rPr>
        <w:t>2</w:t>
      </w:r>
      <w:r>
        <w:rPr>
          <w:spacing w:val="-2"/>
        </w:rPr>
        <w:t>、题目大小要适中。</w:t>
      </w:r>
    </w:p>
    <w:p>
      <w:pPr>
        <w:pStyle w:val="BodyText"/>
        <w:ind w:left="220"/>
      </w:pPr>
      <w:r>
        <w:rPr>
          <w:rFonts w:ascii="Times New Roman" w:eastAsia="Times New Roman"/>
        </w:rPr>
        <w:t>3</w:t>
      </w:r>
      <w:r>
        <w:rPr>
          <w:spacing w:val="-1"/>
        </w:rPr>
        <w:t>、要具备问题意识才能使论文具有针对性，有的放矢。</w:t>
      </w:r>
    </w:p>
    <w:p>
      <w:pPr>
        <w:pStyle w:val="BodyText"/>
        <w:ind w:left="220"/>
      </w:pPr>
      <w:r>
        <w:rPr>
          <w:rFonts w:ascii="Times New Roman" w:eastAsia="Times New Roman"/>
        </w:rPr>
        <w:t>4</w:t>
      </w:r>
      <w:r>
        <w:rPr>
          <w:spacing w:val="-1"/>
        </w:rPr>
        <w:t>、要分析学术界对这个问题的研究到什么程度，在他们研究的基础上再想办法找到一个新的点。</w:t>
      </w:r>
    </w:p>
    <w:p>
      <w:pPr>
        <w:pStyle w:val="BodyText"/>
        <w:spacing w:before="9"/>
        <w:ind w:left="0"/>
        <w:rPr>
          <w:sz w:val="27"/>
        </w:rPr>
      </w:pPr>
    </w:p>
    <w:p>
      <w:pPr>
        <w:pStyle w:val="ListParagraph"/>
        <w:numPr>
          <w:ilvl w:val="0"/>
          <w:numId w:val="107"/>
        </w:numPr>
        <w:tabs>
          <w:tab w:val="left" w:pos="639"/>
          <w:tab w:val="left" w:pos="640"/>
        </w:tabs>
        <w:spacing w:before="0" w:after="0" w:line="240" w:lineRule="auto"/>
        <w:ind w:left="640" w:right="0" w:hanging="420"/>
        <w:jc w:val="left"/>
        <w:rPr>
          <w:sz w:val="21"/>
        </w:rPr>
      </w:pPr>
      <w:r>
        <w:rPr>
          <w:spacing w:val="-1"/>
          <w:sz w:val="21"/>
        </w:rPr>
        <w:t>需要性原则：除了满足社会生产、经济和其它方面的需要，还要满足科学自身发展的需要。</w:t>
      </w:r>
    </w:p>
    <w:p>
      <w:pPr>
        <w:pStyle w:val="ListParagraph"/>
        <w:numPr>
          <w:ilvl w:val="0"/>
          <w:numId w:val="107"/>
        </w:numPr>
        <w:tabs>
          <w:tab w:val="left" w:pos="639"/>
          <w:tab w:val="left" w:pos="640"/>
        </w:tabs>
        <w:spacing w:before="43" w:after="0" w:line="240" w:lineRule="auto"/>
        <w:ind w:left="640" w:right="0" w:hanging="420"/>
        <w:jc w:val="left"/>
        <w:rPr>
          <w:sz w:val="21"/>
        </w:rPr>
      </w:pPr>
      <w:r>
        <w:rPr>
          <w:spacing w:val="-1"/>
          <w:sz w:val="21"/>
        </w:rPr>
        <w:t>可行性原则：具备一定的主观和客观条件。</w:t>
      </w:r>
    </w:p>
    <w:p>
      <w:pPr>
        <w:pStyle w:val="ListParagraph"/>
        <w:numPr>
          <w:ilvl w:val="0"/>
          <w:numId w:val="107"/>
        </w:numPr>
        <w:tabs>
          <w:tab w:val="left" w:pos="639"/>
          <w:tab w:val="left" w:pos="640"/>
        </w:tabs>
        <w:spacing w:before="43" w:after="0" w:line="278" w:lineRule="auto"/>
        <w:ind w:left="640" w:right="338" w:hanging="420"/>
        <w:jc w:val="left"/>
        <w:rPr>
          <w:sz w:val="21"/>
        </w:rPr>
      </w:pPr>
      <w:r>
        <w:rPr>
          <w:spacing w:val="-2"/>
          <w:sz w:val="21"/>
        </w:rPr>
        <w:t>创新性原则：①认真阅读参考文献，确认自己所做的研究课题。②注重知识的重新组合；③积极思是出自己新</w:t>
      </w:r>
      <w:r>
        <w:rPr>
          <w:spacing w:val="-4"/>
          <w:sz w:val="21"/>
        </w:rPr>
        <w:t>的见解。</w:t>
      </w:r>
    </w:p>
    <w:p>
      <w:pPr>
        <w:pStyle w:val="ListParagraph"/>
        <w:numPr>
          <w:ilvl w:val="0"/>
          <w:numId w:val="107"/>
        </w:numPr>
        <w:tabs>
          <w:tab w:val="left" w:pos="639"/>
          <w:tab w:val="left" w:pos="640"/>
        </w:tabs>
        <w:spacing w:before="0" w:after="0" w:line="269" w:lineRule="exact"/>
        <w:ind w:left="640" w:right="0" w:hanging="420"/>
        <w:jc w:val="left"/>
        <w:rPr>
          <w:sz w:val="21"/>
        </w:rPr>
      </w:pPr>
      <w:r>
        <w:rPr>
          <w:spacing w:val="-1"/>
          <w:sz w:val="21"/>
        </w:rPr>
        <w:t>科学性原则：论文资料详实，内容先进。</w:t>
      </w:r>
    </w:p>
    <w:p>
      <w:pPr>
        <w:pStyle w:val="ListParagraph"/>
        <w:numPr>
          <w:ilvl w:val="0"/>
          <w:numId w:val="107"/>
        </w:numPr>
        <w:tabs>
          <w:tab w:val="left" w:pos="639"/>
          <w:tab w:val="left" w:pos="640"/>
        </w:tabs>
        <w:spacing w:before="43" w:after="0" w:line="240" w:lineRule="auto"/>
        <w:ind w:left="640" w:right="0" w:hanging="420"/>
        <w:jc w:val="left"/>
        <w:rPr>
          <w:sz w:val="21"/>
        </w:rPr>
      </w:pPr>
      <w:r>
        <w:rPr>
          <w:spacing w:val="-1"/>
          <w:sz w:val="21"/>
        </w:rPr>
        <w:t>客观性原则：选题依据客观真实存在，必须有科学理论依据。</w:t>
      </w:r>
    </w:p>
    <w:p>
      <w:pPr>
        <w:pStyle w:val="BodyText"/>
        <w:spacing w:before="9"/>
        <w:ind w:left="0"/>
        <w:rPr>
          <w:sz w:val="27"/>
        </w:rPr>
      </w:pPr>
    </w:p>
    <w:p>
      <w:pPr>
        <w:pStyle w:val="BodyText"/>
        <w:spacing w:before="0"/>
        <w:ind w:left="220"/>
      </w:pPr>
      <w:r>
        <w:rPr>
          <w:spacing w:val="-2"/>
        </w:rPr>
        <w:t>⑵联系实际</w:t>
      </w:r>
    </w:p>
    <w:p>
      <w:pPr>
        <w:pStyle w:val="BodyText"/>
      </w:pPr>
      <w:r>
        <w:rPr>
          <w:spacing w:val="-1"/>
        </w:rPr>
        <w:t>论文的选题必须着眼于社会实践和科学本身发展需要，必须有益于解决现实生活中的实际问题。</w:t>
      </w:r>
    </w:p>
    <w:p>
      <w:pPr>
        <w:pStyle w:val="BodyText"/>
        <w:ind w:left="220"/>
      </w:pPr>
      <w:r>
        <w:rPr>
          <w:spacing w:val="-2"/>
        </w:rPr>
        <w:t>⑶可行性和合理性</w:t>
      </w:r>
    </w:p>
    <w:p>
      <w:pPr>
        <w:pStyle w:val="BodyText"/>
        <w:spacing w:line="278" w:lineRule="auto"/>
        <w:ind w:left="220" w:right="338" w:firstLine="420"/>
      </w:pPr>
      <w:r>
        <w:rPr>
          <w:spacing w:val="-2"/>
        </w:rPr>
        <w:t>必须充分考虑科研所需的主、客观条件。要结合自己的能力，选择能充分发挥自己专业特长的课题，陋要考虑</w:t>
      </w:r>
      <w:r>
        <w:rPr>
          <w:spacing w:val="-2"/>
        </w:rPr>
        <w:t>科研所需的条件，如时间长短、实验设实验经费等。</w:t>
      </w:r>
    </w:p>
    <w:p>
      <w:pPr>
        <w:pStyle w:val="Heading2"/>
        <w:tabs>
          <w:tab w:val="left" w:pos="1059"/>
        </w:tabs>
        <w:spacing w:before="0" w:line="551" w:lineRule="exact"/>
      </w:pPr>
      <w:r>
        <w:t>三</w:t>
      </w:r>
      <w:r>
        <w:rPr>
          <w:spacing w:val="-10"/>
        </w:rPr>
        <w:t>、</w:t>
      </w:r>
      <w:r>
        <w:tab/>
        <w:t>选</w:t>
      </w:r>
      <w:r>
        <w:t>题</w:t>
      </w:r>
      <w:r>
        <w:t>的</w:t>
      </w:r>
      <w:r>
        <w:t>方</w:t>
      </w:r>
      <w:r>
        <w:rPr>
          <w:spacing w:val="-10"/>
        </w:rPr>
        <w:t>法</w:t>
      </w:r>
    </w:p>
    <w:p>
      <w:pPr>
        <w:pStyle w:val="Heading4"/>
        <w:spacing w:before="91"/>
      </w:pPr>
      <w:r>
        <w:rPr>
          <w:spacing w:val="-1"/>
        </w:rPr>
        <w:t>⑴由指导老师和学校提供的选题：</w:t>
      </w:r>
    </w:p>
    <w:p>
      <w:pPr>
        <w:pStyle w:val="BodyText"/>
        <w:spacing w:before="90"/>
        <w:ind w:left="220"/>
      </w:pPr>
      <w:r>
        <w:rPr>
          <w:spacing w:val="-18"/>
        </w:rPr>
        <w:t xml:space="preserve">考虑 </w:t>
      </w:r>
      <w:r>
        <w:rPr>
          <w:rFonts w:ascii="Times New Roman" w:eastAsia="Times New Roman" w:hAnsi="Times New Roman"/>
        </w:rPr>
        <w:t xml:space="preserve">3 </w:t>
      </w:r>
      <w:r>
        <w:rPr>
          <w:spacing w:val="-1"/>
        </w:rPr>
        <w:t>个问题：①合适度②容易获得文献资料③具有新颖性和创新性</w:t>
      </w:r>
    </w:p>
    <w:p>
      <w:pPr>
        <w:pStyle w:val="Heading4"/>
      </w:pPr>
      <w:r>
        <w:rPr>
          <w:spacing w:val="-1"/>
        </w:rPr>
        <w:t>⑵题目源于导师科研项目的选题：</w:t>
      </w:r>
    </w:p>
    <w:p>
      <w:pPr>
        <w:pStyle w:val="BodyText"/>
        <w:spacing w:before="90"/>
        <w:ind w:left="220"/>
      </w:pPr>
      <w:r>
        <w:rPr>
          <w:spacing w:val="-2"/>
        </w:rPr>
        <w:t>讨论和协调</w:t>
      </w:r>
    </w:p>
    <w:p>
      <w:pPr>
        <w:spacing w:after="0"/>
        <w:sectPr>
          <w:headerReference w:type="default" r:id="rId6"/>
          <w:pgSz w:w="11910" w:h="16840"/>
          <w:pgMar w:top="1100" w:right="380" w:bottom="280" w:left="500" w:header="906" w:footer="0"/>
          <w:pgNumType w:start="3"/>
          <w:cols w:space="708"/>
        </w:sectPr>
      </w:pPr>
    </w:p>
    <w:p>
      <w:pPr>
        <w:pStyle w:val="Heading4"/>
        <w:spacing w:before="42"/>
      </w:pPr>
      <w:r>
        <w:rPr>
          <w:spacing w:val="-2"/>
        </w:rPr>
        <w:t>⑶自我选题</w:t>
      </w:r>
    </w:p>
    <w:p>
      <w:pPr>
        <w:pStyle w:val="BodyText"/>
        <w:spacing w:before="90"/>
        <w:ind w:left="220"/>
      </w:pPr>
      <w:r>
        <w:rPr>
          <w:spacing w:val="-2"/>
        </w:rPr>
        <w:t>①容易获得文献资料</w:t>
      </w:r>
    </w:p>
    <w:p>
      <w:pPr>
        <w:pStyle w:val="BodyText"/>
        <w:ind w:left="220"/>
      </w:pPr>
      <w:r>
        <w:rPr>
          <w:spacing w:val="-2"/>
        </w:rPr>
        <w:t>②具有新颖性</w:t>
      </w:r>
    </w:p>
    <w:p>
      <w:pPr>
        <w:pStyle w:val="BodyText"/>
        <w:ind w:left="220"/>
      </w:pPr>
      <w:r>
        <w:rPr>
          <w:spacing w:val="-1"/>
        </w:rPr>
        <w:t>③题目源于导师科研项目的选题讨论和协调</w:t>
      </w:r>
    </w:p>
    <w:p>
      <w:pPr>
        <w:pStyle w:val="BodyText"/>
        <w:ind w:left="220"/>
      </w:pPr>
      <w:r>
        <w:rPr>
          <w:spacing w:val="-2"/>
        </w:rPr>
        <w:t>④抓住疑难点</w:t>
      </w:r>
    </w:p>
    <w:p>
      <w:pPr>
        <w:pStyle w:val="BodyText"/>
        <w:ind w:left="220"/>
      </w:pPr>
      <w:r>
        <w:rPr>
          <w:spacing w:val="-1"/>
        </w:rPr>
        <w:t>⑤学科交叉，开拓域新学科的选题</w:t>
      </w:r>
    </w:p>
    <w:p>
      <w:pPr>
        <w:pStyle w:val="BodyText"/>
        <w:ind w:left="220"/>
      </w:pPr>
      <w:r>
        <w:rPr>
          <w:spacing w:val="-2"/>
        </w:rPr>
        <w:t>⑥捕捉偶发事件</w:t>
      </w:r>
    </w:p>
    <w:p>
      <w:pPr>
        <w:pStyle w:val="BodyText"/>
        <w:ind w:left="220"/>
      </w:pPr>
      <w:r>
        <w:rPr>
          <w:spacing w:val="-2"/>
        </w:rPr>
        <w:t>⑦涉足最前沿</w:t>
      </w:r>
    </w:p>
    <w:p>
      <w:pPr>
        <w:pStyle w:val="BodyText"/>
        <w:spacing w:before="42"/>
        <w:ind w:left="220"/>
      </w:pPr>
      <w:r>
        <w:rPr>
          <w:spacing w:val="-1"/>
        </w:rPr>
        <w:t>⑧获取才有创造性的论题。</w:t>
      </w:r>
    </w:p>
    <w:p>
      <w:pPr>
        <w:pStyle w:val="Heading2"/>
        <w:tabs>
          <w:tab w:val="left" w:pos="1059"/>
        </w:tabs>
      </w:pPr>
      <w:r>
        <w:t>四</w:t>
      </w:r>
      <w:r>
        <w:rPr>
          <w:spacing w:val="-10"/>
        </w:rPr>
        <w:t>、</w:t>
      </w:r>
      <w:r>
        <w:tab/>
        <w:t>选</w:t>
      </w:r>
      <w:r>
        <w:t>题</w:t>
      </w:r>
      <w:r>
        <w:t>的</w:t>
      </w:r>
      <w:r>
        <w:t>途</w:t>
      </w:r>
      <w:r>
        <w:rPr>
          <w:spacing w:val="-10"/>
        </w:rPr>
        <w:t>径</w:t>
      </w:r>
    </w:p>
    <w:p>
      <w:pPr>
        <w:pStyle w:val="ListParagraph"/>
        <w:numPr>
          <w:ilvl w:val="0"/>
          <w:numId w:val="106"/>
        </w:numPr>
        <w:tabs>
          <w:tab w:val="left" w:pos="639"/>
          <w:tab w:val="left" w:pos="640"/>
        </w:tabs>
        <w:spacing w:before="73" w:after="0" w:line="240" w:lineRule="auto"/>
        <w:ind w:left="640" w:right="0" w:hanging="420"/>
        <w:jc w:val="left"/>
        <w:rPr>
          <w:sz w:val="21"/>
        </w:rPr>
      </w:pPr>
      <w:r>
        <w:rPr>
          <w:spacing w:val="-1"/>
          <w:sz w:val="21"/>
        </w:rPr>
        <w:t>深入实际：论文的选题一是走向社会现实，二是参与导师的课题。</w:t>
      </w:r>
    </w:p>
    <w:p>
      <w:pPr>
        <w:pStyle w:val="ListParagraph"/>
        <w:numPr>
          <w:ilvl w:val="0"/>
          <w:numId w:val="106"/>
        </w:numPr>
        <w:tabs>
          <w:tab w:val="left" w:pos="639"/>
          <w:tab w:val="left" w:pos="640"/>
        </w:tabs>
        <w:spacing w:before="43" w:after="0" w:line="240" w:lineRule="auto"/>
        <w:ind w:left="640" w:right="0" w:hanging="420"/>
        <w:jc w:val="left"/>
        <w:rPr>
          <w:sz w:val="21"/>
        </w:rPr>
      </w:pPr>
      <w:r>
        <w:rPr>
          <w:spacing w:val="-1"/>
          <w:sz w:val="21"/>
        </w:rPr>
        <w:t>深入课程：强调要运用所学的专业知识和基本技能来分析和解决问题。</w:t>
      </w:r>
    </w:p>
    <w:p>
      <w:pPr>
        <w:pStyle w:val="ListParagraph"/>
        <w:numPr>
          <w:ilvl w:val="0"/>
          <w:numId w:val="106"/>
        </w:numPr>
        <w:tabs>
          <w:tab w:val="left" w:pos="639"/>
          <w:tab w:val="left" w:pos="640"/>
        </w:tabs>
        <w:spacing w:before="43" w:after="0" w:line="278" w:lineRule="auto"/>
        <w:ind w:left="640" w:right="233" w:hanging="420"/>
        <w:jc w:val="left"/>
        <w:rPr>
          <w:sz w:val="21"/>
        </w:rPr>
      </w:pPr>
      <w:r>
        <w:rPr>
          <w:spacing w:val="-13"/>
          <w:sz w:val="21"/>
        </w:rPr>
        <w:t>深入文献：通过文献资料的查阅，去发现问题，提出问题，深入了解本学科已经进行的研究，取得了哪些成果，</w:t>
      </w:r>
      <w:r>
        <w:rPr>
          <w:spacing w:val="-2"/>
          <w:sz w:val="21"/>
        </w:rPr>
        <w:t>研究进展，哪些问题有待于解决。</w:t>
      </w:r>
    </w:p>
    <w:p>
      <w:pPr>
        <w:pStyle w:val="ListParagraph"/>
        <w:numPr>
          <w:ilvl w:val="0"/>
          <w:numId w:val="106"/>
        </w:numPr>
        <w:tabs>
          <w:tab w:val="left" w:pos="639"/>
          <w:tab w:val="left" w:pos="640"/>
        </w:tabs>
        <w:spacing w:before="0" w:after="0" w:line="269" w:lineRule="exact"/>
        <w:ind w:left="640" w:right="0" w:hanging="420"/>
        <w:jc w:val="left"/>
        <w:rPr>
          <w:sz w:val="21"/>
        </w:rPr>
      </w:pPr>
      <w:r>
        <w:rPr>
          <w:spacing w:val="-1"/>
          <w:sz w:val="21"/>
        </w:rPr>
        <w:t>深入思考：要有创意的深入的独特思考，往往能找到解决问题的办法。</w:t>
      </w:r>
    </w:p>
    <w:p>
      <w:pPr>
        <w:pStyle w:val="Heading2"/>
        <w:tabs>
          <w:tab w:val="left" w:pos="1059"/>
        </w:tabs>
      </w:pPr>
      <w:r>
        <w:t>五</w:t>
      </w:r>
      <w:r>
        <w:rPr>
          <w:spacing w:val="-10"/>
        </w:rPr>
        <w:t>、</w:t>
      </w:r>
      <w:r>
        <w:tab/>
        <w:t>选</w:t>
      </w:r>
      <w:r>
        <w:t>题</w:t>
      </w:r>
      <w:r>
        <w:t>方</w:t>
      </w:r>
      <w:r>
        <w:rPr>
          <w:spacing w:val="-10"/>
        </w:rPr>
        <w:t>法</w:t>
      </w:r>
    </w:p>
    <w:p>
      <w:pPr>
        <w:pStyle w:val="ListParagraph"/>
        <w:numPr>
          <w:ilvl w:val="0"/>
          <w:numId w:val="105"/>
        </w:numPr>
        <w:tabs>
          <w:tab w:val="left" w:pos="639"/>
          <w:tab w:val="left" w:pos="640"/>
        </w:tabs>
        <w:spacing w:before="72" w:after="0" w:line="240" w:lineRule="auto"/>
        <w:ind w:left="640" w:right="0" w:hanging="420"/>
        <w:jc w:val="left"/>
        <w:rPr>
          <w:sz w:val="21"/>
        </w:rPr>
      </w:pPr>
      <w:r>
        <w:rPr>
          <w:spacing w:val="-1"/>
          <w:sz w:val="21"/>
        </w:rPr>
        <w:t>经验积累法：在实践中和社会需要中发现问题；</w:t>
      </w:r>
    </w:p>
    <w:p>
      <w:pPr>
        <w:pStyle w:val="ListParagraph"/>
        <w:numPr>
          <w:ilvl w:val="0"/>
          <w:numId w:val="105"/>
        </w:numPr>
        <w:tabs>
          <w:tab w:val="left" w:pos="639"/>
          <w:tab w:val="left" w:pos="640"/>
        </w:tabs>
        <w:spacing w:before="43" w:after="0" w:line="240" w:lineRule="auto"/>
        <w:ind w:left="640" w:right="0" w:hanging="420"/>
        <w:jc w:val="left"/>
        <w:rPr>
          <w:sz w:val="21"/>
        </w:rPr>
      </w:pPr>
      <w:r>
        <w:rPr>
          <w:spacing w:val="-1"/>
          <w:sz w:val="21"/>
        </w:rPr>
        <w:t>文献分析法：通过分析他人的研究发现问题；</w:t>
      </w:r>
    </w:p>
    <w:p>
      <w:pPr>
        <w:pStyle w:val="ListParagraph"/>
        <w:numPr>
          <w:ilvl w:val="0"/>
          <w:numId w:val="105"/>
        </w:numPr>
        <w:tabs>
          <w:tab w:val="left" w:pos="639"/>
          <w:tab w:val="left" w:pos="640"/>
        </w:tabs>
        <w:spacing w:before="43" w:after="0" w:line="240" w:lineRule="auto"/>
        <w:ind w:left="640" w:right="0" w:hanging="420"/>
        <w:jc w:val="left"/>
        <w:rPr>
          <w:sz w:val="21"/>
        </w:rPr>
      </w:pPr>
      <w:r>
        <w:rPr>
          <w:spacing w:val="-1"/>
          <w:sz w:val="21"/>
        </w:rPr>
        <w:t>趋势分析法：在课程学习的基础上分析理论或实践的发展方向和态势；</w:t>
      </w:r>
    </w:p>
    <w:p>
      <w:pPr>
        <w:pStyle w:val="ListParagraph"/>
        <w:numPr>
          <w:ilvl w:val="0"/>
          <w:numId w:val="105"/>
        </w:numPr>
        <w:tabs>
          <w:tab w:val="left" w:pos="639"/>
          <w:tab w:val="left" w:pos="640"/>
        </w:tabs>
        <w:spacing w:before="43" w:after="0" w:line="240" w:lineRule="auto"/>
        <w:ind w:left="640" w:right="0" w:hanging="420"/>
        <w:jc w:val="left"/>
        <w:rPr>
          <w:sz w:val="21"/>
        </w:rPr>
      </w:pPr>
      <w:r>
        <w:rPr>
          <w:spacing w:val="-1"/>
          <w:sz w:val="21"/>
        </w:rPr>
        <w:t>比较法：比较国内外的研究成果，特别是追踪发达国家相关学科的研究成果；</w:t>
      </w:r>
    </w:p>
    <w:p>
      <w:pPr>
        <w:pStyle w:val="ListParagraph"/>
        <w:numPr>
          <w:ilvl w:val="0"/>
          <w:numId w:val="105"/>
        </w:numPr>
        <w:tabs>
          <w:tab w:val="left" w:pos="639"/>
          <w:tab w:val="left" w:pos="640"/>
        </w:tabs>
        <w:spacing w:before="43" w:after="0" w:line="240" w:lineRule="auto"/>
        <w:ind w:left="640" w:right="0" w:hanging="420"/>
        <w:jc w:val="left"/>
        <w:rPr>
          <w:sz w:val="21"/>
        </w:rPr>
      </w:pPr>
      <w:r>
        <w:rPr>
          <w:spacing w:val="-1"/>
          <w:sz w:val="21"/>
        </w:rPr>
        <w:t>联想法：在学科边缘以及学科的交叉领域选题。</w:t>
      </w:r>
    </w:p>
    <w:p>
      <w:pPr>
        <w:pStyle w:val="Heading2"/>
        <w:tabs>
          <w:tab w:val="left" w:pos="1059"/>
        </w:tabs>
      </w:pPr>
      <w:r>
        <w:t>六</w:t>
      </w:r>
      <w:r>
        <w:rPr>
          <w:spacing w:val="-10"/>
        </w:rPr>
        <w:t>、</w:t>
      </w:r>
      <w:r>
        <w:tab/>
        <w:t>选</w:t>
      </w:r>
      <w:r>
        <w:t>题</w:t>
      </w:r>
      <w:r>
        <w:t>的</w:t>
      </w:r>
      <w:r>
        <w:t>类</w:t>
      </w:r>
      <w:r>
        <w:rPr>
          <w:spacing w:val="-10"/>
        </w:rPr>
        <w:t>型</w:t>
      </w:r>
    </w:p>
    <w:p>
      <w:pPr>
        <w:pStyle w:val="ListParagraph"/>
        <w:numPr>
          <w:ilvl w:val="0"/>
          <w:numId w:val="104"/>
        </w:numPr>
        <w:tabs>
          <w:tab w:val="left" w:pos="639"/>
          <w:tab w:val="left" w:pos="640"/>
        </w:tabs>
        <w:spacing w:before="72" w:after="0" w:line="278" w:lineRule="auto"/>
        <w:ind w:left="640" w:right="338" w:hanging="420"/>
        <w:jc w:val="left"/>
        <w:rPr>
          <w:sz w:val="21"/>
        </w:rPr>
      </w:pPr>
      <w:r>
        <w:rPr>
          <w:spacing w:val="-2"/>
          <w:sz w:val="21"/>
        </w:rPr>
        <w:t>专题类选题：是指在分析现有研究成果的基础上，就学科中的学术问题从正面提出问题，以直接论述的形式之</w:t>
      </w:r>
      <w:r>
        <w:rPr>
          <w:spacing w:val="-5"/>
          <w:sz w:val="21"/>
        </w:rPr>
        <w:t>发表见解。是学位论文的主要形式。标题中往往带有“研究、试析、浅析、分析、思考、试论”。</w:t>
      </w:r>
    </w:p>
    <w:p>
      <w:pPr>
        <w:pStyle w:val="ListParagraph"/>
        <w:numPr>
          <w:ilvl w:val="0"/>
          <w:numId w:val="104"/>
        </w:numPr>
        <w:tabs>
          <w:tab w:val="left" w:pos="639"/>
          <w:tab w:val="left" w:pos="640"/>
        </w:tabs>
        <w:spacing w:before="0" w:after="0" w:line="269" w:lineRule="exact"/>
        <w:ind w:left="640" w:right="0" w:hanging="420"/>
        <w:jc w:val="left"/>
        <w:rPr>
          <w:sz w:val="21"/>
        </w:rPr>
      </w:pPr>
      <w:r>
        <w:rPr>
          <w:spacing w:val="-6"/>
          <w:sz w:val="21"/>
        </w:rPr>
        <w:t>论辩类选题：通过辩论形式发表学术见解的一种类型。标题中往往带有“商榷、之我见”，学位论文中很少见。</w:t>
      </w:r>
    </w:p>
    <w:p>
      <w:pPr>
        <w:pStyle w:val="ListParagraph"/>
        <w:numPr>
          <w:ilvl w:val="0"/>
          <w:numId w:val="104"/>
        </w:numPr>
        <w:tabs>
          <w:tab w:val="left" w:pos="639"/>
          <w:tab w:val="left" w:pos="640"/>
        </w:tabs>
        <w:spacing w:before="43" w:after="0" w:line="278" w:lineRule="auto"/>
        <w:ind w:left="640" w:right="338" w:hanging="420"/>
        <w:jc w:val="left"/>
        <w:rPr>
          <w:sz w:val="21"/>
        </w:rPr>
      </w:pPr>
      <w:r>
        <w:rPr>
          <w:spacing w:val="-2"/>
          <w:sz w:val="21"/>
        </w:rPr>
        <w:t>综述类选题：指在介绍或评论某种学科中某一学术问题现有研究成果的基础上，加以归纳、总结，从而发表见</w:t>
      </w:r>
      <w:r>
        <w:rPr>
          <w:spacing w:val="-6"/>
          <w:sz w:val="21"/>
        </w:rPr>
        <w:t>解的一种论题类型。难度较大。标题中带有“研究进展、研究综述”。</w:t>
      </w:r>
    </w:p>
    <w:p>
      <w:pPr>
        <w:pStyle w:val="Heading2"/>
        <w:tabs>
          <w:tab w:val="left" w:pos="1059"/>
        </w:tabs>
        <w:spacing w:before="0" w:line="551" w:lineRule="exact"/>
      </w:pPr>
      <w:r>
        <w:t>七</w:t>
      </w:r>
      <w:r>
        <w:rPr>
          <w:spacing w:val="-10"/>
        </w:rPr>
        <w:t>、</w:t>
      </w:r>
      <w:r>
        <w:tab/>
        <w:t>学</w:t>
      </w:r>
      <w:r>
        <w:t>位</w:t>
      </w:r>
      <w:r>
        <w:t>论</w:t>
      </w:r>
      <w:r>
        <w:t>文</w:t>
      </w:r>
      <w:r>
        <w:t>选</w:t>
      </w:r>
      <w:r>
        <w:t>题</w:t>
      </w:r>
      <w:r>
        <w:t>应</w:t>
      </w:r>
      <w:r>
        <w:t>注</w:t>
      </w:r>
      <w:r>
        <w:t>意</w:t>
      </w:r>
      <w:r>
        <w:t>的</w:t>
      </w:r>
      <w:r>
        <w:t>问</w:t>
      </w:r>
      <w:r>
        <w:rPr>
          <w:spacing w:val="-10"/>
        </w:rPr>
        <w:t>题</w:t>
      </w:r>
    </w:p>
    <w:p>
      <w:pPr>
        <w:pStyle w:val="ListParagraph"/>
        <w:numPr>
          <w:ilvl w:val="0"/>
          <w:numId w:val="103"/>
        </w:numPr>
        <w:tabs>
          <w:tab w:val="left" w:pos="639"/>
          <w:tab w:val="left" w:pos="640"/>
        </w:tabs>
        <w:spacing w:before="72" w:after="0" w:line="240" w:lineRule="auto"/>
        <w:ind w:left="640" w:right="0" w:hanging="420"/>
        <w:jc w:val="left"/>
        <w:rPr>
          <w:sz w:val="21"/>
        </w:rPr>
      </w:pPr>
      <w:r>
        <w:rPr>
          <w:spacing w:val="-2"/>
          <w:sz w:val="21"/>
        </w:rPr>
        <w:t>选题要尽可能早些。</w:t>
      </w:r>
    </w:p>
    <w:p>
      <w:pPr>
        <w:pStyle w:val="ListParagraph"/>
        <w:numPr>
          <w:ilvl w:val="0"/>
          <w:numId w:val="103"/>
        </w:numPr>
        <w:tabs>
          <w:tab w:val="left" w:pos="639"/>
          <w:tab w:val="left" w:pos="640"/>
        </w:tabs>
        <w:spacing w:before="43" w:after="0" w:line="240" w:lineRule="auto"/>
        <w:ind w:left="640" w:right="0" w:hanging="420"/>
        <w:jc w:val="left"/>
        <w:rPr>
          <w:sz w:val="21"/>
        </w:rPr>
      </w:pPr>
      <w:r>
        <w:rPr>
          <w:spacing w:val="-2"/>
          <w:sz w:val="21"/>
        </w:rPr>
        <w:t>要考虑主客观条件。</w:t>
      </w:r>
    </w:p>
    <w:p>
      <w:pPr>
        <w:pStyle w:val="ListParagraph"/>
        <w:numPr>
          <w:ilvl w:val="0"/>
          <w:numId w:val="103"/>
        </w:numPr>
        <w:tabs>
          <w:tab w:val="left" w:pos="639"/>
          <w:tab w:val="left" w:pos="640"/>
        </w:tabs>
        <w:spacing w:before="43" w:after="0" w:line="240" w:lineRule="auto"/>
        <w:ind w:left="640" w:right="0" w:hanging="420"/>
        <w:jc w:val="left"/>
        <w:rPr>
          <w:sz w:val="21"/>
        </w:rPr>
      </w:pPr>
      <w:r>
        <w:rPr>
          <w:spacing w:val="-2"/>
          <w:sz w:val="21"/>
        </w:rPr>
        <w:t>选题的难度要适中。</w:t>
      </w:r>
    </w:p>
    <w:p>
      <w:pPr>
        <w:pStyle w:val="ListParagraph"/>
        <w:numPr>
          <w:ilvl w:val="0"/>
          <w:numId w:val="103"/>
        </w:numPr>
        <w:tabs>
          <w:tab w:val="left" w:pos="639"/>
          <w:tab w:val="left" w:pos="640"/>
        </w:tabs>
        <w:spacing w:before="43" w:after="0" w:line="240" w:lineRule="auto"/>
        <w:ind w:left="640" w:right="0" w:hanging="420"/>
        <w:jc w:val="left"/>
        <w:rPr>
          <w:sz w:val="21"/>
        </w:rPr>
      </w:pPr>
      <w:r>
        <w:rPr>
          <w:spacing w:val="-2"/>
          <w:sz w:val="21"/>
        </w:rPr>
        <w:t>选题的大小要适中。</w:t>
      </w:r>
    </w:p>
    <w:p>
      <w:pPr>
        <w:pStyle w:val="ListParagraph"/>
        <w:numPr>
          <w:ilvl w:val="0"/>
          <w:numId w:val="103"/>
        </w:numPr>
        <w:tabs>
          <w:tab w:val="left" w:pos="639"/>
          <w:tab w:val="left" w:pos="640"/>
        </w:tabs>
        <w:spacing w:before="43" w:after="0" w:line="240" w:lineRule="auto"/>
        <w:ind w:left="640" w:right="0" w:hanging="420"/>
        <w:jc w:val="left"/>
        <w:rPr>
          <w:sz w:val="21"/>
        </w:rPr>
      </w:pPr>
      <w:r>
        <w:rPr>
          <w:spacing w:val="-1"/>
          <w:sz w:val="21"/>
        </w:rPr>
        <w:t>要以专业课的内容为主。</w:t>
      </w:r>
    </w:p>
    <w:p>
      <w:pPr>
        <w:pStyle w:val="ListParagraph"/>
        <w:numPr>
          <w:ilvl w:val="0"/>
          <w:numId w:val="103"/>
        </w:numPr>
        <w:tabs>
          <w:tab w:val="left" w:pos="639"/>
          <w:tab w:val="left" w:pos="640"/>
        </w:tabs>
        <w:spacing w:before="43" w:after="0" w:line="240" w:lineRule="auto"/>
        <w:ind w:left="640" w:right="0" w:hanging="420"/>
        <w:jc w:val="left"/>
        <w:rPr>
          <w:sz w:val="21"/>
        </w:rPr>
      </w:pPr>
      <w:r>
        <w:rPr>
          <w:spacing w:val="-2"/>
          <w:sz w:val="21"/>
        </w:rPr>
        <w:t>选题的重要性。</w:t>
      </w:r>
    </w:p>
    <w:p>
      <w:pPr>
        <w:pStyle w:val="ListParagraph"/>
        <w:numPr>
          <w:ilvl w:val="0"/>
          <w:numId w:val="103"/>
        </w:numPr>
        <w:tabs>
          <w:tab w:val="left" w:pos="639"/>
          <w:tab w:val="left" w:pos="640"/>
        </w:tabs>
        <w:spacing w:before="43" w:after="0" w:line="240" w:lineRule="auto"/>
        <w:ind w:left="640" w:right="0" w:hanging="420"/>
        <w:jc w:val="left"/>
        <w:rPr>
          <w:sz w:val="21"/>
        </w:rPr>
      </w:pPr>
      <w:r>
        <w:rPr>
          <w:spacing w:val="-1"/>
          <w:sz w:val="21"/>
        </w:rPr>
        <w:t>选择的实验材料很独特。</w:t>
      </w:r>
    </w:p>
    <w:p>
      <w:pPr>
        <w:pStyle w:val="ListParagraph"/>
        <w:numPr>
          <w:ilvl w:val="0"/>
          <w:numId w:val="103"/>
        </w:numPr>
        <w:tabs>
          <w:tab w:val="left" w:pos="639"/>
          <w:tab w:val="left" w:pos="640"/>
        </w:tabs>
        <w:spacing w:before="43" w:after="0" w:line="240" w:lineRule="auto"/>
        <w:ind w:left="640" w:right="0" w:hanging="420"/>
        <w:jc w:val="left"/>
        <w:rPr>
          <w:sz w:val="21"/>
        </w:rPr>
      </w:pPr>
      <w:r>
        <w:rPr>
          <w:spacing w:val="-1"/>
          <w:sz w:val="21"/>
        </w:rPr>
        <w:t>可行性人力、物力、财力、时间性和实验设计等。</w:t>
      </w:r>
    </w:p>
    <w:p>
      <w:pPr>
        <w:pStyle w:val="ListParagraph"/>
        <w:numPr>
          <w:ilvl w:val="0"/>
          <w:numId w:val="103"/>
        </w:numPr>
        <w:tabs>
          <w:tab w:val="left" w:pos="639"/>
          <w:tab w:val="left" w:pos="640"/>
        </w:tabs>
        <w:spacing w:before="43" w:after="0" w:line="240" w:lineRule="auto"/>
        <w:ind w:left="640" w:right="0" w:hanging="420"/>
        <w:jc w:val="left"/>
        <w:rPr>
          <w:sz w:val="21"/>
        </w:rPr>
      </w:pPr>
      <w:r>
        <w:rPr>
          <w:spacing w:val="-3"/>
          <w:sz w:val="21"/>
        </w:rPr>
        <w:t>时间性。</w:t>
      </w:r>
    </w:p>
    <w:p>
      <w:pPr>
        <w:spacing w:after="0" w:line="240" w:lineRule="auto"/>
        <w:jc w:val="left"/>
        <w:rPr>
          <w:sz w:val="21"/>
        </w:rPr>
        <w:sectPr>
          <w:headerReference w:type="default" r:id="rId7"/>
          <w:pgSz w:w="11910" w:h="16840"/>
          <w:pgMar w:top="1100" w:right="380" w:bottom="280" w:left="500" w:header="906" w:footer="0"/>
          <w:pgNumType w:start="4"/>
          <w:cols w:space="708"/>
        </w:sectPr>
      </w:pPr>
    </w:p>
    <w:p>
      <w:pPr>
        <w:pStyle w:val="Heading4"/>
        <w:tabs>
          <w:tab w:val="left" w:pos="1059"/>
        </w:tabs>
        <w:spacing w:before="42"/>
      </w:pPr>
      <w:r>
        <w:rPr>
          <w:rFonts w:ascii="Times New Roman" w:eastAsia="Times New Roman"/>
        </w:rPr>
        <w:t>(</w:t>
      </w:r>
      <w:r>
        <w:t>一</w:t>
      </w:r>
      <w:r>
        <w:rPr>
          <w:rFonts w:ascii="Times New Roman" w:eastAsia="Times New Roman"/>
          <w:spacing w:val="-10"/>
        </w:rPr>
        <w:t>)</w:t>
      </w:r>
      <w:r>
        <w:rPr>
          <w:rFonts w:ascii="Times New Roman" w:eastAsia="Times New Roman"/>
        </w:rPr>
        <w:tab/>
      </w:r>
      <w:r>
        <w:t>相</w:t>
      </w:r>
      <w:r>
        <w:t>关</w:t>
      </w:r>
      <w:r>
        <w:t>资</w:t>
      </w:r>
      <w:r>
        <w:t>料</w:t>
      </w:r>
      <w:r>
        <w:t>的</w:t>
      </w:r>
      <w:r>
        <w:t>搜</w:t>
      </w:r>
      <w:r>
        <w:t>集</w:t>
      </w:r>
      <w:r>
        <w:t>与</w:t>
      </w:r>
      <w:r>
        <w:t>阅</w:t>
      </w:r>
      <w:r>
        <w:rPr>
          <w:spacing w:val="-10"/>
        </w:rPr>
        <w:t>读</w:t>
      </w:r>
    </w:p>
    <w:p>
      <w:pPr>
        <w:pStyle w:val="BodyText"/>
        <w:spacing w:before="90" w:line="278" w:lineRule="auto"/>
        <w:ind w:left="220" w:right="338" w:firstLine="420"/>
        <w:jc w:val="both"/>
      </w:pPr>
      <w:r>
        <w:rPr>
          <w:spacing w:val="-2"/>
        </w:rPr>
        <w:t>在学位论文写作的不同阶段对文献查询有不同的要求。由于学位论文要进行开题，开题的主要目的是确认论文</w:t>
      </w:r>
      <w:r>
        <w:rPr>
          <w:spacing w:val="-2"/>
        </w:rPr>
        <w:t>选题是否恰当、新颖、不重复以及是否具有学术研究价值等，因此，开题时的资料查询更多要求全和新、获取文献</w:t>
      </w:r>
      <w:r>
        <w:rPr>
          <w:spacing w:val="-1"/>
        </w:rPr>
        <w:t xml:space="preserve">以文摘型为主，必要时还可通过一些文摘数据库如 </w:t>
      </w:r>
      <w:r>
        <w:rPr>
          <w:rFonts w:ascii="Times New Roman" w:eastAsia="Times New Roman"/>
        </w:rPr>
        <w:t xml:space="preserve">SCI </w:t>
      </w:r>
      <w:r>
        <w:rPr>
          <w:spacing w:val="-7"/>
        </w:rPr>
        <w:t xml:space="preserve">和 </w:t>
      </w:r>
      <w:r>
        <w:rPr>
          <w:rFonts w:ascii="Times New Roman" w:eastAsia="Times New Roman"/>
        </w:rPr>
        <w:t xml:space="preserve">EI </w:t>
      </w:r>
      <w:r>
        <w:t>等进行选题分析。</w:t>
      </w:r>
    </w:p>
    <w:p>
      <w:pPr>
        <w:pStyle w:val="BodyText"/>
        <w:spacing w:before="0" w:line="269" w:lineRule="exact"/>
      </w:pPr>
      <w:r>
        <w:rPr>
          <w:spacing w:val="-1"/>
        </w:rPr>
        <w:t>正式开始学位论文写作后，资料査询则要求翔实、深入、获取文献以全文型为主。</w:t>
      </w:r>
    </w:p>
    <w:p>
      <w:pPr>
        <w:pStyle w:val="Heading2"/>
        <w:tabs>
          <w:tab w:val="left" w:pos="1059"/>
        </w:tabs>
      </w:pPr>
      <w:r>
        <w:t>八</w:t>
      </w:r>
      <w:r>
        <w:rPr>
          <w:spacing w:val="-10"/>
        </w:rPr>
        <w:t>、</w:t>
      </w:r>
      <w:r>
        <w:tab/>
        <w:t>检</w:t>
      </w:r>
      <w:r>
        <w:t>索</w:t>
      </w:r>
      <w:r>
        <w:t>方</w:t>
      </w:r>
      <w:r>
        <w:rPr>
          <w:spacing w:val="-10"/>
        </w:rPr>
        <w:t>法</w:t>
      </w:r>
    </w:p>
    <w:p>
      <w:pPr>
        <w:pStyle w:val="BodyText"/>
        <w:spacing w:before="72"/>
        <w:ind w:left="220"/>
      </w:pPr>
      <w:r>
        <w:rPr>
          <w:spacing w:val="-1"/>
        </w:rPr>
        <w:t>方法大致可以归纳为三种：</w:t>
      </w:r>
    </w:p>
    <w:p>
      <w:pPr>
        <w:pStyle w:val="ListParagraph"/>
        <w:numPr>
          <w:ilvl w:val="0"/>
          <w:numId w:val="102"/>
        </w:numPr>
        <w:tabs>
          <w:tab w:val="left" w:pos="639"/>
          <w:tab w:val="left" w:pos="640"/>
        </w:tabs>
        <w:spacing w:before="43" w:after="0" w:line="240" w:lineRule="auto"/>
        <w:ind w:left="640" w:right="0" w:hanging="420"/>
        <w:jc w:val="left"/>
        <w:rPr>
          <w:sz w:val="21"/>
        </w:rPr>
      </w:pPr>
      <w:r>
        <w:rPr>
          <w:spacing w:val="-1"/>
          <w:sz w:val="21"/>
        </w:rPr>
        <w:t>直接法：直接利用文献检索工具或检索系统来查文献，分为顺査法、倒查法和抽查法。</w:t>
      </w:r>
    </w:p>
    <w:p>
      <w:pPr>
        <w:pStyle w:val="ListParagraph"/>
        <w:numPr>
          <w:ilvl w:val="0"/>
          <w:numId w:val="102"/>
        </w:numPr>
        <w:tabs>
          <w:tab w:val="left" w:pos="639"/>
          <w:tab w:val="left" w:pos="640"/>
        </w:tabs>
        <w:spacing w:before="43" w:after="0" w:line="278" w:lineRule="auto"/>
        <w:ind w:left="640" w:right="305" w:hanging="420"/>
        <w:jc w:val="left"/>
        <w:rPr>
          <w:sz w:val="21"/>
        </w:rPr>
      </w:pPr>
      <w:r>
        <w:rPr>
          <w:spacing w:val="-2"/>
          <w:sz w:val="21"/>
        </w:rPr>
        <w:t>追溯法：又称引文法，是一种跟踪查找法，利用文献（尤其是评述性论文或有关专著）后面所附的参考文献，</w:t>
      </w:r>
      <w:r>
        <w:rPr>
          <w:spacing w:val="-2"/>
          <w:sz w:val="21"/>
        </w:rPr>
        <w:t>逐一追踪查找原文。</w:t>
      </w:r>
    </w:p>
    <w:p>
      <w:pPr>
        <w:pStyle w:val="ListParagraph"/>
        <w:numPr>
          <w:ilvl w:val="0"/>
          <w:numId w:val="102"/>
        </w:numPr>
        <w:tabs>
          <w:tab w:val="left" w:pos="639"/>
          <w:tab w:val="left" w:pos="640"/>
        </w:tabs>
        <w:spacing w:before="0" w:after="0" w:line="278" w:lineRule="auto"/>
        <w:ind w:left="640" w:right="338" w:hanging="420"/>
        <w:jc w:val="left"/>
        <w:rPr>
          <w:sz w:val="21"/>
        </w:rPr>
      </w:pPr>
      <w:r>
        <w:rPr>
          <w:spacing w:val="-2"/>
          <w:sz w:val="21"/>
        </w:rPr>
        <w:t>综合法：也叫分段法，</w:t>
      </w:r>
      <w:r>
        <w:rPr>
          <w:rFonts w:ascii="Times New Roman" w:eastAsia="Times New Roman"/>
          <w:spacing w:val="-2"/>
          <w:sz w:val="21"/>
        </w:rPr>
        <w:t>1</w:t>
      </w:r>
      <w:r>
        <w:rPr>
          <w:rFonts w:ascii="Times New Roman" w:eastAsia="Times New Roman"/>
          <w:spacing w:val="-12"/>
          <w:sz w:val="21"/>
        </w:rPr>
        <w:t xml:space="preserve"> </w:t>
      </w:r>
      <w:r>
        <w:rPr>
          <w:spacing w:val="-28"/>
          <w:sz w:val="21"/>
        </w:rPr>
        <w:t xml:space="preserve">和 </w:t>
      </w:r>
      <w:r>
        <w:rPr>
          <w:rFonts w:ascii="Times New Roman" w:eastAsia="Times New Roman"/>
          <w:spacing w:val="-2"/>
          <w:sz w:val="21"/>
        </w:rPr>
        <w:t>2</w:t>
      </w:r>
      <w:r>
        <w:rPr>
          <w:rFonts w:ascii="Times New Roman" w:eastAsia="Times New Roman"/>
          <w:spacing w:val="-11"/>
          <w:sz w:val="21"/>
        </w:rPr>
        <w:t xml:space="preserve"> </w:t>
      </w:r>
      <w:r>
        <w:rPr>
          <w:spacing w:val="-2"/>
          <w:sz w:val="21"/>
        </w:rPr>
        <w:t>两种方法的综合。常规检索</w:t>
      </w:r>
      <w:r>
        <w:rPr>
          <w:rFonts w:ascii="Times New Roman" w:eastAsia="Times New Roman"/>
          <w:spacing w:val="-2"/>
          <w:sz w:val="21"/>
        </w:rPr>
        <w:t>+</w:t>
      </w:r>
      <w:r>
        <w:rPr>
          <w:spacing w:val="-2"/>
          <w:sz w:val="21"/>
        </w:rPr>
        <w:t>追溯检索。优点：当检索工具缺期和卷时，也能连续</w:t>
      </w:r>
      <w:r>
        <w:rPr>
          <w:spacing w:val="-2"/>
          <w:sz w:val="21"/>
        </w:rPr>
        <w:t>获得所需年限以内的文献资料。</w:t>
      </w:r>
    </w:p>
    <w:p>
      <w:pPr>
        <w:pStyle w:val="Heading4"/>
        <w:spacing w:before="19"/>
      </w:pPr>
      <w:r>
        <w:t>检索途径（检索字段</w:t>
      </w:r>
      <w:r>
        <w:rPr>
          <w:spacing w:val="-10"/>
        </w:rPr>
        <w:t>）</w:t>
      </w:r>
    </w:p>
    <w:p>
      <w:pPr>
        <w:pStyle w:val="ListParagraph"/>
        <w:numPr>
          <w:ilvl w:val="0"/>
          <w:numId w:val="101"/>
        </w:numPr>
        <w:tabs>
          <w:tab w:val="left" w:pos="640"/>
        </w:tabs>
        <w:spacing w:before="90" w:after="0" w:line="278" w:lineRule="auto"/>
        <w:ind w:left="640" w:right="305" w:hanging="420"/>
        <w:jc w:val="both"/>
        <w:rPr>
          <w:sz w:val="21"/>
        </w:rPr>
      </w:pPr>
      <w:r>
        <w:rPr>
          <w:spacing w:val="-2"/>
          <w:sz w:val="21"/>
        </w:rPr>
        <w:t>著者途径：是根据已知文献著者姓名来查找文献，著者包括个人和团体。一般检索系统都是个人和团体索引，</w:t>
      </w:r>
      <w:r>
        <w:rPr>
          <w:spacing w:val="-2"/>
          <w:sz w:val="21"/>
        </w:rPr>
        <w:t>均按字顺编制。该方法在一些新近发展起来的学科，利用内容途径查文献困难时，但不能满足全面检索某一课</w:t>
      </w:r>
      <w:r>
        <w:rPr>
          <w:spacing w:val="-2"/>
          <w:sz w:val="21"/>
        </w:rPr>
        <w:t>题文献的需要难时，显示优越性，但不能满足全面检索某一课题的需要。</w:t>
      </w:r>
    </w:p>
    <w:p>
      <w:pPr>
        <w:pStyle w:val="ListParagraph"/>
        <w:numPr>
          <w:ilvl w:val="0"/>
          <w:numId w:val="101"/>
        </w:numPr>
        <w:tabs>
          <w:tab w:val="left" w:pos="640"/>
        </w:tabs>
        <w:spacing w:before="0" w:after="0" w:line="269" w:lineRule="exact"/>
        <w:ind w:left="640" w:right="0" w:hanging="420"/>
        <w:jc w:val="both"/>
        <w:rPr>
          <w:sz w:val="21"/>
        </w:rPr>
      </w:pPr>
      <w:r>
        <w:rPr>
          <w:spacing w:val="-3"/>
          <w:sz w:val="21"/>
        </w:rPr>
        <w:t>名称途径：根据文献的名称查找文献的途径。一般多用于查找图书、期刊、会议名称。常用于目录性检索工具</w:t>
      </w:r>
    </w:p>
    <w:p>
      <w:pPr>
        <w:pStyle w:val="BodyText"/>
      </w:pPr>
      <w:r>
        <w:rPr>
          <w:rFonts w:ascii="Times New Roman" w:eastAsia="Times New Roman"/>
        </w:rPr>
        <w:t>/</w:t>
      </w:r>
      <w:r>
        <w:rPr>
          <w:spacing w:val="-16"/>
        </w:rPr>
        <w:t>系统，如《书名目录》《期刊目录》《期刊联合目录》等。</w:t>
      </w:r>
    </w:p>
    <w:p>
      <w:pPr>
        <w:pStyle w:val="Heading2"/>
        <w:tabs>
          <w:tab w:val="left" w:pos="1059"/>
        </w:tabs>
      </w:pPr>
      <w:r>
        <w:t>九</w:t>
      </w:r>
      <w:r>
        <w:rPr>
          <w:spacing w:val="-10"/>
        </w:rPr>
        <w:t>、</w:t>
      </w:r>
      <w:r>
        <w:tab/>
        <w:t>检</w:t>
      </w:r>
      <w:r>
        <w:t>索</w:t>
      </w:r>
      <w:r>
        <w:t>程</w:t>
      </w:r>
      <w:r>
        <w:rPr>
          <w:spacing w:val="-10"/>
        </w:rPr>
        <w:t>序</w:t>
      </w:r>
    </w:p>
    <w:p>
      <w:pPr>
        <w:pStyle w:val="Heading4"/>
        <w:tabs>
          <w:tab w:val="left" w:pos="1059"/>
        </w:tabs>
        <w:spacing w:before="91"/>
      </w:pPr>
      <w:r>
        <w:rPr>
          <w:rFonts w:ascii="Cambria" w:eastAsia="Cambria"/>
        </w:rPr>
        <w:t>(</w:t>
      </w:r>
      <w:r>
        <w:t>一</w:t>
      </w:r>
      <w:r>
        <w:rPr>
          <w:rFonts w:ascii="Cambria" w:eastAsia="Cambria"/>
          <w:spacing w:val="-10"/>
        </w:rPr>
        <w:t>)</w:t>
      </w:r>
      <w:r>
        <w:rPr>
          <w:rFonts w:ascii="Cambria" w:eastAsia="Cambria"/>
        </w:rPr>
        <w:tab/>
      </w:r>
      <w:r>
        <w:t>分</w:t>
      </w:r>
      <w:r>
        <w:t>析</w:t>
      </w:r>
      <w:r>
        <w:t>检</w:t>
      </w:r>
      <w:r>
        <w:t>索</w:t>
      </w:r>
      <w:r>
        <w:t>课</w:t>
      </w:r>
      <w:r>
        <w:rPr>
          <w:spacing w:val="-10"/>
        </w:rPr>
        <w:t>题</w:t>
      </w:r>
    </w:p>
    <w:p>
      <w:pPr>
        <w:pStyle w:val="BodyText"/>
        <w:spacing w:before="90"/>
        <w:ind w:left="220"/>
      </w:pPr>
      <w:r>
        <w:rPr>
          <w:spacing w:val="-1"/>
        </w:rPr>
        <w:t>学科范围、时间范围、语种范围是否是多学科或者跨学科？检索类型是事实类、数据类还是文献类？</w:t>
      </w:r>
    </w:p>
    <w:p>
      <w:pPr>
        <w:pStyle w:val="Heading4"/>
        <w:tabs>
          <w:tab w:val="left" w:pos="1059"/>
        </w:tabs>
      </w:pPr>
      <w:r>
        <w:rPr>
          <w:rFonts w:ascii="Cambria" w:eastAsia="Cambria"/>
        </w:rPr>
        <w:t>(</w:t>
      </w:r>
      <w:r>
        <w:t>二</w:t>
      </w:r>
      <w:r>
        <w:rPr>
          <w:rFonts w:ascii="Cambria" w:eastAsia="Cambria"/>
          <w:spacing w:val="-10"/>
        </w:rPr>
        <w:t>)</w:t>
      </w:r>
      <w:r>
        <w:rPr>
          <w:rFonts w:ascii="Cambria" w:eastAsia="Cambria"/>
        </w:rPr>
        <w:tab/>
      </w:r>
      <w:r>
        <w:t>选</w:t>
      </w:r>
      <w:r>
        <w:t>择</w:t>
      </w:r>
      <w:r>
        <w:t>检</w:t>
      </w:r>
      <w:r>
        <w:t>索</w:t>
      </w:r>
      <w:r>
        <w:t>系</w:t>
      </w:r>
      <w:r>
        <w:rPr>
          <w:spacing w:val="-10"/>
        </w:rPr>
        <w:t>统</w:t>
      </w:r>
    </w:p>
    <w:p>
      <w:pPr>
        <w:pStyle w:val="BodyText"/>
        <w:spacing w:before="90"/>
        <w:ind w:left="220"/>
      </w:pPr>
      <w:r>
        <w:rPr>
          <w:spacing w:val="-1"/>
        </w:rPr>
        <w:t>选择高质量的检索系统；根据课题选择检索工具。</w:t>
      </w:r>
    </w:p>
    <w:p>
      <w:pPr>
        <w:pStyle w:val="Heading4"/>
        <w:tabs>
          <w:tab w:val="left" w:pos="1059"/>
        </w:tabs>
      </w:pPr>
      <w:r>
        <w:rPr>
          <w:rFonts w:ascii="Cambria" w:eastAsia="Cambria"/>
        </w:rPr>
        <w:t>(</w:t>
      </w:r>
      <w:r>
        <w:t>三</w:t>
      </w:r>
      <w:r>
        <w:rPr>
          <w:rFonts w:ascii="Cambria" w:eastAsia="Cambria"/>
          <w:spacing w:val="-10"/>
        </w:rPr>
        <w:t>)</w:t>
      </w:r>
      <w:r>
        <w:rPr>
          <w:rFonts w:ascii="Cambria" w:eastAsia="Cambria"/>
        </w:rPr>
        <w:tab/>
      </w:r>
      <w:r>
        <w:t>选</w:t>
      </w:r>
      <w:r>
        <w:t>定</w:t>
      </w:r>
      <w:r>
        <w:t>检</w:t>
      </w:r>
      <w:r>
        <w:t>索</w:t>
      </w:r>
      <w:r>
        <w:t>方</w:t>
      </w:r>
      <w:r>
        <w:rPr>
          <w:spacing w:val="-10"/>
        </w:rPr>
        <w:t>法</w:t>
      </w:r>
    </w:p>
    <w:p>
      <w:pPr>
        <w:pStyle w:val="ListParagraph"/>
        <w:numPr>
          <w:ilvl w:val="0"/>
          <w:numId w:val="100"/>
        </w:numPr>
        <w:tabs>
          <w:tab w:val="left" w:pos="640"/>
          <w:tab w:val="left" w:pos="641"/>
        </w:tabs>
        <w:spacing w:before="90" w:after="0" w:line="240" w:lineRule="auto"/>
        <w:ind w:left="640" w:right="0" w:hanging="421"/>
        <w:jc w:val="left"/>
        <w:rPr>
          <w:sz w:val="21"/>
        </w:rPr>
      </w:pPr>
      <w:r>
        <w:rPr>
          <w:spacing w:val="-2"/>
          <w:sz w:val="21"/>
        </w:rPr>
        <w:t>直接检索法</w:t>
      </w:r>
    </w:p>
    <w:p>
      <w:pPr>
        <w:pStyle w:val="ListParagraph"/>
        <w:numPr>
          <w:ilvl w:val="0"/>
          <w:numId w:val="100"/>
        </w:numPr>
        <w:tabs>
          <w:tab w:val="left" w:pos="640"/>
          <w:tab w:val="left" w:pos="641"/>
        </w:tabs>
        <w:spacing w:before="43" w:after="0" w:line="240" w:lineRule="auto"/>
        <w:ind w:left="640" w:right="0" w:hanging="421"/>
        <w:jc w:val="left"/>
        <w:rPr>
          <w:sz w:val="21"/>
        </w:rPr>
      </w:pPr>
      <w:r>
        <w:rPr>
          <w:spacing w:val="-2"/>
          <w:sz w:val="21"/>
        </w:rPr>
        <w:t>间接检索法</w:t>
      </w:r>
    </w:p>
    <w:p>
      <w:pPr>
        <w:pStyle w:val="ListParagraph"/>
        <w:numPr>
          <w:ilvl w:val="0"/>
          <w:numId w:val="100"/>
        </w:numPr>
        <w:tabs>
          <w:tab w:val="left" w:pos="640"/>
          <w:tab w:val="left" w:pos="641"/>
        </w:tabs>
        <w:spacing w:before="43" w:after="0" w:line="240" w:lineRule="auto"/>
        <w:ind w:left="640" w:right="0" w:hanging="421"/>
        <w:jc w:val="left"/>
        <w:rPr>
          <w:sz w:val="21"/>
        </w:rPr>
      </w:pPr>
      <w:r>
        <w:rPr>
          <w:spacing w:val="-2"/>
          <w:sz w:val="21"/>
        </w:rPr>
        <w:t>追溯检索法</w:t>
      </w:r>
    </w:p>
    <w:p>
      <w:pPr>
        <w:pStyle w:val="ListParagraph"/>
        <w:numPr>
          <w:ilvl w:val="0"/>
          <w:numId w:val="100"/>
        </w:numPr>
        <w:tabs>
          <w:tab w:val="left" w:pos="640"/>
          <w:tab w:val="left" w:pos="641"/>
        </w:tabs>
        <w:spacing w:before="43" w:after="0" w:line="240" w:lineRule="auto"/>
        <w:ind w:left="640" w:right="0" w:hanging="421"/>
        <w:jc w:val="left"/>
        <w:rPr>
          <w:sz w:val="21"/>
        </w:rPr>
      </w:pPr>
      <w:r>
        <w:rPr>
          <w:spacing w:val="-2"/>
          <w:sz w:val="21"/>
        </w:rPr>
        <w:t>循环检索法</w:t>
      </w:r>
    </w:p>
    <w:p>
      <w:pPr>
        <w:pStyle w:val="Heading4"/>
        <w:tabs>
          <w:tab w:val="left" w:pos="1059"/>
        </w:tabs>
      </w:pPr>
      <w:r>
        <w:rPr>
          <w:rFonts w:ascii="Cambria" w:eastAsia="Cambria"/>
        </w:rPr>
        <w:t>(</w:t>
      </w:r>
      <w:r>
        <w:t>四</w:t>
      </w:r>
      <w:r>
        <w:rPr>
          <w:rFonts w:ascii="Cambria" w:eastAsia="Cambria"/>
          <w:spacing w:val="-10"/>
        </w:rPr>
        <w:t>)</w:t>
      </w:r>
      <w:r>
        <w:rPr>
          <w:rFonts w:ascii="Cambria" w:eastAsia="Cambria"/>
        </w:rPr>
        <w:tab/>
      </w:r>
      <w:r>
        <w:t>确</w:t>
      </w:r>
      <w:r>
        <w:t>定</w:t>
      </w:r>
      <w:r>
        <w:t>检</w:t>
      </w:r>
      <w:r>
        <w:t>索</w:t>
      </w:r>
      <w:r>
        <w:t>途</w:t>
      </w:r>
      <w:r>
        <w:rPr>
          <w:spacing w:val="-10"/>
        </w:rPr>
        <w:t>径</w:t>
      </w:r>
    </w:p>
    <w:p>
      <w:pPr>
        <w:pStyle w:val="BodyText"/>
        <w:spacing w:before="90"/>
        <w:ind w:left="220"/>
      </w:pPr>
      <w:r>
        <w:rPr>
          <w:spacing w:val="-1"/>
        </w:rPr>
        <w:t>分类、主题、关键字、著者、题名、机构、基金和引文等。</w:t>
      </w:r>
    </w:p>
    <w:p>
      <w:pPr>
        <w:pStyle w:val="Heading4"/>
        <w:tabs>
          <w:tab w:val="left" w:pos="1059"/>
        </w:tabs>
      </w:pPr>
      <w:r>
        <w:rPr>
          <w:rFonts w:ascii="Cambria" w:eastAsia="Cambria"/>
        </w:rPr>
        <w:t>(</w:t>
      </w:r>
      <w:r>
        <w:t>五</w:t>
      </w:r>
      <w:r>
        <w:rPr>
          <w:rFonts w:ascii="Cambria" w:eastAsia="Cambria"/>
          <w:spacing w:val="-10"/>
        </w:rPr>
        <w:t>)</w:t>
      </w:r>
      <w:r>
        <w:rPr>
          <w:rFonts w:ascii="Cambria" w:eastAsia="Cambria"/>
        </w:rPr>
        <w:tab/>
      </w:r>
      <w:r>
        <w:t>编</w:t>
      </w:r>
      <w:r>
        <w:t>制</w:t>
      </w:r>
      <w:r>
        <w:t>检</w:t>
      </w:r>
      <w:r>
        <w:t>索</w:t>
      </w:r>
      <w:r>
        <w:t>策</w:t>
      </w:r>
      <w:r>
        <w:rPr>
          <w:spacing w:val="-10"/>
        </w:rPr>
        <w:t>略</w:t>
      </w:r>
    </w:p>
    <w:p>
      <w:pPr>
        <w:pStyle w:val="BodyText"/>
        <w:spacing w:before="90"/>
        <w:ind w:left="220"/>
      </w:pPr>
      <w:r>
        <w:rPr>
          <w:spacing w:val="-1"/>
        </w:rPr>
        <w:t>检索词的选择：检索提问式的拟定；检索策略的调整。</w:t>
      </w:r>
    </w:p>
    <w:p>
      <w:pPr>
        <w:pStyle w:val="Heading4"/>
        <w:tabs>
          <w:tab w:val="left" w:pos="1059"/>
        </w:tabs>
      </w:pPr>
      <w:r>
        <w:rPr>
          <w:rFonts w:ascii="Cambria" w:eastAsia="Cambria"/>
        </w:rPr>
        <w:t>(</w:t>
      </w:r>
      <w:r>
        <w:t>六</w:t>
      </w:r>
      <w:r>
        <w:rPr>
          <w:rFonts w:ascii="Cambria" w:eastAsia="Cambria"/>
          <w:spacing w:val="-10"/>
        </w:rPr>
        <w:t>)</w:t>
      </w:r>
      <w:r>
        <w:rPr>
          <w:rFonts w:ascii="Cambria" w:eastAsia="Cambria"/>
        </w:rPr>
        <w:tab/>
      </w:r>
      <w:r>
        <w:t>索</w:t>
      </w:r>
      <w:r>
        <w:t>取</w:t>
      </w:r>
      <w:r>
        <w:t>原</w:t>
      </w:r>
      <w:r>
        <w:rPr>
          <w:spacing w:val="-10"/>
        </w:rPr>
        <w:t>文</w:t>
      </w:r>
    </w:p>
    <w:p>
      <w:pPr>
        <w:pStyle w:val="BodyText"/>
        <w:spacing w:before="90"/>
        <w:ind w:left="220"/>
      </w:pPr>
      <w:r>
        <w:rPr>
          <w:spacing w:val="-1"/>
        </w:rPr>
        <w:t>全文数据库可以打印或者下载，如仅有线索，可以馆藏；如馆藏未收，可以通过互借系统复制、订阅或订购。</w:t>
      </w:r>
    </w:p>
    <w:p>
      <w:pPr>
        <w:spacing w:after="0"/>
        <w:sectPr>
          <w:headerReference w:type="default" r:id="rId8"/>
          <w:pgSz w:w="11910" w:h="16840"/>
          <w:pgMar w:top="1100" w:right="380" w:bottom="280" w:left="500" w:header="906" w:footer="0"/>
          <w:pgNumType w:start="5"/>
          <w:cols w:space="708"/>
        </w:sectPr>
      </w:pPr>
    </w:p>
    <w:p>
      <w:pPr>
        <w:pStyle w:val="BodyText"/>
        <w:spacing w:before="7"/>
        <w:ind w:left="0"/>
        <w:rPr>
          <w:sz w:val="15"/>
        </w:rPr>
      </w:pPr>
    </w:p>
    <w:p>
      <w:pPr>
        <w:spacing w:after="0"/>
        <w:rPr>
          <w:sz w:val="15"/>
        </w:rPr>
        <w:sectPr>
          <w:headerReference w:type="default" r:id="rId9"/>
          <w:pgSz w:w="11910" w:h="16840"/>
          <w:pgMar w:top="1100" w:right="380" w:bottom="280" w:left="500" w:header="906" w:footer="0"/>
          <w:pgNumType w:start="6"/>
          <w:cols w:space="708"/>
        </w:sectPr>
      </w:pPr>
    </w:p>
    <w:p>
      <w:pPr>
        <w:pStyle w:val="Heading1"/>
      </w:pPr>
      <w:r>
        <w:rPr>
          <w:spacing w:val="-3"/>
        </w:rPr>
        <w:t>文献综述</w:t>
      </w:r>
    </w:p>
    <w:p>
      <w:pPr>
        <w:pStyle w:val="Heading2"/>
        <w:tabs>
          <w:tab w:val="left" w:pos="1059"/>
        </w:tabs>
        <w:spacing w:before="114"/>
      </w:pPr>
      <w:r>
        <w:t>一</w:t>
      </w:r>
      <w:r>
        <w:rPr>
          <w:spacing w:val="-10"/>
        </w:rPr>
        <w:t>、</w:t>
      </w:r>
      <w:r>
        <w:tab/>
        <w:t>定</w:t>
      </w:r>
      <w:r>
        <w:rPr>
          <w:spacing w:val="-10"/>
        </w:rPr>
        <w:t>义</w:t>
      </w:r>
    </w:p>
    <w:p>
      <w:pPr>
        <w:spacing w:before="54" w:line="242" w:lineRule="auto"/>
        <w:ind w:left="220" w:right="338" w:firstLine="480"/>
        <w:jc w:val="both"/>
        <w:rPr>
          <w:sz w:val="24"/>
        </w:rPr>
      </w:pPr>
      <w:r>
        <w:rPr>
          <w:spacing w:val="-4"/>
          <w:sz w:val="24"/>
        </w:rPr>
        <w:t>是一种文献调研报告。它是通过阅读某一主题的文献后，针对某一时期内的某一学科或专题的研</w:t>
      </w:r>
      <w:r>
        <w:rPr>
          <w:spacing w:val="-4"/>
          <w:sz w:val="24"/>
        </w:rPr>
        <w:t>究成果或技术成就，进行比较全面系统地信息搜索，经过理解、整理、融会贯通，综合分析和评价而</w:t>
      </w:r>
      <w:r>
        <w:rPr>
          <w:spacing w:val="-2"/>
          <w:sz w:val="24"/>
        </w:rPr>
        <w:t>组成的一种不同于一般论文的文体。</w:t>
      </w:r>
    </w:p>
    <w:p>
      <w:pPr>
        <w:pStyle w:val="BodyText"/>
        <w:spacing w:before="7"/>
        <w:ind w:left="0"/>
        <w:rPr>
          <w:sz w:val="20"/>
        </w:rPr>
      </w:pPr>
    </w:p>
    <w:p>
      <w:pPr>
        <w:pStyle w:val="Heading2"/>
        <w:tabs>
          <w:tab w:val="left" w:pos="1059"/>
        </w:tabs>
        <w:spacing w:before="0"/>
      </w:pPr>
      <w:r>
        <w:t>一</w:t>
      </w:r>
      <w:r>
        <w:rPr>
          <w:spacing w:val="-10"/>
        </w:rPr>
        <w:t>、</w:t>
      </w:r>
      <w:r>
        <w:tab/>
        <w:t>目</w:t>
      </w:r>
      <w:r>
        <w:rPr>
          <w:spacing w:val="-10"/>
        </w:rPr>
        <w:t>的</w:t>
      </w:r>
    </w:p>
    <w:p>
      <w:pPr>
        <w:pStyle w:val="BodyText"/>
        <w:spacing w:before="72" w:line="278" w:lineRule="auto"/>
        <w:ind w:left="220" w:right="338" w:firstLine="420"/>
      </w:pPr>
      <w:r>
        <w:rPr>
          <w:spacing w:val="-2"/>
        </w:rPr>
        <w:t>反映某一课题的新水平、新动态、新技术和新发明。从其历史到现状，存在的问题以及发展趋势等。在此基础</w:t>
      </w:r>
      <w:r>
        <w:rPr>
          <w:spacing w:val="-2"/>
        </w:rPr>
        <w:t>上提出自己的见解，顶测未来的发展趋势，分为叙述性综述、评述性综述和专题研究报告三种。</w:t>
      </w:r>
    </w:p>
    <w:p>
      <w:pPr>
        <w:pStyle w:val="Heading2"/>
        <w:tabs>
          <w:tab w:val="left" w:pos="1059"/>
        </w:tabs>
        <w:spacing w:before="0" w:line="551" w:lineRule="exact"/>
      </w:pPr>
      <w:r>
        <w:rPr>
          <w:rFonts w:ascii="Times New Roman" w:eastAsia="Times New Roman"/>
        </w:rPr>
        <w:t>(</w:t>
      </w:r>
      <w:r>
        <w:t>一</w:t>
      </w:r>
      <w:r>
        <w:rPr>
          <w:rFonts w:ascii="Times New Roman" w:eastAsia="Times New Roman"/>
          <w:spacing w:val="-10"/>
        </w:rPr>
        <w:t>)</w:t>
      </w:r>
      <w:r>
        <w:rPr>
          <w:rFonts w:ascii="Times New Roman" w:eastAsia="Times New Roman"/>
        </w:rPr>
        <w:tab/>
      </w:r>
      <w:r>
        <w:t>评</w:t>
      </w:r>
      <w:r>
        <w:t>论</w:t>
      </w:r>
      <w:r>
        <w:t>性</w:t>
      </w:r>
      <w:r>
        <w:t>综</w:t>
      </w:r>
      <w:r>
        <w:rPr>
          <w:spacing w:val="-10"/>
        </w:rPr>
        <w:t>述</w:t>
      </w:r>
    </w:p>
    <w:p>
      <w:pPr>
        <w:pStyle w:val="ListParagraph"/>
        <w:numPr>
          <w:ilvl w:val="0"/>
          <w:numId w:val="99"/>
        </w:numPr>
        <w:tabs>
          <w:tab w:val="left" w:pos="639"/>
          <w:tab w:val="left" w:pos="640"/>
        </w:tabs>
        <w:spacing w:before="72" w:after="0" w:line="240" w:lineRule="auto"/>
        <w:ind w:left="640" w:right="0" w:hanging="420"/>
        <w:jc w:val="left"/>
        <w:rPr>
          <w:sz w:val="21"/>
        </w:rPr>
      </w:pPr>
      <w:r>
        <w:rPr>
          <w:spacing w:val="-1"/>
          <w:sz w:val="21"/>
        </w:rPr>
        <w:t>对某一课题文献进行全面深入的分析研究，并从而提出论证和评价的一种综述。</w:t>
      </w:r>
    </w:p>
    <w:p>
      <w:pPr>
        <w:pStyle w:val="ListParagraph"/>
        <w:numPr>
          <w:ilvl w:val="0"/>
          <w:numId w:val="99"/>
        </w:numPr>
        <w:tabs>
          <w:tab w:val="left" w:pos="639"/>
          <w:tab w:val="left" w:pos="640"/>
        </w:tabs>
        <w:spacing w:before="43" w:after="0" w:line="240" w:lineRule="auto"/>
        <w:ind w:left="640" w:right="0" w:hanging="420"/>
        <w:jc w:val="left"/>
        <w:rPr>
          <w:sz w:val="21"/>
        </w:rPr>
      </w:pPr>
      <w:r>
        <w:rPr>
          <w:rFonts w:ascii="Times New Roman" w:eastAsia="Times New Roman" w:hAnsi="Times New Roman"/>
          <w:sz w:val="21"/>
        </w:rPr>
        <w:t>“</w:t>
      </w:r>
      <w:r>
        <w:rPr>
          <w:sz w:val="21"/>
        </w:rPr>
        <w:t>评</w:t>
      </w:r>
      <w:r>
        <w:rPr>
          <w:rFonts w:ascii="Times New Roman" w:eastAsia="Times New Roman" w:hAnsi="Times New Roman"/>
          <w:sz w:val="21"/>
        </w:rPr>
        <w:t>”</w:t>
      </w:r>
      <w:r>
        <w:rPr>
          <w:spacing w:val="-1"/>
          <w:sz w:val="21"/>
        </w:rPr>
        <w:t>：文献进行浓缩组织，而且要进一步提出自己的观点和见解。</w:t>
      </w:r>
    </w:p>
    <w:p>
      <w:pPr>
        <w:pStyle w:val="ListParagraph"/>
        <w:numPr>
          <w:ilvl w:val="0"/>
          <w:numId w:val="99"/>
        </w:numPr>
        <w:tabs>
          <w:tab w:val="left" w:pos="639"/>
          <w:tab w:val="left" w:pos="640"/>
        </w:tabs>
        <w:spacing w:before="43" w:after="0" w:line="240" w:lineRule="auto"/>
        <w:ind w:left="640" w:right="0" w:hanging="420"/>
        <w:jc w:val="left"/>
        <w:rPr>
          <w:sz w:val="21"/>
        </w:rPr>
      </w:pPr>
      <w:r>
        <w:rPr>
          <w:spacing w:val="-1"/>
          <w:sz w:val="21"/>
        </w:rPr>
        <w:t>针对今后的发展去向提出有分析有根据的建议。</w:t>
      </w:r>
    </w:p>
    <w:p>
      <w:pPr>
        <w:pStyle w:val="Heading2"/>
        <w:tabs>
          <w:tab w:val="left" w:pos="1059"/>
        </w:tabs>
      </w:pPr>
      <w:r>
        <w:rPr>
          <w:rFonts w:ascii="Times New Roman" w:eastAsia="Times New Roman"/>
        </w:rPr>
        <w:t>(</w:t>
      </w:r>
      <w:r>
        <w:t>二</w:t>
      </w:r>
      <w:r>
        <w:rPr>
          <w:rFonts w:ascii="Times New Roman" w:eastAsia="Times New Roman"/>
          <w:spacing w:val="-10"/>
        </w:rPr>
        <w:t>)</w:t>
      </w:r>
      <w:r>
        <w:rPr>
          <w:rFonts w:ascii="Times New Roman" w:eastAsia="Times New Roman"/>
        </w:rPr>
        <w:tab/>
      </w:r>
      <w:r>
        <w:t>预</w:t>
      </w:r>
      <w:r>
        <w:t>测</w:t>
      </w:r>
      <w:r>
        <w:t>性</w:t>
      </w:r>
      <w:r>
        <w:t>综</w:t>
      </w:r>
      <w:r>
        <w:rPr>
          <w:spacing w:val="-10"/>
        </w:rPr>
        <w:t>述</w:t>
      </w:r>
    </w:p>
    <w:p>
      <w:pPr>
        <w:pStyle w:val="ListParagraph"/>
        <w:numPr>
          <w:ilvl w:val="0"/>
          <w:numId w:val="98"/>
        </w:numPr>
        <w:tabs>
          <w:tab w:val="left" w:pos="639"/>
          <w:tab w:val="left" w:pos="640"/>
        </w:tabs>
        <w:spacing w:before="73" w:after="0" w:line="240" w:lineRule="auto"/>
        <w:ind w:left="640" w:right="0" w:hanging="420"/>
        <w:jc w:val="left"/>
        <w:rPr>
          <w:sz w:val="21"/>
        </w:rPr>
      </w:pPr>
      <w:r>
        <w:rPr>
          <w:spacing w:val="-1"/>
          <w:sz w:val="21"/>
        </w:rPr>
        <w:t>对某一课题的有关文献进行科学的分析综合，并着重对未来发展趋势进行预测的一种综述。</w:t>
      </w:r>
    </w:p>
    <w:p>
      <w:pPr>
        <w:pStyle w:val="ListParagraph"/>
        <w:numPr>
          <w:ilvl w:val="0"/>
          <w:numId w:val="98"/>
        </w:numPr>
        <w:tabs>
          <w:tab w:val="left" w:pos="639"/>
          <w:tab w:val="left" w:pos="640"/>
        </w:tabs>
        <w:spacing w:before="42" w:after="0" w:line="240" w:lineRule="auto"/>
        <w:ind w:left="640" w:right="0" w:hanging="420"/>
        <w:jc w:val="left"/>
        <w:rPr>
          <w:sz w:val="21"/>
        </w:rPr>
      </w:pPr>
      <w:r>
        <w:rPr>
          <w:spacing w:val="-1"/>
          <w:sz w:val="21"/>
        </w:rPr>
        <w:t>根据与课题有关的大量数据、文献分析、现状调查，通过逻辑推理、数学演绎，乃至大胆的想象。</w:t>
      </w:r>
    </w:p>
    <w:p>
      <w:pPr>
        <w:pStyle w:val="ListParagraph"/>
        <w:numPr>
          <w:ilvl w:val="0"/>
          <w:numId w:val="98"/>
        </w:numPr>
        <w:tabs>
          <w:tab w:val="left" w:pos="639"/>
          <w:tab w:val="left" w:pos="640"/>
        </w:tabs>
        <w:spacing w:before="43" w:after="0" w:line="240" w:lineRule="auto"/>
        <w:ind w:left="640" w:right="0" w:hanging="420"/>
        <w:jc w:val="left"/>
        <w:rPr>
          <w:sz w:val="21"/>
        </w:rPr>
      </w:pPr>
      <w:r>
        <w:rPr>
          <w:spacing w:val="-1"/>
          <w:sz w:val="21"/>
        </w:rPr>
        <w:t>得出有关课题研究对象未来发展的预测信息。</w:t>
      </w:r>
    </w:p>
    <w:p>
      <w:pPr>
        <w:pStyle w:val="Heading2"/>
        <w:tabs>
          <w:tab w:val="left" w:pos="1059"/>
        </w:tabs>
      </w:pPr>
      <w:r>
        <w:rPr>
          <w:rFonts w:ascii="Times New Roman" w:eastAsia="Times New Roman"/>
        </w:rPr>
        <w:t>(</w:t>
      </w:r>
      <w:r>
        <w:t>三</w:t>
      </w:r>
      <w:r>
        <w:rPr>
          <w:rFonts w:ascii="Times New Roman" w:eastAsia="Times New Roman"/>
          <w:spacing w:val="-10"/>
        </w:rPr>
        <w:t>)</w:t>
      </w:r>
      <w:r>
        <w:rPr>
          <w:rFonts w:ascii="Times New Roman" w:eastAsia="Times New Roman"/>
        </w:rPr>
        <w:tab/>
      </w:r>
      <w:r>
        <w:t>事</w:t>
      </w:r>
      <w:r>
        <w:t>实</w:t>
      </w:r>
      <w:r>
        <w:t>性</w:t>
      </w:r>
      <w:r>
        <w:t>综</w:t>
      </w:r>
      <w:r>
        <w:rPr>
          <w:spacing w:val="-10"/>
        </w:rPr>
        <w:t>述</w:t>
      </w:r>
    </w:p>
    <w:p>
      <w:pPr>
        <w:pStyle w:val="ListParagraph"/>
        <w:numPr>
          <w:ilvl w:val="0"/>
          <w:numId w:val="97"/>
        </w:numPr>
        <w:tabs>
          <w:tab w:val="left" w:pos="639"/>
          <w:tab w:val="left" w:pos="640"/>
        </w:tabs>
        <w:spacing w:before="73" w:after="0" w:line="240" w:lineRule="auto"/>
        <w:ind w:left="640" w:right="0" w:hanging="420"/>
        <w:jc w:val="left"/>
        <w:rPr>
          <w:sz w:val="21"/>
        </w:rPr>
      </w:pPr>
      <w:r>
        <w:rPr>
          <w:spacing w:val="-1"/>
          <w:sz w:val="21"/>
        </w:rPr>
        <w:t>对某一文献中的事实资料进行系统的排比，并附以其他资料的一种综述。</w:t>
      </w:r>
    </w:p>
    <w:p>
      <w:pPr>
        <w:pStyle w:val="ListParagraph"/>
        <w:numPr>
          <w:ilvl w:val="0"/>
          <w:numId w:val="97"/>
        </w:numPr>
        <w:tabs>
          <w:tab w:val="left" w:pos="639"/>
          <w:tab w:val="left" w:pos="640"/>
        </w:tabs>
        <w:spacing w:before="43" w:after="0" w:line="240" w:lineRule="auto"/>
        <w:ind w:left="640" w:right="0" w:hanging="420"/>
        <w:jc w:val="left"/>
        <w:rPr>
          <w:sz w:val="21"/>
        </w:rPr>
      </w:pPr>
      <w:r>
        <w:rPr>
          <w:spacing w:val="-1"/>
          <w:sz w:val="21"/>
        </w:rPr>
        <w:t>数字、计算方法、技术方法、具体方法、实验参数等。</w:t>
      </w:r>
    </w:p>
    <w:p>
      <w:pPr>
        <w:pStyle w:val="ListParagraph"/>
        <w:numPr>
          <w:ilvl w:val="0"/>
          <w:numId w:val="97"/>
        </w:numPr>
        <w:tabs>
          <w:tab w:val="left" w:pos="639"/>
          <w:tab w:val="left" w:pos="640"/>
        </w:tabs>
        <w:spacing w:before="43" w:after="0" w:line="240" w:lineRule="auto"/>
        <w:ind w:left="640" w:right="0" w:hanging="420"/>
        <w:jc w:val="left"/>
        <w:rPr>
          <w:sz w:val="21"/>
        </w:rPr>
      </w:pPr>
      <w:r>
        <w:rPr>
          <w:spacing w:val="-1"/>
          <w:sz w:val="21"/>
        </w:rPr>
        <w:t>表格的形式，表达具体的事实资料。</w:t>
      </w:r>
    </w:p>
    <w:p>
      <w:pPr>
        <w:pStyle w:val="ListParagraph"/>
        <w:numPr>
          <w:ilvl w:val="0"/>
          <w:numId w:val="97"/>
        </w:numPr>
        <w:tabs>
          <w:tab w:val="left" w:pos="639"/>
          <w:tab w:val="left" w:pos="640"/>
        </w:tabs>
        <w:spacing w:before="43" w:after="0" w:line="240" w:lineRule="auto"/>
        <w:ind w:left="640" w:right="0" w:hanging="420"/>
        <w:jc w:val="left"/>
        <w:rPr>
          <w:sz w:val="21"/>
        </w:rPr>
      </w:pPr>
      <w:r>
        <w:rPr>
          <w:spacing w:val="-1"/>
          <w:sz w:val="21"/>
        </w:rPr>
        <w:t>纵、横对比的方式，进行一些评价和解释。</w:t>
      </w:r>
    </w:p>
    <w:p>
      <w:pPr>
        <w:pStyle w:val="Heading2"/>
        <w:tabs>
          <w:tab w:val="left" w:pos="1059"/>
        </w:tabs>
        <w:spacing w:before="42"/>
      </w:pPr>
      <w:r>
        <w:t>二</w:t>
      </w:r>
      <w:r>
        <w:rPr>
          <w:spacing w:val="-10"/>
        </w:rPr>
        <w:t>、</w:t>
      </w:r>
      <w:r>
        <w:tab/>
        <w:t>文</w:t>
      </w:r>
      <w:r>
        <w:t>献</w:t>
      </w:r>
      <w:r>
        <w:t>综</w:t>
      </w:r>
      <w:r>
        <w:t>述</w:t>
      </w:r>
      <w:r>
        <w:t>的</w:t>
      </w:r>
      <w:r>
        <w:t>内</w:t>
      </w:r>
      <w:r>
        <w:t>容</w:t>
      </w:r>
      <w:r>
        <w:t>组</w:t>
      </w:r>
      <w:r>
        <w:rPr>
          <w:spacing w:val="-10"/>
        </w:rPr>
        <w:t>织</w:t>
      </w:r>
    </w:p>
    <w:p>
      <w:pPr>
        <w:pStyle w:val="BodyText"/>
        <w:spacing w:before="73" w:line="278" w:lineRule="auto"/>
        <w:ind w:left="220" w:right="338" w:firstLine="420"/>
      </w:pPr>
      <w:r>
        <w:rPr>
          <w:spacing w:val="-2"/>
        </w:rPr>
        <w:t>由于综述的内容可以是理论研究的综述，也可以是方法的综述，不可以是各种流派和观点的综述，基至是某种</w:t>
      </w:r>
      <w:r>
        <w:rPr>
          <w:spacing w:val="-2"/>
        </w:rPr>
        <w:t>产品的综述，为了避免罗列堆砌或杂乱无章，可以采用：</w:t>
      </w:r>
    </w:p>
    <w:p>
      <w:pPr>
        <w:pStyle w:val="ListParagraph"/>
        <w:numPr>
          <w:ilvl w:val="0"/>
          <w:numId w:val="96"/>
        </w:numPr>
        <w:tabs>
          <w:tab w:val="left" w:pos="639"/>
          <w:tab w:val="left" w:pos="640"/>
        </w:tabs>
        <w:spacing w:before="0" w:after="0" w:line="278" w:lineRule="auto"/>
        <w:ind w:left="640" w:right="233" w:hanging="420"/>
        <w:jc w:val="left"/>
        <w:rPr>
          <w:sz w:val="21"/>
        </w:rPr>
      </w:pPr>
      <w:r>
        <w:rPr>
          <w:spacing w:val="-13"/>
          <w:sz w:val="21"/>
        </w:rPr>
        <w:t>纵式写法：围绕某一专题，按照事物发展的先后顺序或专题本身发展层次层层递进，对其历史演变、目前状况、</w:t>
      </w:r>
      <w:r>
        <w:rPr>
          <w:spacing w:val="-2"/>
          <w:sz w:val="21"/>
        </w:rPr>
        <w:t>趋向预测作纵向描述。</w:t>
      </w:r>
    </w:p>
    <w:p>
      <w:pPr>
        <w:pStyle w:val="ListParagraph"/>
        <w:numPr>
          <w:ilvl w:val="0"/>
          <w:numId w:val="96"/>
        </w:numPr>
        <w:tabs>
          <w:tab w:val="left" w:pos="639"/>
          <w:tab w:val="left" w:pos="640"/>
        </w:tabs>
        <w:spacing w:before="0" w:after="0" w:line="269" w:lineRule="exact"/>
        <w:ind w:left="640" w:right="0" w:hanging="420"/>
        <w:jc w:val="left"/>
        <w:rPr>
          <w:sz w:val="21"/>
        </w:rPr>
      </w:pPr>
      <w:r>
        <w:rPr>
          <w:spacing w:val="-1"/>
          <w:sz w:val="21"/>
        </w:rPr>
        <w:t>横式写法：按照事物包含的几个方面兵分数路，逐一叙述。</w:t>
      </w:r>
    </w:p>
    <w:p>
      <w:pPr>
        <w:pStyle w:val="BodyText"/>
        <w:spacing w:before="42" w:line="278" w:lineRule="auto"/>
        <w:ind w:left="220" w:right="233" w:firstLine="420"/>
      </w:pPr>
      <w:r>
        <w:rPr>
          <w:spacing w:val="-2"/>
        </w:rPr>
        <w:t>可以把几种方法结合起来，写历史背景时纵式写法写目前状况采用横式写法。总之，不管用哪种方法，都要将</w:t>
      </w:r>
      <w:r>
        <w:rPr>
          <w:spacing w:val="-5"/>
        </w:rPr>
        <w:t>所搜集到的文献资料归纳、整理及分析比较，阐明有关主题的历史背景、现状和发展方向，以及对这些问题的评述。</w:t>
      </w:r>
    </w:p>
    <w:p>
      <w:pPr>
        <w:pStyle w:val="Heading2"/>
        <w:tabs>
          <w:tab w:val="left" w:pos="1059"/>
        </w:tabs>
        <w:spacing w:before="0" w:line="551" w:lineRule="exact"/>
      </w:pPr>
      <w:r>
        <w:t>三</w:t>
      </w:r>
      <w:r>
        <w:rPr>
          <w:spacing w:val="-10"/>
        </w:rPr>
        <w:t>、</w:t>
      </w:r>
      <w:r>
        <w:tab/>
        <w:t>写</w:t>
      </w:r>
      <w:r>
        <w:t>综</w:t>
      </w:r>
      <w:r>
        <w:t>述</w:t>
      </w:r>
      <w:r>
        <w:t>前</w:t>
      </w:r>
      <w:r>
        <w:t>需</w:t>
      </w:r>
      <w:r>
        <w:t>要</w:t>
      </w:r>
      <w:r>
        <w:t>弄</w:t>
      </w:r>
      <w:r>
        <w:t>清</w:t>
      </w:r>
      <w:r>
        <w:t>楚</w:t>
      </w:r>
      <w:r>
        <w:t>的</w:t>
      </w:r>
      <w:r>
        <w:t>问</w:t>
      </w:r>
      <w:r>
        <w:rPr>
          <w:spacing w:val="-10"/>
        </w:rPr>
        <w:t>题</w:t>
      </w:r>
    </w:p>
    <w:p>
      <w:pPr>
        <w:pStyle w:val="Heading4"/>
        <w:tabs>
          <w:tab w:val="left" w:pos="1059"/>
        </w:tabs>
        <w:spacing w:before="92"/>
      </w:pPr>
      <w:r>
        <w:rPr>
          <w:rFonts w:ascii="Times New Roman" w:eastAsia="Times New Roman"/>
        </w:rPr>
        <w:t>(</w:t>
      </w:r>
      <w:r>
        <w:t>一</w:t>
      </w:r>
      <w:r>
        <w:rPr>
          <w:rFonts w:ascii="Times New Roman" w:eastAsia="Times New Roman"/>
          <w:spacing w:val="-10"/>
        </w:rPr>
        <w:t>)</w:t>
      </w:r>
      <w:r>
        <w:rPr>
          <w:rFonts w:ascii="Times New Roman" w:eastAsia="Times New Roman"/>
        </w:rPr>
        <w:tab/>
      </w:r>
      <w:r>
        <w:t>为</w:t>
      </w:r>
      <w:r>
        <w:t>什</w:t>
      </w:r>
      <w:r>
        <w:t>么</w:t>
      </w:r>
      <w:r>
        <w:t>写</w:t>
      </w:r>
      <w:r>
        <w:t>文</w:t>
      </w:r>
      <w:r>
        <w:t>献</w:t>
      </w:r>
      <w:r>
        <w:t>综</w:t>
      </w:r>
      <w:r>
        <w:rPr>
          <w:spacing w:val="-10"/>
        </w:rPr>
        <w:t>述</w:t>
      </w:r>
    </w:p>
    <w:p>
      <w:pPr>
        <w:pStyle w:val="BodyText"/>
        <w:spacing w:before="90" w:line="278" w:lineRule="auto"/>
        <w:ind w:left="220" w:right="2405" w:firstLine="420"/>
      </w:pPr>
      <w:r>
        <w:rPr>
          <w:spacing w:val="-2"/>
        </w:rPr>
        <w:t>撰写文献综述是毕业设计和毕业论文的第一步，但相当多的同学把文献综述直接写成了</w:t>
      </w:r>
      <w:r>
        <w:rPr>
          <w:spacing w:val="-2"/>
        </w:rPr>
        <w:t>毕业论文，甚至从网上东拼西凑一些乱七八糟的文字充数，这说明很多同学即使学了文献</w:t>
      </w:r>
      <w:r>
        <w:rPr>
          <w:spacing w:val="40"/>
        </w:rPr>
        <w:t xml:space="preserve"> </w:t>
      </w:r>
      <w:r>
        <w:rPr>
          <w:spacing w:val="-2"/>
        </w:rPr>
        <w:t>检索课，也还是没弄懂文献综述不等同于毕业论文。</w:t>
      </w:r>
    </w:p>
    <w:p>
      <w:pPr>
        <w:pStyle w:val="BodyText"/>
        <w:spacing w:before="0" w:line="269" w:lineRule="exact"/>
        <w:ind w:left="3982"/>
      </w:pPr>
      <w:r>
        <w:t>文献综述</w:t>
      </w:r>
      <w:r>
        <w:rPr>
          <w:rFonts w:ascii="Times New Roman" w:eastAsia="Times New Roman" w:hAnsi="Times New Roman"/>
        </w:rPr>
        <w:t>—</w:t>
      </w:r>
      <w:r>
        <w:t>毕业设计</w:t>
      </w:r>
      <w:r>
        <w:rPr>
          <w:rFonts w:ascii="Times New Roman" w:eastAsia="Times New Roman" w:hAnsi="Times New Roman"/>
        </w:rPr>
        <w:t>—</w:t>
      </w:r>
      <w:r>
        <w:rPr>
          <w:spacing w:val="-3"/>
        </w:rPr>
        <w:t>毕业论文</w:t>
      </w:r>
    </w:p>
    <w:p>
      <w:pPr>
        <w:spacing w:after="0" w:line="269" w:lineRule="exact"/>
        <w:sectPr>
          <w:headerReference w:type="default" r:id="rId10"/>
          <w:pgSz w:w="11910" w:h="16840"/>
          <w:pgMar w:top="1100" w:right="380" w:bottom="280" w:left="500" w:header="906" w:footer="0"/>
          <w:pgNumType w:start="7"/>
          <w:cols w:space="708"/>
        </w:sectPr>
      </w:pPr>
    </w:p>
    <w:p>
      <w:pPr>
        <w:pStyle w:val="Heading4"/>
        <w:tabs>
          <w:tab w:val="left" w:pos="1059"/>
        </w:tabs>
        <w:spacing w:before="42"/>
        <w:rPr>
          <w:rFonts w:ascii="Times New Roman" w:eastAsia="Times New Roman"/>
        </w:rPr>
      </w:pPr>
      <w:r>
        <w:rPr>
          <w:rFonts w:ascii="Times New Roman" w:eastAsia="Times New Roman"/>
        </w:rPr>
        <w:t>(</w:t>
      </w:r>
      <w:r>
        <w:t>二</w:t>
      </w:r>
      <w:r>
        <w:rPr>
          <w:rFonts w:ascii="Times New Roman" w:eastAsia="Times New Roman"/>
          <w:spacing w:val="-10"/>
        </w:rPr>
        <w:t>)</w:t>
      </w:r>
      <w:r>
        <w:rPr>
          <w:rFonts w:ascii="Times New Roman" w:eastAsia="Times New Roman"/>
        </w:rPr>
        <w:tab/>
      </w:r>
      <w:r>
        <w:t>文</w:t>
      </w:r>
      <w:r>
        <w:t>献</w:t>
      </w:r>
      <w:r>
        <w:t>综</w:t>
      </w:r>
      <w:r>
        <w:t>述</w:t>
      </w:r>
      <w:r>
        <w:t>能</w:t>
      </w:r>
      <w:r>
        <w:t>不</w:t>
      </w:r>
      <w:r>
        <w:t>能</w:t>
      </w:r>
      <w:r>
        <w:t>抄</w:t>
      </w:r>
      <w:r>
        <w:t>别</w:t>
      </w:r>
      <w:r>
        <w:t>人</w:t>
      </w:r>
      <w:r>
        <w:rPr>
          <w:rFonts w:ascii="Times New Roman" w:eastAsia="Times New Roman"/>
          <w:spacing w:val="-10"/>
        </w:rPr>
        <w:t>?</w:t>
      </w:r>
    </w:p>
    <w:p>
      <w:pPr>
        <w:pStyle w:val="BodyText"/>
        <w:spacing w:before="90" w:line="278" w:lineRule="auto"/>
        <w:ind w:left="220" w:right="338" w:firstLine="420"/>
      </w:pPr>
      <w:r>
        <w:rPr>
          <w:spacing w:val="-2"/>
        </w:rPr>
        <w:t>做研究的，每个人都有自己的独特之处，你把各种不同风格的文章抄到一起，试想能读通吗</w:t>
      </w:r>
      <w:r>
        <w:rPr>
          <w:rFonts w:ascii="Times New Roman" w:eastAsia="Times New Roman"/>
          <w:spacing w:val="-2"/>
        </w:rPr>
        <w:t>?</w:t>
      </w:r>
      <w:r>
        <w:rPr>
          <w:spacing w:val="-2"/>
        </w:rPr>
        <w:t>所以，凡是大段</w:t>
      </w:r>
      <w:r>
        <w:rPr>
          <w:spacing w:val="-2"/>
        </w:rPr>
        <w:t>照抄别人东西的论文或文献综述，一般都视为不合格。</w:t>
      </w:r>
    </w:p>
    <w:p>
      <w:pPr>
        <w:pStyle w:val="Heading2"/>
        <w:tabs>
          <w:tab w:val="left" w:pos="1059"/>
        </w:tabs>
        <w:spacing w:before="0" w:line="551" w:lineRule="exact"/>
      </w:pPr>
      <w:r>
        <w:t>四</w:t>
      </w:r>
      <w:r>
        <w:rPr>
          <w:spacing w:val="-10"/>
        </w:rPr>
        <w:t>、</w:t>
      </w:r>
      <w:r>
        <w:tab/>
        <w:t>综</w:t>
      </w:r>
      <w:r>
        <w:t>述</w:t>
      </w:r>
      <w:r>
        <w:t>的</w:t>
      </w:r>
      <w:r>
        <w:t>结</w:t>
      </w:r>
      <w:r>
        <w:t>构</w:t>
      </w:r>
      <w:r>
        <w:t>和</w:t>
      </w:r>
      <w:r>
        <w:t>编</w:t>
      </w:r>
      <w:r>
        <w:t>写</w:t>
      </w:r>
      <w:r>
        <w:t>方</w:t>
      </w:r>
      <w:r>
        <w:rPr>
          <w:spacing w:val="-10"/>
        </w:rPr>
        <w:t>法</w:t>
      </w:r>
    </w:p>
    <w:p>
      <w:pPr>
        <w:pStyle w:val="Heading4"/>
        <w:tabs>
          <w:tab w:val="left" w:pos="1059"/>
        </w:tabs>
        <w:spacing w:before="92"/>
      </w:pPr>
      <w:r>
        <w:t>一</w:t>
      </w:r>
      <w:r>
        <w:rPr>
          <w:spacing w:val="-10"/>
        </w:rPr>
        <w:t>、</w:t>
      </w:r>
      <w:r>
        <w:tab/>
        <w:t>基</w:t>
      </w:r>
      <w:r>
        <w:t>本</w:t>
      </w:r>
      <w:r>
        <w:t>格</w:t>
      </w:r>
      <w:r>
        <w:rPr>
          <w:spacing w:val="-10"/>
        </w:rPr>
        <w:t>式</w:t>
      </w:r>
    </w:p>
    <w:p>
      <w:pPr>
        <w:pStyle w:val="BodyText"/>
        <w:spacing w:before="89" w:line="241" w:lineRule="exact"/>
      </w:pPr>
      <w:r>
        <w:rPr>
          <w:spacing w:val="-1"/>
        </w:rPr>
        <w:t>通常包括题目、前言、正文、结语和参考文献等几个部分构成，每一部分都有独特的写作要求和方法。</w:t>
      </w:r>
    </w:p>
    <w:p>
      <w:pPr>
        <w:pStyle w:val="Heading5"/>
        <w:numPr>
          <w:ilvl w:val="0"/>
          <w:numId w:val="95"/>
        </w:numPr>
        <w:tabs>
          <w:tab w:val="left" w:pos="639"/>
          <w:tab w:val="left" w:pos="640"/>
        </w:tabs>
        <w:spacing w:before="0" w:after="0" w:line="398" w:lineRule="exact"/>
        <w:ind w:left="640" w:right="0" w:hanging="420"/>
        <w:jc w:val="left"/>
      </w:pPr>
      <w:r>
        <w:rPr>
          <w:spacing w:val="-5"/>
        </w:rPr>
        <w:t>标题</w:t>
      </w:r>
    </w:p>
    <w:p>
      <w:pPr>
        <w:pStyle w:val="BodyText"/>
        <w:spacing w:before="0" w:line="253" w:lineRule="exact"/>
      </w:pPr>
      <w:r>
        <w:rPr>
          <w:spacing w:val="-3"/>
        </w:rPr>
        <w:t>用最少的词语最确切反应论文的内容。论文一般应紧扣主题，高度概括，突出重点，使人一看标题就可以了解</w:t>
      </w:r>
    </w:p>
    <w:p>
      <w:pPr>
        <w:pStyle w:val="BodyText"/>
        <w:ind w:left="220"/>
      </w:pPr>
      <w:r>
        <w:rPr>
          <w:spacing w:val="-2"/>
        </w:rPr>
        <w:t>综述的大致内容。</w:t>
      </w:r>
    </w:p>
    <w:p>
      <w:pPr>
        <w:pStyle w:val="BodyText"/>
        <w:spacing w:line="278" w:lineRule="auto"/>
        <w:ind w:left="220" w:right="338" w:firstLine="420"/>
      </w:pPr>
      <w:r>
        <w:rPr>
          <w:spacing w:val="6"/>
        </w:rPr>
        <w:t>标题应直接反映其综述类型。如用</w:t>
      </w:r>
      <w:r>
        <w:rPr>
          <w:rFonts w:ascii="Times New Roman" w:eastAsia="Times New Roman" w:hAnsi="Times New Roman"/>
        </w:rPr>
        <w:t>“</w:t>
      </w:r>
      <w:r>
        <w:rPr>
          <w:spacing w:val="6"/>
        </w:rPr>
        <w:t>综述</w:t>
      </w:r>
      <w:r>
        <w:rPr>
          <w:rFonts w:ascii="Times New Roman" w:eastAsia="Times New Roman" w:hAnsi="Times New Roman"/>
        </w:rPr>
        <w:t>”</w:t>
      </w:r>
      <w:r>
        <w:rPr>
          <w:spacing w:val="6"/>
        </w:rPr>
        <w:t>、</w:t>
      </w:r>
      <w:r>
        <w:rPr>
          <w:rFonts w:ascii="Times New Roman" w:eastAsia="Times New Roman" w:hAnsi="Times New Roman"/>
        </w:rPr>
        <w:t>“</w:t>
      </w:r>
      <w:r>
        <w:rPr>
          <w:spacing w:val="6"/>
        </w:rPr>
        <w:t>概述</w:t>
      </w:r>
      <w:r>
        <w:rPr>
          <w:rFonts w:ascii="Times New Roman" w:eastAsia="Times New Roman" w:hAnsi="Times New Roman"/>
        </w:rPr>
        <w:t>”</w:t>
      </w:r>
      <w:r>
        <w:rPr>
          <w:spacing w:val="6"/>
        </w:rPr>
        <w:t>、</w:t>
      </w:r>
      <w:r>
        <w:rPr>
          <w:rFonts w:ascii="Times New Roman" w:eastAsia="Times New Roman" w:hAnsi="Times New Roman"/>
        </w:rPr>
        <w:t>“</w:t>
      </w:r>
      <w:r>
        <w:rPr>
          <w:spacing w:val="6"/>
        </w:rPr>
        <w:t>述评</w:t>
      </w:r>
      <w:r>
        <w:rPr>
          <w:rFonts w:ascii="Times New Roman" w:eastAsia="Times New Roman" w:hAnsi="Times New Roman"/>
        </w:rPr>
        <w:t>”</w:t>
      </w:r>
      <w:r>
        <w:rPr>
          <w:spacing w:val="6"/>
        </w:rPr>
        <w:t>、</w:t>
      </w:r>
      <w:r>
        <w:rPr>
          <w:rFonts w:ascii="Times New Roman" w:eastAsia="Times New Roman" w:hAnsi="Times New Roman"/>
        </w:rPr>
        <w:t>“</w:t>
      </w:r>
      <w:r>
        <w:rPr>
          <w:spacing w:val="6"/>
        </w:rPr>
        <w:t>评述</w:t>
      </w:r>
      <w:r>
        <w:rPr>
          <w:rFonts w:ascii="Times New Roman" w:eastAsia="Times New Roman" w:hAnsi="Times New Roman"/>
          <w:spacing w:val="-1"/>
        </w:rPr>
        <w:t>”</w:t>
      </w:r>
      <w:r>
        <w:rPr>
          <w:spacing w:val="6"/>
        </w:rPr>
        <w:t>、</w:t>
      </w:r>
      <w:r>
        <w:rPr>
          <w:rFonts w:ascii="Times New Roman" w:eastAsia="Times New Roman" w:hAnsi="Times New Roman"/>
          <w:spacing w:val="-1"/>
        </w:rPr>
        <w:t>“</w:t>
      </w:r>
      <w:r>
        <w:rPr>
          <w:spacing w:val="6"/>
        </w:rPr>
        <w:t>进展</w:t>
      </w:r>
      <w:r>
        <w:rPr>
          <w:rFonts w:ascii="Times New Roman" w:eastAsia="Times New Roman" w:hAnsi="Times New Roman"/>
        </w:rPr>
        <w:t>”</w:t>
      </w:r>
      <w:r>
        <w:rPr>
          <w:spacing w:val="6"/>
        </w:rPr>
        <w:t>、</w:t>
      </w:r>
      <w:r>
        <w:rPr>
          <w:rFonts w:ascii="Times New Roman" w:eastAsia="Times New Roman" w:hAnsi="Times New Roman"/>
        </w:rPr>
        <w:t>“</w:t>
      </w:r>
      <w:r>
        <w:rPr>
          <w:spacing w:val="6"/>
        </w:rPr>
        <w:t>动态</w:t>
      </w:r>
      <w:r>
        <w:rPr>
          <w:rFonts w:ascii="Times New Roman" w:eastAsia="Times New Roman" w:hAnsi="Times New Roman"/>
        </w:rPr>
        <w:t>”</w:t>
      </w:r>
      <w:r>
        <w:rPr>
          <w:spacing w:val="6"/>
        </w:rPr>
        <w:t>、</w:t>
      </w:r>
      <w:r>
        <w:rPr>
          <w:rFonts w:ascii="Times New Roman" w:eastAsia="Times New Roman" w:hAnsi="Times New Roman"/>
        </w:rPr>
        <w:t>“</w:t>
      </w:r>
      <w:r>
        <w:rPr>
          <w:spacing w:val="6"/>
        </w:rPr>
        <w:t>现状</w:t>
      </w:r>
      <w:r>
        <w:rPr>
          <w:rFonts w:ascii="Times New Roman" w:eastAsia="Times New Roman" w:hAnsi="Times New Roman"/>
        </w:rPr>
        <w:t>”</w:t>
      </w:r>
      <w:r>
        <w:rPr>
          <w:spacing w:val="6"/>
        </w:rPr>
        <w:t>、</w:t>
      </w:r>
      <w:r>
        <w:rPr>
          <w:rFonts w:ascii="Times New Roman" w:eastAsia="Times New Roman" w:hAnsi="Times New Roman"/>
        </w:rPr>
        <w:t>“</w:t>
      </w:r>
      <w:r>
        <w:rPr>
          <w:spacing w:val="4"/>
        </w:rPr>
        <w:t>趋势和对策</w:t>
      </w:r>
      <w:r>
        <w:rPr>
          <w:rFonts w:ascii="Times New Roman" w:eastAsia="Times New Roman" w:hAnsi="Times New Roman"/>
          <w:spacing w:val="4"/>
        </w:rPr>
        <w:t>”</w:t>
      </w:r>
      <w:r>
        <w:rPr>
          <w:spacing w:val="4"/>
        </w:rPr>
        <w:t>、</w:t>
      </w:r>
      <w:r>
        <w:rPr>
          <w:rFonts w:ascii="Times New Roman" w:eastAsia="Times New Roman" w:hAnsi="Times New Roman"/>
          <w:spacing w:val="4"/>
        </w:rPr>
        <w:t>“</w:t>
      </w:r>
      <w:r>
        <w:rPr>
          <w:spacing w:val="4"/>
        </w:rPr>
        <w:t>分析与思考</w:t>
      </w:r>
      <w:r>
        <w:rPr>
          <w:rFonts w:ascii="Times New Roman" w:eastAsia="Times New Roman" w:hAnsi="Times New Roman"/>
          <w:spacing w:val="-1"/>
        </w:rPr>
        <w:t>”</w:t>
      </w:r>
      <w:r>
        <w:t>等表示。</w:t>
      </w:r>
    </w:p>
    <w:p>
      <w:pPr>
        <w:pStyle w:val="Heading5"/>
        <w:numPr>
          <w:ilvl w:val="0"/>
          <w:numId w:val="95"/>
        </w:numPr>
        <w:tabs>
          <w:tab w:val="left" w:pos="639"/>
          <w:tab w:val="left" w:pos="640"/>
        </w:tabs>
        <w:spacing w:before="0" w:after="0" w:line="327" w:lineRule="exact"/>
        <w:ind w:left="640" w:right="0" w:hanging="420"/>
        <w:jc w:val="left"/>
      </w:pPr>
      <w:r>
        <w:rPr>
          <w:spacing w:val="-5"/>
        </w:rPr>
        <w:t>前言</w:t>
      </w:r>
    </w:p>
    <w:p>
      <w:pPr>
        <w:pStyle w:val="BodyText"/>
        <w:spacing w:before="0" w:line="253" w:lineRule="exact"/>
      </w:pPr>
      <w:r>
        <w:rPr>
          <w:spacing w:val="-1"/>
        </w:rPr>
        <w:t>是对整篇综述的一个简短开场白。</w:t>
      </w:r>
    </w:p>
    <w:p>
      <w:pPr>
        <w:pStyle w:val="BodyText"/>
      </w:pPr>
      <w:r>
        <w:rPr>
          <w:spacing w:val="-1"/>
        </w:rPr>
        <w:t>说明有关概念和定义，选择这一专题的目的和动机、应用价值和实践意义。</w:t>
      </w:r>
    </w:p>
    <w:p>
      <w:pPr>
        <w:pStyle w:val="BodyText"/>
        <w:spacing w:line="278" w:lineRule="auto"/>
        <w:ind w:left="220" w:right="338" w:firstLine="420"/>
      </w:pPr>
      <w:r>
        <w:rPr>
          <w:spacing w:val="-2"/>
        </w:rPr>
        <w:t>这一议题的学术背景、目前状况、争论焦点、编写过程，介绍搜集资料的范围等、使读者对综述午一个轮廓性</w:t>
      </w:r>
      <w:r>
        <w:rPr>
          <w:spacing w:val="-2"/>
        </w:rPr>
        <w:t>的了解，作好阅读全文的思想准备。</w:t>
      </w:r>
    </w:p>
    <w:p>
      <w:pPr>
        <w:pStyle w:val="BodyText"/>
        <w:spacing w:before="0" w:line="241" w:lineRule="exact"/>
      </w:pPr>
      <w:r>
        <w:rPr>
          <w:spacing w:val="-1"/>
        </w:rPr>
        <w:t>简明扼要，重点突出。</w:t>
      </w:r>
    </w:p>
    <w:p>
      <w:pPr>
        <w:pStyle w:val="Heading5"/>
        <w:numPr>
          <w:ilvl w:val="0"/>
          <w:numId w:val="95"/>
        </w:numPr>
        <w:tabs>
          <w:tab w:val="left" w:pos="639"/>
          <w:tab w:val="left" w:pos="640"/>
        </w:tabs>
        <w:spacing w:before="0" w:after="0" w:line="398" w:lineRule="exact"/>
        <w:ind w:left="640" w:right="0" w:hanging="420"/>
        <w:jc w:val="left"/>
      </w:pPr>
      <w:r>
        <w:rPr>
          <w:spacing w:val="-5"/>
        </w:rPr>
        <w:t>正文</w:t>
      </w:r>
    </w:p>
    <w:p>
      <w:pPr>
        <w:pStyle w:val="ListParagraph"/>
        <w:numPr>
          <w:ilvl w:val="0"/>
          <w:numId w:val="94"/>
        </w:numPr>
        <w:tabs>
          <w:tab w:val="left" w:pos="639"/>
          <w:tab w:val="left" w:pos="640"/>
        </w:tabs>
        <w:spacing w:before="0" w:after="0" w:line="253" w:lineRule="exact"/>
        <w:ind w:left="640" w:right="0" w:hanging="420"/>
        <w:jc w:val="left"/>
        <w:rPr>
          <w:sz w:val="21"/>
        </w:rPr>
      </w:pPr>
      <w:r>
        <w:rPr>
          <w:spacing w:val="-1"/>
          <w:sz w:val="21"/>
        </w:rPr>
        <w:t>可按年代顺序综述，也可按不同的问题进行综述，还可按不同的观点进行比较综述。</w:t>
      </w:r>
    </w:p>
    <w:p>
      <w:pPr>
        <w:pStyle w:val="ListParagraph"/>
        <w:numPr>
          <w:ilvl w:val="0"/>
          <w:numId w:val="94"/>
        </w:numPr>
        <w:tabs>
          <w:tab w:val="left" w:pos="639"/>
          <w:tab w:val="left" w:pos="640"/>
        </w:tabs>
        <w:spacing w:before="43" w:after="0" w:line="278" w:lineRule="auto"/>
        <w:ind w:left="640" w:right="338" w:hanging="420"/>
        <w:jc w:val="left"/>
        <w:rPr>
          <w:sz w:val="21"/>
        </w:rPr>
      </w:pPr>
      <w:r>
        <w:rPr>
          <w:spacing w:val="-2"/>
          <w:sz w:val="21"/>
        </w:rPr>
        <w:t>将所捜集到的文献资料归纳、整理及分析比较，阐明有关主题的历史背景、现状和发展方向，以及对这些问题</w:t>
      </w:r>
      <w:r>
        <w:rPr>
          <w:spacing w:val="-4"/>
          <w:sz w:val="21"/>
        </w:rPr>
        <w:t>的评述。</w:t>
      </w:r>
    </w:p>
    <w:p>
      <w:pPr>
        <w:pStyle w:val="BodyText"/>
        <w:spacing w:before="0" w:line="278" w:lineRule="auto"/>
        <w:ind w:right="4715"/>
      </w:pPr>
      <w:r>
        <w:rPr>
          <w:spacing w:val="-2"/>
        </w:rPr>
        <w:t>不能简单罗列前辈的观点，要加入自己的分析、评述和观点。</w:t>
      </w:r>
      <w:r>
        <w:rPr>
          <w:spacing w:val="-2"/>
        </w:rPr>
        <w:t>要求内容综合、语言概括、信息浓缩、评述客观。</w:t>
      </w:r>
    </w:p>
    <w:p>
      <w:pPr>
        <w:pStyle w:val="Heading4"/>
        <w:tabs>
          <w:tab w:val="left" w:pos="1059"/>
        </w:tabs>
        <w:spacing w:before="19" w:line="511" w:lineRule="exact"/>
      </w:pPr>
      <w:r>
        <w:t>二</w:t>
      </w:r>
      <w:r>
        <w:rPr>
          <w:spacing w:val="-10"/>
        </w:rPr>
        <w:t>、</w:t>
      </w:r>
      <w:r>
        <w:tab/>
        <w:t>综</w:t>
      </w:r>
      <w:r>
        <w:t>述</w:t>
      </w:r>
      <w:r>
        <w:t>的</w:t>
      </w:r>
      <w:r>
        <w:t>编</w:t>
      </w:r>
      <w:r>
        <w:rPr>
          <w:spacing w:val="-10"/>
        </w:rPr>
        <w:t>写</w:t>
      </w:r>
    </w:p>
    <w:p>
      <w:pPr>
        <w:pStyle w:val="Heading5"/>
        <w:numPr>
          <w:ilvl w:val="0"/>
          <w:numId w:val="93"/>
        </w:numPr>
        <w:tabs>
          <w:tab w:val="left" w:pos="639"/>
          <w:tab w:val="left" w:pos="640"/>
        </w:tabs>
        <w:spacing w:before="0" w:after="0" w:line="422" w:lineRule="exact"/>
        <w:ind w:left="640" w:right="0" w:hanging="420"/>
        <w:jc w:val="left"/>
      </w:pPr>
      <w:r>
        <w:rPr>
          <w:spacing w:val="-3"/>
        </w:rPr>
        <w:t>选择课题</w:t>
      </w:r>
    </w:p>
    <w:p>
      <w:pPr>
        <w:pStyle w:val="BodyText"/>
        <w:spacing w:before="0" w:line="253" w:lineRule="exact"/>
      </w:pPr>
      <w:r>
        <w:rPr>
          <w:spacing w:val="-1"/>
        </w:rPr>
        <w:t>题目可大可小，大到一个领域，一个学科，小到一种药物，一个方法，一个理论。</w:t>
      </w:r>
    </w:p>
    <w:p>
      <w:pPr>
        <w:pStyle w:val="BodyText"/>
      </w:pPr>
      <w:r>
        <w:rPr>
          <w:spacing w:val="-1"/>
        </w:rPr>
        <w:t>可以根据自己的需要而定。</w:t>
      </w:r>
    </w:p>
    <w:p>
      <w:pPr>
        <w:pStyle w:val="BodyText"/>
        <w:spacing w:line="241" w:lineRule="exact"/>
      </w:pPr>
      <w:r>
        <w:rPr>
          <w:spacing w:val="-1"/>
        </w:rPr>
        <w:t>初次撰写文献综述，特别是实习同学题目宜选小些，这样查阅文献的数量相对较小，撰写时易于归纳和整理。</w:t>
      </w:r>
    </w:p>
    <w:p>
      <w:pPr>
        <w:pStyle w:val="Heading5"/>
        <w:numPr>
          <w:ilvl w:val="0"/>
          <w:numId w:val="93"/>
        </w:numPr>
        <w:tabs>
          <w:tab w:val="left" w:pos="639"/>
          <w:tab w:val="left" w:pos="640"/>
        </w:tabs>
        <w:spacing w:before="0" w:after="0" w:line="398" w:lineRule="exact"/>
        <w:ind w:left="640" w:right="0" w:hanging="420"/>
        <w:jc w:val="left"/>
      </w:pPr>
      <w:r>
        <w:rPr>
          <w:spacing w:val="-2"/>
        </w:rPr>
        <w:t>收集选择文献</w:t>
      </w:r>
    </w:p>
    <w:p>
      <w:pPr>
        <w:pStyle w:val="ListParagraph"/>
        <w:numPr>
          <w:ilvl w:val="0"/>
          <w:numId w:val="92"/>
        </w:numPr>
        <w:tabs>
          <w:tab w:val="left" w:pos="639"/>
          <w:tab w:val="left" w:pos="640"/>
        </w:tabs>
        <w:spacing w:before="0" w:after="0" w:line="253" w:lineRule="exact"/>
        <w:ind w:left="640" w:right="0" w:hanging="420"/>
        <w:jc w:val="left"/>
        <w:rPr>
          <w:sz w:val="21"/>
        </w:rPr>
      </w:pPr>
      <w:r>
        <w:rPr>
          <w:spacing w:val="-1"/>
          <w:sz w:val="21"/>
        </w:rPr>
        <w:t>定期出版物和连续出版物，包括国内外杂志、通报、论文集和报纸；</w:t>
      </w:r>
    </w:p>
    <w:p>
      <w:pPr>
        <w:pStyle w:val="ListParagraph"/>
        <w:numPr>
          <w:ilvl w:val="0"/>
          <w:numId w:val="92"/>
        </w:numPr>
        <w:tabs>
          <w:tab w:val="left" w:pos="639"/>
          <w:tab w:val="left" w:pos="640"/>
        </w:tabs>
        <w:spacing w:before="43" w:after="0" w:line="240" w:lineRule="auto"/>
        <w:ind w:left="640" w:right="0" w:hanging="420"/>
        <w:jc w:val="left"/>
        <w:rPr>
          <w:sz w:val="21"/>
        </w:rPr>
      </w:pPr>
      <w:r>
        <w:rPr>
          <w:spacing w:val="-2"/>
          <w:sz w:val="21"/>
        </w:rPr>
        <w:t>科技报告；</w:t>
      </w:r>
    </w:p>
    <w:p>
      <w:pPr>
        <w:pStyle w:val="ListParagraph"/>
        <w:numPr>
          <w:ilvl w:val="0"/>
          <w:numId w:val="92"/>
        </w:numPr>
        <w:tabs>
          <w:tab w:val="left" w:pos="639"/>
          <w:tab w:val="left" w:pos="640"/>
        </w:tabs>
        <w:spacing w:before="43" w:after="0" w:line="240" w:lineRule="auto"/>
        <w:ind w:left="640" w:right="0" w:hanging="420"/>
        <w:jc w:val="left"/>
        <w:rPr>
          <w:sz w:val="21"/>
        </w:rPr>
      </w:pPr>
      <w:r>
        <w:rPr>
          <w:spacing w:val="-1"/>
          <w:sz w:val="21"/>
        </w:rPr>
        <w:t>科学专著、学位论文；</w:t>
      </w:r>
    </w:p>
    <w:p>
      <w:pPr>
        <w:pStyle w:val="ListParagraph"/>
        <w:numPr>
          <w:ilvl w:val="0"/>
          <w:numId w:val="92"/>
        </w:numPr>
        <w:tabs>
          <w:tab w:val="left" w:pos="639"/>
          <w:tab w:val="left" w:pos="640"/>
        </w:tabs>
        <w:spacing w:before="43" w:after="0" w:line="240" w:lineRule="auto"/>
        <w:ind w:left="640" w:right="0" w:hanging="420"/>
        <w:jc w:val="left"/>
        <w:rPr>
          <w:sz w:val="21"/>
        </w:rPr>
      </w:pPr>
      <w:r>
        <w:rPr>
          <w:spacing w:val="-2"/>
          <w:sz w:val="21"/>
        </w:rPr>
        <w:t>统计资料；</w:t>
      </w:r>
    </w:p>
    <w:p>
      <w:pPr>
        <w:pStyle w:val="ListParagraph"/>
        <w:numPr>
          <w:ilvl w:val="0"/>
          <w:numId w:val="92"/>
        </w:numPr>
        <w:tabs>
          <w:tab w:val="left" w:pos="639"/>
          <w:tab w:val="left" w:pos="640"/>
        </w:tabs>
        <w:spacing w:before="43" w:after="0" w:line="240" w:lineRule="auto"/>
        <w:ind w:left="640" w:right="0" w:hanging="420"/>
        <w:jc w:val="left"/>
        <w:rPr>
          <w:sz w:val="21"/>
        </w:rPr>
      </w:pPr>
      <w:r>
        <w:rPr>
          <w:spacing w:val="-1"/>
          <w:sz w:val="21"/>
        </w:rPr>
        <w:t>发明、专利及标准文献；</w:t>
      </w:r>
    </w:p>
    <w:p>
      <w:pPr>
        <w:pStyle w:val="ListParagraph"/>
        <w:numPr>
          <w:ilvl w:val="0"/>
          <w:numId w:val="92"/>
        </w:numPr>
        <w:tabs>
          <w:tab w:val="left" w:pos="639"/>
          <w:tab w:val="left" w:pos="640"/>
        </w:tabs>
        <w:spacing w:before="42" w:after="0" w:line="240" w:lineRule="auto"/>
        <w:ind w:left="640" w:right="0" w:hanging="420"/>
        <w:jc w:val="left"/>
        <w:rPr>
          <w:sz w:val="21"/>
        </w:rPr>
      </w:pPr>
      <w:r>
        <w:rPr>
          <w:spacing w:val="-1"/>
          <w:sz w:val="21"/>
        </w:rPr>
        <w:t>专家国外考察报告及各种书面调查资料；</w:t>
      </w:r>
    </w:p>
    <w:p>
      <w:pPr>
        <w:pStyle w:val="ListParagraph"/>
        <w:numPr>
          <w:ilvl w:val="0"/>
          <w:numId w:val="92"/>
        </w:numPr>
        <w:tabs>
          <w:tab w:val="left" w:pos="639"/>
          <w:tab w:val="left" w:pos="640"/>
        </w:tabs>
        <w:spacing w:before="43" w:after="0" w:line="240" w:lineRule="auto"/>
        <w:ind w:left="640" w:right="0" w:hanging="420"/>
        <w:jc w:val="left"/>
        <w:rPr>
          <w:sz w:val="21"/>
        </w:rPr>
      </w:pPr>
      <w:r>
        <w:rPr>
          <w:spacing w:val="-2"/>
          <w:sz w:val="21"/>
        </w:rPr>
        <w:t>会议论文；</w:t>
      </w:r>
    </w:p>
    <w:p>
      <w:pPr>
        <w:pStyle w:val="ListParagraph"/>
        <w:numPr>
          <w:ilvl w:val="0"/>
          <w:numId w:val="92"/>
        </w:numPr>
        <w:tabs>
          <w:tab w:val="left" w:pos="639"/>
          <w:tab w:val="left" w:pos="640"/>
        </w:tabs>
        <w:spacing w:before="43" w:after="0" w:line="240" w:lineRule="auto"/>
        <w:ind w:left="640" w:right="0" w:hanging="420"/>
        <w:jc w:val="left"/>
        <w:rPr>
          <w:sz w:val="21"/>
        </w:rPr>
      </w:pPr>
      <w:r>
        <w:rPr>
          <w:sz w:val="21"/>
        </w:rPr>
        <w:t>政府出版物（五年政府工作报告</w:t>
      </w:r>
      <w:r>
        <w:rPr>
          <w:spacing w:val="-110"/>
          <w:sz w:val="21"/>
        </w:rPr>
        <w:t>）</w:t>
      </w:r>
      <w:r>
        <w:rPr>
          <w:spacing w:val="-5"/>
          <w:sz w:val="21"/>
        </w:rPr>
        <w:t>；</w:t>
      </w:r>
    </w:p>
    <w:p>
      <w:pPr>
        <w:pStyle w:val="ListParagraph"/>
        <w:numPr>
          <w:ilvl w:val="0"/>
          <w:numId w:val="92"/>
        </w:numPr>
        <w:tabs>
          <w:tab w:val="left" w:pos="639"/>
          <w:tab w:val="left" w:pos="640"/>
        </w:tabs>
        <w:spacing w:before="43" w:after="0" w:line="240" w:lineRule="auto"/>
        <w:ind w:left="640" w:right="0" w:hanging="420"/>
        <w:jc w:val="left"/>
        <w:rPr>
          <w:sz w:val="21"/>
        </w:rPr>
      </w:pPr>
      <w:r>
        <w:rPr>
          <w:spacing w:val="-1"/>
          <w:sz w:val="21"/>
        </w:rPr>
        <w:t>公司企业的报告、报表和其它资料；</w:t>
      </w:r>
    </w:p>
    <w:p>
      <w:pPr>
        <w:pStyle w:val="ListParagraph"/>
        <w:numPr>
          <w:ilvl w:val="0"/>
          <w:numId w:val="92"/>
        </w:numPr>
        <w:tabs>
          <w:tab w:val="left" w:pos="640"/>
        </w:tabs>
        <w:spacing w:before="43" w:after="0" w:line="241" w:lineRule="exact"/>
        <w:ind w:left="640" w:right="0" w:hanging="420"/>
        <w:jc w:val="left"/>
        <w:rPr>
          <w:sz w:val="21"/>
        </w:rPr>
      </w:pPr>
      <w:r>
        <w:rPr>
          <w:spacing w:val="-3"/>
          <w:sz w:val="21"/>
        </w:rPr>
        <w:t>网上资料</w:t>
      </w:r>
    </w:p>
    <w:p>
      <w:pPr>
        <w:pStyle w:val="Heading5"/>
        <w:numPr>
          <w:ilvl w:val="0"/>
          <w:numId w:val="93"/>
        </w:numPr>
        <w:tabs>
          <w:tab w:val="left" w:pos="639"/>
          <w:tab w:val="left" w:pos="640"/>
        </w:tabs>
        <w:spacing w:before="0" w:after="0" w:line="398" w:lineRule="exact"/>
        <w:ind w:left="640" w:right="0" w:hanging="420"/>
        <w:jc w:val="left"/>
      </w:pPr>
      <w:r>
        <w:rPr>
          <w:spacing w:val="-2"/>
        </w:rPr>
        <w:t>系统编写组织材料</w:t>
      </w:r>
    </w:p>
    <w:p>
      <w:pPr>
        <w:pStyle w:val="ListParagraph"/>
        <w:numPr>
          <w:ilvl w:val="0"/>
          <w:numId w:val="91"/>
        </w:numPr>
        <w:tabs>
          <w:tab w:val="left" w:pos="639"/>
          <w:tab w:val="left" w:pos="640"/>
        </w:tabs>
        <w:spacing w:before="0" w:after="0" w:line="253" w:lineRule="exact"/>
        <w:ind w:left="640" w:right="0" w:hanging="420"/>
        <w:jc w:val="left"/>
        <w:rPr>
          <w:sz w:val="21"/>
        </w:rPr>
      </w:pPr>
      <w:r>
        <w:rPr>
          <w:spacing w:val="-1"/>
          <w:sz w:val="21"/>
        </w:rPr>
        <w:t>时间顺序法：按照时间阶段，组织各种材料和观点；</w:t>
      </w:r>
    </w:p>
    <w:p>
      <w:pPr>
        <w:pStyle w:val="ListParagraph"/>
        <w:numPr>
          <w:ilvl w:val="0"/>
          <w:numId w:val="91"/>
        </w:numPr>
        <w:tabs>
          <w:tab w:val="left" w:pos="639"/>
          <w:tab w:val="left" w:pos="640"/>
        </w:tabs>
        <w:spacing w:before="43" w:after="0" w:line="240" w:lineRule="auto"/>
        <w:ind w:left="640" w:right="0" w:hanging="420"/>
        <w:jc w:val="left"/>
        <w:rPr>
          <w:sz w:val="21"/>
        </w:rPr>
      </w:pPr>
      <w:r>
        <w:rPr>
          <w:spacing w:val="-1"/>
          <w:sz w:val="21"/>
        </w:rPr>
        <w:t>观点罗列法：将有关的观点、数据、方案一一列举说明，然后提出编者的分析，比较和评论；</w:t>
      </w:r>
    </w:p>
    <w:p>
      <w:pPr>
        <w:spacing w:after="0" w:line="240" w:lineRule="auto"/>
        <w:jc w:val="left"/>
        <w:rPr>
          <w:sz w:val="21"/>
        </w:rPr>
        <w:sectPr>
          <w:headerReference w:type="default" r:id="rId11"/>
          <w:pgSz w:w="11910" w:h="16840"/>
          <w:pgMar w:top="1100" w:right="380" w:bottom="280" w:left="500" w:header="906" w:footer="0"/>
          <w:pgNumType w:start="8"/>
          <w:cols w:space="708"/>
        </w:sectPr>
      </w:pPr>
    </w:p>
    <w:p>
      <w:pPr>
        <w:pStyle w:val="ListParagraph"/>
        <w:numPr>
          <w:ilvl w:val="0"/>
          <w:numId w:val="91"/>
        </w:numPr>
        <w:tabs>
          <w:tab w:val="left" w:pos="639"/>
          <w:tab w:val="left" w:pos="640"/>
        </w:tabs>
        <w:spacing w:before="23" w:after="0" w:line="241" w:lineRule="exact"/>
        <w:ind w:left="640" w:right="0" w:hanging="420"/>
        <w:jc w:val="left"/>
        <w:rPr>
          <w:sz w:val="21"/>
        </w:rPr>
      </w:pPr>
      <w:r>
        <w:rPr>
          <w:spacing w:val="-1"/>
          <w:sz w:val="21"/>
        </w:rPr>
        <w:t>问题分析法：将有关课题的关键性问题抽取出来，以这些问题的组织材料和观点。</w:t>
      </w:r>
    </w:p>
    <w:p>
      <w:pPr>
        <w:pStyle w:val="Heading5"/>
        <w:numPr>
          <w:ilvl w:val="0"/>
          <w:numId w:val="93"/>
        </w:numPr>
        <w:tabs>
          <w:tab w:val="left" w:pos="639"/>
          <w:tab w:val="left" w:pos="640"/>
        </w:tabs>
        <w:spacing w:before="0" w:after="0" w:line="398" w:lineRule="exact"/>
        <w:ind w:left="640" w:right="0" w:hanging="420"/>
        <w:jc w:val="left"/>
      </w:pPr>
      <w:r>
        <w:rPr>
          <w:spacing w:val="-3"/>
        </w:rPr>
        <w:t>注意事项</w:t>
      </w:r>
    </w:p>
    <w:p>
      <w:pPr>
        <w:pStyle w:val="ListParagraph"/>
        <w:numPr>
          <w:ilvl w:val="0"/>
          <w:numId w:val="90"/>
        </w:numPr>
        <w:tabs>
          <w:tab w:val="left" w:pos="639"/>
          <w:tab w:val="left" w:pos="640"/>
        </w:tabs>
        <w:spacing w:before="0" w:after="0" w:line="253" w:lineRule="exact"/>
        <w:ind w:left="640" w:right="0" w:hanging="420"/>
        <w:jc w:val="left"/>
        <w:rPr>
          <w:sz w:val="21"/>
        </w:rPr>
      </w:pPr>
      <w:r>
        <w:rPr>
          <w:spacing w:val="-2"/>
          <w:sz w:val="21"/>
        </w:rPr>
        <w:t>搜集文献应尽量全</w:t>
      </w:r>
    </w:p>
    <w:p>
      <w:pPr>
        <w:pStyle w:val="ListParagraph"/>
        <w:numPr>
          <w:ilvl w:val="0"/>
          <w:numId w:val="90"/>
        </w:numPr>
        <w:tabs>
          <w:tab w:val="left" w:pos="639"/>
          <w:tab w:val="left" w:pos="640"/>
        </w:tabs>
        <w:spacing w:before="43" w:after="0" w:line="240" w:lineRule="auto"/>
        <w:ind w:left="640" w:right="0" w:hanging="420"/>
        <w:jc w:val="left"/>
        <w:rPr>
          <w:sz w:val="21"/>
        </w:rPr>
      </w:pPr>
      <w:r>
        <w:rPr>
          <w:spacing w:val="-1"/>
          <w:sz w:val="21"/>
        </w:rPr>
        <w:t>注意引用文献的代表性、可靠性和科学性；</w:t>
      </w:r>
    </w:p>
    <w:p>
      <w:pPr>
        <w:pStyle w:val="ListParagraph"/>
        <w:numPr>
          <w:ilvl w:val="0"/>
          <w:numId w:val="90"/>
        </w:numPr>
        <w:tabs>
          <w:tab w:val="left" w:pos="639"/>
          <w:tab w:val="left" w:pos="640"/>
        </w:tabs>
        <w:spacing w:before="43" w:after="0" w:line="240" w:lineRule="auto"/>
        <w:ind w:left="640" w:right="0" w:hanging="420"/>
        <w:jc w:val="left"/>
        <w:rPr>
          <w:sz w:val="21"/>
        </w:rPr>
      </w:pPr>
      <w:r>
        <w:rPr>
          <w:spacing w:val="-1"/>
          <w:sz w:val="21"/>
        </w:rPr>
        <w:t>引文献要忠实文献内容。</w:t>
      </w:r>
    </w:p>
    <w:p>
      <w:pPr>
        <w:pStyle w:val="ListParagraph"/>
        <w:numPr>
          <w:ilvl w:val="0"/>
          <w:numId w:val="90"/>
        </w:numPr>
        <w:tabs>
          <w:tab w:val="left" w:pos="639"/>
          <w:tab w:val="left" w:pos="640"/>
        </w:tabs>
        <w:spacing w:before="43" w:after="0" w:line="240" w:lineRule="auto"/>
        <w:ind w:left="640" w:right="0" w:hanging="420"/>
        <w:jc w:val="left"/>
        <w:rPr>
          <w:sz w:val="21"/>
        </w:rPr>
      </w:pPr>
      <w:r>
        <w:rPr>
          <w:spacing w:val="-2"/>
          <w:sz w:val="21"/>
        </w:rPr>
        <w:t>参考文献不能省略。</w:t>
      </w:r>
    </w:p>
    <w:p>
      <w:pPr>
        <w:pStyle w:val="ListParagraph"/>
        <w:numPr>
          <w:ilvl w:val="0"/>
          <w:numId w:val="90"/>
        </w:numPr>
        <w:tabs>
          <w:tab w:val="left" w:pos="639"/>
          <w:tab w:val="left" w:pos="640"/>
        </w:tabs>
        <w:spacing w:before="43" w:after="0" w:line="240" w:lineRule="auto"/>
        <w:ind w:left="640" w:right="0" w:hanging="420"/>
        <w:jc w:val="left"/>
        <w:rPr>
          <w:sz w:val="21"/>
        </w:rPr>
      </w:pPr>
      <w:r>
        <w:rPr>
          <w:spacing w:val="-1"/>
          <w:sz w:val="21"/>
        </w:rPr>
        <w:t>应把未解决的问题、结论、方法等作为叙述观点，要注重逻辑性和信息量。</w:t>
      </w:r>
    </w:p>
    <w:p>
      <w:pPr>
        <w:pStyle w:val="Heading2"/>
        <w:tabs>
          <w:tab w:val="left" w:pos="1059"/>
        </w:tabs>
      </w:pPr>
      <w:r>
        <w:t>五</w:t>
      </w:r>
      <w:r>
        <w:rPr>
          <w:spacing w:val="-10"/>
        </w:rPr>
        <w:t>、</w:t>
      </w:r>
      <w:r>
        <w:tab/>
        <w:t>写</w:t>
      </w:r>
      <w:r>
        <w:t>综</w:t>
      </w:r>
      <w:r>
        <w:t>述</w:t>
      </w:r>
      <w:r>
        <w:t>应</w:t>
      </w:r>
      <w:r>
        <w:t>注</w:t>
      </w:r>
      <w:r>
        <w:t>意</w:t>
      </w:r>
      <w:r>
        <w:t>的</w:t>
      </w:r>
      <w:r>
        <w:t>事</w:t>
      </w:r>
      <w:r>
        <w:rPr>
          <w:spacing w:val="-10"/>
        </w:rPr>
        <w:t>项</w:t>
      </w:r>
    </w:p>
    <w:p>
      <w:pPr>
        <w:pStyle w:val="BodyText"/>
        <w:spacing w:before="72" w:line="278" w:lineRule="auto"/>
        <w:ind w:left="220" w:right="338"/>
      </w:pPr>
      <w:r>
        <w:rPr>
          <w:rFonts w:ascii="Times New Roman" w:eastAsia="Times New Roman"/>
          <w:spacing w:val="-2"/>
        </w:rPr>
        <w:t>1</w:t>
      </w:r>
      <w:r>
        <w:rPr>
          <w:spacing w:val="-2"/>
        </w:rPr>
        <w:t>、写文件综述时，不能一味告诉别人，我读了什么，反对述而不评，必须说明研究者对研究者的见解，并使之成</w:t>
      </w:r>
      <w:r>
        <w:rPr>
          <w:spacing w:val="-2"/>
        </w:rPr>
        <w:t>为自己更广泛或深入研究的导引。</w:t>
      </w:r>
    </w:p>
    <w:p>
      <w:pPr>
        <w:pStyle w:val="ListParagraph"/>
        <w:numPr>
          <w:ilvl w:val="0"/>
          <w:numId w:val="89"/>
        </w:numPr>
        <w:tabs>
          <w:tab w:val="left" w:pos="379"/>
        </w:tabs>
        <w:spacing w:before="0" w:after="0" w:line="269" w:lineRule="exact"/>
        <w:ind w:left="378" w:right="0" w:hanging="159"/>
        <w:jc w:val="left"/>
        <w:rPr>
          <w:sz w:val="21"/>
        </w:rPr>
      </w:pPr>
      <w:r>
        <w:rPr>
          <w:spacing w:val="-2"/>
          <w:sz w:val="21"/>
        </w:rPr>
        <w:t>一定要早早动手。</w:t>
      </w:r>
    </w:p>
    <w:p>
      <w:pPr>
        <w:pStyle w:val="BodyText"/>
        <w:spacing w:line="278" w:lineRule="auto"/>
        <w:ind w:left="220" w:right="7445"/>
      </w:pPr>
      <w:r>
        <w:rPr>
          <w:spacing w:val="-2"/>
        </w:rPr>
        <w:t>千万不要养成信赖指导教师的习惯；</w:t>
      </w:r>
      <w:r>
        <w:rPr>
          <w:spacing w:val="-2"/>
        </w:rPr>
        <w:t>一定要按计划早早动手；</w:t>
      </w:r>
    </w:p>
    <w:p>
      <w:pPr>
        <w:pStyle w:val="BodyText"/>
        <w:spacing w:before="0" w:line="269" w:lineRule="exact"/>
        <w:ind w:left="220"/>
      </w:pPr>
      <w:r>
        <w:rPr>
          <w:spacing w:val="-1"/>
        </w:rPr>
        <w:t>一定要先读文献，先做设计再写文章。</w:t>
      </w:r>
    </w:p>
    <w:p>
      <w:pPr>
        <w:pStyle w:val="ListParagraph"/>
        <w:numPr>
          <w:ilvl w:val="0"/>
          <w:numId w:val="89"/>
        </w:numPr>
        <w:tabs>
          <w:tab w:val="left" w:pos="379"/>
        </w:tabs>
        <w:spacing w:before="43" w:after="0" w:line="240" w:lineRule="auto"/>
        <w:ind w:left="378" w:right="0" w:hanging="159"/>
        <w:jc w:val="left"/>
        <w:rPr>
          <w:sz w:val="21"/>
        </w:rPr>
      </w:pPr>
      <w:r>
        <w:rPr>
          <w:spacing w:val="-2"/>
          <w:sz w:val="21"/>
        </w:rPr>
        <w:t>切忌抄书。</w:t>
      </w:r>
    </w:p>
    <w:p>
      <w:pPr>
        <w:pStyle w:val="BodyText"/>
        <w:spacing w:line="278" w:lineRule="auto"/>
        <w:ind w:left="220" w:right="338"/>
      </w:pPr>
      <w:r>
        <w:rPr>
          <w:spacing w:val="-2"/>
        </w:rPr>
        <w:t>写文献综述和论文，都要尽可能用自己的话，即使是证明很简单的原理，也尽量用自己的语言去证明。为什么反对</w:t>
      </w:r>
      <w:r>
        <w:rPr>
          <w:spacing w:val="-4"/>
        </w:rPr>
        <w:t>抄书？</w:t>
      </w:r>
    </w:p>
    <w:p>
      <w:pPr>
        <w:pStyle w:val="BodyText"/>
        <w:spacing w:before="0" w:line="269" w:lineRule="exact"/>
        <w:ind w:left="220"/>
      </w:pPr>
      <w:r>
        <w:rPr>
          <w:spacing w:val="-1"/>
        </w:rPr>
        <w:t>一是可能抄错；二是可能把自己绕进去出不来。</w:t>
      </w:r>
    </w:p>
    <w:p>
      <w:pPr>
        <w:spacing w:after="0" w:line="269" w:lineRule="exact"/>
        <w:sectPr>
          <w:headerReference w:type="default" r:id="rId12"/>
          <w:pgSz w:w="11910" w:h="16840"/>
          <w:pgMar w:top="1100" w:right="380" w:bottom="280" w:left="500" w:header="906" w:footer="0"/>
          <w:pgNumType w:start="9"/>
          <w:cols w:space="708"/>
        </w:sectPr>
      </w:pPr>
    </w:p>
    <w:p>
      <w:pPr>
        <w:pStyle w:val="Heading1"/>
      </w:pPr>
      <w:r>
        <w:t>第三部分</w:t>
      </w:r>
      <w:r>
        <w:rPr>
          <w:spacing w:val="55"/>
          <w:w w:val="150"/>
        </w:rPr>
        <w:t xml:space="preserve"> </w:t>
      </w:r>
      <w:r>
        <w:rPr>
          <w:spacing w:val="-1"/>
        </w:rPr>
        <w:t>科技论文的结构和撰写格式</w:t>
      </w:r>
    </w:p>
    <w:p>
      <w:pPr>
        <w:pStyle w:val="BodyText"/>
        <w:spacing w:before="114"/>
        <w:ind w:left="220"/>
      </w:pPr>
      <w:r>
        <w:rPr>
          <w:spacing w:val="-2"/>
        </w:rPr>
        <w:t>论文的撰写格式</w:t>
      </w:r>
    </w:p>
    <w:p>
      <w:pPr>
        <w:pStyle w:val="BodyText"/>
        <w:spacing w:line="278" w:lineRule="auto"/>
        <w:ind w:left="220" w:right="8495"/>
      </w:pPr>
      <w:r>
        <w:rPr>
          <w:spacing w:val="-2"/>
        </w:rPr>
        <w:t>科技论文写作的国家标准</w:t>
      </w:r>
      <w:r>
        <w:rPr>
          <w:spacing w:val="-2"/>
        </w:rPr>
        <w:t>科技论文的编排结社</w:t>
      </w:r>
    </w:p>
    <w:p>
      <w:pPr>
        <w:pStyle w:val="BodyText"/>
        <w:spacing w:before="0" w:line="269" w:lineRule="exact"/>
        <w:ind w:left="220"/>
      </w:pPr>
      <w:r>
        <w:rPr>
          <w:spacing w:val="-2"/>
        </w:rPr>
        <w:t>科技论文的结构</w:t>
      </w:r>
    </w:p>
    <w:p>
      <w:pPr>
        <w:pStyle w:val="Heading2"/>
        <w:tabs>
          <w:tab w:val="left" w:pos="1059"/>
        </w:tabs>
      </w:pPr>
      <w:r>
        <w:t>一</w:t>
      </w:r>
      <w:r>
        <w:rPr>
          <w:spacing w:val="-10"/>
        </w:rPr>
        <w:t>、</w:t>
      </w:r>
      <w:r>
        <w:tab/>
        <w:t>写</w:t>
      </w:r>
      <w:r>
        <w:t>作</w:t>
      </w:r>
      <w:r>
        <w:t>格</w:t>
      </w:r>
      <w:r>
        <w:rPr>
          <w:spacing w:val="-10"/>
        </w:rPr>
        <w:t>式</w:t>
      </w:r>
    </w:p>
    <w:p>
      <w:pPr>
        <w:pStyle w:val="BodyText"/>
        <w:spacing w:before="73"/>
      </w:pPr>
      <w:r>
        <w:rPr>
          <w:spacing w:val="-1"/>
        </w:rPr>
        <w:t>结构形式具有一定的规律，形成了一套独特的结构程序</w:t>
      </w:r>
    </w:p>
    <w:p>
      <w:pPr>
        <w:pStyle w:val="Heading4"/>
      </w:pPr>
      <w:r>
        <w:rPr>
          <w:rFonts w:ascii="Times New Roman" w:eastAsia="Times New Roman"/>
          <w:spacing w:val="-4"/>
        </w:rPr>
        <w:t>ISO</w:t>
      </w:r>
      <w:r>
        <w:rPr>
          <w:spacing w:val="-4"/>
        </w:rPr>
        <w:t>：</w:t>
      </w:r>
    </w:p>
    <w:p>
      <w:pPr>
        <w:pStyle w:val="BodyText"/>
        <w:spacing w:before="90"/>
        <w:ind w:left="220"/>
      </w:pPr>
      <w:r>
        <w:rPr>
          <w:spacing w:val="-7"/>
        </w:rPr>
        <w:t>《文献工作一一科学报告编写格式》</w:t>
      </w:r>
      <w:r>
        <w:t>（</w:t>
      </w:r>
      <w:r>
        <w:rPr>
          <w:rFonts w:ascii="Times New Roman" w:eastAsia="Times New Roman"/>
        </w:rPr>
        <w:t xml:space="preserve">1983 </w:t>
      </w:r>
      <w:r>
        <w:t>年</w:t>
      </w:r>
      <w:r>
        <w:rPr>
          <w:spacing w:val="-10"/>
        </w:rPr>
        <w:t>）</w:t>
      </w:r>
    </w:p>
    <w:p>
      <w:pPr>
        <w:pStyle w:val="Heading4"/>
      </w:pPr>
      <w:r>
        <w:rPr>
          <w:spacing w:val="-4"/>
        </w:rPr>
        <w:t>我国：</w:t>
      </w:r>
    </w:p>
    <w:p>
      <w:pPr>
        <w:pStyle w:val="BodyText"/>
        <w:spacing w:before="90"/>
        <w:ind w:left="220"/>
      </w:pPr>
      <w:r>
        <w:rPr>
          <w:spacing w:val="-2"/>
        </w:rPr>
        <w:t>《科学技术报告、学位论文的编写格式》</w:t>
      </w:r>
      <w:r>
        <w:rPr>
          <w:rFonts w:ascii="Times New Roman" w:eastAsia="Times New Roman"/>
          <w:spacing w:val="-2"/>
        </w:rPr>
        <w:t>GB7713-</w:t>
      </w:r>
      <w:r>
        <w:rPr>
          <w:rFonts w:ascii="Times New Roman" w:eastAsia="Times New Roman"/>
          <w:spacing w:val="-5"/>
        </w:rPr>
        <w:t>87</w:t>
      </w:r>
      <w:r>
        <w:rPr>
          <w:spacing w:val="-5"/>
        </w:rPr>
        <w:t>）</w:t>
      </w:r>
    </w:p>
    <w:p>
      <w:pPr>
        <w:pStyle w:val="BodyText"/>
        <w:ind w:left="220"/>
      </w:pPr>
      <w:r>
        <w:rPr>
          <w:spacing w:val="-15"/>
        </w:rPr>
        <w:t>《文献编写规则》</w:t>
      </w:r>
      <w:r>
        <w:rPr>
          <w:spacing w:val="-2"/>
        </w:rPr>
        <w:t>（</w:t>
      </w:r>
      <w:r>
        <w:rPr>
          <w:rFonts w:ascii="Times New Roman" w:eastAsia="Times New Roman"/>
          <w:spacing w:val="-2"/>
        </w:rPr>
        <w:t>GB6447-</w:t>
      </w:r>
      <w:r>
        <w:rPr>
          <w:rFonts w:ascii="Times New Roman" w:eastAsia="Times New Roman"/>
          <w:spacing w:val="-5"/>
        </w:rPr>
        <w:t>86</w:t>
      </w:r>
      <w:r>
        <w:rPr>
          <w:spacing w:val="-5"/>
        </w:rPr>
        <w:t>）</w:t>
      </w:r>
    </w:p>
    <w:p>
      <w:pPr>
        <w:pStyle w:val="BodyText"/>
        <w:ind w:left="220"/>
      </w:pPr>
      <w:r>
        <w:rPr>
          <w:spacing w:val="-11"/>
        </w:rPr>
        <w:t>《文后参考文献著录规则》</w:t>
      </w:r>
      <w:r>
        <w:rPr>
          <w:spacing w:val="-2"/>
        </w:rPr>
        <w:t>（</w:t>
      </w:r>
      <w:r>
        <w:rPr>
          <w:rFonts w:ascii="Times New Roman" w:eastAsia="Times New Roman"/>
          <w:spacing w:val="-2"/>
        </w:rPr>
        <w:t>GB7714-</w:t>
      </w:r>
      <w:r>
        <w:rPr>
          <w:rFonts w:ascii="Times New Roman" w:eastAsia="Times New Roman"/>
          <w:spacing w:val="-5"/>
        </w:rPr>
        <w:t>87</w:t>
      </w:r>
      <w:r>
        <w:rPr>
          <w:spacing w:val="-5"/>
        </w:rPr>
        <w:t>）</w:t>
      </w:r>
    </w:p>
    <w:p>
      <w:pPr>
        <w:pStyle w:val="Heading2"/>
        <w:tabs>
          <w:tab w:val="left" w:pos="1059"/>
        </w:tabs>
      </w:pPr>
      <w:r>
        <w:t>二</w:t>
      </w:r>
      <w:r>
        <w:rPr>
          <w:spacing w:val="-10"/>
        </w:rPr>
        <w:t>、</w:t>
      </w:r>
      <w:r>
        <w:tab/>
        <w:t>科</w:t>
      </w:r>
      <w:r>
        <w:t>技</w:t>
      </w:r>
      <w:r>
        <w:t>论</w:t>
      </w:r>
      <w:r>
        <w:t>文</w:t>
      </w:r>
      <w:r>
        <w:t>写</w:t>
      </w:r>
      <w:r>
        <w:t>作</w:t>
      </w:r>
      <w:r>
        <w:t>的</w:t>
      </w:r>
      <w:r>
        <w:t>国</w:t>
      </w:r>
      <w:r>
        <w:t>家</w:t>
      </w:r>
      <w:r>
        <w:t>标</w:t>
      </w:r>
      <w:r>
        <w:rPr>
          <w:spacing w:val="-10"/>
        </w:rPr>
        <w:t>准</w:t>
      </w:r>
    </w:p>
    <w:p>
      <w:pPr>
        <w:spacing w:after="0"/>
        <w:sectPr>
          <w:headerReference w:type="default" r:id="rId13"/>
          <w:pgSz w:w="11910" w:h="16840"/>
          <w:pgMar w:top="1100" w:right="380" w:bottom="280" w:left="500" w:header="906" w:footer="0"/>
          <w:pgNumType w:start="10"/>
          <w:cols w:space="708"/>
        </w:sectPr>
      </w:pPr>
    </w:p>
    <w:p>
      <w:pPr>
        <w:pStyle w:val="BodyText"/>
        <w:spacing w:before="72" w:line="278" w:lineRule="auto"/>
        <w:ind w:left="220" w:right="2873"/>
      </w:pPr>
      <w:r>
        <w:pict>
          <v:shape id="_x0000_s1025" style="width:15pt;height:118.5pt;margin-top:7.24pt;margin-left:189.75pt;mso-position-horizontal-relative:page;position:absolute;z-index:-251658240" coordorigin="3795,145" coordsize="300,2370" path="m3795,145l3803,145,3812,145,3909,154,3945,170,3945,1305,3954,1314,4020,1327,4087,1330,4095,1330,4087,1330,4020,1333,3954,1346,3945,1355,3945,2490,3936,2499,3870,2512,3803,2515,3795,2515e" filled="f" stroked="t" strokecolor="black" strokeweight="0.75pt">
            <v:stroke dashstyle="solid"/>
            <v:path arrowok="t"/>
          </v:shape>
        </w:pict>
      </w:r>
      <w:r>
        <w:rPr>
          <w:spacing w:val="-2"/>
        </w:rPr>
        <w:t>封面、封二</w:t>
      </w:r>
      <w:r>
        <w:rPr>
          <w:spacing w:val="-4"/>
        </w:rPr>
        <w:t>题名页</w:t>
      </w:r>
    </w:p>
    <w:p>
      <w:pPr>
        <w:pStyle w:val="BodyText"/>
        <w:spacing w:before="0" w:line="269" w:lineRule="exact"/>
        <w:ind w:left="220"/>
      </w:pPr>
      <w:r>
        <w:t>序或前言（必要时</w:t>
      </w:r>
      <w:r>
        <w:rPr>
          <w:spacing w:val="-10"/>
        </w:rPr>
        <w:t>）</w:t>
      </w:r>
    </w:p>
    <w:p>
      <w:pPr>
        <w:pStyle w:val="BodyText"/>
        <w:tabs>
          <w:tab w:val="left" w:pos="3684"/>
        </w:tabs>
        <w:ind w:left="220"/>
      </w:pPr>
      <w:r>
        <w:t>摘</w:t>
      </w:r>
      <w:r>
        <w:rPr>
          <w:spacing w:val="-10"/>
        </w:rPr>
        <w:t>要</w:t>
      </w:r>
      <w:r>
        <w:tab/>
        <w:t>前</w:t>
      </w:r>
      <w:r>
        <w:rPr>
          <w:spacing w:val="-10"/>
        </w:rPr>
        <w:t>置</w:t>
      </w:r>
    </w:p>
    <w:p>
      <w:pPr>
        <w:pStyle w:val="BodyText"/>
        <w:tabs>
          <w:tab w:val="left" w:pos="3684"/>
        </w:tabs>
        <w:ind w:left="220"/>
      </w:pPr>
      <w:r>
        <w:t>关键</w:t>
      </w:r>
      <w:r>
        <w:rPr>
          <w:spacing w:val="-10"/>
        </w:rPr>
        <w:t>词</w:t>
      </w:r>
      <w:r>
        <w:tab/>
        <w:t>部</w:t>
      </w:r>
      <w:r>
        <w:rPr>
          <w:spacing w:val="-10"/>
        </w:rPr>
        <w:t>分</w:t>
      </w:r>
    </w:p>
    <w:p>
      <w:pPr>
        <w:pStyle w:val="BodyText"/>
        <w:ind w:left="220"/>
      </w:pPr>
      <w:r>
        <w:rPr>
          <w:spacing w:val="-4"/>
        </w:rPr>
        <w:t>目次页</w:t>
      </w:r>
    </w:p>
    <w:p>
      <w:pPr>
        <w:pStyle w:val="BodyText"/>
        <w:ind w:left="220"/>
      </w:pPr>
      <w:r>
        <w:rPr>
          <w:spacing w:val="-2"/>
        </w:rPr>
        <w:t>插图或附表清单</w:t>
      </w:r>
    </w:p>
    <w:p>
      <w:pPr>
        <w:pStyle w:val="BodyText"/>
        <w:ind w:left="220"/>
      </w:pPr>
      <w:r>
        <w:t>符号、缩略语等注释表（必要时</w:t>
      </w:r>
      <w:r>
        <w:rPr>
          <w:spacing w:val="-10"/>
        </w:rPr>
        <w:t>）</w:t>
      </w:r>
    </w:p>
    <w:p>
      <w:pPr>
        <w:pStyle w:val="Heading4"/>
      </w:pPr>
      <w:r>
        <w:t xml:space="preserve">学术论文一般包括 </w:t>
      </w:r>
      <w:r>
        <w:rPr>
          <w:rFonts w:ascii="Times New Roman" w:eastAsia="Times New Roman"/>
        </w:rPr>
        <w:t>8</w:t>
      </w:r>
      <w:r>
        <w:rPr>
          <w:rFonts w:ascii="Times New Roman" w:eastAsia="Times New Roman"/>
          <w:spacing w:val="5"/>
        </w:rPr>
        <w:t xml:space="preserve"> </w:t>
      </w:r>
      <w:r>
        <w:rPr>
          <w:spacing w:val="-4"/>
        </w:rPr>
        <w:t>个部分</w:t>
      </w:r>
    </w:p>
    <w:p>
      <w:pPr>
        <w:pStyle w:val="BodyText"/>
        <w:spacing w:before="90"/>
        <w:ind w:left="220"/>
      </w:pPr>
      <w:r>
        <w:pict>
          <v:shape id="_x0000_s1026" style="width:21pt;height:52.5pt;margin-top:8.9pt;margin-left:76.5pt;mso-position-horizontal-relative:page;position:absolute;z-index:-251657216" coordorigin="1530,178" coordsize="420,1050" path="m1530,178l1542,178,1553,178,1634,183,1727,201,1740,213,1740,668,1753,680,1846,698,1915,702,1938,703,1950,703,1938,703,1846,708,1753,726,1740,738,1740,1193,1727,1205,1634,1223,1565,1227,1542,1228,1530,1228e" filled="f" stroked="t" strokecolor="black" strokeweight="0.75pt">
            <v:stroke dashstyle="solid"/>
            <v:path arrowok="t"/>
          </v:shape>
        </w:pict>
      </w:r>
      <w:r>
        <w:rPr>
          <w:spacing w:val="-5"/>
        </w:rPr>
        <w:t>题名</w:t>
      </w:r>
    </w:p>
    <w:p>
      <w:pPr>
        <w:pStyle w:val="BodyText"/>
        <w:tabs>
          <w:tab w:val="left" w:pos="1689"/>
        </w:tabs>
        <w:ind w:left="220"/>
      </w:pPr>
      <w:r>
        <w:t>论文作</w:t>
      </w:r>
      <w:r>
        <w:rPr>
          <w:spacing w:val="-10"/>
        </w:rPr>
        <w:t>者</w:t>
      </w:r>
      <w:r>
        <w:tab/>
        <w:t>前</w:t>
      </w:r>
      <w:r>
        <w:rPr>
          <w:spacing w:val="-10"/>
        </w:rPr>
        <w:t>置</w:t>
      </w:r>
    </w:p>
    <w:p>
      <w:pPr>
        <w:pStyle w:val="BodyText"/>
        <w:tabs>
          <w:tab w:val="left" w:pos="1689"/>
        </w:tabs>
        <w:spacing w:before="42" w:line="278" w:lineRule="auto"/>
        <w:ind w:left="220" w:right="2033"/>
      </w:pPr>
      <w:r>
        <w:rPr>
          <w:spacing w:val="-4"/>
        </w:rPr>
        <w:t>关</w:t>
      </w:r>
      <w:r>
        <w:rPr>
          <w:spacing w:val="-4"/>
        </w:rPr>
        <w:t>键</w:t>
      </w:r>
      <w:r>
        <w:rPr>
          <w:spacing w:val="-4"/>
        </w:rPr>
        <w:t>词</w:t>
      </w:r>
      <w:r>
        <w:tab/>
      </w:r>
      <w:r>
        <w:rPr>
          <w:spacing w:val="-6"/>
        </w:rPr>
        <w:t>部</w:t>
      </w:r>
      <w:r>
        <w:rPr>
          <w:spacing w:val="-6"/>
        </w:rPr>
        <w:t>分</w:t>
      </w:r>
      <w:r>
        <w:rPr>
          <w:spacing w:val="-6"/>
        </w:rPr>
        <w:t>摘</w:t>
      </w:r>
      <w:r>
        <w:rPr>
          <w:spacing w:val="-6"/>
        </w:rPr>
        <w:t>要</w:t>
      </w:r>
    </w:p>
    <w:p>
      <w:pPr>
        <w:spacing w:before="0" w:line="240" w:lineRule="auto"/>
        <w:rPr>
          <w:sz w:val="20"/>
        </w:rPr>
      </w:pPr>
      <w:r>
        <w:br w:type="column"/>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1"/>
        <w:ind w:left="0"/>
        <w:rPr>
          <w:sz w:val="29"/>
        </w:rPr>
      </w:pPr>
    </w:p>
    <w:p>
      <w:pPr>
        <w:pStyle w:val="BodyText"/>
        <w:spacing w:before="1"/>
        <w:ind w:left="220"/>
      </w:pPr>
      <w:r>
        <w:rPr>
          <w:spacing w:val="-5"/>
        </w:rPr>
        <w:t>引言</w:t>
      </w:r>
    </w:p>
    <w:p>
      <w:pPr>
        <w:pStyle w:val="BodyText"/>
        <w:tabs>
          <w:tab w:val="left" w:pos="1689"/>
        </w:tabs>
        <w:spacing w:before="42"/>
        <w:ind w:left="220"/>
      </w:pPr>
      <w:r>
        <w:pict>
          <v:shape id="_x0000_s1027" style="width:21pt;height:52.5pt;margin-top:-9.1pt;margin-left:294pt;mso-position-horizontal-relative:page;position:absolute;z-index:-251656192" coordorigin="5880,-182" coordsize="420,1050" path="m5880,-182l5892,-182,5903,-182,5984,-177,6077,-159,6090,-147,6090,308,6103,320,6196,338,6265,342,6288,343,6300,343,6288,343,6196,348,6103,366,6090,378,6090,833,6077,845,5984,863,5915,867,5892,868,5880,868e" filled="f" stroked="t" strokecolor="black" strokeweight="0.75pt">
            <v:stroke dashstyle="solid"/>
            <v:path arrowok="t"/>
          </v:shape>
        </w:pict>
      </w:r>
      <w:r>
        <w:t>正</w:t>
      </w:r>
      <w:r>
        <w:rPr>
          <w:spacing w:val="-10"/>
        </w:rPr>
        <w:t>文</w:t>
      </w:r>
      <w:r>
        <w:tab/>
        <w:t>主</w:t>
      </w:r>
      <w:r>
        <w:rPr>
          <w:spacing w:val="-10"/>
        </w:rPr>
        <w:t>体</w:t>
      </w:r>
    </w:p>
    <w:p>
      <w:pPr>
        <w:pStyle w:val="BodyText"/>
        <w:tabs>
          <w:tab w:val="left" w:pos="1689"/>
        </w:tabs>
        <w:ind w:left="220"/>
      </w:pPr>
      <w:r>
        <w:t>结</w:t>
      </w:r>
      <w:r>
        <w:rPr>
          <w:spacing w:val="-10"/>
        </w:rPr>
        <w:t>论</w:t>
      </w:r>
      <w:r>
        <w:tab/>
        <w:t>部</w:t>
      </w:r>
      <w:r>
        <w:rPr>
          <w:spacing w:val="-10"/>
        </w:rPr>
        <w:t>分</w:t>
      </w:r>
    </w:p>
    <w:p>
      <w:pPr>
        <w:pStyle w:val="BodyText"/>
        <w:ind w:left="220"/>
      </w:pPr>
      <w:r>
        <w:rPr>
          <w:spacing w:val="-3"/>
        </w:rPr>
        <w:t>参考文献</w:t>
      </w:r>
    </w:p>
    <w:p>
      <w:pPr>
        <w:spacing w:after="0"/>
        <w:sectPr>
          <w:headerReference w:type="default" r:id="rId14"/>
          <w:type w:val="continuous"/>
          <w:pgSz w:w="11910" w:h="16840"/>
          <w:pgMar w:top="1100" w:right="380" w:bottom="280" w:left="500" w:header="906" w:footer="0"/>
          <w:pgNumType w:start="11"/>
          <w:cols w:num="2" w:space="708" w:equalWidth="0">
            <w:col w:w="4146" w:space="54"/>
            <w:col w:w="6830" w:space="0"/>
          </w:cols>
        </w:sectPr>
      </w:pPr>
    </w:p>
    <w:p>
      <w:pPr>
        <w:pStyle w:val="Heading2"/>
        <w:tabs>
          <w:tab w:val="left" w:pos="1059"/>
        </w:tabs>
        <w:spacing w:before="0"/>
      </w:pPr>
      <w:r>
        <w:t>三</w:t>
      </w:r>
      <w:r>
        <w:rPr>
          <w:spacing w:val="-10"/>
        </w:rPr>
        <w:t>、</w:t>
      </w:r>
      <w:r>
        <w:tab/>
        <w:t>科</w:t>
      </w:r>
      <w:r>
        <w:t>技</w:t>
      </w:r>
      <w:r>
        <w:t>论</w:t>
      </w:r>
      <w:r>
        <w:t>文</w:t>
      </w:r>
      <w:r>
        <w:t>的</w:t>
      </w:r>
      <w:r>
        <w:t>编</w:t>
      </w:r>
      <w:r>
        <w:t>排</w:t>
      </w:r>
      <w:r>
        <w:t>结</w:t>
      </w:r>
      <w:r>
        <w:rPr>
          <w:spacing w:val="-10"/>
        </w:rPr>
        <w:t>构</w:t>
      </w:r>
    </w:p>
    <w:p>
      <w:pPr>
        <w:pStyle w:val="BodyText"/>
        <w:spacing w:before="73"/>
        <w:ind w:left="220"/>
      </w:pPr>
      <w:r>
        <w:t>题名（中英文</w:t>
      </w:r>
      <w:r>
        <w:rPr>
          <w:spacing w:val="-10"/>
        </w:rPr>
        <w:t>）</w:t>
      </w:r>
    </w:p>
    <w:p>
      <w:pPr>
        <w:pStyle w:val="BodyText"/>
        <w:spacing w:line="278" w:lineRule="auto"/>
        <w:ind w:left="220" w:right="7445"/>
      </w:pPr>
      <w:r>
        <w:rPr>
          <w:spacing w:val="-2"/>
        </w:rPr>
        <w:t>作者（姓名、工作单位或通讯地址</w:t>
      </w:r>
      <w:r>
        <w:rPr>
          <w:spacing w:val="-2"/>
        </w:rPr>
        <w:t>）</w:t>
      </w:r>
      <w:r>
        <w:rPr>
          <w:spacing w:val="-2"/>
        </w:rPr>
        <w:t>摘要（中英文）</w:t>
      </w:r>
    </w:p>
    <w:p>
      <w:pPr>
        <w:pStyle w:val="BodyText"/>
        <w:spacing w:before="0" w:line="278" w:lineRule="auto"/>
        <w:ind w:left="220" w:right="9125"/>
      </w:pPr>
      <w:r>
        <w:rPr>
          <w:spacing w:val="-2"/>
        </w:rPr>
        <w:t>关键词（中英文</w:t>
      </w:r>
      <w:r>
        <w:rPr>
          <w:spacing w:val="-2"/>
        </w:rPr>
        <w:t>）</w:t>
      </w:r>
      <w:r>
        <w:rPr>
          <w:spacing w:val="-6"/>
        </w:rPr>
        <w:t>引言</w:t>
      </w:r>
    </w:p>
    <w:p>
      <w:pPr>
        <w:pStyle w:val="BodyText"/>
        <w:spacing w:before="0" w:line="278" w:lineRule="auto"/>
        <w:ind w:left="220" w:right="10385"/>
      </w:pPr>
      <w:r>
        <w:pict>
          <v:shape id="_x0000_s1028" style="width:14.25pt;height:67.5pt;margin-top:3.94pt;margin-left:62.25pt;mso-position-horizontal-relative:page;position:absolute;z-index:-251655168" coordorigin="1245,79" coordsize="285,1350" path="m1245,79l1253,79,1261,79,1354,87,1388,103,1388,730,1396,738,1459,751,1522,754,1530,754,1522,754,1459,757,1396,769,1388,778,1388,1405,1379,1413,1316,1426,1253,1429,1245,1429e" filled="f" stroked="t" strokecolor="black" strokeweight="0.75pt">
            <v:stroke dashstyle="solid"/>
            <v:path arrowok="t"/>
          </v:shape>
        </w:pict>
      </w:r>
      <w:r>
        <w:rPr>
          <w:spacing w:val="-6"/>
        </w:rPr>
        <w:t>原理</w:t>
      </w:r>
      <w:r>
        <w:rPr>
          <w:spacing w:val="-5"/>
        </w:rPr>
        <w:t>材料</w:t>
      </w:r>
    </w:p>
    <w:p>
      <w:pPr>
        <w:pStyle w:val="BodyText"/>
        <w:tabs>
          <w:tab w:val="left" w:pos="1059"/>
        </w:tabs>
        <w:spacing w:before="0" w:line="278" w:lineRule="auto"/>
        <w:ind w:left="220" w:right="9545"/>
      </w:pPr>
      <w:r>
        <w:rPr>
          <w:spacing w:val="-6"/>
        </w:rPr>
        <w:t>方</w:t>
      </w:r>
      <w:r>
        <w:rPr>
          <w:spacing w:val="-6"/>
        </w:rPr>
        <w:t>法</w:t>
      </w:r>
      <w:r>
        <w:tab/>
      </w:r>
      <w:r>
        <w:rPr>
          <w:spacing w:val="-6"/>
        </w:rPr>
        <w:t>正</w:t>
      </w:r>
      <w:r>
        <w:rPr>
          <w:spacing w:val="-6"/>
        </w:rPr>
        <w:t>文</w:t>
      </w:r>
      <w:r>
        <w:rPr>
          <w:spacing w:val="-6"/>
        </w:rPr>
        <w:t>结</w:t>
      </w:r>
      <w:r>
        <w:rPr>
          <w:spacing w:val="-6"/>
        </w:rPr>
        <w:t>果</w:t>
      </w:r>
    </w:p>
    <w:p>
      <w:pPr>
        <w:pStyle w:val="BodyText"/>
        <w:spacing w:before="0" w:line="269" w:lineRule="exact"/>
        <w:ind w:left="220"/>
      </w:pPr>
      <w:r>
        <w:rPr>
          <w:spacing w:val="-5"/>
        </w:rPr>
        <w:t>讨论</w:t>
      </w:r>
    </w:p>
    <w:p>
      <w:pPr>
        <w:pStyle w:val="BodyText"/>
        <w:spacing w:before="42"/>
        <w:ind w:left="220"/>
      </w:pPr>
      <w:r>
        <w:t>结论（必须精确、有条理、清晰与简要</w:t>
      </w:r>
      <w:r>
        <w:rPr>
          <w:spacing w:val="-10"/>
        </w:rPr>
        <w:t>）</w:t>
      </w:r>
    </w:p>
    <w:p>
      <w:pPr>
        <w:spacing w:after="0"/>
        <w:sectPr>
          <w:headerReference w:type="default" r:id="rId15"/>
          <w:type w:val="continuous"/>
          <w:pgSz w:w="11910" w:h="16840"/>
          <w:pgMar w:top="1100" w:right="380" w:bottom="280" w:left="500" w:header="906" w:footer="0"/>
          <w:pgNumType w:start="12"/>
          <w:cols w:space="708"/>
        </w:sectPr>
      </w:pPr>
    </w:p>
    <w:p>
      <w:pPr>
        <w:pStyle w:val="BodyText"/>
        <w:spacing w:before="23" w:line="278" w:lineRule="auto"/>
        <w:ind w:left="220" w:right="8285"/>
      </w:pPr>
      <w:r>
        <w:rPr>
          <w:spacing w:val="-2"/>
        </w:rPr>
        <w:t>建议（直接从结论中得出</w:t>
      </w:r>
      <w:r>
        <w:rPr>
          <w:spacing w:val="-2"/>
        </w:rPr>
        <w:t>）</w:t>
      </w:r>
      <w:r>
        <w:rPr>
          <w:spacing w:val="-4"/>
        </w:rPr>
        <w:t>致谢词</w:t>
      </w:r>
    </w:p>
    <w:p>
      <w:pPr>
        <w:pStyle w:val="BodyText"/>
        <w:spacing w:before="0" w:line="278" w:lineRule="auto"/>
        <w:ind w:left="220" w:right="9965"/>
        <w:jc w:val="both"/>
      </w:pPr>
      <w:r>
        <w:rPr>
          <w:spacing w:val="-4"/>
        </w:rPr>
        <w:t>参考文献</w:t>
      </w:r>
      <w:r>
        <w:rPr>
          <w:spacing w:val="-4"/>
        </w:rPr>
        <w:t>英文摘要</w:t>
      </w:r>
      <w:r>
        <w:rPr>
          <w:spacing w:val="-6"/>
        </w:rPr>
        <w:t>附录</w:t>
      </w:r>
    </w:p>
    <w:p>
      <w:pPr>
        <w:pStyle w:val="BodyText"/>
        <w:spacing w:before="0" w:line="269" w:lineRule="exact"/>
        <w:ind w:left="535"/>
      </w:pPr>
      <w:r>
        <w:pict>
          <v:shape id="_x0000_s1029" style="width:14.25pt;height:38.25pt;margin-top:5.58pt;margin-left:86.25pt;mso-position-horizontal-relative:page;position:absolute;z-index:-251654144" coordorigin="1725,112" coordsize="285,765" path="m1725,112l1733,112,1741,112,1834,120,1868,135,1868,470,1876,479,1939,491,2002,494,2010,494,2002,494,1939,497,1876,510,1868,518,1868,853,1859,861,1796,873,1733,877,1725,877e" filled="f" stroked="t" strokecolor="black" strokeweight="0.75pt">
            <v:stroke dashstyle="solid"/>
            <v:path arrowok="t"/>
          </v:shape>
        </w:pict>
      </w:r>
      <w:r>
        <w:rPr>
          <w:spacing w:val="-5"/>
        </w:rPr>
        <w:t>表格</w:t>
      </w:r>
    </w:p>
    <w:p>
      <w:pPr>
        <w:pStyle w:val="BodyText"/>
        <w:tabs>
          <w:tab w:val="left" w:pos="1584"/>
        </w:tabs>
        <w:spacing w:line="278" w:lineRule="auto"/>
        <w:ind w:left="535" w:right="7550"/>
      </w:pPr>
      <w:r>
        <w:rPr>
          <w:spacing w:val="-6"/>
        </w:rPr>
        <w:t>插</w:t>
      </w:r>
      <w:r>
        <w:rPr>
          <w:spacing w:val="-6"/>
        </w:rPr>
        <w:t>图</w:t>
      </w:r>
      <w:r>
        <w:tab/>
      </w:r>
      <w:r>
        <w:rPr>
          <w:spacing w:val="-2"/>
        </w:rPr>
        <w:t>如</w:t>
      </w:r>
      <w:r>
        <w:rPr>
          <w:spacing w:val="-2"/>
        </w:rPr>
        <w:t>未</w:t>
      </w:r>
      <w:r>
        <w:rPr>
          <w:spacing w:val="-2"/>
        </w:rPr>
        <w:t>插</w:t>
      </w:r>
      <w:r>
        <w:rPr>
          <w:spacing w:val="-2"/>
        </w:rPr>
        <w:t>在</w:t>
      </w:r>
      <w:r>
        <w:rPr>
          <w:spacing w:val="-2"/>
        </w:rPr>
        <w:t>正</w:t>
      </w:r>
      <w:r>
        <w:rPr>
          <w:spacing w:val="-2"/>
        </w:rPr>
        <w:t>文</w:t>
      </w:r>
      <w:r>
        <w:rPr>
          <w:spacing w:val="-2"/>
        </w:rPr>
        <w:t>中</w:t>
      </w:r>
      <w:r>
        <w:rPr>
          <w:spacing w:val="-2"/>
        </w:rPr>
        <w:t>的</w:t>
      </w:r>
      <w:r>
        <w:rPr>
          <w:spacing w:val="-2"/>
        </w:rPr>
        <w:t>话</w:t>
      </w:r>
      <w:r>
        <w:rPr>
          <w:spacing w:val="-4"/>
        </w:rPr>
        <w:t>坐</w:t>
      </w:r>
      <w:r>
        <w:rPr>
          <w:spacing w:val="-4"/>
        </w:rPr>
        <w:t>标</w:t>
      </w:r>
      <w:r>
        <w:rPr>
          <w:spacing w:val="-4"/>
        </w:rPr>
        <w:t>图</w:t>
      </w:r>
    </w:p>
    <w:p>
      <w:pPr>
        <w:pStyle w:val="Heading2"/>
        <w:tabs>
          <w:tab w:val="left" w:pos="1059"/>
        </w:tabs>
        <w:spacing w:before="0" w:line="551" w:lineRule="exact"/>
      </w:pPr>
      <w:r>
        <w:t>四</w:t>
      </w:r>
      <w:r>
        <w:rPr>
          <w:spacing w:val="-10"/>
        </w:rPr>
        <w:t>、</w:t>
      </w:r>
      <w:r>
        <w:tab/>
        <w:t>科</w:t>
      </w:r>
      <w:r>
        <w:t>技</w:t>
      </w:r>
      <w:r>
        <w:t>技</w:t>
      </w:r>
      <w:r>
        <w:t>论</w:t>
      </w:r>
      <w:r>
        <w:t>文</w:t>
      </w:r>
      <w:r>
        <w:t>的</w:t>
      </w:r>
      <w:r>
        <w:t>结</w:t>
      </w:r>
      <w:r>
        <w:rPr>
          <w:spacing w:val="-10"/>
        </w:rPr>
        <w:t>构</w:t>
      </w:r>
    </w:p>
    <w:p>
      <w:pPr>
        <w:pStyle w:val="Heading4"/>
        <w:tabs>
          <w:tab w:val="left" w:pos="1059"/>
        </w:tabs>
        <w:spacing w:before="91"/>
      </w:pPr>
      <w:r>
        <w:rPr>
          <w:rFonts w:ascii="Times New Roman" w:eastAsia="Times New Roman"/>
        </w:rPr>
        <w:t>(</w:t>
      </w:r>
      <w:r>
        <w:t>一</w:t>
      </w:r>
      <w:r>
        <w:rPr>
          <w:rFonts w:ascii="Times New Roman" w:eastAsia="Times New Roman"/>
          <w:spacing w:val="-10"/>
        </w:rPr>
        <w:t>)</w:t>
      </w:r>
      <w:r>
        <w:rPr>
          <w:rFonts w:ascii="Times New Roman" w:eastAsia="Times New Roman"/>
        </w:rPr>
        <w:tab/>
      </w:r>
      <w:r>
        <w:t>主</w:t>
      </w:r>
      <w:r>
        <w:t>体</w:t>
      </w:r>
      <w:r>
        <w:t>结</w:t>
      </w:r>
      <w:r>
        <w:rPr>
          <w:spacing w:val="-10"/>
        </w:rPr>
        <w:t>构</w:t>
      </w:r>
    </w:p>
    <w:p>
      <w:pPr>
        <w:pStyle w:val="BodyText"/>
        <w:spacing w:before="90" w:line="278" w:lineRule="auto"/>
        <w:ind w:left="220" w:right="7164"/>
      </w:pPr>
      <w:r>
        <w:rPr>
          <w:spacing w:val="-2"/>
        </w:rPr>
        <w:t>引言（你要作什么</w:t>
      </w:r>
      <w:r>
        <w:rPr>
          <w:rFonts w:ascii="Times New Roman" w:eastAsia="Times New Roman"/>
          <w:spacing w:val="-2"/>
        </w:rPr>
        <w:t>?</w:t>
      </w:r>
      <w:r>
        <w:rPr>
          <w:spacing w:val="-2"/>
        </w:rPr>
        <w:t>做了什么</w:t>
      </w:r>
      <w:r>
        <w:rPr>
          <w:rFonts w:ascii="Times New Roman" w:eastAsia="Times New Roman"/>
          <w:spacing w:val="-2"/>
        </w:rPr>
        <w:t>?</w:t>
      </w:r>
      <w:r>
        <w:rPr>
          <w:spacing w:val="-2"/>
        </w:rPr>
        <w:t>为什么做</w:t>
      </w:r>
      <w:r>
        <w:rPr>
          <w:rFonts w:ascii="Times New Roman" w:eastAsia="Times New Roman"/>
          <w:spacing w:val="-2"/>
        </w:rPr>
        <w:t>?</w:t>
      </w:r>
      <w:r>
        <w:rPr>
          <w:spacing w:val="-2"/>
        </w:rPr>
        <w:t>材料与方法（你怎样做的）</w:t>
      </w:r>
    </w:p>
    <w:p>
      <w:pPr>
        <w:pStyle w:val="BodyText"/>
        <w:spacing w:before="0" w:line="269" w:lineRule="exact"/>
        <w:ind w:left="220"/>
      </w:pPr>
      <w:r>
        <w:t>结果（你发现了什么</w:t>
      </w:r>
      <w:r>
        <w:rPr>
          <w:rFonts w:ascii="Times New Roman" w:eastAsia="Times New Roman"/>
          <w:spacing w:val="-5"/>
        </w:rPr>
        <w:t>?</w:t>
      </w:r>
      <w:r>
        <w:rPr>
          <w:spacing w:val="-5"/>
        </w:rPr>
        <w:t>）</w:t>
      </w:r>
    </w:p>
    <w:p>
      <w:pPr>
        <w:pStyle w:val="BodyText"/>
        <w:spacing w:line="278" w:lineRule="auto"/>
        <w:ind w:left="220" w:right="8075"/>
      </w:pPr>
      <w:r>
        <w:rPr>
          <w:spacing w:val="-2"/>
        </w:rPr>
        <w:t>讨论（你对所获结果的解释</w:t>
      </w:r>
      <w:r>
        <w:rPr>
          <w:spacing w:val="-2"/>
        </w:rPr>
        <w:t>）</w:t>
      </w:r>
      <w:r>
        <w:rPr>
          <w:spacing w:val="-2"/>
        </w:rPr>
        <w:t xml:space="preserve">结论（由结果得出的结论） </w:t>
      </w:r>
      <w:r>
        <w:rPr>
          <w:spacing w:val="-2"/>
        </w:rPr>
        <w:t>建议（你的建议）</w:t>
      </w:r>
    </w:p>
    <w:p>
      <w:pPr>
        <w:pStyle w:val="BodyText"/>
        <w:spacing w:before="0" w:line="269" w:lineRule="exact"/>
        <w:ind w:left="220"/>
      </w:pPr>
      <w:r>
        <w:t>致谢辞（谁帮助了你</w:t>
      </w:r>
      <w:r>
        <w:rPr>
          <w:spacing w:val="-10"/>
        </w:rPr>
        <w:t>）</w:t>
      </w:r>
    </w:p>
    <w:p>
      <w:pPr>
        <w:pStyle w:val="Heading4"/>
        <w:tabs>
          <w:tab w:val="left" w:pos="1059"/>
        </w:tabs>
      </w:pPr>
      <w:r>
        <w:rPr>
          <w:rFonts w:ascii="Times New Roman" w:eastAsia="Times New Roman"/>
        </w:rPr>
        <w:t>(</w:t>
      </w:r>
      <w:r>
        <w:t>二</w:t>
      </w:r>
      <w:r>
        <w:rPr>
          <w:rFonts w:ascii="Times New Roman" w:eastAsia="Times New Roman"/>
          <w:spacing w:val="-10"/>
        </w:rPr>
        <w:t>)</w:t>
      </w:r>
      <w:r>
        <w:rPr>
          <w:rFonts w:ascii="Times New Roman" w:eastAsia="Times New Roman"/>
        </w:rPr>
        <w:tab/>
      </w:r>
      <w:r>
        <w:t>题</w:t>
      </w:r>
      <w:r>
        <w:rPr>
          <w:spacing w:val="-10"/>
        </w:rPr>
        <w:t>目</w:t>
      </w:r>
    </w:p>
    <w:p>
      <w:pPr>
        <w:pStyle w:val="BodyText"/>
        <w:spacing w:before="90" w:line="278" w:lineRule="auto"/>
        <w:ind w:left="220" w:right="8915"/>
      </w:pPr>
      <w:r>
        <w:rPr>
          <w:spacing w:val="-2"/>
        </w:rPr>
        <w:t>可以看到全文的精髓</w:t>
      </w:r>
      <w:r>
        <w:rPr>
          <w:spacing w:val="-4"/>
        </w:rPr>
        <w:t>微型文摘</w:t>
      </w:r>
    </w:p>
    <w:p>
      <w:pPr>
        <w:pStyle w:val="BodyText"/>
        <w:spacing w:before="0" w:line="278" w:lineRule="auto"/>
        <w:ind w:left="220" w:right="9125"/>
      </w:pPr>
      <w:r>
        <w:rPr>
          <w:spacing w:val="-2"/>
        </w:rPr>
        <w:t>所属的分支学科</w:t>
      </w:r>
      <w:r>
        <w:rPr>
          <w:spacing w:val="-2"/>
        </w:rPr>
        <w:t xml:space="preserve"> </w:t>
      </w:r>
      <w:r>
        <w:rPr>
          <w:spacing w:val="-2"/>
        </w:rPr>
        <w:t>目的、方法和结果</w:t>
      </w:r>
    </w:p>
    <w:p>
      <w:pPr>
        <w:pStyle w:val="Heading5"/>
        <w:numPr>
          <w:ilvl w:val="0"/>
          <w:numId w:val="88"/>
        </w:numPr>
        <w:tabs>
          <w:tab w:val="left" w:pos="639"/>
          <w:tab w:val="left" w:pos="640"/>
        </w:tabs>
        <w:spacing w:before="0" w:after="0" w:line="327" w:lineRule="exact"/>
        <w:ind w:left="640" w:right="0" w:hanging="420"/>
        <w:jc w:val="left"/>
      </w:pPr>
      <w:r>
        <w:rPr>
          <w:spacing w:val="-2"/>
        </w:rPr>
        <w:t>题目的长短</w:t>
      </w:r>
    </w:p>
    <w:p>
      <w:pPr>
        <w:pStyle w:val="BodyText"/>
        <w:spacing w:before="0" w:line="253" w:lineRule="exact"/>
        <w:ind w:left="220"/>
      </w:pPr>
      <w:r>
        <w:rPr>
          <w:spacing w:val="-1"/>
        </w:rPr>
        <w:t>根据不同论文的内容确定；</w:t>
      </w:r>
    </w:p>
    <w:p>
      <w:pPr>
        <w:pStyle w:val="BodyText"/>
        <w:ind w:left="220"/>
      </w:pPr>
      <w:r>
        <w:rPr>
          <w:spacing w:val="-6"/>
        </w:rPr>
        <w:t xml:space="preserve">国内一般以不超过 </w:t>
      </w:r>
      <w:r>
        <w:rPr>
          <w:rFonts w:ascii="Times New Roman" w:eastAsia="Times New Roman"/>
        </w:rPr>
        <w:t xml:space="preserve">20 </w:t>
      </w:r>
      <w:r>
        <w:rPr>
          <w:spacing w:val="-2"/>
        </w:rPr>
        <w:t>个字为宜；</w:t>
      </w:r>
    </w:p>
    <w:p>
      <w:pPr>
        <w:pStyle w:val="BodyText"/>
        <w:spacing w:line="278" w:lineRule="auto"/>
        <w:ind w:left="220" w:right="1775"/>
      </w:pPr>
      <w:r>
        <w:rPr>
          <w:spacing w:val="-3"/>
        </w:rPr>
        <w:t xml:space="preserve">美国、英国出版的科技期刊，要求论文题目不超过 </w:t>
      </w:r>
      <w:r>
        <w:rPr>
          <w:rFonts w:ascii="Times New Roman" w:eastAsia="Times New Roman"/>
        </w:rPr>
        <w:t>12</w:t>
      </w:r>
      <w:r>
        <w:rPr>
          <w:rFonts w:ascii="Times New Roman" w:eastAsia="Times New Roman"/>
          <w:spacing w:val="-13"/>
        </w:rPr>
        <w:t xml:space="preserve"> </w:t>
      </w:r>
      <w:r>
        <w:rPr>
          <w:spacing w:val="-11"/>
        </w:rPr>
        <w:t xml:space="preserve">个词，或 </w:t>
      </w:r>
      <w:r>
        <w:rPr>
          <w:rFonts w:ascii="Times New Roman" w:eastAsia="Times New Roman"/>
        </w:rPr>
        <w:t>100</w:t>
      </w:r>
      <w:r>
        <w:rPr>
          <w:rFonts w:ascii="Times New Roman" w:eastAsia="Times New Roman"/>
          <w:spacing w:val="-4"/>
        </w:rPr>
        <w:t xml:space="preserve"> </w:t>
      </w:r>
      <w:r>
        <w:t>个书写符号（包括间隔在内</w:t>
      </w:r>
      <w:r>
        <w:rPr>
          <w:spacing w:val="-114"/>
        </w:rPr>
        <w:t>）</w:t>
      </w:r>
      <w:r>
        <w:rPr>
          <w:spacing w:val="-9"/>
        </w:rPr>
        <w:t>；</w:t>
      </w:r>
      <w:r>
        <w:rPr>
          <w:spacing w:val="-2"/>
        </w:rPr>
        <w:t>如包容不下，可加一个副标题；</w:t>
      </w:r>
    </w:p>
    <w:p>
      <w:pPr>
        <w:pStyle w:val="BodyText"/>
        <w:spacing w:before="0" w:line="278" w:lineRule="auto"/>
        <w:ind w:left="220" w:right="7445"/>
      </w:pPr>
      <w:r>
        <w:rPr>
          <w:spacing w:val="-2"/>
        </w:rPr>
        <w:t>题目应是一个短语而不是一个句子；</w:t>
      </w:r>
      <w:r>
        <w:rPr>
          <w:spacing w:val="-2"/>
        </w:rPr>
        <w:t>题目中尽量不用标点符号；</w:t>
      </w:r>
    </w:p>
    <w:p>
      <w:pPr>
        <w:pStyle w:val="BodyText"/>
        <w:spacing w:before="0" w:line="278" w:lineRule="auto"/>
        <w:ind w:left="220" w:right="338"/>
      </w:pPr>
      <w:r>
        <w:rPr>
          <w:spacing w:val="-2"/>
        </w:rPr>
        <w:t>避免使用未被公认的或不常见的缩略词、首字母缩写字、字符、代号和公式一般不能用学科或分支学科的科目作为</w:t>
      </w:r>
      <w:r>
        <w:rPr>
          <w:spacing w:val="-2"/>
        </w:rPr>
        <w:t>题目组成部分不要出现那些用滥的词，例如</w:t>
      </w:r>
      <w:r>
        <w:rPr>
          <w:rFonts w:ascii="Times New Roman" w:eastAsia="Times New Roman" w:hAnsi="Times New Roman"/>
          <w:spacing w:val="-2"/>
        </w:rPr>
        <w:t>“</w:t>
      </w:r>
      <w:r>
        <w:rPr>
          <w:spacing w:val="-2"/>
        </w:rPr>
        <w:t>新的</w:t>
      </w:r>
      <w:r>
        <w:rPr>
          <w:rFonts w:ascii="Times New Roman" w:eastAsia="Times New Roman" w:hAnsi="Times New Roman"/>
          <w:spacing w:val="-2"/>
        </w:rPr>
        <w:t>”</w:t>
      </w:r>
      <w:r>
        <w:rPr>
          <w:spacing w:val="-2"/>
        </w:rPr>
        <w:t>、</w:t>
      </w:r>
      <w:r>
        <w:rPr>
          <w:rFonts w:ascii="Times New Roman" w:eastAsia="Times New Roman" w:hAnsi="Times New Roman"/>
          <w:spacing w:val="-2"/>
        </w:rPr>
        <w:t>“</w:t>
      </w:r>
      <w:r>
        <w:rPr>
          <w:spacing w:val="-2"/>
        </w:rPr>
        <w:t>改进了的</w:t>
      </w:r>
      <w:r>
        <w:rPr>
          <w:rFonts w:ascii="Times New Roman" w:eastAsia="Times New Roman" w:hAnsi="Times New Roman"/>
          <w:spacing w:val="-2"/>
        </w:rPr>
        <w:t>”</w:t>
      </w:r>
      <w:r>
        <w:rPr>
          <w:spacing w:val="-2"/>
        </w:rPr>
        <w:t>等等。</w:t>
      </w:r>
    </w:p>
    <w:p>
      <w:pPr>
        <w:pStyle w:val="Heading5"/>
        <w:numPr>
          <w:ilvl w:val="0"/>
          <w:numId w:val="88"/>
        </w:numPr>
        <w:tabs>
          <w:tab w:val="left" w:pos="639"/>
          <w:tab w:val="left" w:pos="640"/>
        </w:tabs>
        <w:spacing w:before="0" w:after="0" w:line="327" w:lineRule="exact"/>
        <w:ind w:left="640" w:right="0" w:hanging="420"/>
        <w:jc w:val="left"/>
      </w:pPr>
      <w:r>
        <w:t>标题形成过程（针对无科研背景</w:t>
      </w:r>
      <w:r>
        <w:rPr>
          <w:spacing w:val="-10"/>
        </w:rPr>
        <w:t>）</w:t>
      </w:r>
    </w:p>
    <w:p>
      <w:pPr>
        <w:pStyle w:val="BodyText"/>
        <w:spacing w:before="0" w:line="253" w:lineRule="exact"/>
        <w:ind w:left="220"/>
      </w:pPr>
      <w:r>
        <w:rPr>
          <w:spacing w:val="-1"/>
        </w:rPr>
        <w:t>在大量搜集、阅读材料以及确定选题的基础上；</w:t>
      </w:r>
    </w:p>
    <w:p>
      <w:pPr>
        <w:pStyle w:val="BodyText"/>
        <w:spacing w:before="42" w:line="241" w:lineRule="exact"/>
        <w:ind w:left="220"/>
      </w:pPr>
      <w:r>
        <w:rPr>
          <w:spacing w:val="-1"/>
        </w:rPr>
        <w:t>先确定选题，在选题的基础上拟定题目。</w:t>
      </w:r>
    </w:p>
    <w:p>
      <w:pPr>
        <w:pStyle w:val="Heading5"/>
        <w:numPr>
          <w:ilvl w:val="0"/>
          <w:numId w:val="88"/>
        </w:numPr>
        <w:tabs>
          <w:tab w:val="left" w:pos="639"/>
          <w:tab w:val="left" w:pos="640"/>
        </w:tabs>
        <w:spacing w:before="0" w:after="0" w:line="398" w:lineRule="exact"/>
        <w:ind w:left="640" w:right="0" w:hanging="420"/>
        <w:jc w:val="left"/>
      </w:pPr>
      <w:r>
        <w:rPr>
          <w:spacing w:val="-3"/>
        </w:rPr>
        <w:t>标题作用</w:t>
      </w:r>
    </w:p>
    <w:p>
      <w:pPr>
        <w:pStyle w:val="BodyText"/>
        <w:spacing w:before="0" w:line="253" w:lineRule="exact"/>
        <w:ind w:left="220"/>
      </w:pPr>
      <w:r>
        <w:rPr>
          <w:spacing w:val="-1"/>
        </w:rPr>
        <w:t>展现论文的中心内容和重要论点；</w:t>
      </w:r>
    </w:p>
    <w:p>
      <w:pPr>
        <w:pStyle w:val="BodyText"/>
        <w:spacing w:line="241" w:lineRule="exact"/>
        <w:ind w:left="220"/>
      </w:pPr>
      <w:r>
        <w:rPr>
          <w:spacing w:val="-1"/>
        </w:rPr>
        <w:t>可供标引者选用和读者检索之用。</w:t>
      </w:r>
    </w:p>
    <w:p>
      <w:pPr>
        <w:pStyle w:val="Heading5"/>
        <w:numPr>
          <w:ilvl w:val="0"/>
          <w:numId w:val="88"/>
        </w:numPr>
        <w:tabs>
          <w:tab w:val="left" w:pos="639"/>
          <w:tab w:val="left" w:pos="640"/>
        </w:tabs>
        <w:spacing w:before="0" w:after="0" w:line="398" w:lineRule="exact"/>
        <w:ind w:left="640" w:right="0" w:hanging="420"/>
        <w:jc w:val="left"/>
      </w:pPr>
      <w:r>
        <w:rPr>
          <w:spacing w:val="-3"/>
        </w:rPr>
        <w:t>拟题方法</w:t>
      </w:r>
    </w:p>
    <w:p>
      <w:pPr>
        <w:pStyle w:val="BodyText"/>
        <w:spacing w:before="0" w:line="253" w:lineRule="exact"/>
        <w:ind w:left="220"/>
      </w:pPr>
      <w:r>
        <w:rPr>
          <w:spacing w:val="-2"/>
        </w:rPr>
        <w:t>先拟出若干个题目</w:t>
      </w:r>
    </w:p>
    <w:p>
      <w:pPr>
        <w:pStyle w:val="BodyText"/>
        <w:spacing w:line="241" w:lineRule="exact"/>
        <w:ind w:left="220"/>
      </w:pPr>
      <w:r>
        <w:rPr>
          <w:spacing w:val="-1"/>
        </w:rPr>
        <w:t>论文完成之后，再根据论文中心内容推敲，选出一个最能表达文章主题的标题。</w:t>
      </w:r>
    </w:p>
    <w:p>
      <w:pPr>
        <w:pStyle w:val="Heading5"/>
        <w:numPr>
          <w:ilvl w:val="0"/>
          <w:numId w:val="88"/>
        </w:numPr>
        <w:tabs>
          <w:tab w:val="left" w:pos="639"/>
          <w:tab w:val="left" w:pos="640"/>
        </w:tabs>
        <w:spacing w:before="0" w:after="0" w:line="398" w:lineRule="exact"/>
        <w:ind w:left="640" w:right="0" w:hanging="420"/>
        <w:jc w:val="left"/>
      </w:pPr>
      <w:r>
        <w:rPr>
          <w:spacing w:val="-3"/>
        </w:rPr>
        <w:t>英文标题</w:t>
      </w:r>
    </w:p>
    <w:p>
      <w:pPr>
        <w:pStyle w:val="BodyText"/>
        <w:spacing w:before="0" w:line="253" w:lineRule="exact"/>
        <w:ind w:left="220"/>
      </w:pPr>
      <w:r>
        <w:rPr>
          <w:spacing w:val="-2"/>
        </w:rPr>
        <w:t>注意英文的书写格式</w:t>
      </w:r>
    </w:p>
    <w:p>
      <w:pPr>
        <w:pStyle w:val="BodyText"/>
        <w:ind w:left="220"/>
      </w:pPr>
      <w:r>
        <w:t>不能按照汉字的字面结构逐字</w:t>
      </w:r>
      <w:r>
        <w:rPr>
          <w:rFonts w:ascii="Times New Roman" w:eastAsia="Times New Roman" w:hAnsi="Times New Roman"/>
        </w:rPr>
        <w:t>“</w:t>
      </w:r>
      <w:r>
        <w:t>死译</w:t>
      </w:r>
      <w:r>
        <w:rPr>
          <w:rFonts w:ascii="Times New Roman" w:eastAsia="Times New Roman" w:hAnsi="Times New Roman"/>
        </w:rPr>
        <w:t>”</w:t>
      </w:r>
      <w:r>
        <w:rPr>
          <w:spacing w:val="-1"/>
        </w:rPr>
        <w:t>。重要的中心词可以提到前面来，放在突出的位置上。</w:t>
      </w:r>
    </w:p>
    <w:p>
      <w:pPr>
        <w:spacing w:after="0"/>
        <w:sectPr>
          <w:headerReference w:type="default" r:id="rId16"/>
          <w:pgSz w:w="11910" w:h="16840"/>
          <w:pgMar w:top="1100" w:right="380" w:bottom="280" w:left="500" w:header="906" w:footer="0"/>
          <w:pgNumType w:start="13"/>
          <w:cols w:space="708"/>
        </w:sectPr>
      </w:pPr>
    </w:p>
    <w:p>
      <w:pPr>
        <w:pStyle w:val="Heading5"/>
        <w:numPr>
          <w:ilvl w:val="0"/>
          <w:numId w:val="88"/>
        </w:numPr>
        <w:tabs>
          <w:tab w:val="left" w:pos="639"/>
          <w:tab w:val="left" w:pos="640"/>
        </w:tabs>
        <w:spacing w:before="0" w:after="0" w:line="351" w:lineRule="exact"/>
        <w:ind w:left="640" w:right="0" w:hanging="420"/>
        <w:jc w:val="left"/>
      </w:pPr>
      <w:r>
        <w:rPr>
          <w:spacing w:val="-2"/>
        </w:rPr>
        <w:t>标题和副标题</w:t>
      </w:r>
    </w:p>
    <w:p>
      <w:pPr>
        <w:pStyle w:val="BodyText"/>
        <w:spacing w:before="0" w:line="253" w:lineRule="exact"/>
        <w:ind w:left="220"/>
      </w:pPr>
      <w:r>
        <w:rPr>
          <w:spacing w:val="-11"/>
        </w:rPr>
        <w:t xml:space="preserve">小于等于 </w:t>
      </w:r>
      <w:r>
        <w:rPr>
          <w:rFonts w:ascii="Times New Roman" w:eastAsia="Times New Roman"/>
        </w:rPr>
        <w:t xml:space="preserve">20 </w:t>
      </w:r>
      <w:r>
        <w:rPr>
          <w:spacing w:val="-5"/>
        </w:rPr>
        <w:t>个字</w:t>
      </w:r>
    </w:p>
    <w:p>
      <w:pPr>
        <w:pStyle w:val="BodyText"/>
        <w:spacing w:line="278" w:lineRule="auto"/>
        <w:ind w:left="220" w:right="7677"/>
      </w:pPr>
      <w:r>
        <w:rPr>
          <w:spacing w:val="-2"/>
        </w:rPr>
        <w:t>标题太长可以用</w:t>
      </w:r>
      <w:r>
        <w:rPr>
          <w:rFonts w:ascii="Times New Roman" w:eastAsia="Times New Roman" w:hAnsi="Times New Roman"/>
          <w:spacing w:val="-2"/>
        </w:rPr>
        <w:t>“——”</w:t>
      </w:r>
      <w:r>
        <w:rPr>
          <w:spacing w:val="-2"/>
        </w:rPr>
        <w:t>加副标题。</w:t>
      </w:r>
      <w:r>
        <w:rPr>
          <w:spacing w:val="-4"/>
        </w:rPr>
        <w:t>举例：</w:t>
      </w:r>
    </w:p>
    <w:p>
      <w:pPr>
        <w:pStyle w:val="BodyText"/>
        <w:spacing w:before="0" w:line="278" w:lineRule="auto"/>
        <w:ind w:left="220" w:right="4820"/>
      </w:pPr>
      <w:r>
        <w:t>海河流域主要污染物排放强度及其源结构解析</w:t>
      </w:r>
      <w:r>
        <w:rPr>
          <w:rFonts w:ascii="Times New Roman" w:eastAsia="Times New Roman" w:hAnsi="Times New Roman"/>
        </w:rPr>
        <w:t>——</w:t>
      </w:r>
      <w:r>
        <w:rPr>
          <w:spacing w:val="-27"/>
        </w:rPr>
        <w:t xml:space="preserve">以 </w:t>
      </w:r>
      <w:r>
        <w:rPr>
          <w:rFonts w:ascii="Times New Roman" w:eastAsia="Times New Roman" w:hAnsi="Times New Roman"/>
        </w:rPr>
        <w:t>2007</w:t>
      </w:r>
      <w:r>
        <w:rPr>
          <w:rFonts w:ascii="Times New Roman" w:eastAsia="Times New Roman" w:hAnsi="Times New Roman"/>
          <w:spacing w:val="-14"/>
        </w:rPr>
        <w:t xml:space="preserve"> </w:t>
      </w:r>
      <w:r>
        <w:t>年为例</w:t>
      </w:r>
      <w:r>
        <w:rPr>
          <w:spacing w:val="-2"/>
        </w:rPr>
        <w:t>生态系统红色名录</w:t>
      </w:r>
      <w:r>
        <w:rPr>
          <w:rFonts w:ascii="Times New Roman" w:eastAsia="Times New Roman" w:hAnsi="Times New Roman"/>
          <w:spacing w:val="-2"/>
        </w:rPr>
        <w:t>———</w:t>
      </w:r>
      <w:r>
        <w:rPr>
          <w:spacing w:val="-2"/>
        </w:rPr>
        <w:t>种新的生物多样性保护工具</w:t>
      </w:r>
    </w:p>
    <w:p>
      <w:pPr>
        <w:pStyle w:val="BodyText"/>
        <w:spacing w:before="0" w:line="241" w:lineRule="exact"/>
        <w:ind w:left="220"/>
      </w:pPr>
      <w:r>
        <w:t>发展中地区流域污染综合治理模式研究</w:t>
      </w:r>
      <w:r>
        <w:rPr>
          <w:rFonts w:ascii="Times New Roman" w:eastAsia="Times New Roman" w:hAnsi="Times New Roman"/>
        </w:rPr>
        <w:t>——</w:t>
      </w:r>
      <w:r>
        <w:rPr>
          <w:spacing w:val="-2"/>
        </w:rPr>
        <w:t>以下四湖流域为例</w:t>
      </w:r>
    </w:p>
    <w:p>
      <w:pPr>
        <w:pStyle w:val="Heading5"/>
        <w:numPr>
          <w:ilvl w:val="0"/>
          <w:numId w:val="88"/>
        </w:numPr>
        <w:tabs>
          <w:tab w:val="left" w:pos="639"/>
          <w:tab w:val="left" w:pos="640"/>
        </w:tabs>
        <w:spacing w:before="0" w:after="0" w:line="398" w:lineRule="exact"/>
        <w:ind w:left="640" w:right="0" w:hanging="420"/>
        <w:jc w:val="left"/>
      </w:pPr>
      <w:r>
        <w:rPr>
          <w:spacing w:val="-2"/>
        </w:rPr>
        <w:t>标题的翻译</w:t>
      </w:r>
    </w:p>
    <w:p>
      <w:pPr>
        <w:pStyle w:val="BodyText"/>
        <w:spacing w:before="0" w:line="253" w:lineRule="exact"/>
        <w:ind w:left="220"/>
      </w:pPr>
      <w:r>
        <w:rPr>
          <w:spacing w:val="-1"/>
        </w:rPr>
        <w:t>英文标题是由名词性短语构成，即由一个或多个名词加上前置定语和后置定语组成。</w:t>
      </w:r>
    </w:p>
    <w:p>
      <w:pPr>
        <w:pStyle w:val="BodyText"/>
        <w:spacing w:before="42" w:line="278" w:lineRule="auto"/>
        <w:ind w:left="220" w:right="1565"/>
      </w:pPr>
      <w:r>
        <w:rPr>
          <w:spacing w:val="-2"/>
        </w:rPr>
        <w:t>英文标题在内容上要求具有一致性，主要有两种方法一是捕捉中心词二是省略一些可有可无的词语。</w:t>
      </w:r>
      <w:r>
        <w:rPr>
          <w:spacing w:val="-2"/>
        </w:rPr>
        <w:t xml:space="preserve">英文标题不宜过长，一般不应超过 </w:t>
      </w:r>
      <w:r>
        <w:rPr>
          <w:rFonts w:ascii="Times New Roman" w:eastAsia="Times New Roman"/>
        </w:rPr>
        <w:t xml:space="preserve">10 </w:t>
      </w:r>
      <w:r>
        <w:t>个实词。</w:t>
      </w:r>
    </w:p>
    <w:p>
      <w:pPr>
        <w:pStyle w:val="Heading5"/>
        <w:numPr>
          <w:ilvl w:val="0"/>
          <w:numId w:val="88"/>
        </w:numPr>
        <w:tabs>
          <w:tab w:val="left" w:pos="639"/>
          <w:tab w:val="left" w:pos="640"/>
        </w:tabs>
        <w:spacing w:before="0" w:after="0" w:line="327" w:lineRule="exact"/>
        <w:ind w:left="640" w:right="0" w:hanging="420"/>
        <w:jc w:val="left"/>
      </w:pPr>
      <w:r>
        <w:rPr>
          <w:spacing w:val="-2"/>
        </w:rPr>
        <w:t>标题中的字母大小写</w:t>
      </w:r>
    </w:p>
    <w:p>
      <w:pPr>
        <w:pStyle w:val="BodyText"/>
        <w:spacing w:before="0" w:line="253" w:lineRule="exact"/>
        <w:ind w:left="220"/>
      </w:pPr>
      <w:r>
        <w:rPr>
          <w:spacing w:val="-4"/>
        </w:rPr>
        <w:t xml:space="preserve">所有的字母均大写，但标题中出现的 </w:t>
      </w:r>
      <w:r>
        <w:rPr>
          <w:rFonts w:ascii="Times New Roman" w:eastAsia="Times New Roman" w:hAnsi="Times New Roman"/>
        </w:rPr>
        <w:t>α</w:t>
      </w:r>
      <w:r>
        <w:t>，</w:t>
      </w:r>
      <w:r>
        <w:rPr>
          <w:rFonts w:ascii="Times New Roman" w:eastAsia="Times New Roman" w:hAnsi="Times New Roman"/>
        </w:rPr>
        <w:t>β</w:t>
      </w:r>
      <w:r>
        <w:t>，</w:t>
      </w:r>
      <w:r>
        <w:rPr>
          <w:rFonts w:ascii="Times New Roman" w:eastAsia="Times New Roman" w:hAnsi="Times New Roman"/>
        </w:rPr>
        <w:t xml:space="preserve">γ </w:t>
      </w:r>
      <w:r>
        <w:rPr>
          <w:spacing w:val="-3"/>
        </w:rPr>
        <w:t>则小写。</w:t>
      </w:r>
    </w:p>
    <w:p>
      <w:pPr>
        <w:pStyle w:val="BodyText"/>
        <w:spacing w:line="278" w:lineRule="auto"/>
        <w:ind w:left="220" w:right="305"/>
      </w:pPr>
      <w:r>
        <w:rPr>
          <w:spacing w:val="-3"/>
        </w:rPr>
        <w:t xml:space="preserve">每个实词的首字母大写，但是冠词、连接词以及少于 </w:t>
      </w:r>
      <w:r>
        <w:rPr>
          <w:rFonts w:ascii="Times New Roman" w:eastAsia="Times New Roman"/>
        </w:rPr>
        <w:t>5</w:t>
      </w:r>
      <w:r>
        <w:rPr>
          <w:rFonts w:ascii="Times New Roman" w:eastAsia="Times New Roman"/>
          <w:spacing w:val="-14"/>
        </w:rPr>
        <w:t xml:space="preserve"> </w:t>
      </w:r>
      <w:r>
        <w:t>个字母的介词的首字母不大写，但位于标题首位时要大写。</w:t>
      </w:r>
      <w:r>
        <w:rPr>
          <w:spacing w:val="-2"/>
        </w:rPr>
        <w:t>标题的第一个词的首字母要大写，其余均小写。</w:t>
      </w:r>
    </w:p>
    <w:p>
      <w:pPr>
        <w:pStyle w:val="Heading4"/>
        <w:tabs>
          <w:tab w:val="left" w:pos="1059"/>
        </w:tabs>
        <w:spacing w:before="19" w:line="511" w:lineRule="exact"/>
      </w:pPr>
      <w:r>
        <w:rPr>
          <w:rFonts w:ascii="Times New Roman" w:eastAsia="Times New Roman"/>
        </w:rPr>
        <w:t>(</w:t>
      </w:r>
      <w:r>
        <w:t>三</w:t>
      </w:r>
      <w:r>
        <w:rPr>
          <w:rFonts w:ascii="Times New Roman" w:eastAsia="Times New Roman"/>
          <w:spacing w:val="-10"/>
        </w:rPr>
        <w:t>)</w:t>
      </w:r>
      <w:r>
        <w:rPr>
          <w:rFonts w:ascii="Times New Roman" w:eastAsia="Times New Roman"/>
        </w:rPr>
        <w:tab/>
      </w:r>
      <w:r>
        <w:t>署</w:t>
      </w:r>
      <w:r>
        <w:rPr>
          <w:spacing w:val="-10"/>
        </w:rPr>
        <w:t>名</w:t>
      </w:r>
    </w:p>
    <w:p>
      <w:pPr>
        <w:pStyle w:val="Heading5"/>
        <w:numPr>
          <w:ilvl w:val="0"/>
          <w:numId w:val="87"/>
        </w:numPr>
        <w:tabs>
          <w:tab w:val="left" w:pos="639"/>
          <w:tab w:val="left" w:pos="640"/>
        </w:tabs>
        <w:spacing w:before="0" w:after="0" w:line="422" w:lineRule="exact"/>
        <w:ind w:left="640" w:right="0" w:hanging="420"/>
        <w:jc w:val="left"/>
      </w:pPr>
      <w:r>
        <w:rPr>
          <w:spacing w:val="-2"/>
        </w:rPr>
        <w:t>署名的意义</w:t>
      </w:r>
    </w:p>
    <w:p>
      <w:pPr>
        <w:pStyle w:val="ListParagraph"/>
        <w:numPr>
          <w:ilvl w:val="0"/>
          <w:numId w:val="86"/>
        </w:numPr>
        <w:tabs>
          <w:tab w:val="left" w:pos="639"/>
          <w:tab w:val="left" w:pos="640"/>
        </w:tabs>
        <w:spacing w:before="0" w:after="0" w:line="253" w:lineRule="exact"/>
        <w:ind w:left="640" w:right="0" w:hanging="420"/>
        <w:jc w:val="left"/>
        <w:rPr>
          <w:sz w:val="21"/>
        </w:rPr>
      </w:pPr>
      <w:r>
        <w:rPr>
          <w:spacing w:val="-2"/>
          <w:sz w:val="21"/>
        </w:rPr>
        <w:t>著作权属于作者</w:t>
      </w:r>
    </w:p>
    <w:p>
      <w:pPr>
        <w:pStyle w:val="ListParagraph"/>
        <w:numPr>
          <w:ilvl w:val="0"/>
          <w:numId w:val="86"/>
        </w:numPr>
        <w:tabs>
          <w:tab w:val="left" w:pos="639"/>
          <w:tab w:val="left" w:pos="640"/>
        </w:tabs>
        <w:spacing w:before="43" w:after="0" w:line="240" w:lineRule="auto"/>
        <w:ind w:left="640" w:right="0" w:hanging="420"/>
        <w:jc w:val="left"/>
        <w:rPr>
          <w:sz w:val="21"/>
        </w:rPr>
      </w:pPr>
      <w:r>
        <w:rPr>
          <w:spacing w:val="-2"/>
          <w:sz w:val="21"/>
        </w:rPr>
        <w:t>表示文责自负的承诺</w:t>
      </w:r>
    </w:p>
    <w:p>
      <w:pPr>
        <w:pStyle w:val="ListParagraph"/>
        <w:numPr>
          <w:ilvl w:val="0"/>
          <w:numId w:val="86"/>
        </w:numPr>
        <w:tabs>
          <w:tab w:val="left" w:pos="639"/>
          <w:tab w:val="left" w:pos="640"/>
        </w:tabs>
        <w:spacing w:before="43" w:after="0" w:line="240" w:lineRule="auto"/>
        <w:ind w:left="640" w:right="0" w:hanging="420"/>
        <w:jc w:val="left"/>
        <w:rPr>
          <w:sz w:val="21"/>
        </w:rPr>
      </w:pPr>
      <w:r>
        <w:rPr>
          <w:spacing w:val="-1"/>
          <w:sz w:val="21"/>
        </w:rPr>
        <w:t>便于读者与作者进行联系</w:t>
      </w:r>
    </w:p>
    <w:p>
      <w:pPr>
        <w:pStyle w:val="ListParagraph"/>
        <w:numPr>
          <w:ilvl w:val="0"/>
          <w:numId w:val="86"/>
        </w:numPr>
        <w:tabs>
          <w:tab w:val="left" w:pos="639"/>
          <w:tab w:val="left" w:pos="640"/>
        </w:tabs>
        <w:spacing w:before="43" w:after="0" w:line="241" w:lineRule="exact"/>
        <w:ind w:left="640" w:right="0" w:hanging="420"/>
        <w:jc w:val="left"/>
        <w:rPr>
          <w:sz w:val="21"/>
        </w:rPr>
      </w:pPr>
      <w:r>
        <w:rPr>
          <w:spacing w:val="-1"/>
          <w:sz w:val="21"/>
        </w:rPr>
        <w:t>成为文献资料的重要检索信息。</w:t>
      </w:r>
    </w:p>
    <w:p>
      <w:pPr>
        <w:pStyle w:val="Heading5"/>
        <w:numPr>
          <w:ilvl w:val="0"/>
          <w:numId w:val="87"/>
        </w:numPr>
        <w:tabs>
          <w:tab w:val="left" w:pos="639"/>
          <w:tab w:val="left" w:pos="640"/>
        </w:tabs>
        <w:spacing w:before="0" w:after="0" w:line="398" w:lineRule="exact"/>
        <w:ind w:left="640" w:right="0" w:hanging="420"/>
        <w:jc w:val="left"/>
      </w:pPr>
      <w:r>
        <w:rPr>
          <w:spacing w:val="-2"/>
        </w:rPr>
        <w:t>署名的原则</w:t>
      </w:r>
    </w:p>
    <w:p>
      <w:pPr>
        <w:pStyle w:val="ListParagraph"/>
        <w:numPr>
          <w:ilvl w:val="0"/>
          <w:numId w:val="85"/>
        </w:numPr>
        <w:tabs>
          <w:tab w:val="left" w:pos="639"/>
          <w:tab w:val="left" w:pos="640"/>
        </w:tabs>
        <w:spacing w:before="0" w:after="0" w:line="253" w:lineRule="exact"/>
        <w:ind w:left="640" w:right="0" w:hanging="420"/>
        <w:jc w:val="left"/>
        <w:rPr>
          <w:sz w:val="21"/>
        </w:rPr>
      </w:pPr>
      <w:r>
        <w:rPr>
          <w:spacing w:val="-2"/>
          <w:sz w:val="21"/>
        </w:rPr>
        <w:t>坚持实事求是的原到</w:t>
      </w:r>
    </w:p>
    <w:p>
      <w:pPr>
        <w:pStyle w:val="ListParagraph"/>
        <w:numPr>
          <w:ilvl w:val="0"/>
          <w:numId w:val="85"/>
        </w:numPr>
        <w:tabs>
          <w:tab w:val="left" w:pos="639"/>
          <w:tab w:val="left" w:pos="640"/>
        </w:tabs>
        <w:spacing w:before="43" w:after="0" w:line="240" w:lineRule="auto"/>
        <w:ind w:left="640" w:right="0" w:hanging="420"/>
        <w:jc w:val="left"/>
        <w:rPr>
          <w:sz w:val="21"/>
        </w:rPr>
      </w:pPr>
      <w:r>
        <w:rPr>
          <w:spacing w:val="-2"/>
          <w:sz w:val="21"/>
        </w:rPr>
        <w:t>杜绝弄虚作假的原则</w:t>
      </w:r>
    </w:p>
    <w:p>
      <w:pPr>
        <w:pStyle w:val="ListParagraph"/>
        <w:numPr>
          <w:ilvl w:val="0"/>
          <w:numId w:val="85"/>
        </w:numPr>
        <w:tabs>
          <w:tab w:val="left" w:pos="639"/>
          <w:tab w:val="left" w:pos="640"/>
        </w:tabs>
        <w:spacing w:before="43" w:after="0" w:line="240" w:lineRule="auto"/>
        <w:ind w:left="640" w:right="0" w:hanging="420"/>
        <w:jc w:val="left"/>
        <w:rPr>
          <w:sz w:val="21"/>
        </w:rPr>
      </w:pPr>
      <w:r>
        <w:rPr>
          <w:spacing w:val="-1"/>
          <w:sz w:val="21"/>
        </w:rPr>
        <w:t>将作者与致谢对象加以区别的原则</w:t>
      </w:r>
    </w:p>
    <w:p>
      <w:pPr>
        <w:pStyle w:val="ListParagraph"/>
        <w:numPr>
          <w:ilvl w:val="0"/>
          <w:numId w:val="85"/>
        </w:numPr>
        <w:tabs>
          <w:tab w:val="left" w:pos="639"/>
          <w:tab w:val="left" w:pos="640"/>
        </w:tabs>
        <w:spacing w:before="43" w:after="0" w:line="241" w:lineRule="exact"/>
        <w:ind w:left="640" w:right="0" w:hanging="420"/>
        <w:jc w:val="left"/>
        <w:rPr>
          <w:sz w:val="21"/>
        </w:rPr>
      </w:pPr>
      <w:r>
        <w:rPr>
          <w:spacing w:val="-2"/>
          <w:sz w:val="21"/>
        </w:rPr>
        <w:t>应署真名的原则</w:t>
      </w:r>
    </w:p>
    <w:p>
      <w:pPr>
        <w:pStyle w:val="Heading5"/>
        <w:spacing w:line="349" w:lineRule="exact"/>
        <w:ind w:left="220" w:firstLine="0"/>
      </w:pPr>
      <w:r>
        <w:rPr>
          <w:spacing w:val="-1"/>
        </w:rPr>
        <w:t>署名必须是真实姓名，同时，还必须列出作行真实、准确、简明的工作单位和通讯地址。</w:t>
      </w:r>
    </w:p>
    <w:p>
      <w:pPr>
        <w:pStyle w:val="ListParagraph"/>
        <w:numPr>
          <w:ilvl w:val="0"/>
          <w:numId w:val="87"/>
        </w:numPr>
        <w:tabs>
          <w:tab w:val="left" w:pos="639"/>
          <w:tab w:val="left" w:pos="640"/>
        </w:tabs>
        <w:spacing w:before="0" w:after="0" w:line="361" w:lineRule="exact"/>
        <w:ind w:left="640" w:right="0" w:hanging="420"/>
        <w:jc w:val="left"/>
        <w:rPr>
          <w:rFonts w:ascii="Microsoft JhengHei" w:eastAsia="Microsoft JhengHei"/>
          <w:b/>
          <w:sz w:val="24"/>
        </w:rPr>
      </w:pPr>
      <w:r>
        <w:rPr>
          <w:rFonts w:ascii="Microsoft JhengHei" w:eastAsia="Microsoft JhengHei"/>
          <w:b/>
          <w:spacing w:val="-2"/>
          <w:sz w:val="24"/>
        </w:rPr>
        <w:t>作者单位的标注原则</w:t>
      </w:r>
    </w:p>
    <w:p>
      <w:pPr>
        <w:pStyle w:val="ListParagraph"/>
        <w:numPr>
          <w:ilvl w:val="0"/>
          <w:numId w:val="84"/>
        </w:numPr>
        <w:tabs>
          <w:tab w:val="left" w:pos="639"/>
          <w:tab w:val="left" w:pos="640"/>
        </w:tabs>
        <w:spacing w:before="0" w:after="0" w:line="253" w:lineRule="exact"/>
        <w:ind w:left="640" w:right="0" w:hanging="420"/>
        <w:jc w:val="left"/>
        <w:rPr>
          <w:sz w:val="21"/>
        </w:rPr>
      </w:pPr>
      <w:r>
        <w:rPr>
          <w:spacing w:val="-1"/>
          <w:sz w:val="21"/>
        </w:rPr>
        <w:t>准确性原则标注作者单位时必须用全称。</w:t>
      </w:r>
    </w:p>
    <w:p>
      <w:pPr>
        <w:pStyle w:val="ListParagraph"/>
        <w:numPr>
          <w:ilvl w:val="0"/>
          <w:numId w:val="84"/>
        </w:numPr>
        <w:tabs>
          <w:tab w:val="left" w:pos="639"/>
          <w:tab w:val="left" w:pos="640"/>
        </w:tabs>
        <w:spacing w:before="43" w:after="0" w:line="241" w:lineRule="exact"/>
        <w:ind w:left="640" w:right="0" w:hanging="420"/>
        <w:jc w:val="left"/>
        <w:rPr>
          <w:sz w:val="21"/>
        </w:rPr>
      </w:pPr>
      <w:r>
        <w:rPr>
          <w:spacing w:val="-1"/>
          <w:sz w:val="21"/>
        </w:rPr>
        <w:t>简明性原则在准确的前提下，应力求简单、明了。</w:t>
      </w:r>
    </w:p>
    <w:p>
      <w:pPr>
        <w:pStyle w:val="Heading5"/>
        <w:numPr>
          <w:ilvl w:val="0"/>
          <w:numId w:val="87"/>
        </w:numPr>
        <w:tabs>
          <w:tab w:val="left" w:pos="639"/>
          <w:tab w:val="left" w:pos="640"/>
        </w:tabs>
        <w:spacing w:before="0" w:after="0" w:line="395" w:lineRule="exact"/>
        <w:ind w:left="640" w:right="0" w:hanging="420"/>
        <w:jc w:val="left"/>
      </w:pPr>
      <w:r>
        <w:t>美国《科学记事》编者的话</w:t>
      </w:r>
      <w:r>
        <w:rPr>
          <w:spacing w:val="-2"/>
        </w:rPr>
        <w:t>（</w:t>
      </w:r>
      <w:r>
        <w:rPr>
          <w:rFonts w:ascii="Times New Roman" w:eastAsia="Times New Roman"/>
          <w:spacing w:val="-2"/>
        </w:rPr>
        <w:t>1982</w:t>
      </w:r>
      <w:r>
        <w:rPr>
          <w:spacing w:val="-2"/>
        </w:rPr>
        <w:t>）</w:t>
      </w:r>
    </w:p>
    <w:p>
      <w:pPr>
        <w:pStyle w:val="ListParagraph"/>
        <w:numPr>
          <w:ilvl w:val="0"/>
          <w:numId w:val="83"/>
        </w:numPr>
        <w:tabs>
          <w:tab w:val="left" w:pos="639"/>
          <w:tab w:val="left" w:pos="640"/>
        </w:tabs>
        <w:spacing w:before="0" w:after="0" w:line="263" w:lineRule="exact"/>
        <w:ind w:left="639" w:right="0" w:hanging="420"/>
        <w:jc w:val="left"/>
        <w:rPr>
          <w:rFonts w:ascii="Times New Roman" w:eastAsia="Times New Roman"/>
          <w:sz w:val="22"/>
        </w:rPr>
      </w:pPr>
      <w:r>
        <w:rPr>
          <w:spacing w:val="-1"/>
          <w:sz w:val="22"/>
        </w:rPr>
        <w:t>参加过本项研究的设计或开创工作，如后期参加工作，则必须赞同原来的研究设计</w:t>
      </w:r>
    </w:p>
    <w:p>
      <w:pPr>
        <w:pStyle w:val="ListParagraph"/>
        <w:numPr>
          <w:ilvl w:val="0"/>
          <w:numId w:val="83"/>
        </w:numPr>
        <w:tabs>
          <w:tab w:val="left" w:pos="639"/>
          <w:tab w:val="left" w:pos="640"/>
        </w:tabs>
        <w:spacing w:before="36" w:after="0" w:line="240" w:lineRule="auto"/>
        <w:ind w:left="640" w:right="0" w:hanging="420"/>
        <w:jc w:val="left"/>
        <w:rPr>
          <w:rFonts w:ascii="Times New Roman" w:eastAsia="Times New Roman"/>
          <w:sz w:val="21"/>
        </w:rPr>
      </w:pPr>
      <w:r>
        <w:rPr>
          <w:spacing w:val="-1"/>
          <w:sz w:val="21"/>
        </w:rPr>
        <w:t>必须参加过论文中某项观察或取得数据的工作</w:t>
      </w:r>
    </w:p>
    <w:p>
      <w:pPr>
        <w:pStyle w:val="ListParagraph"/>
        <w:numPr>
          <w:ilvl w:val="0"/>
          <w:numId w:val="83"/>
        </w:numPr>
        <w:tabs>
          <w:tab w:val="left" w:pos="639"/>
          <w:tab w:val="left" w:pos="640"/>
        </w:tabs>
        <w:spacing w:before="43" w:after="0" w:line="240" w:lineRule="auto"/>
        <w:ind w:left="640" w:right="0" w:hanging="420"/>
        <w:jc w:val="left"/>
        <w:rPr>
          <w:rFonts w:ascii="Times New Roman" w:eastAsia="Times New Roman"/>
          <w:sz w:val="21"/>
        </w:rPr>
      </w:pPr>
      <w:r>
        <w:rPr>
          <w:spacing w:val="-1"/>
          <w:sz w:val="21"/>
        </w:rPr>
        <w:t>必须参加过观察所见和取得数据的解释，并从中导出论文的结论</w:t>
      </w:r>
    </w:p>
    <w:p>
      <w:pPr>
        <w:pStyle w:val="ListParagraph"/>
        <w:numPr>
          <w:ilvl w:val="0"/>
          <w:numId w:val="83"/>
        </w:numPr>
        <w:tabs>
          <w:tab w:val="left" w:pos="639"/>
          <w:tab w:val="left" w:pos="640"/>
        </w:tabs>
        <w:spacing w:before="43" w:after="0" w:line="240" w:lineRule="auto"/>
        <w:ind w:left="640" w:right="0" w:hanging="420"/>
        <w:jc w:val="left"/>
        <w:rPr>
          <w:rFonts w:ascii="Times New Roman" w:eastAsia="Times New Roman"/>
          <w:sz w:val="21"/>
        </w:rPr>
      </w:pPr>
      <w:r>
        <w:rPr>
          <w:spacing w:val="-1"/>
          <w:sz w:val="21"/>
        </w:rPr>
        <w:t>必顷参加过论文的撰写</w:t>
      </w:r>
    </w:p>
    <w:p>
      <w:pPr>
        <w:pStyle w:val="ListParagraph"/>
        <w:numPr>
          <w:ilvl w:val="0"/>
          <w:numId w:val="83"/>
        </w:numPr>
        <w:tabs>
          <w:tab w:val="left" w:pos="639"/>
          <w:tab w:val="left" w:pos="640"/>
        </w:tabs>
        <w:spacing w:before="43" w:after="0" w:line="241" w:lineRule="exact"/>
        <w:ind w:left="640" w:right="0" w:hanging="420"/>
        <w:jc w:val="left"/>
        <w:rPr>
          <w:rFonts w:ascii="Times New Roman" w:eastAsia="Times New Roman"/>
          <w:sz w:val="21"/>
        </w:rPr>
      </w:pPr>
      <w:r>
        <w:rPr>
          <w:spacing w:val="-1"/>
          <w:sz w:val="21"/>
        </w:rPr>
        <w:t>必须阅读过论文的全文，并同意其发表</w:t>
      </w:r>
    </w:p>
    <w:p>
      <w:pPr>
        <w:pStyle w:val="Heading5"/>
        <w:numPr>
          <w:ilvl w:val="0"/>
          <w:numId w:val="87"/>
        </w:numPr>
        <w:tabs>
          <w:tab w:val="left" w:pos="639"/>
          <w:tab w:val="left" w:pos="640"/>
        </w:tabs>
        <w:spacing w:before="0" w:after="0" w:line="398" w:lineRule="exact"/>
        <w:ind w:left="640" w:right="0" w:hanging="420"/>
        <w:jc w:val="left"/>
      </w:pPr>
      <w:r>
        <w:rPr>
          <w:spacing w:val="-2"/>
        </w:rPr>
        <w:t>署名的格式</w:t>
      </w:r>
    </w:p>
    <w:p>
      <w:pPr>
        <w:pStyle w:val="BodyText"/>
        <w:spacing w:before="0" w:line="253" w:lineRule="exact"/>
      </w:pPr>
      <w:r>
        <w:rPr>
          <w:spacing w:val="-2"/>
        </w:rPr>
        <w:t>一般执行《</w:t>
      </w:r>
      <w:r>
        <w:rPr>
          <w:rFonts w:ascii="Times New Roman" w:eastAsia="Times New Roman"/>
          <w:spacing w:val="-2"/>
        </w:rPr>
        <w:t>CAJ-AD</w:t>
      </w:r>
      <w:r>
        <w:rPr>
          <w:rFonts w:ascii="Times New Roman" w:eastAsia="Times New Roman"/>
          <w:spacing w:val="-4"/>
        </w:rPr>
        <w:t xml:space="preserve"> </w:t>
      </w:r>
      <w:r>
        <w:rPr>
          <w:spacing w:val="-2"/>
        </w:rPr>
        <w:t>中国学术期刊（光盘版）</w:t>
      </w:r>
      <w:r>
        <w:rPr>
          <w:spacing w:val="-17"/>
        </w:rPr>
        <w:t>技术规范》，其署名格式为：置于标题之下，如果是合作作者署名，</w:t>
      </w:r>
    </w:p>
    <w:p>
      <w:pPr>
        <w:pStyle w:val="BodyText"/>
        <w:ind w:left="220"/>
      </w:pPr>
      <w:r>
        <w:pict>
          <v:shapetype id="_x0000_t202" coordsize="21600,21600" o:spt="202" path="m,l,21600r21600,l21600,xe">
            <v:stroke joinstyle="miter"/>
            <v:path gradientshapeok="t" o:connecttype="rect"/>
          </v:shapetype>
          <v:shape id="_x0000_s1030" type="#_x0000_t202" style="width:534.7pt;height:80.5pt;margin-top:16.23pt;margin-left:30.3pt;mso-position-horizontal-relative:page;mso-wrap-distance-left:0;mso-wrap-distance-right:0;position:absolute;z-index:-251653120" filled="f" stroked="t" strokecolor="black" strokeweight="0.5pt">
            <v:stroke dashstyle="solid"/>
            <v:textbox inset="0,0,0,0">
              <w:txbxContent>
                <w:p>
                  <w:pPr>
                    <w:spacing w:before="79"/>
                    <w:ind w:left="108" w:right="108" w:firstLine="0"/>
                    <w:jc w:val="center"/>
                    <w:rPr>
                      <w:sz w:val="40"/>
                    </w:rPr>
                  </w:pPr>
                  <w:r>
                    <w:rPr>
                      <w:spacing w:val="-1"/>
                      <w:sz w:val="40"/>
                    </w:rPr>
                    <w:t>水稻下实对不同形态重金属的累积差异及其影响因素分析</w:t>
                  </w:r>
                </w:p>
                <w:p>
                  <w:pPr>
                    <w:pStyle w:val="BodyText"/>
                    <w:spacing w:before="75"/>
                    <w:ind w:left="107" w:right="108"/>
                    <w:jc w:val="center"/>
                    <w:rPr>
                      <w:rFonts w:ascii="Times New Roman" w:eastAsia="Times New Roman"/>
                    </w:rPr>
                  </w:pPr>
                  <w:r>
                    <w:rPr>
                      <w:spacing w:val="-18"/>
                    </w:rPr>
                    <w:t xml:space="preserve">李冰 </w:t>
                  </w:r>
                  <w:r>
                    <w:rPr>
                      <w:rFonts w:ascii="Times New Roman" w:eastAsia="Times New Roman"/>
                      <w:vertAlign w:val="superscript"/>
                    </w:rPr>
                    <w:t>1</w:t>
                  </w:r>
                  <w:r>
                    <w:rPr>
                      <w:spacing w:val="-11"/>
                      <w:vertAlign w:val="baseline"/>
                    </w:rPr>
                    <w:t xml:space="preserve">，王昌全 </w:t>
                  </w:r>
                  <w:r>
                    <w:rPr>
                      <w:rFonts w:ascii="Times New Roman" w:eastAsia="Times New Roman"/>
                      <w:vertAlign w:val="superscript"/>
                    </w:rPr>
                    <w:t>1</w:t>
                  </w:r>
                  <w:r>
                    <w:rPr>
                      <w:spacing w:val="-11"/>
                      <w:vertAlign w:val="baseline"/>
                    </w:rPr>
                    <w:t xml:space="preserve">，代天飞 </w:t>
                  </w:r>
                  <w:r>
                    <w:rPr>
                      <w:rFonts w:ascii="Times New Roman" w:eastAsia="Times New Roman"/>
                      <w:vertAlign w:val="superscript"/>
                    </w:rPr>
                    <w:t>1.3</w:t>
                  </w:r>
                  <w:r>
                    <w:rPr>
                      <w:spacing w:val="-11"/>
                      <w:vertAlign w:val="baseline"/>
                    </w:rPr>
                    <w:t xml:space="preserve">，李焕秀 </w:t>
                  </w:r>
                  <w:r>
                    <w:rPr>
                      <w:rFonts w:ascii="Times New Roman" w:eastAsia="Times New Roman"/>
                      <w:vertAlign w:val="superscript"/>
                    </w:rPr>
                    <w:t>2</w:t>
                  </w:r>
                  <w:r>
                    <w:rPr>
                      <w:spacing w:val="-14"/>
                      <w:vertAlign w:val="baseline"/>
                    </w:rPr>
                    <w:t xml:space="preserve">，杨娟 </w:t>
                  </w:r>
                  <w:r>
                    <w:rPr>
                      <w:rFonts w:ascii="Times New Roman" w:eastAsia="Times New Roman"/>
                      <w:spacing w:val="-10"/>
                      <w:vertAlign w:val="superscript"/>
                    </w:rPr>
                    <w:t>1</w:t>
                  </w:r>
                </w:p>
                <w:p>
                  <w:pPr>
                    <w:spacing w:before="45" w:line="292" w:lineRule="auto"/>
                    <w:ind w:left="108" w:right="108" w:firstLine="0"/>
                    <w:jc w:val="center"/>
                    <w:rPr>
                      <w:sz w:val="20"/>
                    </w:rPr>
                  </w:pPr>
                  <w:r>
                    <w:rPr>
                      <w:sz w:val="20"/>
                    </w:rPr>
                    <w:t>（</w:t>
                  </w:r>
                  <w:r>
                    <w:rPr>
                      <w:rFonts w:ascii="Times New Roman" w:eastAsia="Times New Roman"/>
                      <w:sz w:val="20"/>
                    </w:rPr>
                    <w:t>1</w:t>
                  </w:r>
                  <w:r>
                    <w:rPr>
                      <w:rFonts w:ascii="Times New Roman" w:eastAsia="Times New Roman"/>
                      <w:spacing w:val="-6"/>
                      <w:sz w:val="20"/>
                    </w:rPr>
                    <w:t xml:space="preserve"> </w:t>
                  </w:r>
                  <w:r>
                    <w:rPr>
                      <w:spacing w:val="-7"/>
                      <w:sz w:val="20"/>
                    </w:rPr>
                    <w:t xml:space="preserve">四川农业大学资源环境学院，四川雅安 </w:t>
                  </w:r>
                  <w:r>
                    <w:rPr>
                      <w:rFonts w:ascii="Times New Roman" w:eastAsia="Times New Roman"/>
                      <w:sz w:val="20"/>
                    </w:rPr>
                    <w:t>625014</w:t>
                  </w:r>
                  <w:r>
                    <w:rPr>
                      <w:rFonts w:ascii="Times New Roman" w:eastAsia="Times New Roman"/>
                      <w:spacing w:val="-3"/>
                      <w:sz w:val="20"/>
                    </w:rPr>
                    <w:t xml:space="preserve"> </w:t>
                  </w:r>
                  <w:r>
                    <w:rPr>
                      <w:rFonts w:ascii="Times New Roman" w:eastAsia="Times New Roman"/>
                      <w:sz w:val="20"/>
                    </w:rPr>
                    <w:t>2</w:t>
                  </w:r>
                  <w:r>
                    <w:rPr>
                      <w:rFonts w:ascii="Times New Roman" w:eastAsia="Times New Roman"/>
                      <w:spacing w:val="-3"/>
                      <w:sz w:val="20"/>
                    </w:rPr>
                    <w:t xml:space="preserve"> </w:t>
                  </w:r>
                  <w:r>
                    <w:rPr>
                      <w:spacing w:val="-4"/>
                      <w:sz w:val="20"/>
                    </w:rPr>
                    <w:t xml:space="preserve">四川农业大学林学园艺学院， 四川雅安 </w:t>
                  </w:r>
                  <w:r>
                    <w:rPr>
                      <w:rFonts w:ascii="Times New Roman" w:eastAsia="Times New Roman"/>
                      <w:sz w:val="20"/>
                    </w:rPr>
                    <w:t>625014</w:t>
                  </w:r>
                  <w:r>
                    <w:rPr>
                      <w:rFonts w:ascii="Times New Roman" w:eastAsia="Times New Roman"/>
                      <w:spacing w:val="80"/>
                      <w:w w:val="150"/>
                      <w:sz w:val="20"/>
                    </w:rPr>
                    <w:t xml:space="preserve"> </w:t>
                  </w:r>
                  <w:r>
                    <w:rPr>
                      <w:rFonts w:ascii="Times New Roman" w:eastAsia="Times New Roman"/>
                      <w:sz w:val="20"/>
                    </w:rPr>
                    <w:t>3</w:t>
                  </w:r>
                  <w:r>
                    <w:rPr>
                      <w:rFonts w:ascii="Times New Roman" w:eastAsia="Times New Roman"/>
                      <w:spacing w:val="-3"/>
                      <w:sz w:val="20"/>
                    </w:rPr>
                    <w:t xml:space="preserve"> </w:t>
                  </w:r>
                  <w:r>
                    <w:rPr>
                      <w:sz w:val="20"/>
                    </w:rPr>
                    <w:t>成都土壤肥料分</w:t>
                  </w:r>
                  <w:r>
                    <w:rPr>
                      <w:spacing w:val="-4"/>
                      <w:sz w:val="20"/>
                    </w:rPr>
                    <w:t xml:space="preserve">析测试中心，四川成都 </w:t>
                  </w:r>
                  <w:r>
                    <w:rPr>
                      <w:rFonts w:ascii="Times New Roman" w:eastAsia="Times New Roman"/>
                      <w:sz w:val="20"/>
                    </w:rPr>
                    <w:t>610041</w:t>
                  </w:r>
                  <w:r>
                    <w:rPr>
                      <w:sz w:val="20"/>
                    </w:rPr>
                    <w:t>）</w:t>
                  </w:r>
                </w:p>
              </w:txbxContent>
            </v:textbox>
            <w10:wrap type="topAndBottom"/>
          </v:shape>
        </w:pict>
      </w:r>
      <w:r>
        <w:rPr>
          <w:spacing w:val="-1"/>
        </w:rPr>
        <w:t>两个姓名之间加逗号，单名之间有空格。例如：</w:t>
      </w:r>
    </w:p>
    <w:p>
      <w:pPr>
        <w:spacing w:after="0"/>
        <w:sectPr>
          <w:headerReference w:type="default" r:id="rId17"/>
          <w:pgSz w:w="11910" w:h="16840"/>
          <w:pgMar w:top="1100" w:right="380" w:bottom="280" w:left="500" w:header="906" w:footer="0"/>
          <w:pgNumType w:start="14"/>
          <w:cols w:space="708"/>
        </w:sectPr>
      </w:pPr>
    </w:p>
    <w:p>
      <w:pPr>
        <w:pStyle w:val="Heading5"/>
        <w:numPr>
          <w:ilvl w:val="0"/>
          <w:numId w:val="87"/>
        </w:numPr>
        <w:tabs>
          <w:tab w:val="left" w:pos="639"/>
          <w:tab w:val="left" w:pos="640"/>
        </w:tabs>
        <w:spacing w:before="0" w:after="0" w:line="351" w:lineRule="exact"/>
        <w:ind w:left="640" w:right="0" w:hanging="420"/>
        <w:jc w:val="left"/>
      </w:pPr>
      <w:r>
        <w:rPr>
          <w:spacing w:val="-2"/>
        </w:rPr>
        <w:t>作者和作者单位</w:t>
      </w:r>
    </w:p>
    <w:p>
      <w:pPr>
        <w:pStyle w:val="BodyText"/>
        <w:spacing w:before="0" w:line="253" w:lineRule="exact"/>
      </w:pPr>
      <w:r>
        <w:rPr>
          <w:spacing w:val="-3"/>
        </w:rPr>
        <w:t>同一单位不同部门的，作者名字右上角标英文字母，分别列出作者单位的不同部门，并在部门前面加上作者名</w:t>
      </w:r>
    </w:p>
    <w:p>
      <w:pPr>
        <w:pStyle w:val="BodyText"/>
        <w:ind w:left="220"/>
      </w:pPr>
      <w:r>
        <w:pict>
          <v:shape id="_x0000_s1031" type="#_x0000_t202" style="width:534.7pt;height:64.9pt;margin-top:16.85pt;margin-left:30.3pt;mso-position-horizontal-relative:page;mso-wrap-distance-left:0;mso-wrap-distance-right:0;position:absolute;z-index:-251652096" filled="f" stroked="t" strokecolor="black" strokeweight="0.5pt">
            <v:stroke dashstyle="solid"/>
            <v:textbox inset="0,0,0,0">
              <w:txbxContent>
                <w:p>
                  <w:pPr>
                    <w:spacing w:before="24"/>
                    <w:ind w:left="108" w:right="108" w:firstLine="0"/>
                    <w:jc w:val="center"/>
                    <w:rPr>
                      <w:rFonts w:ascii="Times New Roman" w:eastAsia="Times New Roman"/>
                      <w:sz w:val="24"/>
                    </w:rPr>
                  </w:pPr>
                  <w:r>
                    <w:rPr>
                      <w:spacing w:val="-15"/>
                      <w:sz w:val="24"/>
                    </w:rPr>
                    <w:t xml:space="preserve">李才良 </w:t>
                  </w:r>
                  <w:r>
                    <w:rPr>
                      <w:rFonts w:ascii="Times New Roman" w:eastAsia="Times New Roman"/>
                      <w:sz w:val="24"/>
                    </w:rPr>
                    <w:t>a</w:t>
                  </w:r>
                  <w:r>
                    <w:rPr>
                      <w:rFonts w:ascii="Times New Roman" w:eastAsia="Times New Roman"/>
                      <w:spacing w:val="60"/>
                      <w:sz w:val="24"/>
                    </w:rPr>
                    <w:t xml:space="preserve"> </w:t>
                  </w:r>
                  <w:r>
                    <w:rPr>
                      <w:spacing w:val="-15"/>
                      <w:sz w:val="24"/>
                    </w:rPr>
                    <w:t xml:space="preserve">蒲冰远 </w:t>
                  </w:r>
                  <w:r>
                    <w:rPr>
                      <w:rFonts w:ascii="Times New Roman" w:eastAsia="Times New Roman"/>
                      <w:sz w:val="24"/>
                    </w:rPr>
                    <w:t>a</w:t>
                  </w:r>
                  <w:r>
                    <w:rPr>
                      <w:rFonts w:ascii="Times New Roman" w:eastAsia="Times New Roman"/>
                      <w:spacing w:val="60"/>
                      <w:sz w:val="24"/>
                    </w:rPr>
                    <w:t xml:space="preserve"> </w:t>
                  </w:r>
                  <w:r>
                    <w:rPr>
                      <w:spacing w:val="-15"/>
                      <w:sz w:val="24"/>
                    </w:rPr>
                    <w:t xml:space="preserve">唐应辉 </w:t>
                  </w:r>
                  <w:r>
                    <w:rPr>
                      <w:rFonts w:ascii="Times New Roman" w:eastAsia="Times New Roman"/>
                      <w:sz w:val="24"/>
                    </w:rPr>
                    <w:t>b</w:t>
                  </w:r>
                  <w:r>
                    <w:rPr>
                      <w:rFonts w:ascii="Times New Roman" w:eastAsia="Times New Roman"/>
                      <w:spacing w:val="60"/>
                      <w:sz w:val="24"/>
                    </w:rPr>
                    <w:t xml:space="preserve"> </w:t>
                  </w:r>
                  <w:r>
                    <w:rPr>
                      <w:spacing w:val="-15"/>
                      <w:sz w:val="24"/>
                    </w:rPr>
                    <w:t xml:space="preserve">喻国建 </w:t>
                  </w:r>
                  <w:r>
                    <w:rPr>
                      <w:rFonts w:ascii="Times New Roman" w:eastAsia="Times New Roman"/>
                      <w:sz w:val="24"/>
                    </w:rPr>
                    <w:t>b</w:t>
                  </w:r>
                  <w:r>
                    <w:rPr>
                      <w:rFonts w:ascii="Times New Roman" w:eastAsia="Times New Roman"/>
                      <w:spacing w:val="60"/>
                      <w:sz w:val="24"/>
                    </w:rPr>
                    <w:t xml:space="preserve"> </w:t>
                  </w:r>
                  <w:r>
                    <w:rPr>
                      <w:spacing w:val="-20"/>
                      <w:sz w:val="24"/>
                    </w:rPr>
                    <w:t xml:space="preserve">刘燕 </w:t>
                  </w:r>
                  <w:r>
                    <w:rPr>
                      <w:rFonts w:ascii="Times New Roman" w:eastAsia="Times New Roman"/>
                      <w:spacing w:val="-10"/>
                      <w:sz w:val="24"/>
                    </w:rPr>
                    <w:t>b</w:t>
                  </w:r>
                </w:p>
                <w:p>
                  <w:pPr>
                    <w:pStyle w:val="BodyText"/>
                    <w:spacing w:before="23"/>
                    <w:ind w:left="108" w:right="108"/>
                    <w:jc w:val="center"/>
                  </w:pPr>
                  <w:r>
                    <w:t>（</w:t>
                  </w:r>
                  <w:r>
                    <w:rPr>
                      <w:spacing w:val="-8"/>
                    </w:rPr>
                    <w:t xml:space="preserve">电子科技大学 </w:t>
                  </w:r>
                  <w:r>
                    <w:rPr>
                      <w:rFonts w:ascii="Times New Roman" w:eastAsia="Times New Roman"/>
                    </w:rPr>
                    <w:t>a.</w:t>
                  </w:r>
                  <w:r>
                    <w:rPr>
                      <w:spacing w:val="-8"/>
                    </w:rPr>
                    <w:t xml:space="preserve">应用数学学院 </w:t>
                  </w:r>
                  <w:r>
                    <w:rPr>
                      <w:rFonts w:ascii="Times New Roman" w:eastAsia="Times New Roman"/>
                    </w:rPr>
                    <w:t>b.</w:t>
                  </w:r>
                  <w:r>
                    <w:rPr>
                      <w:spacing w:val="-6"/>
                    </w:rPr>
                    <w:t xml:space="preserve">电子工程学院成都 </w:t>
                  </w:r>
                  <w:r>
                    <w:rPr>
                      <w:rFonts w:ascii="Times New Roman" w:eastAsia="Times New Roman"/>
                      <w:spacing w:val="-2"/>
                    </w:rPr>
                    <w:t>610054</w:t>
                  </w:r>
                  <w:r>
                    <w:rPr>
                      <w:spacing w:val="-2"/>
                    </w:rPr>
                    <w:t>）</w:t>
                  </w:r>
                </w:p>
                <w:p>
                  <w:pPr>
                    <w:pStyle w:val="BodyText"/>
                    <w:ind w:left="1023"/>
                  </w:pPr>
                  <w:r>
                    <w:rPr>
                      <w:rFonts w:ascii="Times New Roman" w:eastAsia="Times New Roman"/>
                    </w:rPr>
                    <w:t>LI</w:t>
                  </w:r>
                  <w:r>
                    <w:rPr>
                      <w:rFonts w:ascii="Times New Roman" w:eastAsia="Times New Roman"/>
                      <w:spacing w:val="-5"/>
                    </w:rPr>
                    <w:t xml:space="preserve"> </w:t>
                  </w:r>
                  <w:r>
                    <w:rPr>
                      <w:rFonts w:ascii="Times New Roman" w:eastAsia="Times New Roman"/>
                    </w:rPr>
                    <w:t>Cai-lianga</w:t>
                  </w:r>
                  <w:r>
                    <w:rPr>
                      <w:rFonts w:ascii="Times New Roman" w:eastAsia="Times New Roman"/>
                      <w:spacing w:val="-2"/>
                    </w:rPr>
                    <w:t xml:space="preserve"> </w:t>
                  </w:r>
                  <w:r>
                    <w:rPr>
                      <w:rFonts w:ascii="Times New Roman" w:eastAsia="Times New Roman"/>
                    </w:rPr>
                    <w:t>PU</w:t>
                  </w:r>
                  <w:r>
                    <w:rPr>
                      <w:rFonts w:ascii="Times New Roman" w:eastAsia="Times New Roman"/>
                      <w:spacing w:val="-4"/>
                    </w:rPr>
                    <w:t xml:space="preserve"> </w:t>
                  </w:r>
                  <w:r>
                    <w:rPr>
                      <w:rFonts w:ascii="Times New Roman" w:eastAsia="Times New Roman"/>
                    </w:rPr>
                    <w:t>Bing-yuana</w:t>
                  </w:r>
                  <w:r>
                    <w:rPr>
                      <w:rFonts w:ascii="Times New Roman" w:eastAsia="Times New Roman"/>
                      <w:spacing w:val="-2"/>
                    </w:rPr>
                    <w:t xml:space="preserve"> </w:t>
                  </w:r>
                  <w:r>
                    <w:rPr>
                      <w:rFonts w:ascii="Times New Roman" w:eastAsia="Times New Roman"/>
                    </w:rPr>
                    <w:t>TANG</w:t>
                  </w:r>
                  <w:r>
                    <w:rPr>
                      <w:rFonts w:ascii="Times New Roman" w:eastAsia="Times New Roman"/>
                      <w:spacing w:val="-3"/>
                    </w:rPr>
                    <w:t xml:space="preserve"> </w:t>
                  </w:r>
                  <w:r>
                    <w:rPr>
                      <w:rFonts w:ascii="Times New Roman" w:eastAsia="Times New Roman"/>
                    </w:rPr>
                    <w:t>Ying-huib</w:t>
                  </w:r>
                  <w:r>
                    <w:rPr>
                      <w:rFonts w:ascii="Times New Roman" w:eastAsia="Times New Roman"/>
                      <w:spacing w:val="-3"/>
                    </w:rPr>
                    <w:t xml:space="preserve"> </w:t>
                  </w:r>
                  <w:r>
                    <w:rPr>
                      <w:rFonts w:ascii="Times New Roman" w:eastAsia="Times New Roman"/>
                    </w:rPr>
                    <w:t>YU</w:t>
                  </w:r>
                  <w:r>
                    <w:rPr>
                      <w:rFonts w:ascii="Times New Roman" w:eastAsia="Times New Roman"/>
                      <w:spacing w:val="-3"/>
                    </w:rPr>
                    <w:t xml:space="preserve"> </w:t>
                  </w:r>
                  <w:r>
                    <w:rPr>
                      <w:rFonts w:ascii="Times New Roman" w:eastAsia="Times New Roman"/>
                    </w:rPr>
                    <w:t>Guo-jianb</w:t>
                  </w:r>
                  <w:r>
                    <w:rPr>
                      <w:rFonts w:ascii="Times New Roman" w:eastAsia="Times New Roman"/>
                      <w:spacing w:val="-4"/>
                    </w:rPr>
                    <w:t xml:space="preserve"> </w:t>
                  </w:r>
                  <w:r>
                    <w:t>（</w:t>
                  </w:r>
                  <w:r>
                    <w:rPr>
                      <w:rFonts w:ascii="Times New Roman" w:eastAsia="Times New Roman"/>
                    </w:rPr>
                    <w:t>a.</w:t>
                  </w:r>
                  <w:r>
                    <w:rPr>
                      <w:rFonts w:ascii="Times New Roman" w:eastAsia="Times New Roman"/>
                      <w:spacing w:val="-2"/>
                    </w:rPr>
                    <w:t xml:space="preserve"> </w:t>
                  </w:r>
                  <w:r>
                    <w:rPr>
                      <w:rFonts w:ascii="Times New Roman" w:eastAsia="Times New Roman"/>
                    </w:rPr>
                    <w:t>School</w:t>
                  </w:r>
                  <w:r>
                    <w:rPr>
                      <w:rFonts w:ascii="Times New Roman" w:eastAsia="Times New Roman"/>
                      <w:spacing w:val="-4"/>
                    </w:rPr>
                    <w:t xml:space="preserve"> </w:t>
                  </w:r>
                  <w:r>
                    <w:rPr>
                      <w:rFonts w:ascii="Times New Roman" w:eastAsia="Times New Roman"/>
                    </w:rPr>
                    <w:t>of</w:t>
                  </w:r>
                  <w:r>
                    <w:rPr>
                      <w:rFonts w:ascii="Times New Roman" w:eastAsia="Times New Roman"/>
                      <w:spacing w:val="-2"/>
                    </w:rPr>
                    <w:t xml:space="preserve"> </w:t>
                  </w:r>
                  <w:r>
                    <w:rPr>
                      <w:rFonts w:ascii="Times New Roman" w:eastAsia="Times New Roman"/>
                    </w:rPr>
                    <w:t>Applied</w:t>
                  </w:r>
                  <w:r>
                    <w:rPr>
                      <w:rFonts w:ascii="Times New Roman" w:eastAsia="Times New Roman"/>
                      <w:spacing w:val="-2"/>
                    </w:rPr>
                    <w:t xml:space="preserve"> Mathematics</w:t>
                  </w:r>
                  <w:r>
                    <w:rPr>
                      <w:spacing w:val="-2"/>
                    </w:rPr>
                    <w:t>；</w:t>
                  </w:r>
                </w:p>
                <w:p>
                  <w:pPr>
                    <w:pStyle w:val="BodyText"/>
                    <w:ind w:left="1816"/>
                  </w:pPr>
                  <w:r>
                    <w:rPr>
                      <w:rFonts w:ascii="Times New Roman" w:eastAsia="Times New Roman"/>
                    </w:rPr>
                    <w:t>b.</w:t>
                  </w:r>
                  <w:r>
                    <w:rPr>
                      <w:rFonts w:ascii="Times New Roman" w:eastAsia="Times New Roman"/>
                      <w:spacing w:val="-3"/>
                    </w:rPr>
                    <w:t xml:space="preserve"> </w:t>
                  </w:r>
                  <w:r>
                    <w:rPr>
                      <w:rFonts w:ascii="Times New Roman" w:eastAsia="Times New Roman"/>
                    </w:rPr>
                    <w:t>School</w:t>
                  </w:r>
                  <w:r>
                    <w:rPr>
                      <w:rFonts w:ascii="Times New Roman" w:eastAsia="Times New Roman"/>
                      <w:spacing w:val="-2"/>
                    </w:rPr>
                    <w:t xml:space="preserve"> </w:t>
                  </w:r>
                  <w:r>
                    <w:rPr>
                      <w:rFonts w:ascii="Times New Roman" w:eastAsia="Times New Roman"/>
                    </w:rPr>
                    <w:t>of</w:t>
                  </w:r>
                  <w:r>
                    <w:rPr>
                      <w:rFonts w:ascii="Times New Roman" w:eastAsia="Times New Roman"/>
                      <w:spacing w:val="-1"/>
                    </w:rPr>
                    <w:t xml:space="preserve"> </w:t>
                  </w:r>
                  <w:r>
                    <w:rPr>
                      <w:rFonts w:ascii="Times New Roman" w:eastAsia="Times New Roman"/>
                    </w:rPr>
                    <w:t>Electronic</w:t>
                  </w:r>
                  <w:r>
                    <w:rPr>
                      <w:rFonts w:ascii="Times New Roman" w:eastAsia="Times New Roman"/>
                      <w:spacing w:val="-1"/>
                    </w:rPr>
                    <w:t xml:space="preserve"> </w:t>
                  </w:r>
                  <w:r>
                    <w:rPr>
                      <w:rFonts w:ascii="Times New Roman" w:eastAsia="Times New Roman"/>
                    </w:rPr>
                    <w:t>Engineering</w:t>
                  </w:r>
                  <w:r>
                    <w:t>，</w:t>
                  </w:r>
                  <w:r>
                    <w:rPr>
                      <w:spacing w:val="-53"/>
                    </w:rPr>
                    <w:t xml:space="preserve"> </w:t>
                  </w:r>
                  <w:r>
                    <w:rPr>
                      <w:rFonts w:ascii="Times New Roman" w:eastAsia="Times New Roman"/>
                    </w:rPr>
                    <w:t>UEST</w:t>
                  </w:r>
                  <w:r>
                    <w:rPr>
                      <w:rFonts w:ascii="Times New Roman" w:eastAsia="Times New Roman"/>
                      <w:spacing w:val="-2"/>
                    </w:rPr>
                    <w:t xml:space="preserve"> </w:t>
                  </w:r>
                  <w:r>
                    <w:rPr>
                      <w:rFonts w:ascii="Times New Roman" w:eastAsia="Times New Roman"/>
                    </w:rPr>
                    <w:t>of</w:t>
                  </w:r>
                  <w:r>
                    <w:rPr>
                      <w:rFonts w:ascii="Times New Roman" w:eastAsia="Times New Roman"/>
                      <w:spacing w:val="-1"/>
                    </w:rPr>
                    <w:t xml:space="preserve"> </w:t>
                  </w:r>
                  <w:r>
                    <w:rPr>
                      <w:rFonts w:ascii="Times New Roman" w:eastAsia="Times New Roman"/>
                    </w:rPr>
                    <w:t>China</w:t>
                  </w:r>
                  <w:r>
                    <w:t>，</w:t>
                  </w:r>
                  <w:r>
                    <w:rPr>
                      <w:spacing w:val="-53"/>
                    </w:rPr>
                    <w:t xml:space="preserve"> </w:t>
                  </w:r>
                  <w:r>
                    <w:rPr>
                      <w:rFonts w:ascii="Times New Roman" w:eastAsia="Times New Roman"/>
                    </w:rPr>
                    <w:t>Chengdu</w:t>
                  </w:r>
                  <w:r>
                    <w:rPr>
                      <w:rFonts w:ascii="Times New Roman" w:eastAsia="Times New Roman"/>
                      <w:spacing w:val="-1"/>
                    </w:rPr>
                    <w:t xml:space="preserve"> </w:t>
                  </w:r>
                  <w:r>
                    <w:rPr>
                      <w:rFonts w:ascii="Times New Roman" w:eastAsia="Times New Roman"/>
                    </w:rPr>
                    <w:t>610054</w:t>
                  </w:r>
                  <w:r>
                    <w:rPr>
                      <w:rFonts w:ascii="Times New Roman" w:eastAsia="Times New Roman"/>
                      <w:spacing w:val="-1"/>
                    </w:rPr>
                    <w:t xml:space="preserve"> </w:t>
                  </w:r>
                  <w:r>
                    <w:rPr>
                      <w:rFonts w:ascii="Times New Roman" w:eastAsia="Times New Roman"/>
                      <w:spacing w:val="-2"/>
                    </w:rPr>
                    <w:t>China</w:t>
                  </w:r>
                  <w:r>
                    <w:rPr>
                      <w:spacing w:val="-2"/>
                    </w:rPr>
                    <w:t>）</w:t>
                  </w:r>
                </w:p>
              </w:txbxContent>
            </v:textbox>
            <w10:wrap type="topAndBottom"/>
          </v:shape>
        </w:pict>
      </w:r>
      <w:r>
        <w:rPr>
          <w:spacing w:val="-1"/>
        </w:rPr>
        <w:t>字上的英文字母作为序号，例如</w:t>
      </w:r>
    </w:p>
    <w:p>
      <w:pPr>
        <w:pStyle w:val="BodyText"/>
        <w:spacing w:before="28" w:line="278" w:lineRule="auto"/>
        <w:ind w:left="220" w:right="338" w:firstLine="420"/>
      </w:pPr>
      <w:r>
        <w:rPr>
          <w:spacing w:val="-2"/>
        </w:rPr>
        <w:t>合作作者分别属于不同单位的，作者名字右上角标注阿拉伯数字，分别列出作者单位，并在前面加上作者名字</w:t>
      </w:r>
      <w:r>
        <w:rPr>
          <w:spacing w:val="-2"/>
        </w:rPr>
        <w:t>上的阿拉伯数字作为序号。例如：</w:t>
      </w:r>
    </w:p>
    <w:p>
      <w:pPr>
        <w:pStyle w:val="BodyText"/>
        <w:spacing w:before="0" w:line="269" w:lineRule="exact"/>
      </w:pPr>
      <w:r>
        <w:pict>
          <v:shape id="_x0000_s1032" type="#_x0000_t202" style="width:534.7pt;height:80.5pt;margin-top:14.68pt;margin-left:30.3pt;mso-position-horizontal-relative:page;mso-wrap-distance-left:0;mso-wrap-distance-right:0;position:absolute;z-index:-251651072" filled="f" stroked="t" strokecolor="black" strokeweight="0.5pt">
            <v:stroke dashstyle="solid"/>
            <v:textbox inset="0,0,0,0">
              <w:txbxContent>
                <w:p>
                  <w:pPr>
                    <w:spacing w:before="24"/>
                    <w:ind w:left="107" w:right="108" w:firstLine="0"/>
                    <w:jc w:val="center"/>
                    <w:rPr>
                      <w:rFonts w:ascii="Times New Roman" w:eastAsia="Times New Roman"/>
                      <w:sz w:val="24"/>
                    </w:rPr>
                  </w:pPr>
                  <w:r>
                    <w:rPr>
                      <w:spacing w:val="-15"/>
                      <w:sz w:val="24"/>
                    </w:rPr>
                    <w:t xml:space="preserve">李才良 </w:t>
                  </w:r>
                  <w:r>
                    <w:rPr>
                      <w:rFonts w:ascii="Times New Roman" w:eastAsia="Times New Roman"/>
                      <w:sz w:val="24"/>
                      <w:vertAlign w:val="superscript"/>
                    </w:rPr>
                    <w:t>1</w:t>
                  </w:r>
                  <w:r>
                    <w:rPr>
                      <w:spacing w:val="-12"/>
                      <w:sz w:val="24"/>
                      <w:vertAlign w:val="baseline"/>
                    </w:rPr>
                    <w:t xml:space="preserve">，蒲冰远 </w:t>
                  </w:r>
                  <w:r>
                    <w:rPr>
                      <w:rFonts w:ascii="Times New Roman" w:eastAsia="Times New Roman"/>
                      <w:sz w:val="24"/>
                      <w:vertAlign w:val="superscript"/>
                    </w:rPr>
                    <w:t>2</w:t>
                  </w:r>
                  <w:r>
                    <w:rPr>
                      <w:spacing w:val="-12"/>
                      <w:sz w:val="24"/>
                      <w:vertAlign w:val="baseline"/>
                    </w:rPr>
                    <w:t xml:space="preserve">，唐应辉 </w:t>
                  </w:r>
                  <w:r>
                    <w:rPr>
                      <w:rFonts w:ascii="Times New Roman" w:eastAsia="Times New Roman"/>
                      <w:sz w:val="24"/>
                      <w:vertAlign w:val="superscript"/>
                    </w:rPr>
                    <w:t>2</w:t>
                  </w:r>
                  <w:r>
                    <w:rPr>
                      <w:spacing w:val="-12"/>
                      <w:sz w:val="24"/>
                      <w:vertAlign w:val="baseline"/>
                    </w:rPr>
                    <w:t xml:space="preserve">，喻国建 </w:t>
                  </w:r>
                  <w:r>
                    <w:rPr>
                      <w:rFonts w:ascii="Times New Roman" w:eastAsia="Times New Roman"/>
                      <w:sz w:val="24"/>
                      <w:vertAlign w:val="superscript"/>
                    </w:rPr>
                    <w:t>2</w:t>
                  </w:r>
                  <w:r>
                    <w:rPr>
                      <w:spacing w:val="-15"/>
                      <w:sz w:val="24"/>
                      <w:vertAlign w:val="baseline"/>
                    </w:rPr>
                    <w:t xml:space="preserve">，刘燕 </w:t>
                  </w:r>
                  <w:r>
                    <w:rPr>
                      <w:rFonts w:ascii="Times New Roman" w:eastAsia="Times New Roman"/>
                      <w:spacing w:val="-10"/>
                      <w:sz w:val="24"/>
                      <w:vertAlign w:val="superscript"/>
                    </w:rPr>
                    <w:t>2</w:t>
                  </w:r>
                </w:p>
                <w:p>
                  <w:pPr>
                    <w:pStyle w:val="BodyText"/>
                    <w:spacing w:before="23" w:line="278" w:lineRule="auto"/>
                    <w:ind w:left="1854" w:right="1849" w:hanging="1641"/>
                    <w:rPr>
                      <w:rFonts w:ascii="Times New Roman" w:eastAsia="Times New Roman"/>
                      <w:sz w:val="14"/>
                    </w:rPr>
                  </w:pPr>
                  <w:r>
                    <w:t>（</w:t>
                  </w:r>
                  <w:r>
                    <w:rPr>
                      <w:rFonts w:ascii="Times New Roman" w:eastAsia="Times New Roman"/>
                    </w:rPr>
                    <w:t>1.</w:t>
                  </w:r>
                  <w:r>
                    <w:rPr>
                      <w:spacing w:val="-2"/>
                    </w:rPr>
                    <w:t xml:space="preserve">达县师范专科学校数学系四川达州 </w:t>
                  </w:r>
                  <w:r>
                    <w:rPr>
                      <w:rFonts w:ascii="Times New Roman" w:eastAsia="Times New Roman"/>
                    </w:rPr>
                    <w:t>635000</w:t>
                  </w:r>
                  <w:r>
                    <w:t>；</w:t>
                  </w:r>
                  <w:r>
                    <w:rPr>
                      <w:rFonts w:ascii="Times New Roman" w:eastAsia="Times New Roman"/>
                    </w:rPr>
                    <w:t>2.</w:t>
                  </w:r>
                  <w:r>
                    <w:rPr>
                      <w:spacing w:val="-2"/>
                    </w:rPr>
                    <w:t xml:space="preserve">电子科技大学应用数学学院成都 </w:t>
                  </w:r>
                  <w:r>
                    <w:rPr>
                      <w:rFonts w:ascii="Times New Roman" w:eastAsia="Times New Roman"/>
                    </w:rPr>
                    <w:t>610054</w:t>
                  </w:r>
                  <w:r>
                    <w:t xml:space="preserve">） </w:t>
                  </w:r>
                  <w:r>
                    <w:rPr>
                      <w:rFonts w:ascii="Times New Roman" w:eastAsia="Times New Roman"/>
                    </w:rPr>
                    <w:t>LI</w:t>
                  </w:r>
                  <w:r>
                    <w:rPr>
                      <w:rFonts w:ascii="Times New Roman" w:eastAsia="Times New Roman"/>
                      <w:spacing w:val="-3"/>
                    </w:rPr>
                    <w:t xml:space="preserve"> </w:t>
                  </w:r>
                  <w:r>
                    <w:rPr>
                      <w:rFonts w:ascii="Times New Roman" w:eastAsia="Times New Roman"/>
                    </w:rPr>
                    <w:t>Cai-liang</w:t>
                  </w:r>
                  <w:r>
                    <w:rPr>
                      <w:rFonts w:ascii="Times New Roman" w:eastAsia="Times New Roman"/>
                      <w:position w:val="6"/>
                      <w:sz w:val="14"/>
                    </w:rPr>
                    <w:t>1</w:t>
                  </w:r>
                  <w:r>
                    <w:rPr>
                      <w:spacing w:val="-1"/>
                    </w:rPr>
                    <w:t xml:space="preserve">， </w:t>
                  </w:r>
                  <w:r>
                    <w:rPr>
                      <w:rFonts w:ascii="Times New Roman" w:eastAsia="Times New Roman"/>
                    </w:rPr>
                    <w:t>PU</w:t>
                  </w:r>
                  <w:r>
                    <w:rPr>
                      <w:rFonts w:ascii="Times New Roman" w:eastAsia="Times New Roman"/>
                      <w:spacing w:val="-2"/>
                    </w:rPr>
                    <w:t xml:space="preserve"> </w:t>
                  </w:r>
                  <w:r>
                    <w:rPr>
                      <w:rFonts w:ascii="Times New Roman" w:eastAsia="Times New Roman"/>
                    </w:rPr>
                    <w:t>Bing-yuan</w:t>
                  </w:r>
                  <w:r>
                    <w:rPr>
                      <w:rFonts w:ascii="Times New Roman" w:eastAsia="Times New Roman"/>
                      <w:position w:val="6"/>
                      <w:sz w:val="14"/>
                    </w:rPr>
                    <w:t>2</w:t>
                  </w:r>
                  <w:r>
                    <w:rPr>
                      <w:spacing w:val="-1"/>
                    </w:rPr>
                    <w:t xml:space="preserve">， </w:t>
                  </w:r>
                  <w:r>
                    <w:rPr>
                      <w:rFonts w:ascii="Times New Roman" w:eastAsia="Times New Roman"/>
                    </w:rPr>
                    <w:t>TANG</w:t>
                  </w:r>
                  <w:r>
                    <w:rPr>
                      <w:rFonts w:ascii="Times New Roman" w:eastAsia="Times New Roman"/>
                      <w:spacing w:val="-1"/>
                    </w:rPr>
                    <w:t xml:space="preserve"> </w:t>
                  </w:r>
                  <w:r>
                    <w:rPr>
                      <w:rFonts w:ascii="Times New Roman" w:eastAsia="Times New Roman"/>
                    </w:rPr>
                    <w:t>Ying-hui</w:t>
                  </w:r>
                  <w:r>
                    <w:rPr>
                      <w:rFonts w:ascii="Times New Roman" w:eastAsia="Times New Roman"/>
                      <w:position w:val="6"/>
                      <w:sz w:val="14"/>
                    </w:rPr>
                    <w:t>2</w:t>
                  </w:r>
                  <w:r>
                    <w:rPr>
                      <w:spacing w:val="-1"/>
                    </w:rPr>
                    <w:t xml:space="preserve">， </w:t>
                  </w:r>
                  <w:r>
                    <w:rPr>
                      <w:rFonts w:ascii="Times New Roman" w:eastAsia="Times New Roman"/>
                    </w:rPr>
                    <w:t>YUGuojian</w:t>
                  </w:r>
                  <w:r>
                    <w:rPr>
                      <w:rFonts w:ascii="Times New Roman" w:eastAsia="Times New Roman"/>
                      <w:position w:val="6"/>
                      <w:sz w:val="14"/>
                    </w:rPr>
                    <w:t>2</w:t>
                  </w:r>
                  <w:r>
                    <w:rPr>
                      <w:spacing w:val="-1"/>
                    </w:rPr>
                    <w:t xml:space="preserve">， </w:t>
                  </w:r>
                  <w:r>
                    <w:rPr>
                      <w:rFonts w:ascii="Times New Roman" w:eastAsia="Times New Roman"/>
                    </w:rPr>
                    <w:t xml:space="preserve">LIU </w:t>
                  </w:r>
                  <w:r>
                    <w:rPr>
                      <w:rFonts w:ascii="Times New Roman" w:eastAsia="Times New Roman"/>
                      <w:spacing w:val="-4"/>
                    </w:rPr>
                    <w:t>Yan</w:t>
                  </w:r>
                  <w:r>
                    <w:rPr>
                      <w:rFonts w:ascii="Times New Roman" w:eastAsia="Times New Roman"/>
                      <w:spacing w:val="-4"/>
                      <w:position w:val="6"/>
                      <w:sz w:val="14"/>
                    </w:rPr>
                    <w:t>2</w:t>
                  </w:r>
                </w:p>
                <w:p>
                  <w:pPr>
                    <w:pStyle w:val="BodyText"/>
                    <w:spacing w:before="0" w:line="269" w:lineRule="exact"/>
                    <w:ind w:left="1815"/>
                  </w:pPr>
                  <w:r>
                    <w:t>（</w:t>
                  </w:r>
                  <w:r>
                    <w:rPr>
                      <w:rFonts w:ascii="Times New Roman" w:eastAsia="Times New Roman"/>
                    </w:rPr>
                    <w:t>1.</w:t>
                  </w:r>
                  <w:r>
                    <w:rPr>
                      <w:rFonts w:ascii="Times New Roman" w:eastAsia="Times New Roman"/>
                      <w:spacing w:val="-2"/>
                    </w:rPr>
                    <w:t xml:space="preserve"> </w:t>
                  </w:r>
                  <w:r>
                    <w:rPr>
                      <w:rFonts w:ascii="Times New Roman" w:eastAsia="Times New Roman"/>
                    </w:rPr>
                    <w:t>Dept.</w:t>
                  </w:r>
                  <w:r>
                    <w:rPr>
                      <w:rFonts w:ascii="Times New Roman" w:eastAsia="Times New Roman"/>
                      <w:spacing w:val="-3"/>
                    </w:rPr>
                    <w:t xml:space="preserve"> </w:t>
                  </w:r>
                  <w:r>
                    <w:rPr>
                      <w:rFonts w:ascii="Times New Roman" w:eastAsia="Times New Roman"/>
                    </w:rPr>
                    <w:t>of</w:t>
                  </w:r>
                  <w:r>
                    <w:rPr>
                      <w:rFonts w:ascii="Times New Roman" w:eastAsia="Times New Roman"/>
                      <w:spacing w:val="-1"/>
                    </w:rPr>
                    <w:t xml:space="preserve"> </w:t>
                  </w:r>
                  <w:r>
                    <w:rPr>
                      <w:rFonts w:ascii="Times New Roman" w:eastAsia="Times New Roman"/>
                    </w:rPr>
                    <w:t>Mathematic</w:t>
                  </w:r>
                  <w:r>
                    <w:t>，</w:t>
                  </w:r>
                  <w:r>
                    <w:rPr>
                      <w:spacing w:val="-3"/>
                    </w:rPr>
                    <w:t xml:space="preserve"> </w:t>
                  </w:r>
                  <w:r>
                    <w:rPr>
                      <w:rFonts w:ascii="Times New Roman" w:eastAsia="Times New Roman"/>
                    </w:rPr>
                    <w:t>Daxian</w:t>
                  </w:r>
                  <w:r>
                    <w:rPr>
                      <w:rFonts w:ascii="Times New Roman" w:eastAsia="Times New Roman"/>
                      <w:spacing w:val="-2"/>
                    </w:rPr>
                    <w:t xml:space="preserve"> </w:t>
                  </w:r>
                  <w:r>
                    <w:rPr>
                      <w:rFonts w:ascii="Times New Roman" w:eastAsia="Times New Roman"/>
                    </w:rPr>
                    <w:t>Teacher's</w:t>
                  </w:r>
                  <w:r>
                    <w:rPr>
                      <w:rFonts w:ascii="Times New Roman" w:eastAsia="Times New Roman"/>
                      <w:spacing w:val="-1"/>
                    </w:rPr>
                    <w:t xml:space="preserve"> </w:t>
                  </w:r>
                  <w:r>
                    <w:rPr>
                      <w:rFonts w:ascii="Times New Roman" w:eastAsia="Times New Roman"/>
                    </w:rPr>
                    <w:t>College</w:t>
                  </w:r>
                  <w:r>
                    <w:t>，</w:t>
                  </w:r>
                  <w:r>
                    <w:rPr>
                      <w:spacing w:val="-3"/>
                    </w:rPr>
                    <w:t xml:space="preserve"> </w:t>
                  </w:r>
                  <w:r>
                    <w:rPr>
                      <w:rFonts w:ascii="Times New Roman" w:eastAsia="Times New Roman"/>
                    </w:rPr>
                    <w:t>Dazhou</w:t>
                  </w:r>
                  <w:r>
                    <w:rPr>
                      <w:rFonts w:ascii="Times New Roman" w:eastAsia="Times New Roman"/>
                      <w:spacing w:val="-2"/>
                    </w:rPr>
                    <w:t xml:space="preserve"> </w:t>
                  </w:r>
                  <w:r>
                    <w:rPr>
                      <w:rFonts w:ascii="Times New Roman" w:eastAsia="Times New Roman"/>
                    </w:rPr>
                    <w:t>635000</w:t>
                  </w:r>
                  <w:r>
                    <w:rPr>
                      <w:rFonts w:ascii="Times New Roman" w:eastAsia="Times New Roman"/>
                      <w:spacing w:val="-1"/>
                    </w:rPr>
                    <w:t xml:space="preserve"> </w:t>
                  </w:r>
                  <w:r>
                    <w:rPr>
                      <w:rFonts w:ascii="Times New Roman" w:eastAsia="Times New Roman"/>
                      <w:spacing w:val="-2"/>
                    </w:rPr>
                    <w:t>China</w:t>
                  </w:r>
                  <w:r>
                    <w:rPr>
                      <w:spacing w:val="-2"/>
                    </w:rPr>
                    <w:t>；</w:t>
                  </w:r>
                </w:p>
                <w:p>
                  <w:pPr>
                    <w:pStyle w:val="BodyText"/>
                    <w:ind w:left="1959"/>
                  </w:pPr>
                  <w:r>
                    <w:rPr>
                      <w:rFonts w:ascii="Times New Roman" w:eastAsia="Times New Roman"/>
                    </w:rPr>
                    <w:t>2.</w:t>
                  </w:r>
                  <w:r>
                    <w:rPr>
                      <w:rFonts w:ascii="Times New Roman" w:eastAsia="Times New Roman"/>
                      <w:spacing w:val="-2"/>
                    </w:rPr>
                    <w:t xml:space="preserve"> </w:t>
                  </w:r>
                  <w:r>
                    <w:rPr>
                      <w:rFonts w:ascii="Times New Roman" w:eastAsia="Times New Roman"/>
                    </w:rPr>
                    <w:t>School</w:t>
                  </w:r>
                  <w:r>
                    <w:rPr>
                      <w:rFonts w:ascii="Times New Roman" w:eastAsia="Times New Roman"/>
                      <w:spacing w:val="-3"/>
                    </w:rPr>
                    <w:t xml:space="preserve"> </w:t>
                  </w:r>
                  <w:r>
                    <w:rPr>
                      <w:rFonts w:ascii="Times New Roman" w:eastAsia="Times New Roman"/>
                    </w:rPr>
                    <w:t>of</w:t>
                  </w:r>
                  <w:r>
                    <w:rPr>
                      <w:rFonts w:ascii="Times New Roman" w:eastAsia="Times New Roman"/>
                      <w:spacing w:val="-2"/>
                    </w:rPr>
                    <w:t xml:space="preserve"> </w:t>
                  </w:r>
                  <w:r>
                    <w:rPr>
                      <w:rFonts w:ascii="Times New Roman" w:eastAsia="Times New Roman"/>
                    </w:rPr>
                    <w:t>Applied</w:t>
                  </w:r>
                  <w:r>
                    <w:rPr>
                      <w:rFonts w:ascii="Times New Roman" w:eastAsia="Times New Roman"/>
                      <w:spacing w:val="-2"/>
                    </w:rPr>
                    <w:t xml:space="preserve"> </w:t>
                  </w:r>
                  <w:r>
                    <w:rPr>
                      <w:rFonts w:ascii="Times New Roman" w:eastAsia="Times New Roman"/>
                    </w:rPr>
                    <w:t>Mathematics</w:t>
                  </w:r>
                  <w:r>
                    <w:t>，</w:t>
                  </w:r>
                  <w:r>
                    <w:rPr>
                      <w:spacing w:val="-4"/>
                    </w:rPr>
                    <w:t xml:space="preserve"> </w:t>
                  </w:r>
                  <w:r>
                    <w:rPr>
                      <w:rFonts w:ascii="Times New Roman" w:eastAsia="Times New Roman"/>
                    </w:rPr>
                    <w:t>UEST</w:t>
                  </w:r>
                  <w:r>
                    <w:rPr>
                      <w:rFonts w:ascii="Times New Roman" w:eastAsia="Times New Roman"/>
                      <w:spacing w:val="-3"/>
                    </w:rPr>
                    <w:t xml:space="preserve"> </w:t>
                  </w:r>
                  <w:r>
                    <w:rPr>
                      <w:rFonts w:ascii="Times New Roman" w:eastAsia="Times New Roman"/>
                    </w:rPr>
                    <w:t>of</w:t>
                  </w:r>
                  <w:r>
                    <w:rPr>
                      <w:rFonts w:ascii="Times New Roman" w:eastAsia="Times New Roman"/>
                      <w:spacing w:val="-1"/>
                    </w:rPr>
                    <w:t xml:space="preserve"> </w:t>
                  </w:r>
                  <w:r>
                    <w:rPr>
                      <w:rFonts w:ascii="Times New Roman" w:eastAsia="Times New Roman"/>
                    </w:rPr>
                    <w:t>China</w:t>
                  </w:r>
                  <w:r>
                    <w:rPr>
                      <w:rFonts w:ascii="Times New Roman" w:eastAsia="Times New Roman"/>
                      <w:spacing w:val="-2"/>
                    </w:rPr>
                    <w:t xml:space="preserve"> </w:t>
                  </w:r>
                  <w:r>
                    <w:rPr>
                      <w:rFonts w:ascii="Times New Roman" w:eastAsia="Times New Roman"/>
                    </w:rPr>
                    <w:t>Chengdu</w:t>
                  </w:r>
                  <w:r>
                    <w:rPr>
                      <w:rFonts w:ascii="Times New Roman" w:eastAsia="Times New Roman"/>
                      <w:spacing w:val="-2"/>
                    </w:rPr>
                    <w:t xml:space="preserve"> </w:t>
                  </w:r>
                  <w:r>
                    <w:rPr>
                      <w:rFonts w:ascii="Times New Roman" w:eastAsia="Times New Roman"/>
                    </w:rPr>
                    <w:t>610054</w:t>
                  </w:r>
                  <w:r>
                    <w:rPr>
                      <w:rFonts w:ascii="Times New Roman" w:eastAsia="Times New Roman"/>
                      <w:spacing w:val="-1"/>
                    </w:rPr>
                    <w:t xml:space="preserve"> </w:t>
                  </w:r>
                  <w:r>
                    <w:rPr>
                      <w:rFonts w:ascii="Times New Roman" w:eastAsia="Times New Roman"/>
                      <w:spacing w:val="-2"/>
                    </w:rPr>
                    <w:t>China</w:t>
                  </w:r>
                  <w:r>
                    <w:rPr>
                      <w:spacing w:val="-2"/>
                    </w:rPr>
                    <w:t>）</w:t>
                  </w:r>
                </w:p>
              </w:txbxContent>
            </v:textbox>
            <w10:wrap type="topAndBottom"/>
          </v:shape>
        </w:pict>
      </w:r>
      <w:r>
        <w:rPr>
          <w:spacing w:val="-2"/>
        </w:rPr>
        <w:t>不同单位：</w:t>
      </w:r>
    </w:p>
    <w:p>
      <w:pPr>
        <w:pStyle w:val="Heading5"/>
        <w:numPr>
          <w:ilvl w:val="0"/>
          <w:numId w:val="87"/>
        </w:numPr>
        <w:tabs>
          <w:tab w:val="left" w:pos="639"/>
          <w:tab w:val="left" w:pos="640"/>
        </w:tabs>
        <w:spacing w:before="0" w:after="0" w:line="356" w:lineRule="exact"/>
        <w:ind w:left="640" w:right="0" w:hanging="420"/>
        <w:jc w:val="left"/>
        <w:rPr>
          <w:rFonts w:ascii="Times New Roman" w:eastAsia="Times New Roman" w:hAnsi="Times New Roman"/>
        </w:rPr>
      </w:pPr>
      <w:r>
        <w:t>列入</w:t>
      </w:r>
      <w:r>
        <w:rPr>
          <w:rFonts w:ascii="Times New Roman" w:eastAsia="Times New Roman" w:hAnsi="Times New Roman"/>
        </w:rPr>
        <w:t>“</w:t>
      </w:r>
      <w:r>
        <w:t>致谢</w:t>
      </w:r>
      <w:r>
        <w:rPr>
          <w:rFonts w:ascii="Times New Roman" w:eastAsia="Times New Roman" w:hAnsi="Times New Roman"/>
          <w:spacing w:val="-10"/>
        </w:rPr>
        <w:t>”</w:t>
      </w:r>
    </w:p>
    <w:p>
      <w:pPr>
        <w:pStyle w:val="ListParagraph"/>
        <w:numPr>
          <w:ilvl w:val="0"/>
          <w:numId w:val="82"/>
        </w:numPr>
        <w:tabs>
          <w:tab w:val="left" w:pos="639"/>
          <w:tab w:val="left" w:pos="640"/>
        </w:tabs>
        <w:spacing w:before="0" w:after="0" w:line="253" w:lineRule="exact"/>
        <w:ind w:left="640" w:right="0" w:hanging="420"/>
        <w:jc w:val="left"/>
        <w:rPr>
          <w:sz w:val="21"/>
        </w:rPr>
      </w:pPr>
      <w:r>
        <w:rPr>
          <w:spacing w:val="-2"/>
          <w:sz w:val="21"/>
        </w:rPr>
        <w:t>协助采取样本的人</w:t>
      </w:r>
    </w:p>
    <w:p>
      <w:pPr>
        <w:pStyle w:val="ListParagraph"/>
        <w:numPr>
          <w:ilvl w:val="0"/>
          <w:numId w:val="82"/>
        </w:numPr>
        <w:tabs>
          <w:tab w:val="left" w:pos="639"/>
          <w:tab w:val="left" w:pos="640"/>
        </w:tabs>
        <w:spacing w:before="43" w:after="0" w:line="240" w:lineRule="auto"/>
        <w:ind w:left="640" w:right="0" w:hanging="420"/>
        <w:jc w:val="left"/>
        <w:rPr>
          <w:sz w:val="21"/>
        </w:rPr>
      </w:pPr>
      <w:r>
        <w:rPr>
          <w:spacing w:val="-1"/>
          <w:sz w:val="21"/>
        </w:rPr>
        <w:t>负责某项实验的测试人员</w:t>
      </w:r>
    </w:p>
    <w:p>
      <w:pPr>
        <w:pStyle w:val="ListParagraph"/>
        <w:numPr>
          <w:ilvl w:val="0"/>
          <w:numId w:val="82"/>
        </w:numPr>
        <w:tabs>
          <w:tab w:val="left" w:pos="639"/>
          <w:tab w:val="left" w:pos="640"/>
        </w:tabs>
        <w:spacing w:before="43" w:after="0" w:line="240" w:lineRule="auto"/>
        <w:ind w:left="640" w:right="0" w:hanging="420"/>
        <w:jc w:val="left"/>
        <w:rPr>
          <w:sz w:val="21"/>
        </w:rPr>
      </w:pPr>
      <w:r>
        <w:rPr>
          <w:spacing w:val="-2"/>
          <w:sz w:val="21"/>
        </w:rPr>
        <w:t>委托某项分析</w:t>
      </w:r>
    </w:p>
    <w:p>
      <w:pPr>
        <w:pStyle w:val="ListParagraph"/>
        <w:numPr>
          <w:ilvl w:val="0"/>
          <w:numId w:val="82"/>
        </w:numPr>
        <w:tabs>
          <w:tab w:val="left" w:pos="639"/>
          <w:tab w:val="left" w:pos="640"/>
        </w:tabs>
        <w:spacing w:before="43" w:after="0" w:line="240" w:lineRule="auto"/>
        <w:ind w:left="640" w:right="0" w:hanging="420"/>
        <w:jc w:val="left"/>
        <w:rPr>
          <w:sz w:val="21"/>
        </w:rPr>
      </w:pPr>
      <w:r>
        <w:rPr>
          <w:spacing w:val="-2"/>
          <w:sz w:val="21"/>
        </w:rPr>
        <w:t>检验的具体工作者</w:t>
      </w:r>
    </w:p>
    <w:p>
      <w:pPr>
        <w:pStyle w:val="Heading4"/>
        <w:tabs>
          <w:tab w:val="left" w:pos="1059"/>
        </w:tabs>
      </w:pPr>
      <w:r>
        <w:rPr>
          <w:rFonts w:ascii="Times New Roman" w:eastAsia="Times New Roman"/>
        </w:rPr>
        <w:t>(</w:t>
      </w:r>
      <w:r>
        <w:t>四</w:t>
      </w:r>
      <w:r>
        <w:rPr>
          <w:rFonts w:ascii="Times New Roman" w:eastAsia="Times New Roman"/>
          <w:spacing w:val="-10"/>
        </w:rPr>
        <w:t>)</w:t>
      </w:r>
      <w:r>
        <w:rPr>
          <w:rFonts w:ascii="Times New Roman" w:eastAsia="Times New Roman"/>
        </w:rPr>
        <w:tab/>
      </w:r>
      <w:r>
        <w:t>摘</w:t>
      </w:r>
      <w:r>
        <w:rPr>
          <w:spacing w:val="-10"/>
        </w:rPr>
        <w:t>要</w:t>
      </w:r>
    </w:p>
    <w:p>
      <w:pPr>
        <w:pStyle w:val="BodyText"/>
        <w:tabs>
          <w:tab w:val="left" w:pos="639"/>
        </w:tabs>
        <w:spacing w:before="90"/>
        <w:ind w:left="220"/>
      </w:pPr>
      <w:r>
        <w:rPr>
          <w:rFonts w:ascii="Times New Roman" w:eastAsia="Times New Roman"/>
          <w:spacing w:val="-5"/>
        </w:rPr>
        <w:t>1.</w:t>
      </w:r>
      <w:r>
        <w:rPr>
          <w:rFonts w:ascii="Times New Roman" w:eastAsia="Times New Roman"/>
        </w:rPr>
        <w:tab/>
      </w:r>
      <w:r>
        <w:rPr>
          <w:spacing w:val="-1"/>
        </w:rPr>
        <w:t>文摘、提要、内容简介</w:t>
      </w:r>
    </w:p>
    <w:p>
      <w:pPr>
        <w:pStyle w:val="ListParagraph"/>
        <w:numPr>
          <w:ilvl w:val="0"/>
          <w:numId w:val="81"/>
        </w:numPr>
        <w:tabs>
          <w:tab w:val="left" w:pos="639"/>
          <w:tab w:val="left" w:pos="640"/>
        </w:tabs>
        <w:spacing w:before="43" w:after="0" w:line="240" w:lineRule="auto"/>
        <w:ind w:left="640" w:right="0" w:hanging="420"/>
        <w:jc w:val="left"/>
        <w:rPr>
          <w:sz w:val="21"/>
        </w:rPr>
      </w:pPr>
      <w:r>
        <w:rPr>
          <w:rFonts w:ascii="Times New Roman" w:eastAsia="Times New Roman"/>
          <w:spacing w:val="-4"/>
          <w:sz w:val="21"/>
        </w:rPr>
        <w:t>ISO</w:t>
      </w:r>
      <w:r>
        <w:rPr>
          <w:spacing w:val="-4"/>
          <w:sz w:val="21"/>
        </w:rPr>
        <w:t>：</w:t>
      </w:r>
    </w:p>
    <w:p>
      <w:pPr>
        <w:pStyle w:val="BodyText"/>
        <w:spacing w:before="42"/>
      </w:pPr>
      <w:r>
        <w:rPr>
          <w:spacing w:val="-1"/>
        </w:rPr>
        <w:t>不加注释和评论，对文献内容的精确和扼要的表达。</w:t>
      </w:r>
    </w:p>
    <w:p>
      <w:pPr>
        <w:pStyle w:val="ListParagraph"/>
        <w:numPr>
          <w:ilvl w:val="0"/>
          <w:numId w:val="81"/>
        </w:numPr>
        <w:tabs>
          <w:tab w:val="left" w:pos="639"/>
          <w:tab w:val="left" w:pos="640"/>
        </w:tabs>
        <w:spacing w:before="43" w:after="0" w:line="240" w:lineRule="auto"/>
        <w:ind w:left="640" w:right="0" w:hanging="420"/>
        <w:jc w:val="left"/>
        <w:rPr>
          <w:sz w:val="21"/>
        </w:rPr>
      </w:pPr>
      <w:r>
        <w:rPr>
          <w:spacing w:val="-2"/>
          <w:sz w:val="21"/>
        </w:rPr>
        <w:t>我国国家标准：</w:t>
      </w:r>
    </w:p>
    <w:p>
      <w:pPr>
        <w:pStyle w:val="BodyText"/>
      </w:pPr>
      <w:r>
        <w:rPr>
          <w:spacing w:val="-1"/>
        </w:rPr>
        <w:t>以提供文摘内容梗概为目的，不加评论和补充解释，简明、确切地记述文献重要内容的短文。</w:t>
      </w:r>
    </w:p>
    <w:p>
      <w:pPr>
        <w:pStyle w:val="BodyText"/>
        <w:spacing w:line="278" w:lineRule="auto"/>
        <w:ind w:left="220" w:right="338"/>
      </w:pPr>
      <w:r>
        <w:rPr>
          <w:spacing w:val="-2"/>
        </w:rPr>
        <w:t>既可以是论文的一部分，也要以单独成篇。作为一次性文献（如科技论文）发表时，摘要是论文的一部分作为二次</w:t>
      </w:r>
      <w:r>
        <w:rPr>
          <w:spacing w:val="-2"/>
        </w:rPr>
        <w:t>性文献（如文摘）出现时，摘要是脱离原文而存在的一篇糠寺的短文。因此，应具有独自</w:t>
      </w:r>
      <w:r>
        <w:rPr>
          <w:rFonts w:ascii="Times New Roman" w:eastAsia="Times New Roman" w:hAnsi="Times New Roman"/>
          <w:spacing w:val="-2"/>
        </w:rPr>
        <w:t>·</w:t>
      </w:r>
      <w:r>
        <w:rPr>
          <w:spacing w:val="-2"/>
        </w:rPr>
        <w:t>性、简明性和完整性。</w:t>
      </w:r>
    </w:p>
    <w:p>
      <w:pPr>
        <w:pStyle w:val="Heading5"/>
        <w:numPr>
          <w:ilvl w:val="0"/>
          <w:numId w:val="80"/>
        </w:numPr>
        <w:tabs>
          <w:tab w:val="left" w:pos="639"/>
          <w:tab w:val="left" w:pos="640"/>
        </w:tabs>
        <w:spacing w:before="0" w:after="0" w:line="293" w:lineRule="exact"/>
        <w:ind w:left="640" w:right="0" w:hanging="420"/>
        <w:jc w:val="left"/>
      </w:pPr>
      <w:r>
        <w:rPr>
          <w:spacing w:val="-2"/>
        </w:rPr>
        <w:t>摘要的作用</w:t>
      </w:r>
    </w:p>
    <w:p>
      <w:pPr>
        <w:pStyle w:val="Heading6"/>
        <w:numPr>
          <w:ilvl w:val="0"/>
          <w:numId w:val="79"/>
        </w:numPr>
        <w:tabs>
          <w:tab w:val="left" w:pos="639"/>
          <w:tab w:val="left" w:pos="640"/>
        </w:tabs>
        <w:spacing w:before="0" w:after="0" w:line="334" w:lineRule="exact"/>
        <w:ind w:left="640" w:right="0" w:hanging="420"/>
        <w:jc w:val="left"/>
      </w:pPr>
      <w:r>
        <w:rPr>
          <w:spacing w:val="-3"/>
        </w:rPr>
        <w:t>报道作用</w:t>
      </w:r>
    </w:p>
    <w:p>
      <w:pPr>
        <w:pStyle w:val="BodyText"/>
        <w:spacing w:before="0" w:line="278" w:lineRule="auto"/>
        <w:ind w:left="220" w:right="338"/>
      </w:pPr>
      <w:r>
        <w:rPr>
          <w:spacing w:val="-2"/>
        </w:rPr>
        <w:t>用最简短的语言，将科技论文中的新发现、新成果系统而又概括地报道出来。尤其是具有二次文献的文摘，具有及</w:t>
      </w:r>
      <w:r>
        <w:rPr>
          <w:spacing w:val="-2"/>
        </w:rPr>
        <w:t>时性、系统性和针对性的特点。</w:t>
      </w:r>
    </w:p>
    <w:p>
      <w:pPr>
        <w:pStyle w:val="Heading6"/>
        <w:numPr>
          <w:ilvl w:val="0"/>
          <w:numId w:val="79"/>
        </w:numPr>
        <w:tabs>
          <w:tab w:val="left" w:pos="639"/>
          <w:tab w:val="left" w:pos="640"/>
        </w:tabs>
        <w:spacing w:before="0" w:after="0" w:line="314" w:lineRule="exact"/>
        <w:ind w:left="640" w:right="0" w:hanging="420"/>
        <w:jc w:val="left"/>
      </w:pPr>
      <w:r>
        <w:rPr>
          <w:spacing w:val="-3"/>
        </w:rPr>
        <w:t>评判作用</w:t>
      </w:r>
    </w:p>
    <w:p>
      <w:pPr>
        <w:pStyle w:val="BodyText"/>
        <w:spacing w:before="0" w:line="253" w:lineRule="exact"/>
        <w:ind w:left="220"/>
      </w:pPr>
      <w:r>
        <w:rPr>
          <w:spacing w:val="-1"/>
        </w:rPr>
        <w:t>通过阅读摘要，就可以判断出论文的水平、方法、具体结果，以及与同类论文的不同之处。</w:t>
      </w:r>
    </w:p>
    <w:p>
      <w:pPr>
        <w:pStyle w:val="Heading6"/>
        <w:numPr>
          <w:ilvl w:val="0"/>
          <w:numId w:val="79"/>
        </w:numPr>
        <w:tabs>
          <w:tab w:val="left" w:pos="639"/>
          <w:tab w:val="left" w:pos="640"/>
        </w:tabs>
        <w:spacing w:before="0" w:after="0" w:line="371" w:lineRule="exact"/>
        <w:ind w:left="640" w:right="0" w:hanging="420"/>
        <w:jc w:val="left"/>
      </w:pPr>
      <w:r>
        <w:rPr>
          <w:spacing w:val="-3"/>
        </w:rPr>
        <w:t>检索作用</w:t>
      </w:r>
    </w:p>
    <w:p>
      <w:pPr>
        <w:pStyle w:val="BodyText"/>
        <w:spacing w:before="0" w:line="239" w:lineRule="exact"/>
        <w:ind w:left="220"/>
      </w:pPr>
      <w:r>
        <w:rPr>
          <w:spacing w:val="-1"/>
        </w:rPr>
        <w:t>是数据库的重要检索信息之一，检索数据库一般都直接利用摘要，因此，摘要写得好，很容易被读者直接引用。</w:t>
      </w:r>
    </w:p>
    <w:p>
      <w:pPr>
        <w:pStyle w:val="Heading5"/>
        <w:numPr>
          <w:ilvl w:val="0"/>
          <w:numId w:val="80"/>
        </w:numPr>
        <w:tabs>
          <w:tab w:val="left" w:pos="639"/>
          <w:tab w:val="left" w:pos="640"/>
        </w:tabs>
        <w:spacing w:before="0" w:after="0" w:line="363" w:lineRule="exact"/>
        <w:ind w:left="640" w:right="0" w:hanging="420"/>
        <w:jc w:val="left"/>
      </w:pPr>
      <w:r>
        <w:rPr>
          <w:spacing w:val="-2"/>
        </w:rPr>
        <w:t>摘要的类型</w:t>
      </w:r>
    </w:p>
    <w:p>
      <w:pPr>
        <w:pStyle w:val="Heading6"/>
        <w:numPr>
          <w:ilvl w:val="0"/>
          <w:numId w:val="78"/>
        </w:numPr>
        <w:tabs>
          <w:tab w:val="left" w:pos="639"/>
          <w:tab w:val="left" w:pos="640"/>
        </w:tabs>
        <w:spacing w:before="0" w:after="0" w:line="334" w:lineRule="exact"/>
        <w:ind w:left="640" w:right="0" w:hanging="420"/>
        <w:jc w:val="left"/>
      </w:pPr>
      <w:r>
        <w:rPr>
          <w:spacing w:val="-2"/>
        </w:rPr>
        <w:t>报道性搞要</w:t>
      </w:r>
    </w:p>
    <w:p>
      <w:pPr>
        <w:pStyle w:val="ListParagraph"/>
        <w:numPr>
          <w:ilvl w:val="1"/>
          <w:numId w:val="78"/>
        </w:numPr>
        <w:tabs>
          <w:tab w:val="left" w:pos="639"/>
          <w:tab w:val="left" w:pos="641"/>
        </w:tabs>
        <w:spacing w:before="0" w:after="0" w:line="267" w:lineRule="exact"/>
        <w:ind w:left="640" w:right="0" w:hanging="421"/>
        <w:jc w:val="left"/>
        <w:rPr>
          <w:sz w:val="21"/>
        </w:rPr>
      </w:pPr>
      <w:r>
        <w:rPr>
          <w:spacing w:val="-3"/>
          <w:sz w:val="21"/>
        </w:rPr>
        <w:t>研究目的</w:t>
      </w:r>
    </w:p>
    <w:p>
      <w:pPr>
        <w:pStyle w:val="ListParagraph"/>
        <w:numPr>
          <w:ilvl w:val="1"/>
          <w:numId w:val="78"/>
        </w:numPr>
        <w:tabs>
          <w:tab w:val="left" w:pos="639"/>
          <w:tab w:val="left" w:pos="640"/>
        </w:tabs>
        <w:spacing w:before="41" w:after="0" w:line="240" w:lineRule="auto"/>
        <w:ind w:left="640" w:right="0" w:hanging="420"/>
        <w:jc w:val="left"/>
        <w:rPr>
          <w:sz w:val="21"/>
        </w:rPr>
      </w:pPr>
      <w:r>
        <w:rPr>
          <w:spacing w:val="-3"/>
          <w:sz w:val="21"/>
        </w:rPr>
        <w:t>研究方法</w:t>
      </w:r>
    </w:p>
    <w:p>
      <w:pPr>
        <w:pStyle w:val="ListParagraph"/>
        <w:numPr>
          <w:ilvl w:val="1"/>
          <w:numId w:val="78"/>
        </w:numPr>
        <w:tabs>
          <w:tab w:val="left" w:pos="639"/>
          <w:tab w:val="left" w:pos="641"/>
        </w:tabs>
        <w:spacing w:before="43" w:after="0" w:line="240" w:lineRule="auto"/>
        <w:ind w:left="640" w:right="0" w:hanging="421"/>
        <w:jc w:val="left"/>
        <w:rPr>
          <w:sz w:val="21"/>
        </w:rPr>
      </w:pPr>
      <w:r>
        <w:rPr>
          <w:spacing w:val="-3"/>
          <w:sz w:val="21"/>
        </w:rPr>
        <w:t>主要发现</w:t>
      </w:r>
    </w:p>
    <w:p>
      <w:pPr>
        <w:pStyle w:val="ListParagraph"/>
        <w:numPr>
          <w:ilvl w:val="1"/>
          <w:numId w:val="78"/>
        </w:numPr>
        <w:tabs>
          <w:tab w:val="left" w:pos="639"/>
          <w:tab w:val="left" w:pos="640"/>
        </w:tabs>
        <w:spacing w:before="43" w:after="0" w:line="240" w:lineRule="auto"/>
        <w:ind w:left="640" w:right="0" w:hanging="420"/>
        <w:jc w:val="left"/>
        <w:rPr>
          <w:sz w:val="21"/>
        </w:rPr>
      </w:pPr>
      <w:r>
        <w:rPr>
          <w:spacing w:val="-3"/>
          <w:sz w:val="21"/>
        </w:rPr>
        <w:t>主要结论</w:t>
      </w:r>
    </w:p>
    <w:p>
      <w:pPr>
        <w:pStyle w:val="ListParagraph"/>
        <w:numPr>
          <w:ilvl w:val="1"/>
          <w:numId w:val="78"/>
        </w:numPr>
        <w:tabs>
          <w:tab w:val="left" w:pos="639"/>
          <w:tab w:val="left" w:pos="641"/>
        </w:tabs>
        <w:spacing w:before="43" w:after="0" w:line="256" w:lineRule="exact"/>
        <w:ind w:left="640" w:right="0" w:hanging="421"/>
        <w:jc w:val="left"/>
        <w:rPr>
          <w:sz w:val="21"/>
        </w:rPr>
      </w:pPr>
      <w:r>
        <w:rPr>
          <w:sz w:val="21"/>
        </w:rPr>
        <w:t>经验教训和应用价值（不是必须的</w:t>
      </w:r>
      <w:r>
        <w:rPr>
          <w:spacing w:val="-10"/>
          <w:sz w:val="21"/>
        </w:rPr>
        <w:t>）</w:t>
      </w:r>
    </w:p>
    <w:p>
      <w:pPr>
        <w:pStyle w:val="Heading6"/>
        <w:numPr>
          <w:ilvl w:val="0"/>
          <w:numId w:val="78"/>
        </w:numPr>
        <w:tabs>
          <w:tab w:val="left" w:pos="639"/>
          <w:tab w:val="left" w:pos="640"/>
        </w:tabs>
        <w:spacing w:before="0" w:after="0" w:line="371" w:lineRule="exact"/>
        <w:ind w:left="640" w:right="0" w:hanging="420"/>
        <w:jc w:val="left"/>
      </w:pPr>
      <w:r>
        <w:rPr>
          <w:spacing w:val="-2"/>
        </w:rPr>
        <w:t>指示性摘要</w:t>
      </w:r>
    </w:p>
    <w:p>
      <w:pPr>
        <w:pStyle w:val="ListParagraph"/>
        <w:numPr>
          <w:ilvl w:val="1"/>
          <w:numId w:val="78"/>
        </w:numPr>
        <w:tabs>
          <w:tab w:val="left" w:pos="639"/>
          <w:tab w:val="left" w:pos="641"/>
        </w:tabs>
        <w:spacing w:before="0" w:after="0" w:line="267" w:lineRule="exact"/>
        <w:ind w:left="640" w:right="0" w:hanging="421"/>
        <w:jc w:val="left"/>
        <w:rPr>
          <w:sz w:val="21"/>
        </w:rPr>
      </w:pPr>
      <w:r>
        <w:rPr>
          <w:spacing w:val="-2"/>
          <w:sz w:val="21"/>
        </w:rPr>
        <w:t>主要叙述撰写目的</w:t>
      </w:r>
    </w:p>
    <w:p>
      <w:pPr>
        <w:spacing w:after="0" w:line="267" w:lineRule="exact"/>
        <w:jc w:val="left"/>
        <w:rPr>
          <w:sz w:val="21"/>
        </w:rPr>
        <w:sectPr>
          <w:headerReference w:type="default" r:id="rId18"/>
          <w:pgSz w:w="11910" w:h="16840"/>
          <w:pgMar w:top="1100" w:right="380" w:bottom="280" w:left="500" w:header="906" w:footer="0"/>
          <w:pgNumType w:start="15"/>
          <w:cols w:space="708"/>
        </w:sectPr>
      </w:pPr>
    </w:p>
    <w:p>
      <w:pPr>
        <w:pStyle w:val="ListParagraph"/>
        <w:numPr>
          <w:ilvl w:val="1"/>
          <w:numId w:val="78"/>
        </w:numPr>
        <w:tabs>
          <w:tab w:val="left" w:pos="639"/>
          <w:tab w:val="left" w:pos="640"/>
        </w:tabs>
        <w:spacing w:before="23" w:after="0" w:line="256" w:lineRule="exact"/>
        <w:ind w:left="640" w:right="0" w:hanging="420"/>
        <w:jc w:val="left"/>
        <w:rPr>
          <w:sz w:val="21"/>
        </w:rPr>
      </w:pPr>
      <w:r>
        <w:rPr>
          <w:spacing w:val="-1"/>
          <w:sz w:val="21"/>
        </w:rPr>
        <w:t>适用于基础学科的论文、管理论文、专题论述、综述等</w:t>
      </w:r>
    </w:p>
    <w:p>
      <w:pPr>
        <w:pStyle w:val="Heading6"/>
        <w:numPr>
          <w:ilvl w:val="0"/>
          <w:numId w:val="78"/>
        </w:numPr>
        <w:tabs>
          <w:tab w:val="left" w:pos="639"/>
          <w:tab w:val="left" w:pos="640"/>
        </w:tabs>
        <w:spacing w:before="0" w:after="0" w:line="371" w:lineRule="exact"/>
        <w:ind w:left="640" w:right="0" w:hanging="420"/>
        <w:jc w:val="left"/>
      </w:pPr>
      <w:r>
        <w:t>报送</w:t>
      </w:r>
      <w:r>
        <w:rPr>
          <w:rFonts w:ascii="Times New Roman" w:eastAsia="Times New Roman" w:hAnsi="Times New Roman"/>
        </w:rPr>
        <w:t>—</w:t>
      </w:r>
      <w:r>
        <w:rPr>
          <w:spacing w:val="-2"/>
        </w:rPr>
        <w:t>指示性摘要</w:t>
      </w:r>
    </w:p>
    <w:p>
      <w:pPr>
        <w:pStyle w:val="BodyText"/>
        <w:spacing w:before="0" w:line="253" w:lineRule="exact"/>
        <w:ind w:left="220"/>
      </w:pPr>
      <w:r>
        <w:t>内容包括：目的</w:t>
      </w:r>
      <w:r>
        <w:rPr>
          <w:rFonts w:ascii="Times New Roman" w:eastAsia="Times New Roman"/>
        </w:rPr>
        <w:t>/</w:t>
      </w:r>
      <w:r>
        <w:t>背景、方法、结果和结论</w:t>
      </w:r>
      <w:r>
        <w:rPr>
          <w:rFonts w:ascii="Times New Roman" w:eastAsia="Times New Roman"/>
        </w:rPr>
        <w:t>/</w:t>
      </w:r>
      <w:r>
        <w:rPr>
          <w:spacing w:val="-1"/>
        </w:rPr>
        <w:t>意义，简称四要素或四段式结构。</w:t>
      </w:r>
    </w:p>
    <w:p>
      <w:pPr>
        <w:pStyle w:val="Heading6"/>
        <w:ind w:left="220" w:firstLine="0"/>
      </w:pPr>
      <w:r>
        <w:rPr>
          <w:spacing w:val="-6"/>
        </w:rPr>
        <w:t>报道性文摘（简介</w:t>
      </w:r>
      <w:r>
        <w:rPr>
          <w:spacing w:val="-103"/>
        </w:rPr>
        <w:t>）</w:t>
      </w:r>
      <w:r>
        <w:rPr>
          <w:spacing w:val="2"/>
        </w:rPr>
        <w:t>（</w:t>
      </w:r>
      <w:r>
        <w:rPr>
          <w:rFonts w:ascii="Times New Roman" w:eastAsia="Times New Roman"/>
          <w:spacing w:val="2"/>
        </w:rPr>
        <w:t>informative</w:t>
      </w:r>
      <w:r>
        <w:rPr>
          <w:rFonts w:ascii="Times New Roman" w:eastAsia="Times New Roman"/>
          <w:spacing w:val="20"/>
        </w:rPr>
        <w:t xml:space="preserve"> </w:t>
      </w:r>
      <w:r>
        <w:rPr>
          <w:rFonts w:ascii="Times New Roman" w:eastAsia="Times New Roman"/>
          <w:spacing w:val="-6"/>
        </w:rPr>
        <w:t>abstract</w:t>
      </w:r>
      <w:r>
        <w:rPr>
          <w:spacing w:val="-6"/>
        </w:rPr>
        <w:t>）</w:t>
      </w:r>
    </w:p>
    <w:p>
      <w:pPr>
        <w:pStyle w:val="BodyText"/>
        <w:spacing w:before="0" w:line="278" w:lineRule="auto"/>
        <w:ind w:left="220" w:right="338" w:firstLine="420"/>
      </w:pPr>
      <w:r>
        <w:rPr>
          <w:spacing w:val="-2"/>
        </w:rPr>
        <w:t>也常称作信息性摘要或资料性摘要，其特点是全面指明论文的主题范围及内容梗概的简明文摘，重点报道论文</w:t>
      </w:r>
      <w:r>
        <w:rPr>
          <w:spacing w:val="-2"/>
        </w:rPr>
        <w:t>的主要发现和研究成果。主要用于试验研究和专题研究类论文。</w:t>
      </w:r>
    </w:p>
    <w:p>
      <w:pPr>
        <w:pStyle w:val="BodyText"/>
        <w:spacing w:before="0" w:line="269" w:lineRule="exact"/>
      </w:pPr>
      <w:r>
        <w:rPr>
          <w:spacing w:val="-1"/>
        </w:rPr>
        <w:t>撰写内容：论文目的、方法、主要结果与结论。</w:t>
      </w:r>
    </w:p>
    <w:p>
      <w:pPr>
        <w:pStyle w:val="BodyText"/>
        <w:spacing w:before="40" w:line="256" w:lineRule="exact"/>
      </w:pPr>
      <w:r>
        <w:rPr>
          <w:spacing w:val="-1"/>
        </w:rPr>
        <w:t>通常，这种摘要可以部分地取代阅读全文，要求简明、清楚地表述论文的全部主要内容。适用于科技论文。</w:t>
      </w:r>
    </w:p>
    <w:p>
      <w:pPr>
        <w:pStyle w:val="Heading6"/>
        <w:ind w:left="220" w:firstLine="0"/>
      </w:pPr>
      <w:r>
        <w:t>指示性文摘（</w:t>
      </w:r>
      <w:r>
        <w:rPr>
          <w:rFonts w:ascii="Times New Roman" w:eastAsia="Times New Roman"/>
        </w:rPr>
        <w:t>Indicative</w:t>
      </w:r>
      <w:r>
        <w:rPr>
          <w:rFonts w:ascii="Times New Roman" w:eastAsia="Times New Roman"/>
          <w:spacing w:val="-10"/>
        </w:rPr>
        <w:t xml:space="preserve"> </w:t>
      </w:r>
      <w:r>
        <w:rPr>
          <w:rFonts w:ascii="Times New Roman" w:eastAsia="Times New Roman"/>
          <w:spacing w:val="-2"/>
        </w:rPr>
        <w:t>abstract</w:t>
      </w:r>
      <w:r>
        <w:rPr>
          <w:spacing w:val="-2"/>
        </w:rPr>
        <w:t>）</w:t>
      </w:r>
    </w:p>
    <w:p>
      <w:pPr>
        <w:pStyle w:val="BodyText"/>
        <w:spacing w:before="0" w:line="267" w:lineRule="exact"/>
      </w:pPr>
      <w:r>
        <w:rPr>
          <w:spacing w:val="-1"/>
        </w:rPr>
        <w:t>也称为说明性摘要、描述性摘要、或论点摘要。</w:t>
      </w:r>
    </w:p>
    <w:p>
      <w:pPr>
        <w:pStyle w:val="BodyText"/>
      </w:pPr>
      <w:r>
        <w:rPr>
          <w:spacing w:val="-1"/>
        </w:rPr>
        <w:t>一般只用二三句话概括地陈述论文的主题及取得的成果性质和水平的简明文摘。</w:t>
      </w:r>
    </w:p>
    <w:p>
      <w:pPr>
        <w:pStyle w:val="BodyText"/>
        <w:spacing w:before="4" w:line="312" w:lineRule="exact"/>
        <w:ind w:left="220" w:right="338" w:firstLine="420"/>
        <w:rPr>
          <w:rFonts w:ascii="Microsoft JhengHei" w:eastAsia="Microsoft JhengHei"/>
          <w:b/>
        </w:rPr>
      </w:pPr>
      <w:r>
        <w:rPr>
          <w:spacing w:val="-6"/>
        </w:rPr>
        <w:t>主要介绍论文研究的主要内容，而不涉及论据和结论，多用于综述、会议报告，创新内容较少的论文、学术期</w:t>
      </w:r>
      <w:r>
        <w:t>刊中的简报、问题讨论等专栏论文及技术类期刊等。这类摘要可用于帮助潜在的读者来决定是否需要阅读全文。</w:t>
      </w:r>
      <w:r>
        <w:rPr>
          <w:rFonts w:ascii="Microsoft JhengHei" w:eastAsia="Microsoft JhengHei"/>
          <w:b/>
        </w:rPr>
        <w:t>报道</w:t>
      </w:r>
      <w:r>
        <w:rPr>
          <w:rFonts w:ascii="Times New Roman" w:eastAsia="Times New Roman"/>
          <w:b/>
        </w:rPr>
        <w:t>/</w:t>
      </w:r>
      <w:r>
        <w:rPr>
          <w:rFonts w:ascii="Microsoft JhengHei" w:eastAsia="Microsoft JhengHei"/>
          <w:b/>
        </w:rPr>
        <w:t>指示性文摘</w:t>
      </w:r>
    </w:p>
    <w:p>
      <w:pPr>
        <w:pStyle w:val="BodyText"/>
        <w:spacing w:before="39" w:line="278" w:lineRule="auto"/>
        <w:ind w:right="1355"/>
      </w:pPr>
      <w:r>
        <w:rPr>
          <w:spacing w:val="-2"/>
        </w:rPr>
        <w:t>以报道性摘要的形式表述一次文献中的信息价值较高的部分，以指示性摘要的形式表述其余部分。</w:t>
      </w:r>
      <w:r>
        <w:rPr>
          <w:spacing w:val="-2"/>
        </w:rPr>
        <w:t>适用于综述性、资料性或评论性的论文。</w:t>
      </w:r>
    </w:p>
    <w:p>
      <w:pPr>
        <w:pStyle w:val="Heading6"/>
        <w:spacing w:line="314" w:lineRule="exact"/>
        <w:ind w:left="220" w:firstLine="0"/>
      </w:pPr>
      <w:r>
        <w:rPr>
          <w:rFonts w:ascii="Times New Roman" w:eastAsia="Times New Roman" w:hAnsi="Times New Roman"/>
        </w:rPr>
        <w:t>“</w:t>
      </w:r>
      <w:r>
        <w:t>结构式摘要</w:t>
      </w:r>
      <w:r>
        <w:rPr>
          <w:rFonts w:ascii="Times New Roman" w:eastAsia="Times New Roman" w:hAnsi="Times New Roman"/>
        </w:rPr>
        <w:t>”</w:t>
      </w:r>
      <w:r>
        <w:t>（</w:t>
      </w:r>
      <w:r>
        <w:rPr>
          <w:rFonts w:ascii="Times New Roman" w:eastAsia="Times New Roman" w:hAnsi="Times New Roman"/>
        </w:rPr>
        <w:t>structured</w:t>
      </w:r>
      <w:r>
        <w:rPr>
          <w:rFonts w:ascii="Times New Roman" w:eastAsia="Times New Roman" w:hAnsi="Times New Roman"/>
          <w:spacing w:val="-10"/>
        </w:rPr>
        <w:t xml:space="preserve"> </w:t>
      </w:r>
      <w:r>
        <w:rPr>
          <w:rFonts w:ascii="Times New Roman" w:eastAsia="Times New Roman" w:hAnsi="Times New Roman"/>
          <w:spacing w:val="-2"/>
        </w:rPr>
        <w:t>abstract</w:t>
      </w:r>
      <w:r>
        <w:rPr>
          <w:spacing w:val="-2"/>
        </w:rPr>
        <w:t>）</w:t>
      </w:r>
    </w:p>
    <w:p>
      <w:pPr>
        <w:pStyle w:val="BodyText"/>
        <w:spacing w:before="0" w:line="267" w:lineRule="exact"/>
      </w:pPr>
      <w:r>
        <w:rPr>
          <w:rFonts w:ascii="Times New Roman" w:eastAsia="Times New Roman"/>
        </w:rPr>
        <w:t xml:space="preserve">20 </w:t>
      </w:r>
      <w:r>
        <w:rPr>
          <w:spacing w:val="-18"/>
        </w:rPr>
        <w:t xml:space="preserve">世纪 </w:t>
      </w:r>
      <w:r>
        <w:rPr>
          <w:rFonts w:ascii="Times New Roman" w:eastAsia="Times New Roman"/>
        </w:rPr>
        <w:t xml:space="preserve">80 </w:t>
      </w:r>
      <w:r>
        <w:rPr>
          <w:spacing w:val="-1"/>
        </w:rPr>
        <w:t>年代中期出现了另一种摘要文体，即该摘要实质上是报道性摘要的结构化表达。</w:t>
      </w:r>
    </w:p>
    <w:p>
      <w:pPr>
        <w:pStyle w:val="BodyText"/>
        <w:ind w:left="220"/>
      </w:pPr>
      <w:r>
        <w:rPr>
          <w:spacing w:val="-9"/>
        </w:rPr>
        <w:t xml:space="preserve">例如，一篇 </w:t>
      </w:r>
      <w:r>
        <w:rPr>
          <w:rFonts w:ascii="Times New Roman" w:eastAsia="Times New Roman"/>
        </w:rPr>
        <w:t>SCI</w:t>
      </w:r>
      <w:r>
        <w:rPr>
          <w:rFonts w:ascii="Times New Roman" w:eastAsia="Times New Roman"/>
          <w:spacing w:val="-3"/>
        </w:rPr>
        <w:t xml:space="preserve"> </w:t>
      </w:r>
      <w:r>
        <w:rPr>
          <w:spacing w:val="-2"/>
        </w:rPr>
        <w:t xml:space="preserve">结构式摘要案例包括了目的、设计、单位、对象、处置、主要结果测定、结果、结论等 </w:t>
      </w:r>
      <w:r>
        <w:rPr>
          <w:rFonts w:ascii="Times New Roman" w:eastAsia="Times New Roman"/>
        </w:rPr>
        <w:t xml:space="preserve">8 </w:t>
      </w:r>
      <w:r>
        <w:rPr>
          <w:spacing w:val="-3"/>
        </w:rPr>
        <w:t>个方面：</w:t>
      </w:r>
    </w:p>
    <w:p>
      <w:pPr>
        <w:pStyle w:val="ListParagraph"/>
        <w:numPr>
          <w:ilvl w:val="0"/>
          <w:numId w:val="77"/>
        </w:numPr>
        <w:tabs>
          <w:tab w:val="left" w:pos="639"/>
          <w:tab w:val="left" w:pos="640"/>
        </w:tabs>
        <w:spacing w:before="43" w:after="0" w:line="240" w:lineRule="auto"/>
        <w:ind w:left="640" w:right="0" w:hanging="420"/>
        <w:jc w:val="left"/>
        <w:rPr>
          <w:sz w:val="21"/>
        </w:rPr>
      </w:pPr>
      <w:r>
        <w:rPr>
          <w:spacing w:val="-1"/>
          <w:sz w:val="21"/>
        </w:rPr>
        <w:t>目的：研究的问题、目的或设想</w:t>
      </w:r>
    </w:p>
    <w:p>
      <w:pPr>
        <w:pStyle w:val="ListParagraph"/>
        <w:numPr>
          <w:ilvl w:val="0"/>
          <w:numId w:val="77"/>
        </w:numPr>
        <w:tabs>
          <w:tab w:val="left" w:pos="639"/>
          <w:tab w:val="left" w:pos="640"/>
        </w:tabs>
        <w:spacing w:before="43" w:after="0" w:line="240" w:lineRule="auto"/>
        <w:ind w:left="640" w:right="0" w:hanging="420"/>
        <w:jc w:val="left"/>
        <w:rPr>
          <w:sz w:val="21"/>
        </w:rPr>
      </w:pPr>
      <w:r>
        <w:rPr>
          <w:spacing w:val="-1"/>
          <w:sz w:val="21"/>
        </w:rPr>
        <w:t>设计：研究的基本设计、样本选择、分组、诊断标准和随访情况</w:t>
      </w:r>
    </w:p>
    <w:p>
      <w:pPr>
        <w:pStyle w:val="ListParagraph"/>
        <w:numPr>
          <w:ilvl w:val="0"/>
          <w:numId w:val="77"/>
        </w:numPr>
        <w:tabs>
          <w:tab w:val="left" w:pos="639"/>
          <w:tab w:val="left" w:pos="640"/>
        </w:tabs>
        <w:spacing w:before="43" w:after="0" w:line="240" w:lineRule="auto"/>
        <w:ind w:left="640" w:right="0" w:hanging="420"/>
        <w:jc w:val="left"/>
        <w:rPr>
          <w:sz w:val="21"/>
        </w:rPr>
      </w:pPr>
      <w:r>
        <w:rPr>
          <w:sz w:val="21"/>
        </w:rPr>
        <w:t>单位：说明开展研究的单位（研究机构、大学、医疗机构</w:t>
      </w:r>
      <w:r>
        <w:rPr>
          <w:spacing w:val="-10"/>
          <w:sz w:val="21"/>
        </w:rPr>
        <w:t>）</w:t>
      </w:r>
    </w:p>
    <w:p>
      <w:pPr>
        <w:pStyle w:val="ListParagraph"/>
        <w:numPr>
          <w:ilvl w:val="0"/>
          <w:numId w:val="77"/>
        </w:numPr>
        <w:tabs>
          <w:tab w:val="left" w:pos="639"/>
          <w:tab w:val="left" w:pos="640"/>
        </w:tabs>
        <w:spacing w:before="43" w:after="0" w:line="240" w:lineRule="auto"/>
        <w:ind w:left="640" w:right="0" w:hanging="420"/>
        <w:jc w:val="left"/>
        <w:rPr>
          <w:sz w:val="21"/>
        </w:rPr>
      </w:pPr>
      <w:r>
        <w:rPr>
          <w:sz w:val="21"/>
        </w:rPr>
        <w:t>对象：研究对象（患者等）</w:t>
      </w:r>
      <w:r>
        <w:rPr>
          <w:spacing w:val="-1"/>
          <w:sz w:val="21"/>
        </w:rPr>
        <w:t>的数目、选择过程和条件等</w:t>
      </w:r>
    </w:p>
    <w:p>
      <w:pPr>
        <w:pStyle w:val="ListParagraph"/>
        <w:numPr>
          <w:ilvl w:val="0"/>
          <w:numId w:val="77"/>
        </w:numPr>
        <w:tabs>
          <w:tab w:val="left" w:pos="639"/>
          <w:tab w:val="left" w:pos="640"/>
        </w:tabs>
        <w:spacing w:before="43" w:after="0" w:line="240" w:lineRule="auto"/>
        <w:ind w:left="640" w:right="0" w:hanging="420"/>
        <w:jc w:val="left"/>
        <w:rPr>
          <w:sz w:val="21"/>
        </w:rPr>
      </w:pPr>
      <w:r>
        <w:rPr>
          <w:spacing w:val="-1"/>
          <w:sz w:val="21"/>
        </w:rPr>
        <w:t>处置：处置方法的基本特征，使用何种方法以及持续的时间等</w:t>
      </w:r>
    </w:p>
    <w:p>
      <w:pPr>
        <w:pStyle w:val="ListParagraph"/>
        <w:numPr>
          <w:ilvl w:val="0"/>
          <w:numId w:val="77"/>
        </w:numPr>
        <w:tabs>
          <w:tab w:val="left" w:pos="639"/>
          <w:tab w:val="left" w:pos="640"/>
        </w:tabs>
        <w:spacing w:before="43" w:after="0" w:line="240" w:lineRule="auto"/>
        <w:ind w:left="640" w:right="0" w:hanging="420"/>
        <w:jc w:val="left"/>
        <w:rPr>
          <w:sz w:val="21"/>
        </w:rPr>
      </w:pPr>
      <w:r>
        <w:rPr>
          <w:spacing w:val="-1"/>
          <w:sz w:val="21"/>
        </w:rPr>
        <w:t>主要结果测定：主要结果是如何测定、完成的</w:t>
      </w:r>
    </w:p>
    <w:p>
      <w:pPr>
        <w:pStyle w:val="ListParagraph"/>
        <w:numPr>
          <w:ilvl w:val="0"/>
          <w:numId w:val="77"/>
        </w:numPr>
        <w:tabs>
          <w:tab w:val="left" w:pos="639"/>
          <w:tab w:val="left" w:pos="640"/>
        </w:tabs>
        <w:spacing w:before="43" w:after="0" w:line="240" w:lineRule="auto"/>
        <w:ind w:left="640" w:right="0" w:hanging="420"/>
        <w:jc w:val="left"/>
        <w:rPr>
          <w:sz w:val="21"/>
        </w:rPr>
      </w:pPr>
      <w:r>
        <w:rPr>
          <w:sz w:val="21"/>
        </w:rPr>
        <w:t>结果：研究的主要发现（</w:t>
      </w:r>
      <w:r>
        <w:rPr>
          <w:spacing w:val="-1"/>
          <w:sz w:val="21"/>
        </w:rPr>
        <w:t>应给出确切的置信度和统计学显著检验值</w:t>
      </w:r>
    </w:p>
    <w:p>
      <w:pPr>
        <w:pStyle w:val="ListParagraph"/>
        <w:numPr>
          <w:ilvl w:val="0"/>
          <w:numId w:val="77"/>
        </w:numPr>
        <w:tabs>
          <w:tab w:val="left" w:pos="639"/>
          <w:tab w:val="left" w:pos="640"/>
        </w:tabs>
        <w:spacing w:before="43" w:after="0" w:line="241" w:lineRule="exact"/>
        <w:ind w:left="640" w:right="0" w:hanging="420"/>
        <w:jc w:val="left"/>
        <w:rPr>
          <w:sz w:val="21"/>
        </w:rPr>
      </w:pPr>
      <w:r>
        <w:rPr>
          <w:spacing w:val="-1"/>
          <w:sz w:val="21"/>
        </w:rPr>
        <w:t>结论：主要结论及潜在的应用</w:t>
      </w:r>
    </w:p>
    <w:p>
      <w:pPr>
        <w:pStyle w:val="Heading5"/>
        <w:numPr>
          <w:ilvl w:val="0"/>
          <w:numId w:val="80"/>
        </w:numPr>
        <w:tabs>
          <w:tab w:val="left" w:pos="639"/>
          <w:tab w:val="left" w:pos="640"/>
        </w:tabs>
        <w:spacing w:before="0" w:after="0" w:line="398" w:lineRule="exact"/>
        <w:ind w:left="640" w:right="0" w:hanging="420"/>
        <w:jc w:val="left"/>
      </w:pPr>
      <w:r>
        <w:rPr>
          <w:spacing w:val="-1"/>
        </w:rPr>
        <w:t>摘要的撰写技巧与简单注意事项</w:t>
      </w:r>
    </w:p>
    <w:p>
      <w:pPr>
        <w:pStyle w:val="BodyText"/>
        <w:spacing w:before="0" w:line="226" w:lineRule="exact"/>
        <w:ind w:left="220"/>
      </w:pPr>
      <w:r>
        <w:rPr>
          <w:spacing w:val="-1"/>
        </w:rPr>
        <w:t>摘要主要讲述本论文的要点。一般是结论写完以后再写摘要。摘要给人第一口苹果的品尝效果。</w:t>
      </w:r>
    </w:p>
    <w:p>
      <w:pPr>
        <w:pStyle w:val="Heading5"/>
        <w:numPr>
          <w:ilvl w:val="0"/>
          <w:numId w:val="80"/>
        </w:numPr>
        <w:tabs>
          <w:tab w:val="left" w:pos="639"/>
          <w:tab w:val="left" w:pos="640"/>
        </w:tabs>
        <w:spacing w:before="0" w:after="0" w:line="398" w:lineRule="exact"/>
        <w:ind w:left="640" w:right="0" w:hanging="420"/>
        <w:jc w:val="left"/>
      </w:pPr>
      <w:r>
        <w:rPr>
          <w:spacing w:val="-3"/>
        </w:rPr>
        <w:t>摘要撰写</w:t>
      </w:r>
    </w:p>
    <w:p>
      <w:pPr>
        <w:pStyle w:val="ListParagraph"/>
        <w:numPr>
          <w:ilvl w:val="0"/>
          <w:numId w:val="76"/>
        </w:numPr>
        <w:tabs>
          <w:tab w:val="left" w:pos="746"/>
        </w:tabs>
        <w:spacing w:before="0" w:after="0" w:line="253" w:lineRule="exact"/>
        <w:ind w:left="746" w:right="0" w:hanging="526"/>
        <w:jc w:val="left"/>
        <w:rPr>
          <w:sz w:val="21"/>
        </w:rPr>
      </w:pPr>
      <w:r>
        <w:rPr>
          <w:spacing w:val="-1"/>
          <w:sz w:val="21"/>
        </w:rPr>
        <w:t>不能简单地重复论文标题中巴表述过的内容；</w:t>
      </w:r>
    </w:p>
    <w:p>
      <w:pPr>
        <w:pStyle w:val="ListParagraph"/>
        <w:numPr>
          <w:ilvl w:val="0"/>
          <w:numId w:val="76"/>
        </w:numPr>
        <w:tabs>
          <w:tab w:val="left" w:pos="746"/>
        </w:tabs>
        <w:spacing w:before="43" w:after="0" w:line="240" w:lineRule="auto"/>
        <w:ind w:left="746" w:right="0" w:hanging="526"/>
        <w:jc w:val="left"/>
        <w:rPr>
          <w:sz w:val="21"/>
        </w:rPr>
      </w:pPr>
      <w:r>
        <w:rPr>
          <w:spacing w:val="-11"/>
          <w:sz w:val="21"/>
        </w:rPr>
        <w:t xml:space="preserve">不要用第 </w:t>
      </w:r>
      <w:r>
        <w:rPr>
          <w:rFonts w:ascii="Times New Roman" w:eastAsia="Times New Roman"/>
          <w:sz w:val="21"/>
        </w:rPr>
        <w:t xml:space="preserve">1 </w:t>
      </w:r>
      <w:r>
        <w:rPr>
          <w:spacing w:val="-9"/>
          <w:sz w:val="21"/>
        </w:rPr>
        <w:t xml:space="preserve">人称，用第 </w:t>
      </w:r>
      <w:r>
        <w:rPr>
          <w:rFonts w:ascii="Times New Roman" w:eastAsia="Times New Roman"/>
          <w:sz w:val="21"/>
        </w:rPr>
        <w:t xml:space="preserve">3 </w:t>
      </w:r>
      <w:r>
        <w:rPr>
          <w:spacing w:val="-3"/>
          <w:sz w:val="21"/>
        </w:rPr>
        <w:t>人称书写</w:t>
      </w:r>
    </w:p>
    <w:p>
      <w:pPr>
        <w:pStyle w:val="ListParagraph"/>
        <w:numPr>
          <w:ilvl w:val="0"/>
          <w:numId w:val="76"/>
        </w:numPr>
        <w:tabs>
          <w:tab w:val="left" w:pos="746"/>
        </w:tabs>
        <w:spacing w:before="43" w:after="0" w:line="240" w:lineRule="auto"/>
        <w:ind w:left="746" w:right="0" w:hanging="526"/>
        <w:jc w:val="left"/>
        <w:rPr>
          <w:sz w:val="21"/>
        </w:rPr>
      </w:pPr>
      <w:r>
        <w:rPr>
          <w:spacing w:val="-1"/>
          <w:sz w:val="21"/>
        </w:rPr>
        <w:t>传统的摘要多为一段式，在内容上大致包括</w:t>
      </w:r>
    </w:p>
    <w:p>
      <w:pPr>
        <w:pStyle w:val="BodyText"/>
        <w:spacing w:before="42" w:line="278" w:lineRule="auto"/>
        <w:ind w:left="220" w:right="338"/>
      </w:pPr>
      <w:r>
        <w:rPr>
          <w:spacing w:val="-2"/>
        </w:rPr>
        <w:t>（目的</w:t>
      </w:r>
      <w:r>
        <w:rPr>
          <w:spacing w:val="-105"/>
        </w:rPr>
        <w:t>）</w:t>
      </w:r>
      <w:r>
        <w:rPr>
          <w:spacing w:val="-2"/>
        </w:rPr>
        <w:t>，材料与方法，结果（</w:t>
      </w:r>
      <w:r>
        <w:rPr>
          <w:rFonts w:ascii="Times New Roman" w:eastAsia="Times New Roman"/>
          <w:spacing w:val="-2"/>
        </w:rPr>
        <w:t>Results</w:t>
      </w:r>
      <w:r>
        <w:rPr>
          <w:spacing w:val="-2"/>
        </w:rPr>
        <w:t>）和讨论（</w:t>
      </w:r>
      <w:r>
        <w:rPr>
          <w:rFonts w:ascii="Times New Roman" w:eastAsia="Times New Roman"/>
          <w:spacing w:val="-2"/>
        </w:rPr>
        <w:t>1liscussion</w:t>
      </w:r>
      <w:r>
        <w:rPr>
          <w:spacing w:val="-2"/>
        </w:rPr>
        <w:t>）等主要方面，即引言、方法、结果和讨论结构的写作</w:t>
      </w:r>
      <w:r>
        <w:rPr>
          <w:spacing w:val="-4"/>
        </w:rPr>
        <w:t>模式。</w:t>
      </w:r>
    </w:p>
    <w:p>
      <w:pPr>
        <w:pStyle w:val="ListParagraph"/>
        <w:numPr>
          <w:ilvl w:val="0"/>
          <w:numId w:val="76"/>
        </w:numPr>
        <w:tabs>
          <w:tab w:val="left" w:pos="746"/>
        </w:tabs>
        <w:spacing w:before="0" w:after="0" w:line="269" w:lineRule="exact"/>
        <w:ind w:left="746" w:right="0" w:hanging="526"/>
        <w:jc w:val="left"/>
        <w:rPr>
          <w:sz w:val="21"/>
        </w:rPr>
      </w:pPr>
      <w:r>
        <w:rPr>
          <w:spacing w:val="-1"/>
          <w:sz w:val="21"/>
        </w:rPr>
        <w:t>使用简短的句子，用词应为潜在的读者所熟悉。</w:t>
      </w:r>
    </w:p>
    <w:p>
      <w:pPr>
        <w:pStyle w:val="ListParagraph"/>
        <w:numPr>
          <w:ilvl w:val="0"/>
          <w:numId w:val="76"/>
        </w:numPr>
        <w:tabs>
          <w:tab w:val="left" w:pos="746"/>
        </w:tabs>
        <w:spacing w:before="43" w:after="0" w:line="278" w:lineRule="auto"/>
        <w:ind w:left="220" w:right="246" w:firstLine="0"/>
        <w:jc w:val="left"/>
        <w:rPr>
          <w:sz w:val="21"/>
        </w:rPr>
      </w:pPr>
      <w:r>
        <w:rPr>
          <w:spacing w:val="-2"/>
          <w:sz w:val="21"/>
        </w:rPr>
        <w:t>注意表述的逻辑性，尽量使用指示性的词语来表达论文的不同部分（层次）如，使用</w:t>
      </w:r>
      <w:r>
        <w:rPr>
          <w:rFonts w:ascii="Times New Roman" w:eastAsia="Times New Roman" w:hAnsi="Times New Roman"/>
          <w:spacing w:val="-2"/>
          <w:sz w:val="21"/>
        </w:rPr>
        <w:t>“</w:t>
      </w:r>
      <w:r>
        <w:rPr>
          <w:spacing w:val="-2"/>
          <w:sz w:val="21"/>
        </w:rPr>
        <w:t>研究表明</w:t>
      </w:r>
      <w:r>
        <w:rPr>
          <w:rFonts w:ascii="Times New Roman" w:eastAsia="Times New Roman" w:hAnsi="Times New Roman"/>
          <w:spacing w:val="-2"/>
          <w:sz w:val="21"/>
        </w:rPr>
        <w:t>”</w:t>
      </w:r>
      <w:r>
        <w:rPr>
          <w:spacing w:val="-2"/>
          <w:sz w:val="21"/>
        </w:rPr>
        <w:t>、</w:t>
      </w:r>
      <w:r>
        <w:rPr>
          <w:rFonts w:ascii="Times New Roman" w:eastAsia="Times New Roman" w:hAnsi="Times New Roman"/>
          <w:spacing w:val="-2"/>
          <w:sz w:val="21"/>
        </w:rPr>
        <w:t>“</w:t>
      </w:r>
      <w:r>
        <w:rPr>
          <w:spacing w:val="-2"/>
          <w:sz w:val="21"/>
        </w:rPr>
        <w:t>发现</w:t>
      </w:r>
      <w:r>
        <w:rPr>
          <w:rFonts w:ascii="Times New Roman" w:eastAsia="Times New Roman" w:hAnsi="Times New Roman"/>
          <w:spacing w:val="-2"/>
          <w:sz w:val="21"/>
        </w:rPr>
        <w:t>……”</w:t>
      </w:r>
      <w:r>
        <w:rPr>
          <w:spacing w:val="-2"/>
          <w:sz w:val="21"/>
        </w:rPr>
        <w:t>表示结果；使用</w:t>
      </w:r>
      <w:r>
        <w:rPr>
          <w:rFonts w:ascii="Times New Roman" w:eastAsia="Times New Roman" w:hAnsi="Times New Roman"/>
          <w:spacing w:val="-2"/>
          <w:sz w:val="21"/>
        </w:rPr>
        <w:t>“</w:t>
      </w:r>
      <w:r>
        <w:rPr>
          <w:spacing w:val="-2"/>
          <w:sz w:val="21"/>
        </w:rPr>
        <w:t>通过对</w:t>
      </w:r>
      <w:r>
        <w:rPr>
          <w:rFonts w:ascii="Times New Roman" w:eastAsia="Times New Roman" w:hAnsi="Times New Roman"/>
          <w:spacing w:val="-2"/>
          <w:sz w:val="21"/>
        </w:rPr>
        <w:t>...</w:t>
      </w:r>
      <w:r>
        <w:rPr>
          <w:spacing w:val="-2"/>
          <w:sz w:val="21"/>
        </w:rPr>
        <w:t>的分析</w:t>
      </w:r>
      <w:r>
        <w:rPr>
          <w:rFonts w:ascii="Times New Roman" w:eastAsia="Times New Roman" w:hAnsi="Times New Roman"/>
          <w:spacing w:val="-2"/>
          <w:sz w:val="21"/>
        </w:rPr>
        <w:t>”</w:t>
      </w:r>
      <w:r>
        <w:rPr>
          <w:spacing w:val="-2"/>
          <w:sz w:val="21"/>
        </w:rPr>
        <w:t>，</w:t>
      </w:r>
      <w:r>
        <w:rPr>
          <w:rFonts w:ascii="Times New Roman" w:eastAsia="Times New Roman" w:hAnsi="Times New Roman"/>
          <w:spacing w:val="-2"/>
          <w:sz w:val="21"/>
        </w:rPr>
        <w:t>“</w:t>
      </w:r>
      <w:r>
        <w:rPr>
          <w:spacing w:val="-2"/>
          <w:sz w:val="21"/>
        </w:rPr>
        <w:t>认为</w:t>
      </w:r>
      <w:r>
        <w:rPr>
          <w:rFonts w:ascii="Times New Roman" w:eastAsia="Times New Roman" w:hAnsi="Times New Roman"/>
          <w:spacing w:val="-2"/>
          <w:sz w:val="21"/>
        </w:rPr>
        <w:t>”</w:t>
      </w:r>
      <w:r>
        <w:rPr>
          <w:spacing w:val="-2"/>
          <w:sz w:val="21"/>
        </w:rPr>
        <w:t>。</w:t>
      </w:r>
      <w:r>
        <w:rPr>
          <w:rFonts w:ascii="Times New Roman" w:eastAsia="Times New Roman" w:hAnsi="Times New Roman"/>
          <w:spacing w:val="-2"/>
          <w:sz w:val="21"/>
        </w:rPr>
        <w:t>“</w:t>
      </w:r>
      <w:r>
        <w:rPr>
          <w:spacing w:val="-2"/>
          <w:sz w:val="21"/>
        </w:rPr>
        <w:t>基于</w:t>
      </w:r>
      <w:r>
        <w:rPr>
          <w:rFonts w:ascii="Times New Roman" w:eastAsia="Times New Roman" w:hAnsi="Times New Roman"/>
          <w:spacing w:val="-2"/>
          <w:sz w:val="21"/>
        </w:rPr>
        <w:t>...</w:t>
      </w:r>
      <w:r>
        <w:rPr>
          <w:spacing w:val="-2"/>
          <w:sz w:val="21"/>
        </w:rPr>
        <w:t>，提出</w:t>
      </w:r>
      <w:r>
        <w:rPr>
          <w:rFonts w:ascii="Times New Roman" w:eastAsia="Times New Roman" w:hAnsi="Times New Roman"/>
          <w:spacing w:val="-2"/>
          <w:sz w:val="21"/>
        </w:rPr>
        <w:t>...”</w:t>
      </w:r>
      <w:r>
        <w:rPr>
          <w:spacing w:val="-2"/>
          <w:sz w:val="21"/>
        </w:rPr>
        <w:t>表示讨论等。</w:t>
      </w:r>
    </w:p>
    <w:p>
      <w:pPr>
        <w:pStyle w:val="ListParagraph"/>
        <w:numPr>
          <w:ilvl w:val="0"/>
          <w:numId w:val="76"/>
        </w:numPr>
        <w:tabs>
          <w:tab w:val="left" w:pos="746"/>
        </w:tabs>
        <w:spacing w:before="0" w:after="0" w:line="269" w:lineRule="exact"/>
        <w:ind w:left="746" w:right="0" w:hanging="526"/>
        <w:jc w:val="left"/>
        <w:rPr>
          <w:sz w:val="21"/>
        </w:rPr>
      </w:pPr>
      <w:r>
        <w:rPr>
          <w:spacing w:val="-2"/>
          <w:sz w:val="21"/>
        </w:rPr>
        <w:t>确保摘要的</w:t>
      </w:r>
      <w:r>
        <w:rPr>
          <w:rFonts w:ascii="Times New Roman" w:eastAsia="Times New Roman" w:hAnsi="Times New Roman"/>
          <w:spacing w:val="-2"/>
          <w:sz w:val="21"/>
        </w:rPr>
        <w:t>“”</w:t>
      </w:r>
      <w:r>
        <w:rPr>
          <w:spacing w:val="-2"/>
          <w:sz w:val="21"/>
        </w:rPr>
        <w:t>独立性或</w:t>
      </w:r>
      <w:r>
        <w:rPr>
          <w:rFonts w:ascii="Times New Roman" w:eastAsia="Times New Roman" w:hAnsi="Times New Roman"/>
          <w:spacing w:val="-2"/>
          <w:sz w:val="21"/>
        </w:rPr>
        <w:t>“</w:t>
      </w:r>
      <w:r>
        <w:rPr>
          <w:spacing w:val="-2"/>
          <w:sz w:val="21"/>
        </w:rPr>
        <w:t>自明性</w:t>
      </w:r>
      <w:r>
        <w:rPr>
          <w:rFonts w:ascii="Times New Roman" w:eastAsia="Times New Roman" w:hAnsi="Times New Roman"/>
          <w:spacing w:val="-2"/>
          <w:sz w:val="21"/>
        </w:rPr>
        <w:t>”</w:t>
      </w:r>
      <w:r>
        <w:rPr>
          <w:spacing w:val="-3"/>
          <w:sz w:val="21"/>
        </w:rPr>
        <w:t>；尽量避免引用文献、图表和缩写。</w:t>
      </w:r>
    </w:p>
    <w:p>
      <w:pPr>
        <w:pStyle w:val="ListParagraph"/>
        <w:numPr>
          <w:ilvl w:val="0"/>
          <w:numId w:val="76"/>
        </w:numPr>
        <w:tabs>
          <w:tab w:val="left" w:pos="746"/>
        </w:tabs>
        <w:spacing w:before="43" w:after="0" w:line="240" w:lineRule="auto"/>
        <w:ind w:left="746" w:right="0" w:hanging="526"/>
        <w:jc w:val="left"/>
        <w:rPr>
          <w:sz w:val="21"/>
        </w:rPr>
      </w:pPr>
      <w:r>
        <w:rPr>
          <w:spacing w:val="-1"/>
          <w:sz w:val="21"/>
        </w:rPr>
        <w:t>尽量避免使用化学结构式、数学表达式、角标和希腊文等特殊符号。</w:t>
      </w:r>
    </w:p>
    <w:p>
      <w:pPr>
        <w:pStyle w:val="ListParagraph"/>
        <w:numPr>
          <w:ilvl w:val="0"/>
          <w:numId w:val="76"/>
        </w:numPr>
        <w:tabs>
          <w:tab w:val="left" w:pos="746"/>
        </w:tabs>
        <w:spacing w:before="43" w:after="0" w:line="240" w:lineRule="auto"/>
        <w:ind w:left="746" w:right="0" w:hanging="526"/>
        <w:jc w:val="left"/>
        <w:rPr>
          <w:sz w:val="21"/>
        </w:rPr>
      </w:pPr>
      <w:r>
        <w:rPr>
          <w:sz w:val="21"/>
        </w:rPr>
        <w:t>可适当强调研究中的创新、重要之处；尽量包括论文主要论点和重要细节（重要的论证或数据</w:t>
      </w:r>
      <w:r>
        <w:rPr>
          <w:spacing w:val="-105"/>
          <w:sz w:val="21"/>
        </w:rPr>
        <w:t>）</w:t>
      </w:r>
      <w:r>
        <w:rPr>
          <w:spacing w:val="-10"/>
          <w:sz w:val="21"/>
        </w:rPr>
        <w:t>。</w:t>
      </w:r>
    </w:p>
    <w:p>
      <w:pPr>
        <w:pStyle w:val="ListParagraph"/>
        <w:numPr>
          <w:ilvl w:val="0"/>
          <w:numId w:val="76"/>
        </w:numPr>
        <w:tabs>
          <w:tab w:val="left" w:pos="746"/>
        </w:tabs>
        <w:spacing w:before="43" w:after="0" w:line="241" w:lineRule="exact"/>
        <w:ind w:left="746" w:right="0" w:hanging="526"/>
        <w:jc w:val="left"/>
        <w:rPr>
          <w:sz w:val="21"/>
        </w:rPr>
      </w:pPr>
      <w:r>
        <w:rPr>
          <w:spacing w:val="-1"/>
          <w:sz w:val="21"/>
        </w:rPr>
        <w:t>要求结构严谨，语义确切，表达简明，一般不分段。</w:t>
      </w:r>
    </w:p>
    <w:p>
      <w:pPr>
        <w:pStyle w:val="Heading5"/>
        <w:numPr>
          <w:ilvl w:val="0"/>
          <w:numId w:val="80"/>
        </w:numPr>
        <w:tabs>
          <w:tab w:val="left" w:pos="639"/>
          <w:tab w:val="left" w:pos="640"/>
        </w:tabs>
        <w:spacing w:before="0" w:after="0" w:line="363" w:lineRule="exact"/>
        <w:ind w:left="640" w:right="0" w:hanging="420"/>
        <w:jc w:val="left"/>
      </w:pPr>
      <w:r>
        <w:rPr>
          <w:spacing w:val="-2"/>
        </w:rPr>
        <w:t>摘要的注意事项</w:t>
      </w:r>
    </w:p>
    <w:p>
      <w:pPr>
        <w:pStyle w:val="Heading6"/>
        <w:spacing w:line="334" w:lineRule="exact"/>
        <w:ind w:left="220" w:firstLine="0"/>
      </w:pPr>
      <w:r>
        <w:rPr>
          <w:spacing w:val="-5"/>
        </w:rPr>
        <w:t>长短</w:t>
      </w:r>
    </w:p>
    <w:p>
      <w:pPr>
        <w:pStyle w:val="BodyText"/>
        <w:spacing w:before="0" w:line="278" w:lineRule="auto"/>
        <w:ind w:left="220" w:right="4820"/>
      </w:pPr>
      <w:r>
        <w:t>报道性摘要和报道</w:t>
      </w:r>
      <w:r>
        <w:rPr>
          <w:rFonts w:ascii="Times New Roman" w:eastAsia="Times New Roman" w:hAnsi="Times New Roman"/>
        </w:rPr>
        <w:t>—</w:t>
      </w:r>
      <w:r>
        <w:rPr>
          <w:spacing w:val="-8"/>
        </w:rPr>
        <w:t xml:space="preserve">指示性摘要为 </w:t>
      </w:r>
      <w:r>
        <w:rPr>
          <w:rFonts w:ascii="Times New Roman" w:eastAsia="Times New Roman" w:hAnsi="Times New Roman"/>
        </w:rPr>
        <w:t>200</w:t>
      </w:r>
      <w:r>
        <w:t>～</w:t>
      </w:r>
      <w:r>
        <w:rPr>
          <w:rFonts w:ascii="Times New Roman" w:eastAsia="Times New Roman" w:hAnsi="Times New Roman"/>
        </w:rPr>
        <w:t>300</w:t>
      </w:r>
      <w:r>
        <w:rPr>
          <w:rFonts w:ascii="Times New Roman" w:eastAsia="Times New Roman" w:hAnsi="Times New Roman"/>
          <w:spacing w:val="-14"/>
        </w:rPr>
        <w:t xml:space="preserve"> </w:t>
      </w:r>
      <w:r>
        <w:rPr>
          <w:spacing w:val="-8"/>
        </w:rPr>
        <w:t xml:space="preserve">字，不宜超过 </w:t>
      </w:r>
      <w:r>
        <w:rPr>
          <w:rFonts w:ascii="Times New Roman" w:eastAsia="Times New Roman" w:hAnsi="Times New Roman"/>
        </w:rPr>
        <w:t>400</w:t>
      </w:r>
      <w:r>
        <w:rPr>
          <w:rFonts w:ascii="Times New Roman" w:eastAsia="Times New Roman" w:hAnsi="Times New Roman"/>
          <w:spacing w:val="-13"/>
        </w:rPr>
        <w:t xml:space="preserve"> </w:t>
      </w:r>
      <w:r>
        <w:t>字</w:t>
      </w:r>
      <w:r>
        <w:rPr>
          <w:spacing w:val="-4"/>
        </w:rPr>
        <w:t xml:space="preserve">指示性摘要为 </w:t>
      </w:r>
      <w:r>
        <w:rPr>
          <w:rFonts w:ascii="Times New Roman" w:eastAsia="Times New Roman" w:hAnsi="Times New Roman"/>
        </w:rPr>
        <w:t>100</w:t>
      </w:r>
      <w:r>
        <w:t>～</w:t>
      </w:r>
      <w:r>
        <w:rPr>
          <w:rFonts w:ascii="Times New Roman" w:eastAsia="Times New Roman" w:hAnsi="Times New Roman"/>
        </w:rPr>
        <w:t xml:space="preserve">1 50 </w:t>
      </w:r>
      <w:r>
        <w:rPr>
          <w:spacing w:val="-4"/>
        </w:rPr>
        <w:t xml:space="preserve">字，不超过 </w:t>
      </w:r>
      <w:r>
        <w:rPr>
          <w:rFonts w:ascii="Times New Roman" w:eastAsia="Times New Roman" w:hAnsi="Times New Roman"/>
        </w:rPr>
        <w:t xml:space="preserve">200 </w:t>
      </w:r>
      <w:r>
        <w:t>字</w:t>
      </w:r>
    </w:p>
    <w:p>
      <w:pPr>
        <w:spacing w:after="0" w:line="278" w:lineRule="auto"/>
        <w:sectPr>
          <w:headerReference w:type="default" r:id="rId19"/>
          <w:pgSz w:w="11910" w:h="16840"/>
          <w:pgMar w:top="1100" w:right="380" w:bottom="280" w:left="500" w:header="906" w:footer="0"/>
          <w:pgNumType w:start="16"/>
          <w:cols w:space="708"/>
        </w:sectPr>
      </w:pPr>
    </w:p>
    <w:p>
      <w:pPr>
        <w:pStyle w:val="BodyText"/>
        <w:spacing w:before="23" w:line="241" w:lineRule="exact"/>
        <w:ind w:left="220"/>
      </w:pPr>
      <w:r>
        <w:rPr>
          <w:spacing w:val="-6"/>
        </w:rPr>
        <w:t xml:space="preserve">英文摘要一般不超过 </w:t>
      </w:r>
      <w:r>
        <w:rPr>
          <w:rFonts w:ascii="Times New Roman" w:eastAsia="Times New Roman"/>
        </w:rPr>
        <w:t xml:space="preserve">250 </w:t>
      </w:r>
      <w:r>
        <w:rPr>
          <w:spacing w:val="-4"/>
        </w:rPr>
        <w:t>个实词</w:t>
      </w:r>
    </w:p>
    <w:p>
      <w:pPr>
        <w:pStyle w:val="Heading5"/>
        <w:numPr>
          <w:ilvl w:val="0"/>
          <w:numId w:val="80"/>
        </w:numPr>
        <w:tabs>
          <w:tab w:val="left" w:pos="639"/>
          <w:tab w:val="left" w:pos="640"/>
        </w:tabs>
        <w:spacing w:before="0" w:after="0" w:line="363" w:lineRule="exact"/>
        <w:ind w:left="640" w:right="0" w:hanging="420"/>
        <w:jc w:val="left"/>
      </w:pPr>
      <w:r>
        <w:rPr>
          <w:spacing w:val="-2"/>
        </w:rPr>
        <w:t>摘要的写法</w:t>
      </w:r>
    </w:p>
    <w:p>
      <w:pPr>
        <w:pStyle w:val="Heading6"/>
        <w:numPr>
          <w:ilvl w:val="0"/>
          <w:numId w:val="75"/>
        </w:numPr>
        <w:tabs>
          <w:tab w:val="left" w:pos="639"/>
          <w:tab w:val="left" w:pos="640"/>
        </w:tabs>
        <w:spacing w:before="0" w:after="0" w:line="334" w:lineRule="exact"/>
        <w:ind w:left="640" w:right="0" w:hanging="420"/>
        <w:jc w:val="left"/>
      </w:pPr>
      <w:r>
        <w:rPr>
          <w:spacing w:val="-3"/>
        </w:rPr>
        <w:t>相对独立</w:t>
      </w:r>
    </w:p>
    <w:p>
      <w:pPr>
        <w:pStyle w:val="BodyText"/>
        <w:spacing w:before="0" w:line="253" w:lineRule="exact"/>
        <w:ind w:left="220"/>
      </w:pPr>
      <w:r>
        <w:rPr>
          <w:spacing w:val="-4"/>
        </w:rPr>
        <w:t>应有自身的完整性或自合性（</w:t>
      </w:r>
      <w:r>
        <w:rPr>
          <w:rFonts w:ascii="Times New Roman" w:eastAsia="Times New Roman" w:hAnsi="Times New Roman"/>
          <w:spacing w:val="-4"/>
        </w:rPr>
        <w:t>self—</w:t>
      </w:r>
      <w:r>
        <w:rPr>
          <w:rFonts w:ascii="Times New Roman" w:eastAsia="Times New Roman" w:hAnsi="Times New Roman"/>
          <w:spacing w:val="5"/>
        </w:rPr>
        <w:t>cont</w:t>
      </w:r>
      <w:r>
        <w:rPr>
          <w:rFonts w:ascii="Times New Roman" w:eastAsia="Times New Roman" w:hAnsi="Times New Roman"/>
          <w:spacing w:val="6"/>
        </w:rPr>
        <w:t>ained</w:t>
      </w:r>
      <w:r>
        <w:rPr>
          <w:spacing w:val="-99"/>
        </w:rPr>
        <w:t>）</w:t>
      </w:r>
      <w:r>
        <w:rPr>
          <w:spacing w:val="-5"/>
        </w:rPr>
        <w:t>。应是一篇结构严谨、语义连贯的短文，可以单独发表。</w:t>
      </w:r>
    </w:p>
    <w:p>
      <w:pPr>
        <w:pStyle w:val="Heading6"/>
        <w:numPr>
          <w:ilvl w:val="0"/>
          <w:numId w:val="75"/>
        </w:numPr>
        <w:tabs>
          <w:tab w:val="left" w:pos="639"/>
          <w:tab w:val="left" w:pos="640"/>
        </w:tabs>
        <w:spacing w:before="0" w:after="0" w:line="371" w:lineRule="exact"/>
        <w:ind w:left="640" w:right="0" w:hanging="420"/>
        <w:jc w:val="left"/>
      </w:pPr>
      <w:r>
        <w:rPr>
          <w:spacing w:val="-5"/>
        </w:rPr>
        <w:t>易懂</w:t>
      </w:r>
    </w:p>
    <w:p>
      <w:pPr>
        <w:pStyle w:val="BodyText"/>
        <w:spacing w:before="0" w:line="253" w:lineRule="exact"/>
        <w:ind w:left="220"/>
      </w:pPr>
      <w:r>
        <w:rPr>
          <w:spacing w:val="-2"/>
        </w:rPr>
        <w:t>应有自明性（</w:t>
      </w:r>
      <w:r>
        <w:rPr>
          <w:rFonts w:ascii="Times New Roman" w:eastAsia="Times New Roman" w:hAnsi="Times New Roman"/>
          <w:spacing w:val="-2"/>
        </w:rPr>
        <w:t>self—explanatory</w:t>
      </w:r>
      <w:r>
        <w:rPr>
          <w:spacing w:val="-2"/>
        </w:rPr>
        <w:t>）</w:t>
      </w:r>
    </w:p>
    <w:p>
      <w:pPr>
        <w:pStyle w:val="Heading6"/>
        <w:numPr>
          <w:ilvl w:val="0"/>
          <w:numId w:val="75"/>
        </w:numPr>
        <w:tabs>
          <w:tab w:val="left" w:pos="639"/>
          <w:tab w:val="left" w:pos="640"/>
        </w:tabs>
        <w:spacing w:before="0" w:after="0" w:line="371" w:lineRule="exact"/>
        <w:ind w:left="640" w:right="0" w:hanging="420"/>
        <w:jc w:val="left"/>
      </w:pPr>
      <w:r>
        <w:rPr>
          <w:spacing w:val="-5"/>
        </w:rPr>
        <w:t>目的</w:t>
      </w:r>
    </w:p>
    <w:p>
      <w:pPr>
        <w:pStyle w:val="BodyText"/>
        <w:spacing w:before="0" w:line="253" w:lineRule="exact"/>
        <w:ind w:left="220"/>
      </w:pPr>
      <w:r>
        <w:t>一般多用</w:t>
      </w:r>
      <w:r>
        <w:rPr>
          <w:rFonts w:ascii="Times New Roman" w:eastAsia="Times New Roman" w:hAnsi="Times New Roman"/>
        </w:rPr>
        <w:t>“</w:t>
      </w:r>
      <w:r>
        <w:t>了解、观察、探讨、总结、分析</w:t>
      </w:r>
      <w:r>
        <w:rPr>
          <w:rFonts w:ascii="Times New Roman" w:eastAsia="Times New Roman" w:hAnsi="Times New Roman"/>
        </w:rPr>
        <w:t>”</w:t>
      </w:r>
      <w:r>
        <w:rPr>
          <w:spacing w:val="-9"/>
        </w:rPr>
        <w:t xml:space="preserve">开头，使用 </w:t>
      </w:r>
      <w:r>
        <w:rPr>
          <w:rFonts w:ascii="Times New Roman" w:eastAsia="Times New Roman" w:hAnsi="Times New Roman"/>
        </w:rPr>
        <w:t xml:space="preserve">1 </w:t>
      </w:r>
      <w:r>
        <w:rPr>
          <w:spacing w:val="-18"/>
        </w:rPr>
        <w:t xml:space="preserve">个或 </w:t>
      </w:r>
      <w:r>
        <w:rPr>
          <w:rFonts w:ascii="Times New Roman" w:eastAsia="Times New Roman" w:hAnsi="Times New Roman"/>
        </w:rPr>
        <w:t xml:space="preserve">2 </w:t>
      </w:r>
      <w:r>
        <w:rPr>
          <w:spacing w:val="-3"/>
        </w:rPr>
        <w:t>个句子。</w:t>
      </w:r>
    </w:p>
    <w:p>
      <w:pPr>
        <w:pStyle w:val="Heading6"/>
        <w:numPr>
          <w:ilvl w:val="0"/>
          <w:numId w:val="75"/>
        </w:numPr>
        <w:tabs>
          <w:tab w:val="left" w:pos="639"/>
          <w:tab w:val="left" w:pos="640"/>
        </w:tabs>
        <w:spacing w:before="0" w:after="0" w:line="371" w:lineRule="exact"/>
        <w:ind w:left="640" w:right="0" w:hanging="420"/>
        <w:jc w:val="left"/>
      </w:pPr>
      <w:r>
        <w:rPr>
          <w:spacing w:val="-5"/>
        </w:rPr>
        <w:t>方法</w:t>
      </w:r>
    </w:p>
    <w:p>
      <w:pPr>
        <w:pStyle w:val="BodyText"/>
        <w:spacing w:before="0" w:line="253" w:lineRule="exact"/>
        <w:ind w:left="220"/>
      </w:pPr>
      <w:r>
        <w:rPr>
          <w:spacing w:val="-1"/>
        </w:rPr>
        <w:t>重点阐述研究对象、分组、观察指标和重要的检测方法，但不写原理和公式。</w:t>
      </w:r>
    </w:p>
    <w:p>
      <w:pPr>
        <w:pStyle w:val="Heading6"/>
        <w:numPr>
          <w:ilvl w:val="0"/>
          <w:numId w:val="75"/>
        </w:numPr>
        <w:tabs>
          <w:tab w:val="left" w:pos="639"/>
          <w:tab w:val="left" w:pos="640"/>
        </w:tabs>
        <w:spacing w:before="0" w:after="0" w:line="371" w:lineRule="exact"/>
        <w:ind w:left="640" w:right="0" w:hanging="420"/>
        <w:jc w:val="left"/>
      </w:pPr>
      <w:r>
        <w:rPr>
          <w:spacing w:val="-5"/>
        </w:rPr>
        <w:t>结果</w:t>
      </w:r>
    </w:p>
    <w:p>
      <w:pPr>
        <w:pStyle w:val="BodyText"/>
        <w:spacing w:before="0" w:line="253" w:lineRule="exact"/>
        <w:ind w:left="220"/>
      </w:pPr>
      <w:r>
        <w:t>重要的有意义的实验数据和统计学结果（不能仅用实验组高（低）于对照组</w:t>
      </w:r>
      <w:r>
        <w:rPr>
          <w:spacing w:val="-105"/>
        </w:rPr>
        <w:t>）</w:t>
      </w:r>
      <w:r>
        <w:rPr>
          <w:spacing w:val="-10"/>
        </w:rPr>
        <w:t>。</w:t>
      </w:r>
    </w:p>
    <w:p>
      <w:pPr>
        <w:pStyle w:val="Heading6"/>
        <w:numPr>
          <w:ilvl w:val="0"/>
          <w:numId w:val="75"/>
        </w:numPr>
        <w:tabs>
          <w:tab w:val="left" w:pos="639"/>
          <w:tab w:val="left" w:pos="640"/>
        </w:tabs>
        <w:spacing w:before="0" w:after="0" w:line="371" w:lineRule="exact"/>
        <w:ind w:left="640" w:right="0" w:hanging="420"/>
        <w:jc w:val="left"/>
      </w:pPr>
      <w:r>
        <w:rPr>
          <w:spacing w:val="-5"/>
        </w:rPr>
        <w:t>结论</w:t>
      </w:r>
    </w:p>
    <w:p>
      <w:pPr>
        <w:pStyle w:val="BodyText"/>
        <w:spacing w:before="0" w:line="253" w:lineRule="exact"/>
        <w:ind w:left="220"/>
      </w:pPr>
      <w:r>
        <w:rPr>
          <w:spacing w:val="-1"/>
        </w:rPr>
        <w:t>客观、围绕目的下结论，对提出的假设、建议、预测要客观、真实。</w:t>
      </w:r>
    </w:p>
    <w:p>
      <w:pPr>
        <w:pStyle w:val="Heading6"/>
        <w:numPr>
          <w:ilvl w:val="0"/>
          <w:numId w:val="75"/>
        </w:numPr>
        <w:tabs>
          <w:tab w:val="left" w:pos="639"/>
          <w:tab w:val="left" w:pos="640"/>
        </w:tabs>
        <w:spacing w:before="0" w:after="0" w:line="371" w:lineRule="exact"/>
        <w:ind w:left="640" w:right="0" w:hanging="420"/>
        <w:jc w:val="left"/>
      </w:pPr>
      <w:r>
        <w:rPr>
          <w:spacing w:val="-2"/>
        </w:rPr>
        <w:t>存在的问题</w:t>
      </w:r>
    </w:p>
    <w:p>
      <w:pPr>
        <w:pStyle w:val="ListParagraph"/>
        <w:numPr>
          <w:ilvl w:val="1"/>
          <w:numId w:val="75"/>
        </w:numPr>
        <w:tabs>
          <w:tab w:val="left" w:pos="639"/>
          <w:tab w:val="left" w:pos="641"/>
        </w:tabs>
        <w:spacing w:before="0" w:after="0" w:line="267" w:lineRule="exact"/>
        <w:ind w:left="640" w:right="0" w:hanging="421"/>
        <w:jc w:val="left"/>
        <w:rPr>
          <w:sz w:val="21"/>
        </w:rPr>
      </w:pPr>
      <w:r>
        <w:rPr>
          <w:spacing w:val="-2"/>
          <w:sz w:val="21"/>
        </w:rPr>
        <w:t>人称 避免第一人称</w:t>
      </w:r>
    </w:p>
    <w:p>
      <w:pPr>
        <w:pStyle w:val="ListParagraph"/>
        <w:numPr>
          <w:ilvl w:val="1"/>
          <w:numId w:val="75"/>
        </w:numPr>
        <w:tabs>
          <w:tab w:val="left" w:pos="639"/>
          <w:tab w:val="left" w:pos="640"/>
        </w:tabs>
        <w:spacing w:before="43" w:after="0" w:line="240" w:lineRule="auto"/>
        <w:ind w:left="640" w:right="0" w:hanging="420"/>
        <w:jc w:val="left"/>
        <w:rPr>
          <w:sz w:val="21"/>
        </w:rPr>
      </w:pPr>
      <w:r>
        <w:rPr>
          <w:spacing w:val="-2"/>
          <w:sz w:val="21"/>
        </w:rPr>
        <w:t>表达 客观，真实</w:t>
      </w:r>
    </w:p>
    <w:p>
      <w:pPr>
        <w:pStyle w:val="ListParagraph"/>
        <w:numPr>
          <w:ilvl w:val="1"/>
          <w:numId w:val="75"/>
        </w:numPr>
        <w:tabs>
          <w:tab w:val="left" w:pos="639"/>
          <w:tab w:val="left" w:pos="641"/>
        </w:tabs>
        <w:spacing w:before="43" w:after="0" w:line="240" w:lineRule="auto"/>
        <w:ind w:left="640" w:right="0" w:hanging="421"/>
        <w:jc w:val="left"/>
        <w:rPr>
          <w:sz w:val="21"/>
        </w:rPr>
      </w:pPr>
      <w:r>
        <w:rPr>
          <w:spacing w:val="-3"/>
          <w:sz w:val="21"/>
        </w:rPr>
        <w:t>篇幅不当</w:t>
      </w:r>
    </w:p>
    <w:p>
      <w:pPr>
        <w:pStyle w:val="ListParagraph"/>
        <w:numPr>
          <w:ilvl w:val="1"/>
          <w:numId w:val="75"/>
        </w:numPr>
        <w:tabs>
          <w:tab w:val="left" w:pos="639"/>
          <w:tab w:val="left" w:pos="640"/>
        </w:tabs>
        <w:spacing w:before="43" w:after="0" w:line="240" w:lineRule="auto"/>
        <w:ind w:left="640" w:right="0" w:hanging="420"/>
        <w:jc w:val="left"/>
        <w:rPr>
          <w:sz w:val="21"/>
        </w:rPr>
      </w:pPr>
      <w:r>
        <w:rPr>
          <w:spacing w:val="-2"/>
          <w:sz w:val="21"/>
        </w:rPr>
        <w:t>加入个人主观见解</w:t>
      </w:r>
    </w:p>
    <w:p>
      <w:pPr>
        <w:pStyle w:val="ListParagraph"/>
        <w:numPr>
          <w:ilvl w:val="1"/>
          <w:numId w:val="75"/>
        </w:numPr>
        <w:tabs>
          <w:tab w:val="left" w:pos="639"/>
          <w:tab w:val="left" w:pos="641"/>
        </w:tabs>
        <w:spacing w:before="43" w:after="0" w:line="240" w:lineRule="auto"/>
        <w:ind w:left="640" w:right="0" w:hanging="421"/>
        <w:jc w:val="left"/>
        <w:rPr>
          <w:sz w:val="21"/>
        </w:rPr>
      </w:pPr>
      <w:r>
        <w:rPr>
          <w:spacing w:val="-2"/>
          <w:sz w:val="21"/>
        </w:rPr>
        <w:t>写入常识性摘要</w:t>
      </w:r>
    </w:p>
    <w:p>
      <w:pPr>
        <w:pStyle w:val="Heading4"/>
        <w:tabs>
          <w:tab w:val="left" w:pos="1059"/>
        </w:tabs>
        <w:spacing w:line="511" w:lineRule="exact"/>
      </w:pPr>
      <w:r>
        <w:rPr>
          <w:rFonts w:ascii="Times New Roman" w:eastAsia="Times New Roman"/>
        </w:rPr>
        <w:t>(</w:t>
      </w:r>
      <w:r>
        <w:t>五</w:t>
      </w:r>
      <w:r>
        <w:rPr>
          <w:rFonts w:ascii="Times New Roman" w:eastAsia="Times New Roman"/>
          <w:spacing w:val="-10"/>
        </w:rPr>
        <w:t>)</w:t>
      </w:r>
      <w:r>
        <w:rPr>
          <w:rFonts w:ascii="Times New Roman" w:eastAsia="Times New Roman"/>
        </w:rPr>
        <w:tab/>
      </w:r>
      <w:r>
        <w:t>英</w:t>
      </w:r>
      <w:r>
        <w:t>文</w:t>
      </w:r>
      <w:r>
        <w:t>摘</w:t>
      </w:r>
      <w:r>
        <w:rPr>
          <w:spacing w:val="-10"/>
        </w:rPr>
        <w:t>要</w:t>
      </w:r>
    </w:p>
    <w:p>
      <w:pPr>
        <w:pStyle w:val="Heading5"/>
        <w:numPr>
          <w:ilvl w:val="0"/>
          <w:numId w:val="74"/>
        </w:numPr>
        <w:tabs>
          <w:tab w:val="left" w:pos="639"/>
          <w:tab w:val="left" w:pos="640"/>
        </w:tabs>
        <w:spacing w:before="0" w:after="0" w:line="422" w:lineRule="exact"/>
        <w:ind w:left="640" w:right="0" w:hanging="420"/>
        <w:jc w:val="left"/>
      </w:pPr>
      <w:r>
        <w:t>结构式搞要（</w:t>
      </w:r>
      <w:r>
        <w:rPr>
          <w:rFonts w:ascii="Times New Roman" w:eastAsia="Times New Roman"/>
        </w:rPr>
        <w:t>structured</w:t>
      </w:r>
      <w:r>
        <w:rPr>
          <w:rFonts w:ascii="Times New Roman" w:eastAsia="Times New Roman"/>
          <w:spacing w:val="-10"/>
        </w:rPr>
        <w:t xml:space="preserve"> </w:t>
      </w:r>
      <w:r>
        <w:rPr>
          <w:rFonts w:ascii="Times New Roman" w:eastAsia="Times New Roman"/>
          <w:spacing w:val="-2"/>
        </w:rPr>
        <w:t>abstract</w:t>
      </w:r>
      <w:r>
        <w:rPr>
          <w:spacing w:val="-2"/>
        </w:rPr>
        <w:t>）</w:t>
      </w:r>
    </w:p>
    <w:p>
      <w:pPr>
        <w:pStyle w:val="ListParagraph"/>
        <w:numPr>
          <w:ilvl w:val="0"/>
          <w:numId w:val="73"/>
        </w:numPr>
        <w:tabs>
          <w:tab w:val="left" w:pos="639"/>
          <w:tab w:val="left" w:pos="640"/>
        </w:tabs>
        <w:spacing w:before="0" w:after="0" w:line="253" w:lineRule="exact"/>
        <w:ind w:left="640" w:right="0" w:hanging="420"/>
        <w:jc w:val="left"/>
        <w:rPr>
          <w:rFonts w:ascii="Times New Roman" w:eastAsia="Times New Roman"/>
          <w:sz w:val="21"/>
        </w:rPr>
      </w:pPr>
      <w:r>
        <w:rPr>
          <w:rFonts w:ascii="Times New Roman" w:eastAsia="Times New Roman"/>
          <w:spacing w:val="-2"/>
          <w:sz w:val="21"/>
        </w:rPr>
        <w:t>Objectives</w:t>
      </w:r>
      <w:r>
        <w:rPr>
          <w:spacing w:val="-2"/>
          <w:sz w:val="21"/>
        </w:rPr>
        <w:t>，</w:t>
      </w:r>
      <w:r>
        <w:rPr>
          <w:rFonts w:ascii="Times New Roman" w:eastAsia="Times New Roman"/>
          <w:spacing w:val="-2"/>
          <w:sz w:val="21"/>
        </w:rPr>
        <w:t>purposes</w:t>
      </w:r>
    </w:p>
    <w:p>
      <w:pPr>
        <w:pStyle w:val="ListParagraph"/>
        <w:numPr>
          <w:ilvl w:val="0"/>
          <w:numId w:val="73"/>
        </w:numPr>
        <w:tabs>
          <w:tab w:val="left" w:pos="639"/>
          <w:tab w:val="left" w:pos="640"/>
        </w:tabs>
        <w:spacing w:before="55" w:after="0" w:line="240" w:lineRule="auto"/>
        <w:ind w:left="640" w:right="0" w:hanging="420"/>
        <w:jc w:val="left"/>
        <w:rPr>
          <w:rFonts w:ascii="Times New Roman"/>
          <w:sz w:val="21"/>
        </w:rPr>
      </w:pPr>
      <w:r>
        <w:rPr>
          <w:rFonts w:ascii="Times New Roman"/>
          <w:sz w:val="21"/>
        </w:rPr>
        <w:t>Method</w:t>
      </w:r>
      <w:r>
        <w:rPr>
          <w:rFonts w:ascii="Times New Roman"/>
          <w:spacing w:val="-4"/>
          <w:sz w:val="21"/>
        </w:rPr>
        <w:t xml:space="preserve"> </w:t>
      </w:r>
      <w:r>
        <w:rPr>
          <w:rFonts w:ascii="Times New Roman"/>
          <w:sz w:val="21"/>
        </w:rPr>
        <w:t>and</w:t>
      </w:r>
      <w:r>
        <w:rPr>
          <w:rFonts w:ascii="Times New Roman"/>
          <w:spacing w:val="-2"/>
          <w:sz w:val="21"/>
        </w:rPr>
        <w:t xml:space="preserve"> materials</w:t>
      </w:r>
    </w:p>
    <w:p>
      <w:pPr>
        <w:pStyle w:val="ListParagraph"/>
        <w:numPr>
          <w:ilvl w:val="0"/>
          <w:numId w:val="73"/>
        </w:numPr>
        <w:tabs>
          <w:tab w:val="left" w:pos="639"/>
          <w:tab w:val="left" w:pos="640"/>
        </w:tabs>
        <w:spacing w:before="70" w:after="0" w:line="240" w:lineRule="auto"/>
        <w:ind w:left="640" w:right="0" w:hanging="420"/>
        <w:jc w:val="left"/>
        <w:rPr>
          <w:rFonts w:ascii="Times New Roman"/>
          <w:sz w:val="21"/>
        </w:rPr>
      </w:pPr>
      <w:r>
        <w:rPr>
          <w:rFonts w:ascii="Times New Roman"/>
          <w:sz w:val="21"/>
        </w:rPr>
        <w:t xml:space="preserve">Results and </w:t>
      </w:r>
      <w:r>
        <w:rPr>
          <w:rFonts w:ascii="Times New Roman"/>
          <w:spacing w:val="-2"/>
          <w:sz w:val="21"/>
        </w:rPr>
        <w:t>discussions</w:t>
      </w:r>
    </w:p>
    <w:p>
      <w:pPr>
        <w:pStyle w:val="ListParagraph"/>
        <w:numPr>
          <w:ilvl w:val="0"/>
          <w:numId w:val="73"/>
        </w:numPr>
        <w:tabs>
          <w:tab w:val="left" w:pos="639"/>
          <w:tab w:val="left" w:pos="640"/>
        </w:tabs>
        <w:spacing w:before="71" w:after="0" w:line="222" w:lineRule="exact"/>
        <w:ind w:left="640" w:right="0" w:hanging="420"/>
        <w:jc w:val="left"/>
        <w:rPr>
          <w:rFonts w:ascii="Times New Roman"/>
          <w:sz w:val="21"/>
        </w:rPr>
      </w:pPr>
      <w:r>
        <w:rPr>
          <w:rFonts w:ascii="Times New Roman"/>
          <w:spacing w:val="-2"/>
          <w:sz w:val="21"/>
        </w:rPr>
        <w:t>conclutions</w:t>
      </w:r>
    </w:p>
    <w:p>
      <w:pPr>
        <w:pStyle w:val="Heading5"/>
        <w:numPr>
          <w:ilvl w:val="0"/>
          <w:numId w:val="74"/>
        </w:numPr>
        <w:tabs>
          <w:tab w:val="left" w:pos="639"/>
          <w:tab w:val="left" w:pos="640"/>
        </w:tabs>
        <w:spacing w:before="0" w:after="0" w:line="406" w:lineRule="exact"/>
        <w:ind w:left="640" w:right="0" w:hanging="420"/>
        <w:jc w:val="left"/>
      </w:pPr>
      <w:r>
        <w:rPr>
          <w:rFonts w:ascii="Times New Roman" w:eastAsia="Times New Roman"/>
        </w:rPr>
        <w:t>ABC</w:t>
      </w:r>
      <w:r>
        <w:rPr>
          <w:rFonts w:ascii="Times New Roman" w:eastAsia="Times New Roman"/>
          <w:spacing w:val="-5"/>
        </w:rPr>
        <w:t xml:space="preserve"> </w:t>
      </w:r>
      <w:r>
        <w:rPr>
          <w:spacing w:val="-5"/>
        </w:rPr>
        <w:t>原则</w:t>
      </w:r>
    </w:p>
    <w:p>
      <w:pPr>
        <w:pStyle w:val="ListParagraph"/>
        <w:numPr>
          <w:ilvl w:val="0"/>
          <w:numId w:val="72"/>
        </w:numPr>
        <w:tabs>
          <w:tab w:val="left" w:pos="639"/>
          <w:tab w:val="left" w:pos="640"/>
        </w:tabs>
        <w:spacing w:before="0" w:after="0" w:line="253" w:lineRule="exact"/>
        <w:ind w:left="640" w:right="0" w:hanging="420"/>
        <w:jc w:val="left"/>
        <w:rPr>
          <w:sz w:val="21"/>
        </w:rPr>
      </w:pPr>
      <w:r>
        <w:rPr>
          <w:rFonts w:ascii="Times New Roman" w:eastAsia="Times New Roman"/>
          <w:sz w:val="21"/>
        </w:rPr>
        <w:t>Accuracy</w:t>
      </w:r>
      <w:r>
        <w:rPr>
          <w:rFonts w:ascii="Times New Roman" w:eastAsia="Times New Roman"/>
          <w:spacing w:val="-8"/>
          <w:sz w:val="21"/>
        </w:rPr>
        <w:t xml:space="preserve"> </w:t>
      </w:r>
      <w:r>
        <w:rPr>
          <w:spacing w:val="-5"/>
          <w:sz w:val="21"/>
        </w:rPr>
        <w:t>精确</w:t>
      </w:r>
    </w:p>
    <w:p>
      <w:pPr>
        <w:pStyle w:val="ListParagraph"/>
        <w:numPr>
          <w:ilvl w:val="0"/>
          <w:numId w:val="72"/>
        </w:numPr>
        <w:tabs>
          <w:tab w:val="left" w:pos="639"/>
          <w:tab w:val="left" w:pos="640"/>
        </w:tabs>
        <w:spacing w:before="43" w:after="0" w:line="240" w:lineRule="auto"/>
        <w:ind w:left="640" w:right="0" w:hanging="420"/>
        <w:jc w:val="left"/>
        <w:rPr>
          <w:sz w:val="21"/>
        </w:rPr>
      </w:pPr>
      <w:r>
        <w:rPr>
          <w:rFonts w:ascii="Times New Roman" w:eastAsia="Times New Roman"/>
          <w:sz w:val="21"/>
        </w:rPr>
        <w:t>Brevity</w:t>
      </w:r>
      <w:r>
        <w:rPr>
          <w:rFonts w:ascii="Times New Roman" w:eastAsia="Times New Roman"/>
          <w:spacing w:val="52"/>
          <w:sz w:val="21"/>
        </w:rPr>
        <w:t xml:space="preserve"> </w:t>
      </w:r>
      <w:r>
        <w:rPr>
          <w:spacing w:val="-5"/>
          <w:sz w:val="21"/>
        </w:rPr>
        <w:t>简洁</w:t>
      </w:r>
    </w:p>
    <w:p>
      <w:pPr>
        <w:pStyle w:val="ListParagraph"/>
        <w:numPr>
          <w:ilvl w:val="0"/>
          <w:numId w:val="72"/>
        </w:numPr>
        <w:tabs>
          <w:tab w:val="left" w:pos="639"/>
          <w:tab w:val="left" w:pos="640"/>
        </w:tabs>
        <w:spacing w:before="43" w:after="0" w:line="241" w:lineRule="exact"/>
        <w:ind w:left="640" w:right="0" w:hanging="420"/>
        <w:jc w:val="left"/>
        <w:rPr>
          <w:sz w:val="21"/>
        </w:rPr>
      </w:pPr>
      <w:r>
        <w:rPr>
          <w:rFonts w:ascii="Times New Roman" w:eastAsia="Times New Roman"/>
          <w:sz w:val="21"/>
        </w:rPr>
        <w:t>Clarity</w:t>
      </w:r>
      <w:r>
        <w:rPr>
          <w:rFonts w:ascii="Times New Roman" w:eastAsia="Times New Roman"/>
          <w:spacing w:val="-1"/>
          <w:sz w:val="21"/>
        </w:rPr>
        <w:t xml:space="preserve"> </w:t>
      </w:r>
      <w:r>
        <w:rPr>
          <w:spacing w:val="-5"/>
          <w:sz w:val="21"/>
        </w:rPr>
        <w:t>清楚</w:t>
      </w:r>
    </w:p>
    <w:p>
      <w:pPr>
        <w:pStyle w:val="Heading5"/>
        <w:numPr>
          <w:ilvl w:val="0"/>
          <w:numId w:val="74"/>
        </w:numPr>
        <w:tabs>
          <w:tab w:val="left" w:pos="639"/>
          <w:tab w:val="left" w:pos="640"/>
        </w:tabs>
        <w:spacing w:before="0" w:after="0" w:line="398" w:lineRule="exact"/>
        <w:ind w:left="640" w:right="0" w:hanging="420"/>
        <w:jc w:val="left"/>
      </w:pPr>
      <w:r>
        <w:rPr>
          <w:rFonts w:ascii="Times New Roman" w:eastAsia="Times New Roman" w:hAnsi="Times New Roman"/>
        </w:rPr>
        <w:t>Stand</w:t>
      </w:r>
      <w:r>
        <w:rPr>
          <w:rFonts w:ascii="Times New Roman" w:eastAsia="Times New Roman" w:hAnsi="Times New Roman"/>
          <w:spacing w:val="-5"/>
        </w:rPr>
        <w:t xml:space="preserve"> </w:t>
      </w:r>
      <w:r>
        <w:rPr>
          <w:rFonts w:ascii="Times New Roman" w:eastAsia="Times New Roman" w:hAnsi="Times New Roman"/>
        </w:rPr>
        <w:t>on</w:t>
      </w:r>
      <w:r>
        <w:rPr>
          <w:rFonts w:ascii="Times New Roman" w:eastAsia="Times New Roman" w:hAnsi="Times New Roman"/>
          <w:spacing w:val="-3"/>
        </w:rPr>
        <w:t xml:space="preserve"> </w:t>
      </w:r>
      <w:r>
        <w:rPr>
          <w:rFonts w:ascii="Times New Roman" w:eastAsia="Times New Roman" w:hAnsi="Times New Roman"/>
        </w:rPr>
        <w:t>its</w:t>
      </w:r>
      <w:r>
        <w:rPr>
          <w:rFonts w:ascii="Times New Roman" w:eastAsia="Times New Roman" w:hAnsi="Times New Roman"/>
          <w:spacing w:val="-3"/>
        </w:rPr>
        <w:t xml:space="preserve"> </w:t>
      </w:r>
      <w:r>
        <w:rPr>
          <w:rFonts w:ascii="Times New Roman" w:eastAsia="Times New Roman" w:hAnsi="Times New Roman"/>
        </w:rPr>
        <w:t>own</w:t>
      </w:r>
      <w:r>
        <w:rPr>
          <w:rFonts w:ascii="Times New Roman" w:eastAsia="Times New Roman" w:hAnsi="Times New Roman"/>
          <w:spacing w:val="56"/>
        </w:rPr>
        <w:t xml:space="preserve"> </w:t>
      </w:r>
      <w:r>
        <w:t>（</w:t>
      </w:r>
      <w:r>
        <w:rPr>
          <w:rFonts w:ascii="Times New Roman" w:eastAsia="Times New Roman" w:hAnsi="Times New Roman"/>
        </w:rPr>
        <w:t>self—</w:t>
      </w:r>
      <w:r>
        <w:rPr>
          <w:rFonts w:ascii="Times New Roman" w:eastAsia="Times New Roman" w:hAnsi="Times New Roman"/>
          <w:spacing w:val="-2"/>
        </w:rPr>
        <w:t>contained</w:t>
      </w:r>
      <w:r>
        <w:rPr>
          <w:spacing w:val="-2"/>
        </w:rPr>
        <w:t>）</w:t>
      </w:r>
    </w:p>
    <w:p>
      <w:pPr>
        <w:pStyle w:val="BodyText"/>
        <w:spacing w:before="0" w:line="253" w:lineRule="exact"/>
        <w:ind w:left="220"/>
      </w:pPr>
      <w:r>
        <w:rPr>
          <w:spacing w:val="-1"/>
        </w:rPr>
        <w:t>目的部分不要和文题重复</w:t>
      </w:r>
    </w:p>
    <w:p>
      <w:pPr>
        <w:pStyle w:val="BodyText"/>
        <w:spacing w:line="278" w:lineRule="auto"/>
        <w:ind w:left="220" w:right="5555"/>
      </w:pPr>
      <w:r>
        <w:rPr>
          <w:spacing w:val="-2"/>
        </w:rPr>
        <w:t>尽量包括文中主要论点和重要细节（重要的论证和数据</w:t>
      </w:r>
      <w:r>
        <w:rPr>
          <w:spacing w:val="-2"/>
        </w:rPr>
        <w:t>）</w:t>
      </w:r>
      <w:r>
        <w:rPr>
          <w:spacing w:val="-2"/>
        </w:rPr>
        <w:t>不包括未来计划</w:t>
      </w:r>
    </w:p>
    <w:p>
      <w:pPr>
        <w:pStyle w:val="BodyText"/>
        <w:spacing w:before="0" w:line="269" w:lineRule="exact"/>
        <w:ind w:left="220"/>
      </w:pPr>
      <w:r>
        <w:rPr>
          <w:rFonts w:ascii="Times New Roman" w:eastAsia="Times New Roman"/>
        </w:rPr>
        <w:t>We</w:t>
      </w:r>
      <w:r>
        <w:rPr>
          <w:rFonts w:ascii="Times New Roman" w:eastAsia="Times New Roman"/>
          <w:spacing w:val="-1"/>
        </w:rPr>
        <w:t xml:space="preserve"> </w:t>
      </w:r>
      <w:r>
        <w:rPr>
          <w:rFonts w:ascii="Times New Roman" w:eastAsia="Times New Roman"/>
        </w:rPr>
        <w:t>found that...</w:t>
      </w:r>
      <w:r>
        <w:rPr>
          <w:spacing w:val="-3"/>
        </w:rPr>
        <w:t>表示结果</w:t>
      </w:r>
    </w:p>
    <w:p>
      <w:pPr>
        <w:pStyle w:val="BodyText"/>
        <w:spacing w:line="241" w:lineRule="exact"/>
        <w:ind w:left="220"/>
      </w:pPr>
      <w:r>
        <w:rPr>
          <w:rFonts w:ascii="Times New Roman" w:eastAsia="Times New Roman"/>
        </w:rPr>
        <w:t>We</w:t>
      </w:r>
      <w:r>
        <w:rPr>
          <w:rFonts w:ascii="Times New Roman" w:eastAsia="Times New Roman"/>
          <w:spacing w:val="-4"/>
        </w:rPr>
        <w:t xml:space="preserve"> </w:t>
      </w:r>
      <w:r>
        <w:rPr>
          <w:rFonts w:ascii="Times New Roman" w:eastAsia="Times New Roman"/>
        </w:rPr>
        <w:t>suggest</w:t>
      </w:r>
      <w:r>
        <w:rPr>
          <w:rFonts w:ascii="Times New Roman" w:eastAsia="Times New Roman"/>
          <w:spacing w:val="-4"/>
        </w:rPr>
        <w:t xml:space="preserve"> </w:t>
      </w:r>
      <w:r>
        <w:rPr>
          <w:rFonts w:ascii="Times New Roman" w:eastAsia="Times New Roman"/>
        </w:rPr>
        <w:t>that...</w:t>
      </w:r>
      <w:r>
        <w:rPr>
          <w:spacing w:val="-2"/>
        </w:rPr>
        <w:t>表示讨论的合义</w:t>
      </w:r>
    </w:p>
    <w:p>
      <w:pPr>
        <w:pStyle w:val="Heading5"/>
        <w:numPr>
          <w:ilvl w:val="0"/>
          <w:numId w:val="74"/>
        </w:numPr>
        <w:tabs>
          <w:tab w:val="left" w:pos="639"/>
          <w:tab w:val="left" w:pos="640"/>
        </w:tabs>
        <w:spacing w:before="0" w:after="0" w:line="363" w:lineRule="exact"/>
        <w:ind w:left="640" w:right="0" w:hanging="420"/>
        <w:jc w:val="left"/>
      </w:pPr>
      <w:r>
        <w:rPr>
          <w:spacing w:val="-3"/>
        </w:rPr>
        <w:t>写作时态</w:t>
      </w:r>
    </w:p>
    <w:p>
      <w:pPr>
        <w:pStyle w:val="Heading6"/>
        <w:numPr>
          <w:ilvl w:val="0"/>
          <w:numId w:val="71"/>
        </w:numPr>
        <w:tabs>
          <w:tab w:val="left" w:pos="639"/>
          <w:tab w:val="left" w:pos="640"/>
        </w:tabs>
        <w:spacing w:before="0" w:after="0" w:line="334" w:lineRule="exact"/>
        <w:ind w:left="640" w:right="0" w:hanging="420"/>
        <w:jc w:val="left"/>
      </w:pPr>
      <w:r>
        <w:rPr>
          <w:spacing w:val="-2"/>
        </w:rPr>
        <w:t>介绍背景资料</w:t>
      </w:r>
    </w:p>
    <w:p>
      <w:pPr>
        <w:pStyle w:val="ListParagraph"/>
        <w:numPr>
          <w:ilvl w:val="1"/>
          <w:numId w:val="71"/>
        </w:numPr>
        <w:tabs>
          <w:tab w:val="left" w:pos="639"/>
          <w:tab w:val="left" w:pos="640"/>
        </w:tabs>
        <w:spacing w:before="0" w:after="0" w:line="267" w:lineRule="exact"/>
        <w:ind w:left="640" w:right="0" w:hanging="420"/>
        <w:jc w:val="left"/>
        <w:rPr>
          <w:sz w:val="21"/>
        </w:rPr>
      </w:pPr>
      <w:r>
        <w:rPr>
          <w:sz w:val="21"/>
        </w:rPr>
        <w:t>普通事实</w:t>
      </w:r>
      <w:r>
        <w:rPr>
          <w:rFonts w:ascii="Times New Roman" w:eastAsia="Times New Roman" w:hAnsi="Times New Roman"/>
          <w:sz w:val="21"/>
        </w:rPr>
        <w:t>——</w:t>
      </w:r>
      <w:r>
        <w:rPr>
          <w:spacing w:val="-4"/>
          <w:sz w:val="21"/>
        </w:rPr>
        <w:t>现在式</w:t>
      </w:r>
    </w:p>
    <w:p>
      <w:pPr>
        <w:pStyle w:val="ListParagraph"/>
        <w:numPr>
          <w:ilvl w:val="1"/>
          <w:numId w:val="71"/>
        </w:numPr>
        <w:tabs>
          <w:tab w:val="left" w:pos="639"/>
          <w:tab w:val="left" w:pos="640"/>
        </w:tabs>
        <w:spacing w:before="43" w:after="0" w:line="256" w:lineRule="exact"/>
        <w:ind w:left="640" w:right="0" w:hanging="420"/>
        <w:jc w:val="left"/>
        <w:rPr>
          <w:sz w:val="21"/>
        </w:rPr>
      </w:pPr>
      <w:r>
        <w:rPr>
          <w:sz w:val="21"/>
        </w:rPr>
        <w:t>对某重研究趋势的概述</w:t>
      </w:r>
      <w:r>
        <w:rPr>
          <w:rFonts w:ascii="Times New Roman" w:eastAsia="Times New Roman" w:hAnsi="Times New Roman"/>
          <w:sz w:val="21"/>
        </w:rPr>
        <w:t>——</w:t>
      </w:r>
      <w:r>
        <w:rPr>
          <w:spacing w:val="-2"/>
          <w:sz w:val="21"/>
        </w:rPr>
        <w:t>现在完成式</w:t>
      </w:r>
    </w:p>
    <w:p>
      <w:pPr>
        <w:pStyle w:val="Heading6"/>
        <w:numPr>
          <w:ilvl w:val="0"/>
          <w:numId w:val="71"/>
        </w:numPr>
        <w:tabs>
          <w:tab w:val="left" w:pos="639"/>
          <w:tab w:val="left" w:pos="640"/>
        </w:tabs>
        <w:spacing w:before="0" w:after="0" w:line="371" w:lineRule="exact"/>
        <w:ind w:left="640" w:right="0" w:hanging="420"/>
        <w:jc w:val="left"/>
      </w:pPr>
      <w:r>
        <w:rPr>
          <w:spacing w:val="-1"/>
        </w:rPr>
        <w:t>叙述研究目的或主要研究活动</w:t>
      </w:r>
    </w:p>
    <w:p>
      <w:pPr>
        <w:pStyle w:val="ListParagraph"/>
        <w:numPr>
          <w:ilvl w:val="1"/>
          <w:numId w:val="71"/>
        </w:numPr>
        <w:tabs>
          <w:tab w:val="left" w:pos="639"/>
          <w:tab w:val="left" w:pos="640"/>
        </w:tabs>
        <w:spacing w:before="0" w:after="0" w:line="267" w:lineRule="exact"/>
        <w:ind w:left="640" w:right="0" w:hanging="420"/>
        <w:jc w:val="left"/>
        <w:rPr>
          <w:sz w:val="21"/>
        </w:rPr>
      </w:pPr>
      <w:r>
        <w:rPr>
          <w:sz w:val="21"/>
        </w:rPr>
        <w:t>论文导向</w:t>
      </w:r>
      <w:r>
        <w:rPr>
          <w:rFonts w:ascii="Times New Roman" w:eastAsia="Times New Roman" w:hAnsi="Times New Roman"/>
          <w:sz w:val="21"/>
        </w:rPr>
        <w:t>—</w:t>
      </w:r>
      <w:r>
        <w:rPr>
          <w:spacing w:val="-2"/>
          <w:sz w:val="21"/>
        </w:rPr>
        <w:t>一般现在时态</w:t>
      </w:r>
    </w:p>
    <w:p>
      <w:pPr>
        <w:pStyle w:val="ListParagraph"/>
        <w:numPr>
          <w:ilvl w:val="1"/>
          <w:numId w:val="71"/>
        </w:numPr>
        <w:tabs>
          <w:tab w:val="left" w:pos="639"/>
          <w:tab w:val="left" w:pos="640"/>
        </w:tabs>
        <w:spacing w:before="43" w:after="0" w:line="240" w:lineRule="auto"/>
        <w:ind w:left="640" w:right="0" w:hanging="420"/>
        <w:jc w:val="left"/>
        <w:rPr>
          <w:sz w:val="21"/>
        </w:rPr>
      </w:pPr>
      <w:r>
        <w:rPr>
          <w:sz w:val="21"/>
        </w:rPr>
        <w:t>研究导向</w:t>
      </w:r>
      <w:r>
        <w:rPr>
          <w:rFonts w:ascii="Times New Roman" w:eastAsia="Times New Roman" w:hAnsi="Times New Roman"/>
          <w:sz w:val="21"/>
        </w:rPr>
        <w:t>——</w:t>
      </w:r>
      <w:r>
        <w:rPr>
          <w:spacing w:val="-4"/>
          <w:sz w:val="21"/>
        </w:rPr>
        <w:t>过去式</w:t>
      </w:r>
    </w:p>
    <w:p>
      <w:pPr>
        <w:spacing w:after="0" w:line="240" w:lineRule="auto"/>
        <w:jc w:val="left"/>
        <w:rPr>
          <w:sz w:val="21"/>
        </w:rPr>
        <w:sectPr>
          <w:headerReference w:type="default" r:id="rId20"/>
          <w:pgSz w:w="11910" w:h="16840"/>
          <w:pgMar w:top="1100" w:right="380" w:bottom="280" w:left="500" w:header="906" w:footer="0"/>
          <w:pgNumType w:start="17"/>
          <w:cols w:space="708"/>
        </w:sectPr>
      </w:pPr>
    </w:p>
    <w:p>
      <w:pPr>
        <w:pStyle w:val="Heading5"/>
        <w:numPr>
          <w:ilvl w:val="0"/>
          <w:numId w:val="74"/>
        </w:numPr>
        <w:tabs>
          <w:tab w:val="left" w:pos="639"/>
          <w:tab w:val="left" w:pos="640"/>
        </w:tabs>
        <w:spacing w:before="0" w:after="0" w:line="316" w:lineRule="exact"/>
        <w:ind w:left="640" w:right="0" w:hanging="420"/>
        <w:jc w:val="left"/>
      </w:pPr>
      <w:r>
        <w:t>常用表达方法（引言</w:t>
      </w:r>
      <w:r>
        <w:rPr>
          <w:spacing w:val="-10"/>
        </w:rPr>
        <w:t>）</w:t>
      </w:r>
    </w:p>
    <w:p>
      <w:pPr>
        <w:pStyle w:val="Heading6"/>
        <w:numPr>
          <w:ilvl w:val="0"/>
          <w:numId w:val="70"/>
        </w:numPr>
        <w:tabs>
          <w:tab w:val="left" w:pos="639"/>
          <w:tab w:val="left" w:pos="640"/>
        </w:tabs>
        <w:spacing w:before="0" w:after="0" w:line="336" w:lineRule="exact"/>
        <w:ind w:left="640" w:right="0" w:hanging="420"/>
        <w:jc w:val="left"/>
      </w:pPr>
      <w:r>
        <w:rPr>
          <w:spacing w:val="-2"/>
        </w:rPr>
        <w:t>回顾研究背景</w:t>
      </w:r>
    </w:p>
    <w:p>
      <w:pPr>
        <w:pStyle w:val="ListParagraph"/>
        <w:numPr>
          <w:ilvl w:val="1"/>
          <w:numId w:val="70"/>
        </w:numPr>
        <w:tabs>
          <w:tab w:val="left" w:pos="639"/>
          <w:tab w:val="left" w:pos="640"/>
        </w:tabs>
        <w:spacing w:before="7" w:after="0" w:line="236" w:lineRule="exact"/>
        <w:ind w:left="640" w:right="0" w:hanging="420"/>
        <w:jc w:val="left"/>
        <w:rPr>
          <w:rFonts w:ascii="Times New Roman" w:hAnsi="Times New Roman"/>
          <w:sz w:val="21"/>
        </w:rPr>
      </w:pPr>
      <w:r>
        <w:rPr>
          <w:rFonts w:ascii="Times New Roman" w:hAnsi="Times New Roman"/>
          <w:sz w:val="21"/>
        </w:rPr>
        <w:t>Review,</w:t>
      </w:r>
      <w:r>
        <w:rPr>
          <w:rFonts w:ascii="Times New Roman" w:hAnsi="Times New Roman"/>
          <w:spacing w:val="-1"/>
          <w:sz w:val="21"/>
        </w:rPr>
        <w:t xml:space="preserve"> </w:t>
      </w:r>
      <w:r>
        <w:rPr>
          <w:rFonts w:ascii="Times New Roman" w:hAnsi="Times New Roman"/>
          <w:sz w:val="21"/>
        </w:rPr>
        <w:t>summary,</w:t>
      </w:r>
      <w:r>
        <w:rPr>
          <w:rFonts w:ascii="Times New Roman" w:hAnsi="Times New Roman"/>
          <w:spacing w:val="-1"/>
          <w:sz w:val="21"/>
        </w:rPr>
        <w:t xml:space="preserve"> </w:t>
      </w:r>
      <w:r>
        <w:rPr>
          <w:rFonts w:ascii="Times New Roman" w:hAnsi="Times New Roman"/>
          <w:sz w:val="21"/>
        </w:rPr>
        <w:t>present,</w:t>
      </w:r>
      <w:r>
        <w:rPr>
          <w:rFonts w:ascii="Times New Roman" w:hAnsi="Times New Roman"/>
          <w:spacing w:val="-1"/>
          <w:sz w:val="21"/>
        </w:rPr>
        <w:t xml:space="preserve"> </w:t>
      </w:r>
      <w:r>
        <w:rPr>
          <w:rFonts w:ascii="Times New Roman" w:hAnsi="Times New Roman"/>
          <w:sz w:val="21"/>
        </w:rPr>
        <w:t>outline,</w:t>
      </w:r>
      <w:r>
        <w:rPr>
          <w:rFonts w:ascii="Times New Roman" w:hAnsi="Times New Roman"/>
          <w:spacing w:val="-1"/>
          <w:sz w:val="21"/>
        </w:rPr>
        <w:t xml:space="preserve"> </w:t>
      </w:r>
      <w:r>
        <w:rPr>
          <w:rFonts w:ascii="Times New Roman" w:hAnsi="Times New Roman"/>
          <w:sz w:val="21"/>
        </w:rPr>
        <w:t>describe,</w:t>
      </w:r>
      <w:r>
        <w:rPr>
          <w:rFonts w:ascii="Times New Roman" w:hAnsi="Times New Roman"/>
          <w:spacing w:val="-1"/>
          <w:sz w:val="21"/>
        </w:rPr>
        <w:t xml:space="preserve"> </w:t>
      </w:r>
      <w:r>
        <w:rPr>
          <w:rFonts w:ascii="Times New Roman" w:hAnsi="Times New Roman"/>
          <w:spacing w:val="-2"/>
          <w:sz w:val="21"/>
        </w:rPr>
        <w:t>abstract</w:t>
      </w:r>
    </w:p>
    <w:p>
      <w:pPr>
        <w:pStyle w:val="Heading6"/>
        <w:numPr>
          <w:ilvl w:val="0"/>
          <w:numId w:val="70"/>
        </w:numPr>
        <w:tabs>
          <w:tab w:val="left" w:pos="639"/>
          <w:tab w:val="left" w:pos="640"/>
        </w:tabs>
        <w:spacing w:before="0" w:after="0" w:line="381" w:lineRule="exact"/>
        <w:ind w:left="640" w:right="0" w:hanging="420"/>
        <w:jc w:val="left"/>
      </w:pPr>
      <w:r>
        <w:rPr>
          <w:spacing w:val="-2"/>
        </w:rPr>
        <w:t>阐明写作或研究目的</w:t>
      </w:r>
    </w:p>
    <w:p>
      <w:pPr>
        <w:pStyle w:val="ListParagraph"/>
        <w:numPr>
          <w:ilvl w:val="1"/>
          <w:numId w:val="70"/>
        </w:numPr>
        <w:tabs>
          <w:tab w:val="left" w:pos="639"/>
          <w:tab w:val="left" w:pos="640"/>
        </w:tabs>
        <w:spacing w:before="7" w:after="0" w:line="240" w:lineRule="auto"/>
        <w:ind w:left="640" w:right="0" w:hanging="420"/>
        <w:jc w:val="left"/>
        <w:rPr>
          <w:rFonts w:ascii="Times New Roman" w:hAnsi="Times New Roman"/>
          <w:sz w:val="21"/>
        </w:rPr>
      </w:pPr>
      <w:r>
        <w:rPr>
          <w:rFonts w:ascii="Times New Roman" w:hAnsi="Times New Roman"/>
          <w:sz w:val="21"/>
        </w:rPr>
        <w:t>Seek,</w:t>
      </w:r>
      <w:r>
        <w:rPr>
          <w:rFonts w:ascii="Times New Roman" w:hAnsi="Times New Roman"/>
          <w:spacing w:val="-3"/>
          <w:sz w:val="21"/>
        </w:rPr>
        <w:t xml:space="preserve"> </w:t>
      </w:r>
      <w:r>
        <w:rPr>
          <w:rFonts w:ascii="Times New Roman" w:hAnsi="Times New Roman"/>
          <w:sz w:val="21"/>
        </w:rPr>
        <w:t>aim</w:t>
      </w:r>
      <w:r>
        <w:rPr>
          <w:rFonts w:ascii="Times New Roman" w:hAnsi="Times New Roman"/>
          <w:b/>
          <w:sz w:val="21"/>
        </w:rPr>
        <w:t>,</w:t>
      </w:r>
      <w:r>
        <w:rPr>
          <w:rFonts w:ascii="Times New Roman" w:hAnsi="Times New Roman"/>
          <w:b/>
          <w:spacing w:val="-2"/>
          <w:sz w:val="21"/>
        </w:rPr>
        <w:t xml:space="preserve"> </w:t>
      </w:r>
      <w:r>
        <w:rPr>
          <w:rFonts w:ascii="Times New Roman" w:hAnsi="Times New Roman"/>
          <w:sz w:val="21"/>
        </w:rPr>
        <w:t>purpose,</w:t>
      </w:r>
      <w:r>
        <w:rPr>
          <w:rFonts w:ascii="Times New Roman" w:hAnsi="Times New Roman"/>
          <w:spacing w:val="-2"/>
          <w:sz w:val="21"/>
        </w:rPr>
        <w:t xml:space="preserve"> </w:t>
      </w:r>
      <w:r>
        <w:rPr>
          <w:rFonts w:ascii="Times New Roman" w:hAnsi="Times New Roman"/>
          <w:sz w:val="21"/>
        </w:rPr>
        <w:t>objective,</w:t>
      </w:r>
      <w:r>
        <w:rPr>
          <w:rFonts w:ascii="Times New Roman" w:hAnsi="Times New Roman"/>
          <w:spacing w:val="-1"/>
          <w:sz w:val="21"/>
        </w:rPr>
        <w:t xml:space="preserve"> </w:t>
      </w:r>
      <w:r>
        <w:rPr>
          <w:rFonts w:ascii="Times New Roman" w:hAnsi="Times New Roman"/>
          <w:spacing w:val="-2"/>
          <w:sz w:val="21"/>
        </w:rPr>
        <w:t>attempt</w:t>
      </w:r>
    </w:p>
    <w:p>
      <w:pPr>
        <w:pStyle w:val="ListParagraph"/>
        <w:numPr>
          <w:ilvl w:val="1"/>
          <w:numId w:val="70"/>
        </w:numPr>
        <w:tabs>
          <w:tab w:val="left" w:pos="639"/>
          <w:tab w:val="left" w:pos="640"/>
        </w:tabs>
        <w:spacing w:before="71" w:after="0" w:line="236" w:lineRule="exact"/>
        <w:ind w:left="640" w:right="0" w:hanging="420"/>
        <w:jc w:val="left"/>
        <w:rPr>
          <w:rFonts w:ascii="Times New Roman" w:hAnsi="Times New Roman"/>
          <w:sz w:val="21"/>
        </w:rPr>
      </w:pPr>
      <w:r>
        <w:rPr>
          <w:rFonts w:ascii="Times New Roman" w:hAnsi="Times New Roman"/>
          <w:sz w:val="21"/>
        </w:rPr>
        <w:t>To</w:t>
      </w:r>
      <w:r>
        <w:rPr>
          <w:rFonts w:ascii="Times New Roman" w:hAnsi="Times New Roman"/>
          <w:spacing w:val="-3"/>
          <w:sz w:val="21"/>
        </w:rPr>
        <w:t xml:space="preserve"> </w:t>
      </w:r>
      <w:r>
        <w:rPr>
          <w:rFonts w:ascii="Times New Roman" w:hAnsi="Times New Roman"/>
          <w:sz w:val="21"/>
        </w:rPr>
        <w:t>explore...,</w:t>
      </w:r>
      <w:r>
        <w:rPr>
          <w:rFonts w:ascii="Times New Roman" w:hAnsi="Times New Roman"/>
          <w:spacing w:val="-1"/>
          <w:sz w:val="21"/>
        </w:rPr>
        <w:t xml:space="preserve"> </w:t>
      </w:r>
      <w:r>
        <w:rPr>
          <w:rFonts w:ascii="Times New Roman" w:hAnsi="Times New Roman"/>
          <w:sz w:val="21"/>
        </w:rPr>
        <w:t>to</w:t>
      </w:r>
      <w:r>
        <w:rPr>
          <w:rFonts w:ascii="Times New Roman" w:hAnsi="Times New Roman"/>
          <w:spacing w:val="-1"/>
          <w:sz w:val="21"/>
        </w:rPr>
        <w:t xml:space="preserve"> </w:t>
      </w:r>
      <w:r>
        <w:rPr>
          <w:rFonts w:ascii="Times New Roman" w:hAnsi="Times New Roman"/>
          <w:sz w:val="21"/>
        </w:rPr>
        <w:t>probe...,</w:t>
      </w:r>
      <w:r>
        <w:rPr>
          <w:rFonts w:ascii="Times New Roman" w:hAnsi="Times New Roman"/>
          <w:spacing w:val="-1"/>
          <w:sz w:val="21"/>
        </w:rPr>
        <w:t xml:space="preserve"> </w:t>
      </w:r>
      <w:r>
        <w:rPr>
          <w:rFonts w:ascii="Times New Roman" w:hAnsi="Times New Roman"/>
          <w:sz w:val="21"/>
        </w:rPr>
        <w:t>to</w:t>
      </w:r>
      <w:r>
        <w:rPr>
          <w:rFonts w:ascii="Times New Roman" w:hAnsi="Times New Roman"/>
          <w:spacing w:val="-1"/>
          <w:sz w:val="21"/>
        </w:rPr>
        <w:t xml:space="preserve"> </w:t>
      </w:r>
      <w:r>
        <w:rPr>
          <w:rFonts w:ascii="Times New Roman" w:hAnsi="Times New Roman"/>
          <w:sz w:val="21"/>
        </w:rPr>
        <w:t>study,</w:t>
      </w:r>
      <w:r>
        <w:rPr>
          <w:rFonts w:ascii="Times New Roman" w:hAnsi="Times New Roman"/>
          <w:spacing w:val="-2"/>
          <w:sz w:val="21"/>
        </w:rPr>
        <w:t xml:space="preserve"> </w:t>
      </w:r>
      <w:r>
        <w:rPr>
          <w:rFonts w:ascii="Times New Roman" w:hAnsi="Times New Roman"/>
          <w:sz w:val="21"/>
        </w:rPr>
        <w:t xml:space="preserve">to </w:t>
      </w:r>
      <w:r>
        <w:rPr>
          <w:rFonts w:ascii="Times New Roman" w:hAnsi="Times New Roman"/>
          <w:spacing w:val="-2"/>
          <w:sz w:val="21"/>
        </w:rPr>
        <w:t>investigage...</w:t>
      </w:r>
    </w:p>
    <w:p>
      <w:pPr>
        <w:pStyle w:val="Heading6"/>
        <w:numPr>
          <w:ilvl w:val="0"/>
          <w:numId w:val="70"/>
        </w:numPr>
        <w:tabs>
          <w:tab w:val="left" w:pos="639"/>
          <w:tab w:val="left" w:pos="640"/>
        </w:tabs>
        <w:spacing w:before="0" w:after="0" w:line="381" w:lineRule="exact"/>
        <w:ind w:left="640" w:right="0" w:hanging="420"/>
        <w:jc w:val="left"/>
      </w:pPr>
      <w:r>
        <w:rPr>
          <w:spacing w:val="-2"/>
        </w:rPr>
        <w:t>介绍研究范围</w:t>
      </w:r>
    </w:p>
    <w:p>
      <w:pPr>
        <w:pStyle w:val="ListParagraph"/>
        <w:numPr>
          <w:ilvl w:val="1"/>
          <w:numId w:val="70"/>
        </w:numPr>
        <w:tabs>
          <w:tab w:val="left" w:pos="639"/>
          <w:tab w:val="left" w:pos="640"/>
        </w:tabs>
        <w:spacing w:before="7" w:after="0" w:line="236" w:lineRule="exact"/>
        <w:ind w:left="640" w:right="0" w:hanging="420"/>
        <w:jc w:val="left"/>
        <w:rPr>
          <w:rFonts w:ascii="Times New Roman" w:hAnsi="Times New Roman"/>
          <w:sz w:val="21"/>
        </w:rPr>
      </w:pPr>
      <w:r>
        <w:rPr>
          <w:rFonts w:ascii="Times New Roman" w:hAnsi="Times New Roman"/>
          <w:sz w:val="21"/>
        </w:rPr>
        <w:t>Contain,</w:t>
      </w:r>
      <w:r>
        <w:rPr>
          <w:rFonts w:ascii="Times New Roman" w:hAnsi="Times New Roman"/>
          <w:spacing w:val="-2"/>
          <w:sz w:val="21"/>
        </w:rPr>
        <w:t xml:space="preserve"> </w:t>
      </w:r>
      <w:r>
        <w:rPr>
          <w:rFonts w:ascii="Times New Roman" w:hAnsi="Times New Roman"/>
          <w:sz w:val="21"/>
        </w:rPr>
        <w:t>cover, include,</w:t>
      </w:r>
      <w:r>
        <w:rPr>
          <w:rFonts w:ascii="Times New Roman" w:hAnsi="Times New Roman"/>
          <w:spacing w:val="-1"/>
          <w:sz w:val="21"/>
        </w:rPr>
        <w:t xml:space="preserve"> </w:t>
      </w:r>
      <w:r>
        <w:rPr>
          <w:rFonts w:ascii="Times New Roman" w:hAnsi="Times New Roman"/>
          <w:sz w:val="21"/>
        </w:rPr>
        <w:t xml:space="preserve">study, </w:t>
      </w:r>
      <w:r>
        <w:rPr>
          <w:rFonts w:ascii="Times New Roman" w:hAnsi="Times New Roman"/>
          <w:spacing w:val="-2"/>
          <w:sz w:val="21"/>
        </w:rPr>
        <w:t>present</w:t>
      </w:r>
    </w:p>
    <w:p>
      <w:pPr>
        <w:pStyle w:val="Heading6"/>
        <w:numPr>
          <w:ilvl w:val="0"/>
          <w:numId w:val="70"/>
        </w:numPr>
        <w:tabs>
          <w:tab w:val="left" w:pos="639"/>
          <w:tab w:val="left" w:pos="640"/>
        </w:tabs>
        <w:spacing w:before="0" w:after="0" w:line="381" w:lineRule="exact"/>
        <w:ind w:left="640" w:right="0" w:hanging="420"/>
        <w:jc w:val="left"/>
      </w:pPr>
      <w:r>
        <w:rPr>
          <w:spacing w:val="-2"/>
        </w:rPr>
        <w:t>介绍重点内容</w:t>
      </w:r>
    </w:p>
    <w:p>
      <w:pPr>
        <w:pStyle w:val="ListParagraph"/>
        <w:numPr>
          <w:ilvl w:val="1"/>
          <w:numId w:val="70"/>
        </w:numPr>
        <w:tabs>
          <w:tab w:val="left" w:pos="639"/>
          <w:tab w:val="left" w:pos="640"/>
        </w:tabs>
        <w:spacing w:before="7" w:after="0" w:line="240" w:lineRule="auto"/>
        <w:ind w:left="640" w:right="0" w:hanging="420"/>
        <w:jc w:val="left"/>
        <w:rPr>
          <w:rFonts w:ascii="Times New Roman" w:hAnsi="Times New Roman"/>
          <w:sz w:val="21"/>
        </w:rPr>
      </w:pPr>
      <w:r>
        <w:rPr>
          <w:rFonts w:ascii="Times New Roman" w:hAnsi="Times New Roman"/>
          <w:sz w:val="21"/>
        </w:rPr>
        <w:t>Concentrate,</w:t>
      </w:r>
      <w:r>
        <w:rPr>
          <w:rFonts w:ascii="Times New Roman" w:hAnsi="Times New Roman"/>
          <w:spacing w:val="-3"/>
          <w:sz w:val="21"/>
        </w:rPr>
        <w:t xml:space="preserve"> </w:t>
      </w:r>
      <w:r>
        <w:rPr>
          <w:rFonts w:ascii="Times New Roman" w:hAnsi="Times New Roman"/>
          <w:sz w:val="21"/>
        </w:rPr>
        <w:t>Focus,</w:t>
      </w:r>
      <w:r>
        <w:rPr>
          <w:rFonts w:ascii="Times New Roman" w:hAnsi="Times New Roman"/>
          <w:spacing w:val="-3"/>
          <w:sz w:val="21"/>
        </w:rPr>
        <w:t xml:space="preserve"> </w:t>
      </w:r>
      <w:r>
        <w:rPr>
          <w:rFonts w:ascii="Times New Roman" w:hAnsi="Times New Roman"/>
          <w:sz w:val="21"/>
        </w:rPr>
        <w:t>emphasize,</w:t>
      </w:r>
      <w:r>
        <w:rPr>
          <w:rFonts w:ascii="Times New Roman" w:hAnsi="Times New Roman"/>
          <w:spacing w:val="-2"/>
          <w:sz w:val="21"/>
        </w:rPr>
        <w:t xml:space="preserve"> attention</w:t>
      </w:r>
    </w:p>
    <w:p>
      <w:pPr>
        <w:pStyle w:val="ListParagraph"/>
        <w:numPr>
          <w:ilvl w:val="1"/>
          <w:numId w:val="70"/>
        </w:numPr>
        <w:tabs>
          <w:tab w:val="left" w:pos="639"/>
          <w:tab w:val="left" w:pos="640"/>
        </w:tabs>
        <w:spacing w:before="71" w:after="0" w:line="222" w:lineRule="exact"/>
        <w:ind w:left="640" w:right="0" w:hanging="420"/>
        <w:jc w:val="left"/>
        <w:rPr>
          <w:rFonts w:ascii="Times New Roman" w:hAnsi="Times New Roman"/>
          <w:sz w:val="21"/>
        </w:rPr>
      </w:pPr>
      <w:r>
        <w:rPr>
          <w:rFonts w:ascii="Times New Roman" w:hAnsi="Times New Roman"/>
          <w:sz w:val="21"/>
        </w:rPr>
        <w:t>Attention</w:t>
      </w:r>
      <w:r>
        <w:rPr>
          <w:rFonts w:ascii="Times New Roman" w:hAnsi="Times New Roman"/>
          <w:spacing w:val="-1"/>
          <w:sz w:val="21"/>
        </w:rPr>
        <w:t xml:space="preserve"> </w:t>
      </w:r>
      <w:r>
        <w:rPr>
          <w:rFonts w:ascii="Times New Roman" w:hAnsi="Times New Roman"/>
          <w:sz w:val="21"/>
        </w:rPr>
        <w:t>is</w:t>
      </w:r>
      <w:r>
        <w:rPr>
          <w:rFonts w:ascii="Times New Roman" w:hAnsi="Times New Roman"/>
          <w:spacing w:val="-1"/>
          <w:sz w:val="21"/>
        </w:rPr>
        <w:t xml:space="preserve"> </w:t>
      </w:r>
      <w:r>
        <w:rPr>
          <w:rFonts w:ascii="Times New Roman" w:hAnsi="Times New Roman"/>
          <w:sz w:val="21"/>
        </w:rPr>
        <w:t>concentrated</w:t>
      </w:r>
      <w:r>
        <w:rPr>
          <w:rFonts w:ascii="Times New Roman" w:hAnsi="Times New Roman"/>
          <w:spacing w:val="-1"/>
          <w:sz w:val="21"/>
        </w:rPr>
        <w:t xml:space="preserve"> </w:t>
      </w:r>
      <w:r>
        <w:rPr>
          <w:rFonts w:ascii="Times New Roman" w:hAnsi="Times New Roman"/>
          <w:sz w:val="21"/>
        </w:rPr>
        <w:t>on...,</w:t>
      </w:r>
      <w:r>
        <w:rPr>
          <w:rFonts w:ascii="Times New Roman" w:hAnsi="Times New Roman"/>
          <w:spacing w:val="-1"/>
          <w:sz w:val="21"/>
        </w:rPr>
        <w:t xml:space="preserve"> </w:t>
      </w:r>
      <w:r>
        <w:rPr>
          <w:rFonts w:ascii="Times New Roman" w:hAnsi="Times New Roman"/>
          <w:sz w:val="21"/>
        </w:rPr>
        <w:t>there</w:t>
      </w:r>
      <w:r>
        <w:rPr>
          <w:rFonts w:ascii="Times New Roman" w:hAnsi="Times New Roman"/>
          <w:spacing w:val="-1"/>
          <w:sz w:val="21"/>
        </w:rPr>
        <w:t xml:space="preserve"> </w:t>
      </w:r>
      <w:r>
        <w:rPr>
          <w:rFonts w:ascii="Times New Roman" w:hAnsi="Times New Roman"/>
          <w:sz w:val="21"/>
        </w:rPr>
        <w:t>is</w:t>
      </w:r>
      <w:r>
        <w:rPr>
          <w:rFonts w:ascii="Times New Roman" w:hAnsi="Times New Roman"/>
          <w:spacing w:val="-1"/>
          <w:sz w:val="21"/>
        </w:rPr>
        <w:t xml:space="preserve"> </w:t>
      </w:r>
      <w:r>
        <w:rPr>
          <w:rFonts w:ascii="Times New Roman" w:hAnsi="Times New Roman"/>
          <w:sz w:val="21"/>
        </w:rPr>
        <w:t>a</w:t>
      </w:r>
      <w:r>
        <w:rPr>
          <w:rFonts w:ascii="Times New Roman" w:hAnsi="Times New Roman"/>
          <w:spacing w:val="-1"/>
          <w:sz w:val="21"/>
        </w:rPr>
        <w:t xml:space="preserve"> </w:t>
      </w:r>
      <w:r>
        <w:rPr>
          <w:rFonts w:ascii="Times New Roman" w:hAnsi="Times New Roman"/>
          <w:sz w:val="21"/>
        </w:rPr>
        <w:t>focus on...,</w:t>
      </w:r>
      <w:r>
        <w:rPr>
          <w:rFonts w:ascii="Times New Roman" w:hAnsi="Times New Roman"/>
          <w:spacing w:val="-1"/>
          <w:sz w:val="21"/>
        </w:rPr>
        <w:t xml:space="preserve"> </w:t>
      </w:r>
      <w:r>
        <w:rPr>
          <w:rFonts w:ascii="Times New Roman" w:hAnsi="Times New Roman"/>
          <w:sz w:val="21"/>
        </w:rPr>
        <w:t>Attention</w:t>
      </w:r>
      <w:r>
        <w:rPr>
          <w:rFonts w:ascii="Times New Roman" w:hAnsi="Times New Roman"/>
          <w:spacing w:val="-1"/>
          <w:sz w:val="21"/>
        </w:rPr>
        <w:t xml:space="preserve"> </w:t>
      </w:r>
      <w:r>
        <w:rPr>
          <w:rFonts w:ascii="Times New Roman" w:hAnsi="Times New Roman"/>
          <w:sz w:val="21"/>
        </w:rPr>
        <w:t>is</w:t>
      </w:r>
      <w:r>
        <w:rPr>
          <w:rFonts w:ascii="Times New Roman" w:hAnsi="Times New Roman"/>
          <w:spacing w:val="-1"/>
          <w:sz w:val="21"/>
        </w:rPr>
        <w:t xml:space="preserve"> </w:t>
      </w:r>
      <w:r>
        <w:rPr>
          <w:rFonts w:ascii="Times New Roman" w:hAnsi="Times New Roman"/>
          <w:sz w:val="21"/>
        </w:rPr>
        <w:t>paid</w:t>
      </w:r>
      <w:r>
        <w:rPr>
          <w:rFonts w:ascii="Times New Roman" w:hAnsi="Times New Roman"/>
          <w:spacing w:val="-1"/>
          <w:sz w:val="21"/>
        </w:rPr>
        <w:t xml:space="preserve"> </w:t>
      </w:r>
      <w:r>
        <w:rPr>
          <w:rFonts w:ascii="Times New Roman" w:hAnsi="Times New Roman"/>
          <w:sz w:val="21"/>
        </w:rPr>
        <w:t>to...,</w:t>
      </w:r>
      <w:r>
        <w:rPr>
          <w:rFonts w:ascii="Times New Roman" w:hAnsi="Times New Roman"/>
          <w:spacing w:val="-1"/>
          <w:sz w:val="21"/>
        </w:rPr>
        <w:t xml:space="preserve"> </w:t>
      </w:r>
      <w:r>
        <w:rPr>
          <w:rFonts w:ascii="Times New Roman" w:hAnsi="Times New Roman"/>
          <w:sz w:val="21"/>
        </w:rPr>
        <w:t>the</w:t>
      </w:r>
      <w:r>
        <w:rPr>
          <w:rFonts w:ascii="Times New Roman" w:hAnsi="Times New Roman"/>
          <w:spacing w:val="-1"/>
          <w:sz w:val="21"/>
        </w:rPr>
        <w:t xml:space="preserve"> </w:t>
      </w:r>
      <w:r>
        <w:rPr>
          <w:rFonts w:ascii="Times New Roman" w:hAnsi="Times New Roman"/>
          <w:sz w:val="21"/>
        </w:rPr>
        <w:t>emphasis</w:t>
      </w:r>
      <w:r>
        <w:rPr>
          <w:rFonts w:ascii="Times New Roman" w:hAnsi="Times New Roman"/>
          <w:spacing w:val="-1"/>
          <w:sz w:val="21"/>
        </w:rPr>
        <w:t xml:space="preserve"> </w:t>
      </w:r>
      <w:r>
        <w:rPr>
          <w:rFonts w:ascii="Times New Roman" w:hAnsi="Times New Roman"/>
          <w:sz w:val="21"/>
        </w:rPr>
        <w:t xml:space="preserve">is </w:t>
      </w:r>
      <w:r>
        <w:rPr>
          <w:rFonts w:ascii="Times New Roman" w:hAnsi="Times New Roman"/>
          <w:spacing w:val="-2"/>
          <w:sz w:val="21"/>
        </w:rPr>
        <w:t>on...</w:t>
      </w:r>
    </w:p>
    <w:p>
      <w:pPr>
        <w:pStyle w:val="Heading5"/>
        <w:numPr>
          <w:ilvl w:val="0"/>
          <w:numId w:val="74"/>
        </w:numPr>
        <w:tabs>
          <w:tab w:val="left" w:pos="639"/>
          <w:tab w:val="left" w:pos="640"/>
        </w:tabs>
        <w:spacing w:before="0" w:after="0" w:line="371" w:lineRule="exact"/>
        <w:ind w:left="640" w:right="0" w:hanging="420"/>
        <w:jc w:val="left"/>
      </w:pPr>
      <w:r>
        <w:t>常用表达方法（方法</w:t>
      </w:r>
      <w:r>
        <w:rPr>
          <w:spacing w:val="-10"/>
        </w:rPr>
        <w:t>）</w:t>
      </w:r>
    </w:p>
    <w:p>
      <w:pPr>
        <w:pStyle w:val="Heading6"/>
        <w:numPr>
          <w:ilvl w:val="0"/>
          <w:numId w:val="69"/>
        </w:numPr>
        <w:tabs>
          <w:tab w:val="left" w:pos="639"/>
          <w:tab w:val="left" w:pos="640"/>
        </w:tabs>
        <w:spacing w:before="0" w:after="0" w:line="334" w:lineRule="exact"/>
        <w:ind w:left="640" w:right="0" w:hanging="420"/>
        <w:jc w:val="left"/>
      </w:pPr>
      <w:r>
        <w:rPr>
          <w:spacing w:val="-2"/>
        </w:rPr>
        <w:t>介绍研究或试验过程</w:t>
      </w:r>
    </w:p>
    <w:p>
      <w:pPr>
        <w:pStyle w:val="ListParagraph"/>
        <w:numPr>
          <w:ilvl w:val="1"/>
          <w:numId w:val="69"/>
        </w:numPr>
        <w:tabs>
          <w:tab w:val="left" w:pos="639"/>
          <w:tab w:val="left" w:pos="640"/>
        </w:tabs>
        <w:spacing w:before="0" w:after="0" w:line="288" w:lineRule="auto"/>
        <w:ind w:left="640" w:right="376" w:hanging="420"/>
        <w:jc w:val="left"/>
        <w:rPr>
          <w:rFonts w:ascii="Times New Roman" w:eastAsia="Times New Roman" w:hAnsi="Times New Roman"/>
          <w:sz w:val="21"/>
        </w:rPr>
      </w:pPr>
      <w:r>
        <w:rPr>
          <w:rFonts w:ascii="Times New Roman" w:eastAsia="Times New Roman" w:hAnsi="Times New Roman"/>
          <w:sz w:val="21"/>
        </w:rPr>
        <w:t>Test</w:t>
      </w:r>
      <w:r>
        <w:rPr>
          <w:sz w:val="21"/>
        </w:rPr>
        <w:t>，</w:t>
      </w:r>
      <w:r>
        <w:rPr>
          <w:spacing w:val="40"/>
          <w:sz w:val="21"/>
        </w:rPr>
        <w:t xml:space="preserve"> </w:t>
      </w:r>
      <w:r>
        <w:rPr>
          <w:rFonts w:ascii="Times New Roman" w:eastAsia="Times New Roman" w:hAnsi="Times New Roman"/>
          <w:sz w:val="21"/>
        </w:rPr>
        <w:t>study</w:t>
      </w:r>
      <w:r>
        <w:rPr>
          <w:sz w:val="21"/>
        </w:rPr>
        <w:t>，</w:t>
      </w:r>
      <w:r>
        <w:rPr>
          <w:spacing w:val="40"/>
          <w:sz w:val="21"/>
        </w:rPr>
        <w:t xml:space="preserve"> </w:t>
      </w:r>
      <w:r>
        <w:rPr>
          <w:rFonts w:ascii="Times New Roman" w:eastAsia="Times New Roman" w:hAnsi="Times New Roman"/>
          <w:sz w:val="21"/>
        </w:rPr>
        <w:t>investigate</w:t>
      </w:r>
      <w:r>
        <w:rPr>
          <w:sz w:val="21"/>
        </w:rPr>
        <w:t>，</w:t>
      </w:r>
      <w:r>
        <w:rPr>
          <w:spacing w:val="40"/>
          <w:sz w:val="21"/>
        </w:rPr>
        <w:t xml:space="preserve"> </w:t>
      </w:r>
      <w:r>
        <w:rPr>
          <w:rFonts w:ascii="Times New Roman" w:eastAsia="Times New Roman" w:hAnsi="Times New Roman"/>
          <w:sz w:val="21"/>
        </w:rPr>
        <w:t>examine</w:t>
      </w:r>
      <w:r>
        <w:rPr>
          <w:sz w:val="21"/>
        </w:rPr>
        <w:t>，</w:t>
      </w:r>
      <w:r>
        <w:rPr>
          <w:spacing w:val="-68"/>
          <w:sz w:val="21"/>
        </w:rPr>
        <w:t xml:space="preserve"> </w:t>
      </w:r>
      <w:r>
        <w:rPr>
          <w:rFonts w:ascii="Times New Roman" w:eastAsia="Times New Roman" w:hAnsi="Times New Roman"/>
          <w:sz w:val="21"/>
        </w:rPr>
        <w:t>experiment</w:t>
      </w:r>
      <w:r>
        <w:rPr>
          <w:sz w:val="21"/>
        </w:rPr>
        <w:t>，</w:t>
      </w:r>
      <w:r>
        <w:rPr>
          <w:spacing w:val="40"/>
          <w:sz w:val="21"/>
        </w:rPr>
        <w:t xml:space="preserve"> </w:t>
      </w:r>
      <w:r>
        <w:rPr>
          <w:rFonts w:ascii="Times New Roman" w:eastAsia="Times New Roman" w:hAnsi="Times New Roman"/>
          <w:sz w:val="21"/>
        </w:rPr>
        <w:t>discuss</w:t>
      </w:r>
      <w:r>
        <w:rPr>
          <w:sz w:val="21"/>
        </w:rPr>
        <w:t>，</w:t>
      </w:r>
      <w:r>
        <w:rPr>
          <w:spacing w:val="40"/>
          <w:sz w:val="21"/>
        </w:rPr>
        <w:t xml:space="preserve"> </w:t>
      </w:r>
      <w:r>
        <w:rPr>
          <w:rFonts w:ascii="Times New Roman" w:eastAsia="Times New Roman" w:hAnsi="Times New Roman"/>
          <w:sz w:val="21"/>
        </w:rPr>
        <w:t>consider</w:t>
      </w:r>
      <w:r>
        <w:rPr>
          <w:sz w:val="21"/>
        </w:rPr>
        <w:t>，</w:t>
      </w:r>
      <w:r>
        <w:rPr>
          <w:spacing w:val="40"/>
          <w:sz w:val="21"/>
        </w:rPr>
        <w:t xml:space="preserve"> </w:t>
      </w:r>
      <w:r>
        <w:rPr>
          <w:rFonts w:ascii="Times New Roman" w:eastAsia="Times New Roman" w:hAnsi="Times New Roman"/>
          <w:sz w:val="21"/>
        </w:rPr>
        <w:t>analyze</w:t>
      </w:r>
      <w:r>
        <w:rPr>
          <w:sz w:val="21"/>
        </w:rPr>
        <w:t>，</w:t>
      </w:r>
      <w:r>
        <w:rPr>
          <w:spacing w:val="40"/>
          <w:sz w:val="21"/>
        </w:rPr>
        <w:t xml:space="preserve"> </w:t>
      </w:r>
      <w:r>
        <w:rPr>
          <w:rFonts w:ascii="Times New Roman" w:eastAsia="Times New Roman" w:hAnsi="Times New Roman"/>
          <w:sz w:val="21"/>
        </w:rPr>
        <w:t>analysis</w:t>
      </w:r>
      <w:r>
        <w:rPr>
          <w:sz w:val="21"/>
        </w:rPr>
        <w:t>，</w:t>
      </w:r>
      <w:r>
        <w:rPr>
          <w:spacing w:val="40"/>
          <w:sz w:val="21"/>
        </w:rPr>
        <w:t xml:space="preserve"> </w:t>
      </w:r>
      <w:r>
        <w:rPr>
          <w:rFonts w:ascii="Times New Roman" w:eastAsia="Times New Roman" w:hAnsi="Times New Roman"/>
          <w:sz w:val="21"/>
        </w:rPr>
        <w:t>State</w:t>
      </w:r>
      <w:r>
        <w:rPr>
          <w:sz w:val="21"/>
        </w:rPr>
        <w:t xml:space="preserve">， </w:t>
      </w:r>
      <w:r>
        <w:rPr>
          <w:rFonts w:ascii="Times New Roman" w:eastAsia="Times New Roman" w:hAnsi="Times New Roman"/>
          <w:spacing w:val="-2"/>
          <w:sz w:val="21"/>
        </w:rPr>
        <w:t>develop</w:t>
      </w:r>
    </w:p>
    <w:p>
      <w:pPr>
        <w:pStyle w:val="Heading6"/>
        <w:numPr>
          <w:ilvl w:val="0"/>
          <w:numId w:val="69"/>
        </w:numPr>
        <w:tabs>
          <w:tab w:val="left" w:pos="639"/>
          <w:tab w:val="left" w:pos="640"/>
        </w:tabs>
        <w:spacing w:before="0" w:after="0" w:line="326" w:lineRule="exact"/>
        <w:ind w:left="640" w:right="0" w:hanging="420"/>
        <w:jc w:val="left"/>
      </w:pPr>
      <w:r>
        <w:rPr>
          <w:spacing w:val="-2"/>
        </w:rPr>
        <w:t>说明研究或试验方法</w:t>
      </w:r>
    </w:p>
    <w:p>
      <w:pPr>
        <w:pStyle w:val="ListParagraph"/>
        <w:numPr>
          <w:ilvl w:val="1"/>
          <w:numId w:val="69"/>
        </w:numPr>
        <w:tabs>
          <w:tab w:val="left" w:pos="639"/>
          <w:tab w:val="left" w:pos="640"/>
        </w:tabs>
        <w:spacing w:before="0" w:after="0" w:line="253" w:lineRule="exact"/>
        <w:ind w:left="640" w:right="0" w:hanging="420"/>
        <w:jc w:val="left"/>
        <w:rPr>
          <w:rFonts w:ascii="Times New Roman" w:eastAsia="Times New Roman" w:hAnsi="Times New Roman"/>
          <w:sz w:val="21"/>
        </w:rPr>
      </w:pPr>
      <w:r>
        <w:rPr>
          <w:rFonts w:ascii="Times New Roman" w:eastAsia="Times New Roman" w:hAnsi="Times New Roman"/>
          <w:sz w:val="21"/>
        </w:rPr>
        <w:t>Measure</w:t>
      </w:r>
      <w:r>
        <w:rPr>
          <w:sz w:val="21"/>
        </w:rPr>
        <w:t>，</w:t>
      </w:r>
      <w:r>
        <w:rPr>
          <w:spacing w:val="-4"/>
          <w:sz w:val="21"/>
        </w:rPr>
        <w:t xml:space="preserve"> </w:t>
      </w:r>
      <w:r>
        <w:rPr>
          <w:rFonts w:ascii="Times New Roman" w:eastAsia="Times New Roman" w:hAnsi="Times New Roman"/>
          <w:sz w:val="21"/>
        </w:rPr>
        <w:t>estimate</w:t>
      </w:r>
      <w:r>
        <w:rPr>
          <w:sz w:val="21"/>
        </w:rPr>
        <w:t>，</w:t>
      </w:r>
      <w:r>
        <w:rPr>
          <w:spacing w:val="-4"/>
          <w:sz w:val="21"/>
        </w:rPr>
        <w:t xml:space="preserve"> </w:t>
      </w:r>
      <w:r>
        <w:rPr>
          <w:rFonts w:ascii="Times New Roman" w:eastAsia="Times New Roman" w:hAnsi="Times New Roman"/>
          <w:spacing w:val="-2"/>
          <w:sz w:val="21"/>
        </w:rPr>
        <w:t>calculate</w:t>
      </w:r>
    </w:p>
    <w:p>
      <w:pPr>
        <w:pStyle w:val="Heading6"/>
        <w:numPr>
          <w:ilvl w:val="0"/>
          <w:numId w:val="69"/>
        </w:numPr>
        <w:tabs>
          <w:tab w:val="left" w:pos="639"/>
          <w:tab w:val="left" w:pos="640"/>
        </w:tabs>
        <w:spacing w:before="0" w:after="0" w:line="371" w:lineRule="exact"/>
        <w:ind w:left="640" w:right="0" w:hanging="420"/>
        <w:jc w:val="left"/>
      </w:pPr>
      <w:r>
        <w:rPr>
          <w:spacing w:val="-2"/>
        </w:rPr>
        <w:t>介绍应用、用途</w:t>
      </w:r>
    </w:p>
    <w:p>
      <w:pPr>
        <w:pStyle w:val="ListParagraph"/>
        <w:numPr>
          <w:ilvl w:val="1"/>
          <w:numId w:val="69"/>
        </w:numPr>
        <w:tabs>
          <w:tab w:val="left" w:pos="639"/>
          <w:tab w:val="left" w:pos="640"/>
        </w:tabs>
        <w:spacing w:before="0" w:after="0" w:line="253" w:lineRule="exact"/>
        <w:ind w:left="640" w:right="0" w:hanging="420"/>
        <w:jc w:val="left"/>
        <w:rPr>
          <w:rFonts w:ascii="Times New Roman" w:eastAsia="Times New Roman" w:hAnsi="Times New Roman"/>
          <w:sz w:val="21"/>
        </w:rPr>
      </w:pPr>
      <w:r>
        <w:rPr>
          <w:rFonts w:ascii="Times New Roman" w:eastAsia="Times New Roman" w:hAnsi="Times New Roman"/>
          <w:sz w:val="21"/>
        </w:rPr>
        <w:t>Use</w:t>
      </w:r>
      <w:r>
        <w:rPr>
          <w:sz w:val="21"/>
        </w:rPr>
        <w:t>，</w:t>
      </w:r>
      <w:r>
        <w:rPr>
          <w:spacing w:val="-2"/>
          <w:sz w:val="21"/>
        </w:rPr>
        <w:t xml:space="preserve"> </w:t>
      </w:r>
      <w:r>
        <w:rPr>
          <w:rFonts w:ascii="Times New Roman" w:eastAsia="Times New Roman" w:hAnsi="Times New Roman"/>
          <w:sz w:val="21"/>
        </w:rPr>
        <w:t>apply</w:t>
      </w:r>
      <w:r>
        <w:rPr>
          <w:sz w:val="21"/>
        </w:rPr>
        <w:t>，</w:t>
      </w:r>
      <w:r>
        <w:rPr>
          <w:spacing w:val="-1"/>
          <w:sz w:val="21"/>
        </w:rPr>
        <w:t xml:space="preserve"> </w:t>
      </w:r>
      <w:r>
        <w:rPr>
          <w:rFonts w:ascii="Times New Roman" w:eastAsia="Times New Roman" w:hAnsi="Times New Roman"/>
          <w:spacing w:val="-2"/>
          <w:sz w:val="21"/>
        </w:rPr>
        <w:t>application</w:t>
      </w:r>
    </w:p>
    <w:p>
      <w:pPr>
        <w:pStyle w:val="Heading6"/>
        <w:numPr>
          <w:ilvl w:val="0"/>
          <w:numId w:val="69"/>
        </w:numPr>
        <w:tabs>
          <w:tab w:val="left" w:pos="639"/>
          <w:tab w:val="left" w:pos="640"/>
        </w:tabs>
        <w:spacing w:before="0" w:after="0" w:line="371" w:lineRule="exact"/>
        <w:ind w:left="640" w:right="0" w:hanging="420"/>
        <w:jc w:val="left"/>
      </w:pPr>
      <w:r>
        <w:rPr>
          <w:spacing w:val="-2"/>
        </w:rPr>
        <w:t>介绍观察或证明过程</w:t>
      </w:r>
    </w:p>
    <w:p>
      <w:pPr>
        <w:pStyle w:val="ListParagraph"/>
        <w:numPr>
          <w:ilvl w:val="1"/>
          <w:numId w:val="69"/>
        </w:numPr>
        <w:tabs>
          <w:tab w:val="left" w:pos="639"/>
          <w:tab w:val="left" w:pos="640"/>
        </w:tabs>
        <w:spacing w:before="0" w:after="0" w:line="253" w:lineRule="exact"/>
        <w:ind w:left="640" w:right="0" w:hanging="420"/>
        <w:jc w:val="left"/>
        <w:rPr>
          <w:rFonts w:ascii="Times New Roman" w:eastAsia="Times New Roman" w:hAnsi="Times New Roman"/>
          <w:sz w:val="21"/>
        </w:rPr>
      </w:pPr>
      <w:r>
        <w:rPr>
          <w:rFonts w:ascii="Times New Roman" w:eastAsia="Times New Roman" w:hAnsi="Times New Roman"/>
          <w:sz w:val="21"/>
        </w:rPr>
        <w:t>Show</w:t>
      </w:r>
      <w:r>
        <w:rPr>
          <w:sz w:val="21"/>
        </w:rPr>
        <w:t>，</w:t>
      </w:r>
      <w:r>
        <w:rPr>
          <w:spacing w:val="-2"/>
          <w:sz w:val="21"/>
        </w:rPr>
        <w:t xml:space="preserve"> </w:t>
      </w:r>
      <w:r>
        <w:rPr>
          <w:rFonts w:ascii="Times New Roman" w:eastAsia="Times New Roman" w:hAnsi="Times New Roman"/>
          <w:sz w:val="21"/>
        </w:rPr>
        <w:t>observe</w:t>
      </w:r>
      <w:r>
        <w:rPr>
          <w:sz w:val="21"/>
        </w:rPr>
        <w:t>，</w:t>
      </w:r>
      <w:r>
        <w:rPr>
          <w:spacing w:val="-1"/>
          <w:sz w:val="21"/>
        </w:rPr>
        <w:t xml:space="preserve"> </w:t>
      </w:r>
      <w:r>
        <w:rPr>
          <w:rFonts w:ascii="Times New Roman" w:eastAsia="Times New Roman" w:hAnsi="Times New Roman"/>
          <w:sz w:val="21"/>
        </w:rPr>
        <w:t>find</w:t>
      </w:r>
      <w:r>
        <w:rPr>
          <w:sz w:val="21"/>
        </w:rPr>
        <w:t>，</w:t>
      </w:r>
      <w:r>
        <w:rPr>
          <w:spacing w:val="-1"/>
          <w:sz w:val="21"/>
        </w:rPr>
        <w:t xml:space="preserve"> </w:t>
      </w:r>
      <w:r>
        <w:rPr>
          <w:rFonts w:ascii="Times New Roman" w:eastAsia="Times New Roman" w:hAnsi="Times New Roman"/>
          <w:sz w:val="21"/>
        </w:rPr>
        <w:t>note</w:t>
      </w:r>
      <w:r>
        <w:rPr>
          <w:sz w:val="21"/>
        </w:rPr>
        <w:t>，</w:t>
      </w:r>
      <w:r>
        <w:rPr>
          <w:spacing w:val="-1"/>
          <w:sz w:val="21"/>
        </w:rPr>
        <w:t xml:space="preserve"> </w:t>
      </w:r>
      <w:r>
        <w:rPr>
          <w:rFonts w:ascii="Times New Roman" w:eastAsia="Times New Roman" w:hAnsi="Times New Roman"/>
          <w:sz w:val="21"/>
        </w:rPr>
        <w:t>demonstrate</w:t>
      </w:r>
      <w:r>
        <w:rPr>
          <w:sz w:val="21"/>
        </w:rPr>
        <w:t>，</w:t>
      </w:r>
      <w:r>
        <w:rPr>
          <w:spacing w:val="-1"/>
          <w:sz w:val="21"/>
        </w:rPr>
        <w:t xml:space="preserve"> </w:t>
      </w:r>
      <w:r>
        <w:rPr>
          <w:rFonts w:ascii="Times New Roman" w:eastAsia="Times New Roman" w:hAnsi="Times New Roman"/>
          <w:sz w:val="21"/>
        </w:rPr>
        <w:t>indicate</w:t>
      </w:r>
      <w:r>
        <w:rPr>
          <w:sz w:val="21"/>
        </w:rPr>
        <w:t>，</w:t>
      </w:r>
      <w:r>
        <w:rPr>
          <w:spacing w:val="-1"/>
          <w:sz w:val="21"/>
        </w:rPr>
        <w:t xml:space="preserve"> </w:t>
      </w:r>
      <w:r>
        <w:rPr>
          <w:rFonts w:ascii="Times New Roman" w:eastAsia="Times New Roman" w:hAnsi="Times New Roman"/>
          <w:sz w:val="21"/>
        </w:rPr>
        <w:t>exhibit</w:t>
      </w:r>
      <w:r>
        <w:rPr>
          <w:sz w:val="21"/>
        </w:rPr>
        <w:t>，</w:t>
      </w:r>
      <w:r>
        <w:rPr>
          <w:spacing w:val="-1"/>
          <w:sz w:val="21"/>
        </w:rPr>
        <w:t xml:space="preserve"> </w:t>
      </w:r>
      <w:r>
        <w:rPr>
          <w:rFonts w:ascii="Times New Roman" w:eastAsia="Times New Roman" w:hAnsi="Times New Roman"/>
          <w:sz w:val="21"/>
        </w:rPr>
        <w:t xml:space="preserve">point </w:t>
      </w:r>
      <w:r>
        <w:rPr>
          <w:rFonts w:ascii="Times New Roman" w:eastAsia="Times New Roman" w:hAnsi="Times New Roman"/>
          <w:spacing w:val="-5"/>
          <w:sz w:val="21"/>
        </w:rPr>
        <w:t>out</w:t>
      </w:r>
    </w:p>
    <w:p>
      <w:pPr>
        <w:pStyle w:val="Heading6"/>
        <w:numPr>
          <w:ilvl w:val="0"/>
          <w:numId w:val="69"/>
        </w:numPr>
        <w:tabs>
          <w:tab w:val="left" w:pos="639"/>
          <w:tab w:val="left" w:pos="640"/>
        </w:tabs>
        <w:spacing w:before="0" w:after="0" w:line="371" w:lineRule="exact"/>
        <w:ind w:left="640" w:right="0" w:hanging="420"/>
        <w:jc w:val="left"/>
      </w:pPr>
      <w:r>
        <w:rPr>
          <w:spacing w:val="-2"/>
        </w:rPr>
        <w:t>介绍运算和计量过程</w:t>
      </w:r>
    </w:p>
    <w:p>
      <w:pPr>
        <w:pStyle w:val="ListParagraph"/>
        <w:numPr>
          <w:ilvl w:val="1"/>
          <w:numId w:val="69"/>
        </w:numPr>
        <w:tabs>
          <w:tab w:val="left" w:pos="639"/>
          <w:tab w:val="left" w:pos="640"/>
        </w:tabs>
        <w:spacing w:before="0" w:after="0" w:line="253" w:lineRule="exact"/>
        <w:ind w:left="640" w:right="0" w:hanging="420"/>
        <w:jc w:val="left"/>
        <w:rPr>
          <w:rFonts w:ascii="Times New Roman" w:eastAsia="Times New Roman" w:hAnsi="Times New Roman"/>
          <w:sz w:val="21"/>
        </w:rPr>
      </w:pPr>
      <w:r>
        <w:rPr>
          <w:rFonts w:ascii="Times New Roman" w:eastAsia="Times New Roman" w:hAnsi="Times New Roman"/>
          <w:sz w:val="21"/>
        </w:rPr>
        <w:t>Calculate</w:t>
      </w:r>
      <w:r>
        <w:rPr>
          <w:sz w:val="21"/>
        </w:rPr>
        <w:t>，</w:t>
      </w:r>
      <w:r>
        <w:rPr>
          <w:spacing w:val="-2"/>
          <w:sz w:val="21"/>
        </w:rPr>
        <w:t xml:space="preserve"> </w:t>
      </w:r>
      <w:r>
        <w:rPr>
          <w:rFonts w:ascii="Times New Roman" w:eastAsia="Times New Roman" w:hAnsi="Times New Roman"/>
          <w:sz w:val="21"/>
        </w:rPr>
        <w:t>estimate</w:t>
      </w:r>
      <w:r>
        <w:rPr>
          <w:sz w:val="21"/>
        </w:rPr>
        <w:t>，</w:t>
      </w:r>
      <w:r>
        <w:rPr>
          <w:spacing w:val="-1"/>
          <w:sz w:val="21"/>
        </w:rPr>
        <w:t xml:space="preserve"> </w:t>
      </w:r>
      <w:r>
        <w:rPr>
          <w:rFonts w:ascii="Times New Roman" w:eastAsia="Times New Roman" w:hAnsi="Times New Roman"/>
          <w:sz w:val="21"/>
        </w:rPr>
        <w:t>measure</w:t>
      </w:r>
      <w:r>
        <w:rPr>
          <w:sz w:val="21"/>
        </w:rPr>
        <w:t>，</w:t>
      </w:r>
      <w:r>
        <w:rPr>
          <w:spacing w:val="-1"/>
          <w:sz w:val="21"/>
        </w:rPr>
        <w:t xml:space="preserve"> </w:t>
      </w:r>
      <w:r>
        <w:rPr>
          <w:rFonts w:ascii="Times New Roman" w:eastAsia="Times New Roman" w:hAnsi="Times New Roman"/>
          <w:spacing w:val="-2"/>
          <w:sz w:val="21"/>
        </w:rPr>
        <w:t>determine</w:t>
      </w:r>
    </w:p>
    <w:p>
      <w:pPr>
        <w:pStyle w:val="Heading6"/>
        <w:numPr>
          <w:ilvl w:val="0"/>
          <w:numId w:val="69"/>
        </w:numPr>
        <w:tabs>
          <w:tab w:val="left" w:pos="639"/>
          <w:tab w:val="left" w:pos="640"/>
        </w:tabs>
        <w:spacing w:before="0" w:after="0" w:line="371" w:lineRule="exact"/>
        <w:ind w:left="640" w:right="0" w:hanging="420"/>
        <w:jc w:val="left"/>
      </w:pPr>
      <w:r>
        <w:rPr>
          <w:spacing w:val="-2"/>
        </w:rPr>
        <w:t>介绍评估和比较过程</w:t>
      </w:r>
    </w:p>
    <w:p>
      <w:pPr>
        <w:pStyle w:val="ListParagraph"/>
        <w:numPr>
          <w:ilvl w:val="1"/>
          <w:numId w:val="69"/>
        </w:numPr>
        <w:tabs>
          <w:tab w:val="left" w:pos="639"/>
          <w:tab w:val="left" w:pos="640"/>
        </w:tabs>
        <w:spacing w:before="0" w:after="0" w:line="239" w:lineRule="exact"/>
        <w:ind w:left="640" w:right="0" w:hanging="420"/>
        <w:jc w:val="left"/>
        <w:rPr>
          <w:rFonts w:ascii="Times New Roman" w:eastAsia="Times New Roman" w:hAnsi="Times New Roman"/>
          <w:sz w:val="21"/>
        </w:rPr>
      </w:pPr>
      <w:r>
        <w:rPr>
          <w:rFonts w:ascii="Times New Roman" w:eastAsia="Times New Roman" w:hAnsi="Times New Roman"/>
          <w:sz w:val="21"/>
        </w:rPr>
        <w:t>Evaluate</w:t>
      </w:r>
      <w:r>
        <w:rPr>
          <w:sz w:val="21"/>
        </w:rPr>
        <w:t>，</w:t>
      </w:r>
      <w:r>
        <w:rPr>
          <w:spacing w:val="-2"/>
          <w:sz w:val="21"/>
        </w:rPr>
        <w:t xml:space="preserve"> </w:t>
      </w:r>
      <w:r>
        <w:rPr>
          <w:rFonts w:ascii="Times New Roman" w:eastAsia="Times New Roman" w:hAnsi="Times New Roman"/>
          <w:sz w:val="21"/>
        </w:rPr>
        <w:t>Assess</w:t>
      </w:r>
      <w:r>
        <w:rPr>
          <w:sz w:val="21"/>
        </w:rPr>
        <w:t>，</w:t>
      </w:r>
      <w:r>
        <w:rPr>
          <w:spacing w:val="-2"/>
          <w:sz w:val="21"/>
        </w:rPr>
        <w:t xml:space="preserve"> </w:t>
      </w:r>
      <w:r>
        <w:rPr>
          <w:rFonts w:ascii="Times New Roman" w:eastAsia="Times New Roman" w:hAnsi="Times New Roman"/>
          <w:sz w:val="21"/>
        </w:rPr>
        <w:t>compare</w:t>
      </w:r>
      <w:r>
        <w:rPr>
          <w:sz w:val="21"/>
        </w:rPr>
        <w:t>，</w:t>
      </w:r>
      <w:r>
        <w:rPr>
          <w:spacing w:val="-2"/>
          <w:sz w:val="21"/>
        </w:rPr>
        <w:t xml:space="preserve"> </w:t>
      </w:r>
      <w:r>
        <w:rPr>
          <w:rFonts w:ascii="Times New Roman" w:eastAsia="Times New Roman" w:hAnsi="Times New Roman"/>
          <w:sz w:val="21"/>
        </w:rPr>
        <w:t>agree</w:t>
      </w:r>
      <w:r>
        <w:rPr>
          <w:rFonts w:ascii="Times New Roman" w:eastAsia="Times New Roman" w:hAnsi="Times New Roman"/>
          <w:spacing w:val="-1"/>
          <w:sz w:val="21"/>
        </w:rPr>
        <w:t xml:space="preserve"> </w:t>
      </w:r>
      <w:r>
        <w:rPr>
          <w:rFonts w:ascii="Times New Roman" w:eastAsia="Times New Roman" w:hAnsi="Times New Roman"/>
          <w:spacing w:val="-4"/>
          <w:sz w:val="21"/>
        </w:rPr>
        <w:t>with</w:t>
      </w:r>
    </w:p>
    <w:p>
      <w:pPr>
        <w:pStyle w:val="Heading5"/>
        <w:numPr>
          <w:ilvl w:val="0"/>
          <w:numId w:val="74"/>
        </w:numPr>
        <w:tabs>
          <w:tab w:val="left" w:pos="639"/>
          <w:tab w:val="left" w:pos="640"/>
        </w:tabs>
        <w:spacing w:before="0" w:after="0" w:line="363" w:lineRule="exact"/>
        <w:ind w:left="640" w:right="0" w:hanging="420"/>
        <w:jc w:val="left"/>
      </w:pPr>
      <w:r>
        <w:t>常用表达方法（结论</w:t>
      </w:r>
      <w:r>
        <w:rPr>
          <w:spacing w:val="-10"/>
        </w:rPr>
        <w:t>）</w:t>
      </w:r>
    </w:p>
    <w:p>
      <w:pPr>
        <w:pStyle w:val="Heading6"/>
        <w:numPr>
          <w:ilvl w:val="0"/>
          <w:numId w:val="68"/>
        </w:numPr>
        <w:tabs>
          <w:tab w:val="left" w:pos="639"/>
          <w:tab w:val="left" w:pos="640"/>
        </w:tabs>
        <w:spacing w:before="0" w:after="0" w:line="334" w:lineRule="exact"/>
        <w:ind w:left="640" w:right="0" w:hanging="420"/>
        <w:jc w:val="left"/>
      </w:pPr>
      <w:r>
        <w:rPr>
          <w:spacing w:val="-1"/>
        </w:rPr>
        <w:t>陈述论文的论点和作者的论点</w:t>
      </w:r>
    </w:p>
    <w:p>
      <w:pPr>
        <w:pStyle w:val="ListParagraph"/>
        <w:numPr>
          <w:ilvl w:val="1"/>
          <w:numId w:val="68"/>
        </w:numPr>
        <w:tabs>
          <w:tab w:val="left" w:pos="639"/>
          <w:tab w:val="left" w:pos="640"/>
        </w:tabs>
        <w:spacing w:before="0" w:after="0" w:line="253" w:lineRule="exact"/>
        <w:ind w:left="640" w:right="0" w:hanging="420"/>
        <w:jc w:val="left"/>
        <w:rPr>
          <w:rFonts w:ascii="Times New Roman" w:eastAsia="Times New Roman" w:hAnsi="Times New Roman"/>
          <w:sz w:val="21"/>
        </w:rPr>
      </w:pPr>
      <w:r>
        <w:rPr>
          <w:rFonts w:ascii="Times New Roman" w:eastAsia="Times New Roman" w:hAnsi="Times New Roman"/>
          <w:sz w:val="21"/>
        </w:rPr>
        <w:t>Present</w:t>
      </w:r>
      <w:r>
        <w:rPr>
          <w:sz w:val="21"/>
        </w:rPr>
        <w:t>，</w:t>
      </w:r>
      <w:r>
        <w:rPr>
          <w:spacing w:val="-3"/>
          <w:sz w:val="21"/>
        </w:rPr>
        <w:t xml:space="preserve"> </w:t>
      </w:r>
      <w:r>
        <w:rPr>
          <w:rFonts w:ascii="Times New Roman" w:eastAsia="Times New Roman" w:hAnsi="Times New Roman"/>
          <w:sz w:val="21"/>
        </w:rPr>
        <w:t>describe</w:t>
      </w:r>
      <w:r>
        <w:rPr>
          <w:sz w:val="21"/>
        </w:rPr>
        <w:t>，</w:t>
      </w:r>
      <w:r>
        <w:rPr>
          <w:spacing w:val="-3"/>
          <w:sz w:val="21"/>
        </w:rPr>
        <w:t xml:space="preserve"> </w:t>
      </w:r>
      <w:r>
        <w:rPr>
          <w:rFonts w:ascii="Times New Roman" w:eastAsia="Times New Roman" w:hAnsi="Times New Roman"/>
          <w:sz w:val="21"/>
        </w:rPr>
        <w:t>report</w:t>
      </w:r>
      <w:r>
        <w:rPr>
          <w:sz w:val="21"/>
        </w:rPr>
        <w:t>，</w:t>
      </w:r>
      <w:r>
        <w:rPr>
          <w:spacing w:val="-3"/>
          <w:sz w:val="21"/>
        </w:rPr>
        <w:t xml:space="preserve"> </w:t>
      </w:r>
      <w:r>
        <w:rPr>
          <w:rFonts w:ascii="Times New Roman" w:eastAsia="Times New Roman" w:hAnsi="Times New Roman"/>
          <w:sz w:val="21"/>
        </w:rPr>
        <w:t>introduce</w:t>
      </w:r>
      <w:r>
        <w:rPr>
          <w:sz w:val="21"/>
        </w:rPr>
        <w:t>，</w:t>
      </w:r>
      <w:r>
        <w:rPr>
          <w:spacing w:val="-3"/>
          <w:sz w:val="21"/>
        </w:rPr>
        <w:t xml:space="preserve"> </w:t>
      </w:r>
      <w:r>
        <w:rPr>
          <w:rFonts w:ascii="Times New Roman" w:eastAsia="Times New Roman" w:hAnsi="Times New Roman"/>
          <w:sz w:val="21"/>
        </w:rPr>
        <w:t>explain</w:t>
      </w:r>
      <w:r>
        <w:rPr>
          <w:sz w:val="21"/>
        </w:rPr>
        <w:t>，</w:t>
      </w:r>
      <w:r>
        <w:rPr>
          <w:rFonts w:ascii="Times New Roman" w:eastAsia="Times New Roman" w:hAnsi="Times New Roman"/>
          <w:sz w:val="21"/>
        </w:rPr>
        <w:t>illustrate</w:t>
      </w:r>
      <w:r>
        <w:rPr>
          <w:sz w:val="21"/>
        </w:rPr>
        <w:t>，</w:t>
      </w:r>
      <w:r>
        <w:rPr>
          <w:spacing w:val="-3"/>
          <w:sz w:val="21"/>
        </w:rPr>
        <w:t xml:space="preserve"> </w:t>
      </w:r>
      <w:r>
        <w:rPr>
          <w:rFonts w:ascii="Times New Roman" w:eastAsia="Times New Roman" w:hAnsi="Times New Roman"/>
          <w:sz w:val="21"/>
        </w:rPr>
        <w:t>deal</w:t>
      </w:r>
      <w:r>
        <w:rPr>
          <w:rFonts w:ascii="Times New Roman" w:eastAsia="Times New Roman" w:hAnsi="Times New Roman"/>
          <w:spacing w:val="-2"/>
          <w:sz w:val="21"/>
        </w:rPr>
        <w:t xml:space="preserve"> </w:t>
      </w:r>
      <w:r>
        <w:rPr>
          <w:rFonts w:ascii="Times New Roman" w:eastAsia="Times New Roman" w:hAnsi="Times New Roman"/>
          <w:sz w:val="21"/>
        </w:rPr>
        <w:t>with</w:t>
      </w:r>
      <w:r>
        <w:rPr>
          <w:sz w:val="21"/>
        </w:rPr>
        <w:t>，</w:t>
      </w:r>
      <w:r>
        <w:rPr>
          <w:spacing w:val="-3"/>
          <w:sz w:val="21"/>
        </w:rPr>
        <w:t xml:space="preserve"> </w:t>
      </w:r>
      <w:r>
        <w:rPr>
          <w:rFonts w:ascii="Times New Roman" w:eastAsia="Times New Roman" w:hAnsi="Times New Roman"/>
          <w:sz w:val="21"/>
        </w:rPr>
        <w:t>suggest</w:t>
      </w:r>
      <w:r>
        <w:rPr>
          <w:sz w:val="21"/>
        </w:rPr>
        <w:t>，</w:t>
      </w:r>
      <w:r>
        <w:rPr>
          <w:spacing w:val="-2"/>
          <w:sz w:val="21"/>
        </w:rPr>
        <w:t xml:space="preserve"> </w:t>
      </w:r>
      <w:r>
        <w:rPr>
          <w:rFonts w:ascii="Times New Roman" w:eastAsia="Times New Roman" w:hAnsi="Times New Roman"/>
          <w:spacing w:val="-2"/>
          <w:sz w:val="21"/>
        </w:rPr>
        <w:t>expect</w:t>
      </w:r>
    </w:p>
    <w:p>
      <w:pPr>
        <w:pStyle w:val="Heading6"/>
        <w:numPr>
          <w:ilvl w:val="0"/>
          <w:numId w:val="68"/>
        </w:numPr>
        <w:tabs>
          <w:tab w:val="left" w:pos="639"/>
          <w:tab w:val="left" w:pos="640"/>
        </w:tabs>
        <w:spacing w:before="0" w:after="0" w:line="371" w:lineRule="exact"/>
        <w:ind w:left="640" w:right="0" w:hanging="420"/>
        <w:jc w:val="left"/>
      </w:pPr>
      <w:r>
        <w:rPr>
          <w:spacing w:val="-2"/>
        </w:rPr>
        <w:t>阐明论证与依据</w:t>
      </w:r>
    </w:p>
    <w:p>
      <w:pPr>
        <w:pStyle w:val="ListParagraph"/>
        <w:numPr>
          <w:ilvl w:val="1"/>
          <w:numId w:val="68"/>
        </w:numPr>
        <w:tabs>
          <w:tab w:val="left" w:pos="639"/>
          <w:tab w:val="left" w:pos="640"/>
        </w:tabs>
        <w:spacing w:before="0" w:after="0" w:line="288" w:lineRule="auto"/>
        <w:ind w:left="640" w:right="338" w:hanging="420"/>
        <w:jc w:val="left"/>
        <w:rPr>
          <w:rFonts w:ascii="Times New Roman" w:eastAsia="Times New Roman" w:hAnsi="Times New Roman"/>
          <w:sz w:val="21"/>
        </w:rPr>
      </w:pPr>
      <w:r>
        <w:rPr>
          <w:rFonts w:ascii="Times New Roman" w:eastAsia="Times New Roman" w:hAnsi="Times New Roman"/>
          <w:sz w:val="21"/>
        </w:rPr>
        <w:t>Support</w:t>
      </w:r>
      <w:r>
        <w:rPr>
          <w:sz w:val="21"/>
        </w:rPr>
        <w:t>，</w:t>
      </w:r>
      <w:r>
        <w:rPr>
          <w:spacing w:val="40"/>
          <w:sz w:val="21"/>
        </w:rPr>
        <w:t xml:space="preserve"> </w:t>
      </w:r>
      <w:r>
        <w:rPr>
          <w:rFonts w:ascii="Times New Roman" w:eastAsia="Times New Roman" w:hAnsi="Times New Roman"/>
          <w:sz w:val="21"/>
        </w:rPr>
        <w:t>provide</w:t>
      </w:r>
      <w:r>
        <w:rPr>
          <w:sz w:val="21"/>
        </w:rPr>
        <w:t>，</w:t>
      </w:r>
      <w:r>
        <w:rPr>
          <w:spacing w:val="40"/>
          <w:sz w:val="21"/>
        </w:rPr>
        <w:t xml:space="preserve"> </w:t>
      </w:r>
      <w:r>
        <w:rPr>
          <w:rFonts w:ascii="Times New Roman" w:eastAsia="Times New Roman" w:hAnsi="Times New Roman"/>
          <w:sz w:val="21"/>
        </w:rPr>
        <w:t>indicate</w:t>
      </w:r>
      <w:r>
        <w:rPr>
          <w:sz w:val="21"/>
        </w:rPr>
        <w:t>，</w:t>
      </w:r>
      <w:r>
        <w:rPr>
          <w:spacing w:val="40"/>
          <w:sz w:val="21"/>
        </w:rPr>
        <w:t xml:space="preserve"> </w:t>
      </w:r>
      <w:r>
        <w:rPr>
          <w:rFonts w:ascii="Times New Roman" w:eastAsia="Times New Roman" w:hAnsi="Times New Roman"/>
          <w:sz w:val="21"/>
        </w:rPr>
        <w:t>identify</w:t>
      </w:r>
      <w:r>
        <w:rPr>
          <w:sz w:val="21"/>
        </w:rPr>
        <w:t>，</w:t>
      </w:r>
      <w:r>
        <w:rPr>
          <w:spacing w:val="40"/>
          <w:sz w:val="21"/>
        </w:rPr>
        <w:t xml:space="preserve"> </w:t>
      </w:r>
      <w:r>
        <w:rPr>
          <w:rFonts w:ascii="Times New Roman" w:eastAsia="Times New Roman" w:hAnsi="Times New Roman"/>
          <w:sz w:val="21"/>
        </w:rPr>
        <w:t>find</w:t>
      </w:r>
      <w:r>
        <w:rPr>
          <w:sz w:val="21"/>
        </w:rPr>
        <w:t>，</w:t>
      </w:r>
      <w:r>
        <w:rPr>
          <w:spacing w:val="-74"/>
          <w:sz w:val="21"/>
        </w:rPr>
        <w:t xml:space="preserve"> </w:t>
      </w:r>
      <w:r>
        <w:rPr>
          <w:rFonts w:ascii="Times New Roman" w:eastAsia="Times New Roman" w:hAnsi="Times New Roman"/>
          <w:sz w:val="21"/>
        </w:rPr>
        <w:t>demonstrate</w:t>
      </w:r>
      <w:r>
        <w:rPr>
          <w:sz w:val="21"/>
        </w:rPr>
        <w:t>，</w:t>
      </w:r>
      <w:r>
        <w:rPr>
          <w:spacing w:val="40"/>
          <w:sz w:val="21"/>
        </w:rPr>
        <w:t xml:space="preserve"> </w:t>
      </w:r>
      <w:r>
        <w:rPr>
          <w:rFonts w:ascii="Times New Roman" w:eastAsia="Times New Roman" w:hAnsi="Times New Roman"/>
          <w:sz w:val="21"/>
        </w:rPr>
        <w:t>confirm</w:t>
      </w:r>
      <w:r>
        <w:rPr>
          <w:sz w:val="21"/>
        </w:rPr>
        <w:t>，</w:t>
      </w:r>
      <w:r>
        <w:rPr>
          <w:spacing w:val="40"/>
          <w:sz w:val="21"/>
        </w:rPr>
        <w:t xml:space="preserve"> </w:t>
      </w:r>
      <w:r>
        <w:rPr>
          <w:rFonts w:ascii="Times New Roman" w:eastAsia="Times New Roman" w:hAnsi="Times New Roman"/>
          <w:sz w:val="21"/>
        </w:rPr>
        <w:t>Clarify</w:t>
      </w:r>
      <w:r>
        <w:rPr>
          <w:sz w:val="21"/>
        </w:rPr>
        <w:t>，</w:t>
      </w:r>
      <w:r>
        <w:rPr>
          <w:spacing w:val="40"/>
          <w:sz w:val="21"/>
        </w:rPr>
        <w:t xml:space="preserve"> </w:t>
      </w:r>
      <w:r>
        <w:rPr>
          <w:rFonts w:ascii="Times New Roman" w:eastAsia="Times New Roman" w:hAnsi="Times New Roman"/>
          <w:sz w:val="21"/>
        </w:rPr>
        <w:t>be</w:t>
      </w:r>
      <w:r>
        <w:rPr>
          <w:rFonts w:ascii="Times New Roman" w:eastAsia="Times New Roman" w:hAnsi="Times New Roman"/>
          <w:spacing w:val="29"/>
          <w:sz w:val="21"/>
        </w:rPr>
        <w:t xml:space="preserve"> </w:t>
      </w:r>
      <w:r>
        <w:rPr>
          <w:rFonts w:ascii="Times New Roman" w:eastAsia="Times New Roman" w:hAnsi="Times New Roman"/>
          <w:sz w:val="21"/>
        </w:rPr>
        <w:t>based</w:t>
      </w:r>
      <w:r>
        <w:rPr>
          <w:rFonts w:ascii="Times New Roman" w:eastAsia="Times New Roman" w:hAnsi="Times New Roman"/>
          <w:spacing w:val="29"/>
          <w:sz w:val="21"/>
        </w:rPr>
        <w:t xml:space="preserve"> </w:t>
      </w:r>
      <w:r>
        <w:rPr>
          <w:rFonts w:ascii="Times New Roman" w:eastAsia="Times New Roman" w:hAnsi="Times New Roman"/>
          <w:sz w:val="21"/>
        </w:rPr>
        <w:t>on</w:t>
      </w:r>
      <w:r>
        <w:rPr>
          <w:sz w:val="21"/>
        </w:rPr>
        <w:t>，</w:t>
      </w:r>
      <w:r>
        <w:rPr>
          <w:spacing w:val="-74"/>
          <w:sz w:val="21"/>
        </w:rPr>
        <w:t xml:space="preserve"> </w:t>
      </w:r>
      <w:r>
        <w:rPr>
          <w:rFonts w:ascii="Times New Roman" w:eastAsia="Times New Roman" w:hAnsi="Times New Roman"/>
          <w:sz w:val="21"/>
        </w:rPr>
        <w:t>take</w:t>
      </w:r>
      <w:r>
        <w:rPr>
          <w:rFonts w:ascii="Times New Roman" w:eastAsia="Times New Roman" w:hAnsi="Times New Roman"/>
          <w:spacing w:val="29"/>
          <w:sz w:val="21"/>
        </w:rPr>
        <w:t xml:space="preserve"> </w:t>
      </w:r>
      <w:r>
        <w:rPr>
          <w:rFonts w:ascii="Times New Roman" w:eastAsia="Times New Roman" w:hAnsi="Times New Roman"/>
          <w:sz w:val="21"/>
        </w:rPr>
        <w:t xml:space="preserve">as </w:t>
      </w:r>
      <w:r>
        <w:rPr>
          <w:rFonts w:ascii="Times New Roman" w:eastAsia="Times New Roman" w:hAnsi="Times New Roman"/>
          <w:spacing w:val="-2"/>
          <w:sz w:val="21"/>
        </w:rPr>
        <w:t>reference</w:t>
      </w:r>
    </w:p>
    <w:p>
      <w:pPr>
        <w:pStyle w:val="Heading5"/>
        <w:numPr>
          <w:ilvl w:val="0"/>
          <w:numId w:val="74"/>
        </w:numPr>
        <w:tabs>
          <w:tab w:val="left" w:pos="639"/>
          <w:tab w:val="left" w:pos="640"/>
        </w:tabs>
        <w:spacing w:before="0" w:after="0" w:line="339" w:lineRule="exact"/>
        <w:ind w:left="640" w:right="0" w:hanging="420"/>
        <w:jc w:val="left"/>
      </w:pPr>
      <w:r>
        <w:rPr>
          <w:spacing w:val="-2"/>
        </w:rPr>
        <w:t>英文中的数字表达</w:t>
      </w:r>
    </w:p>
    <w:p>
      <w:pPr>
        <w:pStyle w:val="BodyText"/>
        <w:spacing w:before="0" w:line="253" w:lineRule="exact"/>
        <w:ind w:left="220"/>
      </w:pPr>
      <w:r>
        <w:t>一般而言，</w:t>
      </w:r>
      <w:r>
        <w:rPr>
          <w:rFonts w:ascii="Times New Roman" w:eastAsia="Times New Roman"/>
        </w:rPr>
        <w:t xml:space="preserve">1 </w:t>
      </w:r>
      <w:r>
        <w:rPr>
          <w:spacing w:val="-27"/>
        </w:rPr>
        <w:t xml:space="preserve">到 </w:t>
      </w:r>
      <w:r>
        <w:rPr>
          <w:rFonts w:ascii="Times New Roman" w:eastAsia="Times New Roman"/>
        </w:rPr>
        <w:t xml:space="preserve">10 </w:t>
      </w:r>
      <w:r>
        <w:t>的数字通常用拼写形式或单词表示，</w:t>
      </w:r>
      <w:r>
        <w:rPr>
          <w:rFonts w:ascii="Times New Roman" w:eastAsia="Times New Roman"/>
        </w:rPr>
        <w:t xml:space="preserve">1 0 </w:t>
      </w:r>
      <w:r>
        <w:rPr>
          <w:spacing w:val="-1"/>
        </w:rPr>
        <w:t>以上的数字用阿拉伯数字表示</w:t>
      </w:r>
    </w:p>
    <w:p>
      <w:pPr>
        <w:pStyle w:val="ListParagraph"/>
        <w:numPr>
          <w:ilvl w:val="1"/>
          <w:numId w:val="74"/>
        </w:numPr>
        <w:tabs>
          <w:tab w:val="left" w:pos="639"/>
          <w:tab w:val="left" w:pos="640"/>
        </w:tabs>
        <w:spacing w:before="50" w:after="0" w:line="240" w:lineRule="auto"/>
        <w:ind w:left="640" w:right="0" w:hanging="420"/>
        <w:jc w:val="left"/>
        <w:rPr>
          <w:rFonts w:ascii="Times New Roman" w:hAnsi="Times New Roman"/>
          <w:sz w:val="21"/>
        </w:rPr>
      </w:pPr>
      <w:r>
        <w:rPr>
          <w:rFonts w:ascii="Times New Roman" w:hAnsi="Times New Roman"/>
          <w:sz w:val="21"/>
        </w:rPr>
        <w:t>mere</w:t>
      </w:r>
      <w:r>
        <w:rPr>
          <w:rFonts w:ascii="Times New Roman" w:hAnsi="Times New Roman"/>
          <w:spacing w:val="-1"/>
          <w:sz w:val="21"/>
        </w:rPr>
        <w:t xml:space="preserve"> </w:t>
      </w:r>
      <w:r>
        <w:rPr>
          <w:rFonts w:ascii="Times New Roman" w:hAnsi="Times New Roman"/>
          <w:sz w:val="21"/>
        </w:rPr>
        <w:t>are five distinct</w:t>
      </w:r>
      <w:r>
        <w:rPr>
          <w:rFonts w:ascii="Times New Roman" w:hAnsi="Times New Roman"/>
          <w:spacing w:val="-1"/>
          <w:sz w:val="21"/>
        </w:rPr>
        <w:t xml:space="preserve"> </w:t>
      </w:r>
      <w:r>
        <w:rPr>
          <w:rFonts w:ascii="Times New Roman" w:hAnsi="Times New Roman"/>
          <w:sz w:val="21"/>
        </w:rPr>
        <w:t xml:space="preserve">classes of </w:t>
      </w:r>
      <w:r>
        <w:rPr>
          <w:rFonts w:ascii="Times New Roman" w:hAnsi="Times New Roman"/>
          <w:spacing w:val="-2"/>
          <w:sz w:val="21"/>
        </w:rPr>
        <w:t>antibodies.</w:t>
      </w:r>
    </w:p>
    <w:p>
      <w:pPr>
        <w:pStyle w:val="ListParagraph"/>
        <w:numPr>
          <w:ilvl w:val="1"/>
          <w:numId w:val="74"/>
        </w:numPr>
        <w:tabs>
          <w:tab w:val="left" w:pos="639"/>
          <w:tab w:val="left" w:pos="640"/>
        </w:tabs>
        <w:spacing w:before="59" w:after="0" w:line="240" w:lineRule="auto"/>
        <w:ind w:left="640" w:right="0" w:hanging="420"/>
        <w:jc w:val="left"/>
        <w:rPr>
          <w:rFonts w:ascii="Times New Roman" w:eastAsia="Times New Roman" w:hAnsi="Times New Roman"/>
          <w:sz w:val="21"/>
        </w:rPr>
      </w:pPr>
      <w:r>
        <w:rPr>
          <w:rFonts w:ascii="Times New Roman" w:eastAsia="Times New Roman" w:hAnsi="Times New Roman"/>
          <w:sz w:val="21"/>
        </w:rPr>
        <w:t>The</w:t>
      </w:r>
      <w:r>
        <w:rPr>
          <w:rFonts w:ascii="Times New Roman" w:eastAsia="Times New Roman" w:hAnsi="Times New Roman"/>
          <w:spacing w:val="-1"/>
          <w:sz w:val="21"/>
        </w:rPr>
        <w:t xml:space="preserve"> </w:t>
      </w:r>
      <w:r>
        <w:rPr>
          <w:rFonts w:ascii="Times New Roman" w:eastAsia="Times New Roman" w:hAnsi="Times New Roman"/>
          <w:sz w:val="21"/>
        </w:rPr>
        <w:t>progeny</w:t>
      </w:r>
      <w:r>
        <w:rPr>
          <w:rFonts w:ascii="Times New Roman" w:eastAsia="Times New Roman" w:hAnsi="Times New Roman"/>
          <w:spacing w:val="-1"/>
          <w:sz w:val="21"/>
        </w:rPr>
        <w:t xml:space="preserve"> </w:t>
      </w:r>
      <w:r>
        <w:rPr>
          <w:rFonts w:ascii="Times New Roman" w:eastAsia="Times New Roman" w:hAnsi="Times New Roman"/>
          <w:sz w:val="21"/>
        </w:rPr>
        <w:t>were</w:t>
      </w:r>
      <w:r>
        <w:rPr>
          <w:rFonts w:ascii="Times New Roman" w:eastAsia="Times New Roman" w:hAnsi="Times New Roman"/>
          <w:spacing w:val="-2"/>
          <w:sz w:val="21"/>
        </w:rPr>
        <w:t xml:space="preserve"> </w:t>
      </w:r>
      <w:r>
        <w:rPr>
          <w:rFonts w:ascii="Times New Roman" w:eastAsia="Times New Roman" w:hAnsi="Times New Roman"/>
          <w:sz w:val="21"/>
        </w:rPr>
        <w:t>99 resistant</w:t>
      </w:r>
      <w:r>
        <w:rPr>
          <w:rFonts w:ascii="Times New Roman" w:eastAsia="Times New Roman" w:hAnsi="Times New Roman"/>
          <w:spacing w:val="-1"/>
          <w:sz w:val="21"/>
        </w:rPr>
        <w:t xml:space="preserve"> </w:t>
      </w:r>
      <w:r>
        <w:rPr>
          <w:rFonts w:ascii="Times New Roman" w:eastAsia="Times New Roman" w:hAnsi="Times New Roman"/>
          <w:sz w:val="21"/>
        </w:rPr>
        <w:t>to</w:t>
      </w:r>
      <w:r>
        <w:rPr>
          <w:rFonts w:ascii="Times New Roman" w:eastAsia="Times New Roman" w:hAnsi="Times New Roman"/>
          <w:spacing w:val="-1"/>
          <w:sz w:val="21"/>
        </w:rPr>
        <w:t xml:space="preserve"> </w:t>
      </w:r>
      <w:r>
        <w:rPr>
          <w:rFonts w:ascii="Times New Roman" w:eastAsia="Times New Roman" w:hAnsi="Times New Roman"/>
          <w:sz w:val="21"/>
        </w:rPr>
        <w:t>both insecticides</w:t>
      </w:r>
      <w:r>
        <w:rPr>
          <w:sz w:val="21"/>
        </w:rPr>
        <w:t>，</w:t>
      </w:r>
      <w:r>
        <w:rPr>
          <w:spacing w:val="-2"/>
          <w:sz w:val="21"/>
        </w:rPr>
        <w:t xml:space="preserve"> </w:t>
      </w:r>
      <w:r>
        <w:rPr>
          <w:rFonts w:ascii="Times New Roman" w:eastAsia="Times New Roman" w:hAnsi="Times New Roman"/>
          <w:sz w:val="21"/>
        </w:rPr>
        <w:t>88</w:t>
      </w:r>
      <w:r>
        <w:rPr>
          <w:rFonts w:ascii="Times New Roman" w:eastAsia="Times New Roman" w:hAnsi="Times New Roman"/>
          <w:spacing w:val="-1"/>
          <w:sz w:val="21"/>
        </w:rPr>
        <w:t xml:space="preserve"> </w:t>
      </w:r>
      <w:r>
        <w:rPr>
          <w:rFonts w:ascii="Times New Roman" w:eastAsia="Times New Roman" w:hAnsi="Times New Roman"/>
          <w:sz w:val="21"/>
        </w:rPr>
        <w:t>resistant to</w:t>
      </w:r>
      <w:r>
        <w:rPr>
          <w:rFonts w:ascii="Times New Roman" w:eastAsia="Times New Roman" w:hAnsi="Times New Roman"/>
          <w:spacing w:val="-1"/>
          <w:sz w:val="21"/>
        </w:rPr>
        <w:t xml:space="preserve"> </w:t>
      </w:r>
      <w:r>
        <w:rPr>
          <w:rFonts w:ascii="Times New Roman" w:eastAsia="Times New Roman" w:hAnsi="Times New Roman"/>
          <w:sz w:val="21"/>
        </w:rPr>
        <w:t>DDT</w:t>
      </w:r>
      <w:r>
        <w:rPr>
          <w:rFonts w:ascii="Times New Roman" w:eastAsia="Times New Roman" w:hAnsi="Times New Roman"/>
          <w:spacing w:val="-2"/>
          <w:sz w:val="21"/>
        </w:rPr>
        <w:t xml:space="preserve"> </w:t>
      </w:r>
      <w:r>
        <w:rPr>
          <w:rFonts w:ascii="Times New Roman" w:eastAsia="Times New Roman" w:hAnsi="Times New Roman"/>
          <w:sz w:val="21"/>
        </w:rPr>
        <w:t xml:space="preserve">only. </w:t>
      </w:r>
      <w:r>
        <w:rPr>
          <w:rFonts w:ascii="Times New Roman" w:eastAsia="Times New Roman" w:hAnsi="Times New Roman"/>
          <w:spacing w:val="-10"/>
          <w:sz w:val="21"/>
        </w:rPr>
        <w:t>·</w:t>
      </w:r>
    </w:p>
    <w:p>
      <w:pPr>
        <w:pStyle w:val="BodyText"/>
        <w:ind w:left="220"/>
      </w:pPr>
      <w:r>
        <w:rPr>
          <w:spacing w:val="-1"/>
        </w:rPr>
        <w:t>通常数字后面有单位，多个数字一起比较，或表示比例、范围、算式时用阿拉伯数字表示</w:t>
      </w:r>
    </w:p>
    <w:p>
      <w:pPr>
        <w:pStyle w:val="ListParagraph"/>
        <w:numPr>
          <w:ilvl w:val="1"/>
          <w:numId w:val="74"/>
        </w:numPr>
        <w:tabs>
          <w:tab w:val="left" w:pos="639"/>
          <w:tab w:val="left" w:pos="640"/>
        </w:tabs>
        <w:spacing w:before="55" w:after="0" w:line="240" w:lineRule="auto"/>
        <w:ind w:left="640" w:right="0" w:hanging="420"/>
        <w:jc w:val="left"/>
        <w:rPr>
          <w:rFonts w:ascii="Times New Roman" w:hAnsi="Times New Roman"/>
          <w:sz w:val="21"/>
        </w:rPr>
      </w:pPr>
      <w:r>
        <w:rPr>
          <w:rFonts w:ascii="Times New Roman" w:hAnsi="Times New Roman"/>
          <w:sz w:val="21"/>
        </w:rPr>
        <w:t>Complete</w:t>
      </w:r>
      <w:r>
        <w:rPr>
          <w:rFonts w:ascii="Times New Roman" w:hAnsi="Times New Roman"/>
          <w:spacing w:val="-1"/>
          <w:sz w:val="21"/>
        </w:rPr>
        <w:t xml:space="preserve"> </w:t>
      </w:r>
      <w:r>
        <w:rPr>
          <w:rFonts w:ascii="Times New Roman" w:hAnsi="Times New Roman"/>
          <w:sz w:val="21"/>
        </w:rPr>
        <w:t>replication of</w:t>
      </w:r>
      <w:r>
        <w:rPr>
          <w:rFonts w:ascii="Times New Roman" w:hAnsi="Times New Roman"/>
          <w:spacing w:val="-1"/>
          <w:sz w:val="21"/>
        </w:rPr>
        <w:t xml:space="preserve"> </w:t>
      </w:r>
      <w:r>
        <w:rPr>
          <w:rFonts w:ascii="Times New Roman" w:hAnsi="Times New Roman"/>
          <w:sz w:val="21"/>
        </w:rPr>
        <w:t>all chromosomes</w:t>
      </w:r>
      <w:r>
        <w:rPr>
          <w:rFonts w:ascii="Times New Roman" w:hAnsi="Times New Roman"/>
          <w:spacing w:val="-1"/>
          <w:sz w:val="21"/>
        </w:rPr>
        <w:t xml:space="preserve"> </w:t>
      </w:r>
      <w:r>
        <w:rPr>
          <w:rFonts w:ascii="Times New Roman" w:hAnsi="Times New Roman"/>
          <w:sz w:val="21"/>
        </w:rPr>
        <w:t>in eukaryotes</w:t>
      </w:r>
      <w:r>
        <w:rPr>
          <w:rFonts w:ascii="Times New Roman" w:hAnsi="Times New Roman"/>
          <w:spacing w:val="-1"/>
          <w:sz w:val="21"/>
        </w:rPr>
        <w:t xml:space="preserve"> </w:t>
      </w:r>
      <w:r>
        <w:rPr>
          <w:rFonts w:ascii="Times New Roman" w:hAnsi="Times New Roman"/>
          <w:sz w:val="21"/>
        </w:rPr>
        <w:t>usually takes</w:t>
      </w:r>
      <w:r>
        <w:rPr>
          <w:rFonts w:ascii="Times New Roman" w:hAnsi="Times New Roman"/>
          <w:spacing w:val="-1"/>
          <w:sz w:val="21"/>
        </w:rPr>
        <w:t xml:space="preserve"> </w:t>
      </w:r>
      <w:r>
        <w:rPr>
          <w:rFonts w:ascii="Times New Roman" w:hAnsi="Times New Roman"/>
          <w:sz w:val="21"/>
        </w:rPr>
        <w:t xml:space="preserve">5-10 </w:t>
      </w:r>
      <w:r>
        <w:rPr>
          <w:rFonts w:ascii="Times New Roman" w:hAnsi="Times New Roman"/>
          <w:spacing w:val="-4"/>
          <w:sz w:val="21"/>
        </w:rPr>
        <w:t>days</w:t>
      </w:r>
    </w:p>
    <w:p>
      <w:pPr>
        <w:pStyle w:val="ListParagraph"/>
        <w:numPr>
          <w:ilvl w:val="1"/>
          <w:numId w:val="74"/>
        </w:numPr>
        <w:tabs>
          <w:tab w:val="left" w:pos="639"/>
          <w:tab w:val="left" w:pos="640"/>
        </w:tabs>
        <w:spacing w:before="70" w:after="0" w:line="240" w:lineRule="auto"/>
        <w:ind w:left="640" w:right="0" w:hanging="420"/>
        <w:jc w:val="left"/>
        <w:rPr>
          <w:rFonts w:ascii="Times New Roman" w:hAnsi="Times New Roman"/>
          <w:sz w:val="21"/>
        </w:rPr>
      </w:pPr>
      <w:r>
        <w:rPr>
          <w:rFonts w:ascii="Times New Roman" w:hAnsi="Times New Roman"/>
          <w:sz w:val="21"/>
        </w:rPr>
        <w:t>The</w:t>
      </w:r>
      <w:r>
        <w:rPr>
          <w:rFonts w:ascii="Times New Roman" w:hAnsi="Times New Roman"/>
          <w:spacing w:val="-1"/>
          <w:sz w:val="21"/>
        </w:rPr>
        <w:t xml:space="preserve"> </w:t>
      </w:r>
      <w:r>
        <w:rPr>
          <w:rFonts w:ascii="Times New Roman" w:hAnsi="Times New Roman"/>
          <w:sz w:val="21"/>
        </w:rPr>
        <w:t>smallest</w:t>
      </w:r>
      <w:r>
        <w:rPr>
          <w:rFonts w:ascii="Times New Roman" w:hAnsi="Times New Roman"/>
          <w:spacing w:val="-1"/>
          <w:sz w:val="21"/>
        </w:rPr>
        <w:t xml:space="preserve"> </w:t>
      </w:r>
      <w:r>
        <w:rPr>
          <w:rFonts w:ascii="Times New Roman" w:hAnsi="Times New Roman"/>
          <w:sz w:val="21"/>
        </w:rPr>
        <w:t>fish</w:t>
      </w:r>
      <w:r>
        <w:rPr>
          <w:rFonts w:ascii="Times New Roman" w:hAnsi="Times New Roman"/>
          <w:spacing w:val="-1"/>
          <w:sz w:val="21"/>
        </w:rPr>
        <w:t xml:space="preserve"> </w:t>
      </w:r>
      <w:r>
        <w:rPr>
          <w:rFonts w:ascii="Times New Roman" w:hAnsi="Times New Roman"/>
          <w:sz w:val="21"/>
        </w:rPr>
        <w:t>is about</w:t>
      </w:r>
      <w:r>
        <w:rPr>
          <w:rFonts w:ascii="Times New Roman" w:hAnsi="Times New Roman"/>
          <w:spacing w:val="-1"/>
          <w:sz w:val="21"/>
        </w:rPr>
        <w:t xml:space="preserve"> </w:t>
      </w:r>
      <w:r>
        <w:rPr>
          <w:rFonts w:ascii="Times New Roman" w:hAnsi="Times New Roman"/>
          <w:sz w:val="21"/>
        </w:rPr>
        <w:t>4</w:t>
      </w:r>
      <w:r>
        <w:rPr>
          <w:rFonts w:ascii="Times New Roman" w:hAnsi="Times New Roman"/>
          <w:spacing w:val="-1"/>
          <w:sz w:val="21"/>
        </w:rPr>
        <w:t xml:space="preserve"> </w:t>
      </w:r>
      <w:r>
        <w:rPr>
          <w:rFonts w:ascii="Times New Roman" w:hAnsi="Times New Roman"/>
          <w:sz w:val="21"/>
        </w:rPr>
        <w:t xml:space="preserve">inches </w:t>
      </w:r>
      <w:r>
        <w:rPr>
          <w:rFonts w:ascii="Times New Roman" w:hAnsi="Times New Roman"/>
          <w:spacing w:val="-4"/>
          <w:sz w:val="21"/>
        </w:rPr>
        <w:t>long</w:t>
      </w:r>
    </w:p>
    <w:p>
      <w:pPr>
        <w:pStyle w:val="BodyText"/>
        <w:spacing w:before="59"/>
        <w:ind w:left="220"/>
      </w:pPr>
      <w:r>
        <w:rPr>
          <w:spacing w:val="-1"/>
        </w:rPr>
        <w:t>句首为数字时用拼写形式而不用阿拉伯数字形式</w:t>
      </w:r>
    </w:p>
    <w:p>
      <w:pPr>
        <w:pStyle w:val="ListParagraph"/>
        <w:numPr>
          <w:ilvl w:val="1"/>
          <w:numId w:val="74"/>
        </w:numPr>
        <w:tabs>
          <w:tab w:val="left" w:pos="639"/>
          <w:tab w:val="left" w:pos="640"/>
        </w:tabs>
        <w:spacing w:before="55" w:after="0" w:line="222" w:lineRule="exact"/>
        <w:ind w:left="640" w:right="0" w:hanging="420"/>
        <w:jc w:val="left"/>
        <w:rPr>
          <w:rFonts w:ascii="Times New Roman" w:hAnsi="Times New Roman"/>
          <w:sz w:val="21"/>
        </w:rPr>
      </w:pPr>
      <w:r>
        <w:rPr>
          <w:rFonts w:ascii="Times New Roman" w:hAnsi="Times New Roman"/>
          <w:sz w:val="21"/>
        </w:rPr>
        <w:t>Three</w:t>
      </w:r>
      <w:r>
        <w:rPr>
          <w:rFonts w:ascii="Times New Roman" w:hAnsi="Times New Roman"/>
          <w:spacing w:val="-3"/>
          <w:sz w:val="21"/>
        </w:rPr>
        <w:t xml:space="preserve"> </w:t>
      </w:r>
      <w:r>
        <w:rPr>
          <w:rFonts w:ascii="Times New Roman" w:hAnsi="Times New Roman"/>
          <w:sz w:val="21"/>
        </w:rPr>
        <w:t>different alleles</w:t>
      </w:r>
      <w:r>
        <w:rPr>
          <w:rFonts w:ascii="Times New Roman" w:hAnsi="Times New Roman"/>
          <w:spacing w:val="-1"/>
          <w:sz w:val="21"/>
        </w:rPr>
        <w:t xml:space="preserve"> </w:t>
      </w:r>
      <w:r>
        <w:rPr>
          <w:rFonts w:ascii="Times New Roman" w:hAnsi="Times New Roman"/>
          <w:sz w:val="21"/>
        </w:rPr>
        <w:t>of the</w:t>
      </w:r>
      <w:r>
        <w:rPr>
          <w:rFonts w:ascii="Times New Roman" w:hAnsi="Times New Roman"/>
          <w:spacing w:val="-1"/>
          <w:sz w:val="21"/>
        </w:rPr>
        <w:t xml:space="preserve"> </w:t>
      </w:r>
      <w:r>
        <w:rPr>
          <w:rFonts w:ascii="Times New Roman" w:hAnsi="Times New Roman"/>
          <w:sz w:val="21"/>
        </w:rPr>
        <w:t xml:space="preserve">gene are </w:t>
      </w:r>
      <w:r>
        <w:rPr>
          <w:rFonts w:ascii="Times New Roman" w:hAnsi="Times New Roman"/>
          <w:spacing w:val="-2"/>
          <w:sz w:val="21"/>
        </w:rPr>
        <w:t>known</w:t>
      </w:r>
    </w:p>
    <w:p>
      <w:pPr>
        <w:pStyle w:val="Heading5"/>
        <w:numPr>
          <w:ilvl w:val="0"/>
          <w:numId w:val="74"/>
        </w:numPr>
        <w:tabs>
          <w:tab w:val="left" w:pos="639"/>
          <w:tab w:val="left" w:pos="640"/>
        </w:tabs>
        <w:spacing w:before="0" w:after="0" w:line="406" w:lineRule="exact"/>
        <w:ind w:left="640" w:right="0" w:hanging="420"/>
        <w:jc w:val="left"/>
      </w:pPr>
      <w:r>
        <w:rPr>
          <w:spacing w:val="-2"/>
        </w:rPr>
        <w:t>需要注意的问题</w:t>
      </w:r>
    </w:p>
    <w:p>
      <w:pPr>
        <w:pStyle w:val="ListParagraph"/>
        <w:numPr>
          <w:ilvl w:val="1"/>
          <w:numId w:val="74"/>
        </w:numPr>
        <w:tabs>
          <w:tab w:val="left" w:pos="639"/>
          <w:tab w:val="left" w:pos="640"/>
        </w:tabs>
        <w:spacing w:before="0" w:after="0" w:line="253" w:lineRule="exact"/>
        <w:ind w:left="640" w:right="0" w:hanging="420"/>
        <w:jc w:val="left"/>
        <w:rPr>
          <w:sz w:val="21"/>
        </w:rPr>
      </w:pPr>
      <w:r>
        <w:rPr>
          <w:spacing w:val="-1"/>
          <w:sz w:val="21"/>
        </w:rPr>
        <w:t>尽量使用短句子，但忌单调重复</w:t>
      </w:r>
    </w:p>
    <w:p>
      <w:pPr>
        <w:pStyle w:val="ListParagraph"/>
        <w:numPr>
          <w:ilvl w:val="1"/>
          <w:numId w:val="74"/>
        </w:numPr>
        <w:tabs>
          <w:tab w:val="left" w:pos="639"/>
          <w:tab w:val="left" w:pos="640"/>
        </w:tabs>
        <w:spacing w:before="43" w:after="0" w:line="240" w:lineRule="auto"/>
        <w:ind w:left="640" w:right="0" w:hanging="420"/>
        <w:jc w:val="left"/>
        <w:rPr>
          <w:sz w:val="21"/>
        </w:rPr>
      </w:pPr>
      <w:r>
        <w:rPr>
          <w:spacing w:val="-1"/>
          <w:sz w:val="21"/>
        </w:rPr>
        <w:t>尽量少用现在完成式，更少用过去完成时</w:t>
      </w:r>
    </w:p>
    <w:p>
      <w:pPr>
        <w:pStyle w:val="ListParagraph"/>
        <w:numPr>
          <w:ilvl w:val="1"/>
          <w:numId w:val="74"/>
        </w:numPr>
        <w:tabs>
          <w:tab w:val="left" w:pos="639"/>
          <w:tab w:val="left" w:pos="640"/>
        </w:tabs>
        <w:spacing w:before="43" w:after="0" w:line="240" w:lineRule="auto"/>
        <w:ind w:left="640" w:right="0" w:hanging="420"/>
        <w:jc w:val="left"/>
        <w:rPr>
          <w:sz w:val="21"/>
        </w:rPr>
      </w:pPr>
      <w:r>
        <w:rPr>
          <w:spacing w:val="-1"/>
          <w:sz w:val="21"/>
        </w:rPr>
        <w:t>用合适的短语代替子句，合适单词代替短语</w:t>
      </w:r>
    </w:p>
    <w:p>
      <w:pPr>
        <w:pStyle w:val="ListParagraph"/>
        <w:numPr>
          <w:ilvl w:val="1"/>
          <w:numId w:val="74"/>
        </w:numPr>
        <w:tabs>
          <w:tab w:val="left" w:pos="639"/>
          <w:tab w:val="left" w:pos="640"/>
        </w:tabs>
        <w:spacing w:before="42" w:after="0" w:line="240" w:lineRule="auto"/>
        <w:ind w:left="640" w:right="0" w:hanging="420"/>
        <w:jc w:val="left"/>
        <w:rPr>
          <w:sz w:val="21"/>
        </w:rPr>
      </w:pPr>
      <w:r>
        <w:rPr>
          <w:spacing w:val="-1"/>
          <w:sz w:val="21"/>
        </w:rPr>
        <w:t>避免以短语或从句开头</w:t>
      </w:r>
    </w:p>
    <w:p>
      <w:pPr>
        <w:pStyle w:val="ListParagraph"/>
        <w:numPr>
          <w:ilvl w:val="1"/>
          <w:numId w:val="74"/>
        </w:numPr>
        <w:tabs>
          <w:tab w:val="left" w:pos="639"/>
          <w:tab w:val="left" w:pos="640"/>
        </w:tabs>
        <w:spacing w:before="43" w:after="0" w:line="240" w:lineRule="auto"/>
        <w:ind w:left="640" w:right="0" w:hanging="420"/>
        <w:jc w:val="left"/>
        <w:rPr>
          <w:sz w:val="21"/>
        </w:rPr>
      </w:pPr>
      <w:r>
        <w:rPr>
          <w:spacing w:val="-2"/>
          <w:sz w:val="21"/>
        </w:rPr>
        <w:t>中英文摘要不一致</w:t>
      </w:r>
    </w:p>
    <w:p>
      <w:pPr>
        <w:spacing w:after="0" w:line="240" w:lineRule="auto"/>
        <w:jc w:val="left"/>
        <w:rPr>
          <w:sz w:val="21"/>
        </w:rPr>
        <w:sectPr>
          <w:headerReference w:type="default" r:id="rId21"/>
          <w:pgSz w:w="11910" w:h="16840"/>
          <w:pgMar w:top="1100" w:right="380" w:bottom="280" w:left="500" w:header="906" w:footer="0"/>
          <w:pgNumType w:start="18"/>
          <w:cols w:space="708"/>
        </w:sectPr>
      </w:pPr>
    </w:p>
    <w:p>
      <w:pPr>
        <w:pStyle w:val="Heading5"/>
        <w:numPr>
          <w:ilvl w:val="0"/>
          <w:numId w:val="74"/>
        </w:numPr>
        <w:tabs>
          <w:tab w:val="left" w:pos="640"/>
        </w:tabs>
        <w:spacing w:before="0" w:after="0" w:line="351" w:lineRule="exact"/>
        <w:ind w:left="640" w:right="0" w:hanging="420"/>
        <w:jc w:val="left"/>
      </w:pPr>
      <w:r>
        <w:rPr>
          <w:spacing w:val="-1"/>
        </w:rPr>
        <w:t>学习写作英文摘要的方法</w:t>
      </w:r>
    </w:p>
    <w:p>
      <w:pPr>
        <w:pStyle w:val="ListParagraph"/>
        <w:numPr>
          <w:ilvl w:val="1"/>
          <w:numId w:val="74"/>
        </w:numPr>
        <w:tabs>
          <w:tab w:val="left" w:pos="639"/>
          <w:tab w:val="left" w:pos="640"/>
        </w:tabs>
        <w:spacing w:before="0" w:after="0" w:line="253" w:lineRule="exact"/>
        <w:ind w:left="640" w:right="0" w:hanging="420"/>
        <w:jc w:val="left"/>
        <w:rPr>
          <w:sz w:val="21"/>
        </w:rPr>
      </w:pPr>
      <w:r>
        <w:rPr>
          <w:spacing w:val="-1"/>
          <w:sz w:val="21"/>
        </w:rPr>
        <w:t>英文读书卡片，尤其是带有专业特点的表达方式</w:t>
      </w:r>
    </w:p>
    <w:p>
      <w:pPr>
        <w:pStyle w:val="ListParagraph"/>
        <w:numPr>
          <w:ilvl w:val="1"/>
          <w:numId w:val="74"/>
        </w:numPr>
        <w:tabs>
          <w:tab w:val="left" w:pos="639"/>
          <w:tab w:val="left" w:pos="640"/>
        </w:tabs>
        <w:spacing w:before="43" w:after="0" w:line="240" w:lineRule="auto"/>
        <w:ind w:left="640" w:right="0" w:hanging="420"/>
        <w:jc w:val="left"/>
        <w:rPr>
          <w:sz w:val="21"/>
        </w:rPr>
      </w:pPr>
      <w:r>
        <w:rPr>
          <w:spacing w:val="-1"/>
          <w:sz w:val="21"/>
        </w:rPr>
        <w:t>多看与本专业有关的、权威杂志上的英文文摘</w:t>
      </w:r>
    </w:p>
    <w:p>
      <w:pPr>
        <w:pStyle w:val="ListParagraph"/>
        <w:numPr>
          <w:ilvl w:val="1"/>
          <w:numId w:val="74"/>
        </w:numPr>
        <w:tabs>
          <w:tab w:val="left" w:pos="639"/>
          <w:tab w:val="left" w:pos="640"/>
        </w:tabs>
        <w:spacing w:before="43" w:after="0" w:line="240" w:lineRule="auto"/>
        <w:ind w:left="640" w:right="0" w:hanging="420"/>
        <w:jc w:val="left"/>
        <w:rPr>
          <w:sz w:val="21"/>
        </w:rPr>
      </w:pPr>
      <w:r>
        <w:rPr>
          <w:spacing w:val="-5"/>
          <w:sz w:val="21"/>
        </w:rPr>
        <w:t>认真</w:t>
      </w:r>
    </w:p>
    <w:p>
      <w:pPr>
        <w:pStyle w:val="Heading5"/>
        <w:numPr>
          <w:ilvl w:val="0"/>
          <w:numId w:val="74"/>
        </w:numPr>
        <w:tabs>
          <w:tab w:val="left" w:pos="640"/>
        </w:tabs>
        <w:spacing w:before="37" w:after="0" w:line="240" w:lineRule="auto"/>
        <w:ind w:left="640" w:right="0" w:hanging="420"/>
        <w:jc w:val="left"/>
        <w:rPr>
          <w:rFonts w:ascii="Times New Roman"/>
        </w:rPr>
      </w:pPr>
      <w:r>
        <w:rPr>
          <w:rFonts w:ascii="Times New Roman"/>
        </w:rPr>
        <w:t>Careful</w:t>
      </w:r>
      <w:r>
        <w:rPr>
          <w:rFonts w:ascii="Times New Roman"/>
          <w:spacing w:val="-3"/>
        </w:rPr>
        <w:t xml:space="preserve"> </w:t>
      </w:r>
      <w:r>
        <w:rPr>
          <w:rFonts w:ascii="Times New Roman"/>
        </w:rPr>
        <w:t>use</w:t>
      </w:r>
      <w:r>
        <w:rPr>
          <w:rFonts w:ascii="Times New Roman"/>
          <w:spacing w:val="-3"/>
        </w:rPr>
        <w:t xml:space="preserve"> </w:t>
      </w:r>
      <w:r>
        <w:rPr>
          <w:rFonts w:ascii="Times New Roman"/>
        </w:rPr>
        <w:t>of</w:t>
      </w:r>
      <w:r>
        <w:rPr>
          <w:rFonts w:ascii="Times New Roman"/>
          <w:spacing w:val="-2"/>
        </w:rPr>
        <w:t xml:space="preserve"> </w:t>
      </w:r>
      <w:r>
        <w:rPr>
          <w:rFonts w:ascii="Times New Roman"/>
        </w:rPr>
        <w:t>following</w:t>
      </w:r>
      <w:r>
        <w:rPr>
          <w:rFonts w:ascii="Times New Roman"/>
          <w:spacing w:val="-2"/>
        </w:rPr>
        <w:t xml:space="preserve"> words</w:t>
      </w:r>
    </w:p>
    <w:p>
      <w:pPr>
        <w:pStyle w:val="BodyText"/>
        <w:spacing w:before="54" w:line="309" w:lineRule="auto"/>
        <w:ind w:left="220" w:right="8114"/>
        <w:rPr>
          <w:rFonts w:ascii="Times New Roman"/>
        </w:rPr>
      </w:pPr>
      <w:r>
        <w:rPr>
          <w:rFonts w:ascii="Times New Roman"/>
        </w:rPr>
        <w:t>Never</w:t>
      </w:r>
      <w:r>
        <w:rPr>
          <w:rFonts w:ascii="Times New Roman"/>
          <w:spacing w:val="-10"/>
        </w:rPr>
        <w:t xml:space="preserve"> </w:t>
      </w:r>
      <w:r>
        <w:rPr>
          <w:rFonts w:ascii="Times New Roman"/>
        </w:rPr>
        <w:t>reported</w:t>
      </w:r>
      <w:r>
        <w:rPr>
          <w:rFonts w:ascii="Times New Roman"/>
          <w:spacing w:val="-9"/>
        </w:rPr>
        <w:t xml:space="preserve"> </w:t>
      </w:r>
      <w:r>
        <w:rPr>
          <w:rFonts w:ascii="Times New Roman"/>
        </w:rPr>
        <w:t>in</w:t>
      </w:r>
      <w:r>
        <w:rPr>
          <w:rFonts w:ascii="Times New Roman"/>
          <w:spacing w:val="-9"/>
        </w:rPr>
        <w:t xml:space="preserve"> </w:t>
      </w:r>
      <w:r>
        <w:rPr>
          <w:rFonts w:ascii="Times New Roman"/>
        </w:rPr>
        <w:t>the</w:t>
      </w:r>
      <w:r>
        <w:rPr>
          <w:rFonts w:ascii="Times New Roman"/>
          <w:spacing w:val="-9"/>
        </w:rPr>
        <w:t xml:space="preserve"> </w:t>
      </w:r>
      <w:r>
        <w:rPr>
          <w:rFonts w:ascii="Times New Roman"/>
        </w:rPr>
        <w:t>literature A new method</w:t>
      </w:r>
    </w:p>
    <w:p>
      <w:pPr>
        <w:pStyle w:val="BodyText"/>
        <w:spacing w:before="1" w:line="309" w:lineRule="auto"/>
        <w:ind w:left="220" w:right="9320"/>
        <w:rPr>
          <w:rFonts w:ascii="Times New Roman"/>
        </w:rPr>
      </w:pPr>
      <w:r>
        <w:rPr>
          <w:rFonts w:ascii="Times New Roman"/>
        </w:rPr>
        <w:t>A</w:t>
      </w:r>
      <w:r>
        <w:rPr>
          <w:rFonts w:ascii="Times New Roman"/>
          <w:spacing w:val="-14"/>
        </w:rPr>
        <w:t xml:space="preserve"> </w:t>
      </w:r>
      <w:r>
        <w:rPr>
          <w:rFonts w:ascii="Times New Roman"/>
        </w:rPr>
        <w:t>novel</w:t>
      </w:r>
      <w:r>
        <w:rPr>
          <w:rFonts w:ascii="Times New Roman"/>
          <w:spacing w:val="-13"/>
        </w:rPr>
        <w:t xml:space="preserve"> </w:t>
      </w:r>
      <w:r>
        <w:rPr>
          <w:rFonts w:ascii="Times New Roman"/>
        </w:rPr>
        <w:t>approach A new theory</w:t>
      </w:r>
      <w:r>
        <w:rPr>
          <w:rFonts w:ascii="Times New Roman"/>
          <w:spacing w:val="40"/>
        </w:rPr>
        <w:t xml:space="preserve"> </w:t>
      </w:r>
      <w:r>
        <w:rPr>
          <w:rFonts w:ascii="Times New Roman"/>
        </w:rPr>
        <w:t>The first report</w:t>
      </w:r>
    </w:p>
    <w:p>
      <w:pPr>
        <w:pStyle w:val="BodyText"/>
        <w:spacing w:before="1" w:line="309" w:lineRule="auto"/>
        <w:ind w:left="220" w:right="9125"/>
        <w:rPr>
          <w:rFonts w:ascii="Times New Roman"/>
        </w:rPr>
      </w:pPr>
      <w:r>
        <w:rPr>
          <w:rFonts w:ascii="Times New Roman"/>
        </w:rPr>
        <w:t>A</w:t>
      </w:r>
      <w:r>
        <w:rPr>
          <w:rFonts w:ascii="Times New Roman"/>
          <w:spacing w:val="-14"/>
        </w:rPr>
        <w:t xml:space="preserve"> </w:t>
      </w:r>
      <w:r>
        <w:rPr>
          <w:rFonts w:ascii="Times New Roman"/>
        </w:rPr>
        <w:t xml:space="preserve">breakthrough </w:t>
      </w:r>
      <w:r>
        <w:rPr>
          <w:rFonts w:ascii="Times New Roman"/>
          <w:spacing w:val="-4"/>
        </w:rPr>
        <w:t>Very</w:t>
      </w:r>
    </w:p>
    <w:p>
      <w:pPr>
        <w:pStyle w:val="BodyText"/>
        <w:spacing w:before="1" w:line="309" w:lineRule="auto"/>
        <w:ind w:left="220" w:right="9545"/>
        <w:rPr>
          <w:rFonts w:ascii="Times New Roman"/>
        </w:rPr>
      </w:pPr>
      <w:r>
        <w:rPr>
          <w:rFonts w:ascii="Times New Roman"/>
          <w:spacing w:val="-2"/>
        </w:rPr>
        <w:t xml:space="preserve">Quite Tremendously Markly Significantly </w:t>
      </w:r>
      <w:r>
        <w:rPr>
          <w:rFonts w:ascii="Times New Roman"/>
          <w:spacing w:val="-4"/>
        </w:rPr>
        <w:t>Much</w:t>
      </w:r>
    </w:p>
    <w:p>
      <w:pPr>
        <w:pStyle w:val="BodyText"/>
        <w:spacing w:before="3"/>
        <w:ind w:left="220"/>
        <w:rPr>
          <w:rFonts w:ascii="Times New Roman"/>
        </w:rPr>
      </w:pPr>
      <w:r>
        <w:rPr>
          <w:rFonts w:ascii="Times New Roman"/>
          <w:spacing w:val="-2"/>
        </w:rPr>
        <w:t>Rather</w:t>
      </w:r>
    </w:p>
    <w:p>
      <w:pPr>
        <w:pStyle w:val="Heading4"/>
        <w:tabs>
          <w:tab w:val="left" w:pos="1059"/>
        </w:tabs>
        <w:spacing w:before="77"/>
      </w:pPr>
      <w:r>
        <w:rPr>
          <w:rFonts w:ascii="Times New Roman" w:eastAsia="Times New Roman"/>
        </w:rPr>
        <w:t>(</w:t>
      </w:r>
      <w:r>
        <w:t>六</w:t>
      </w:r>
      <w:r>
        <w:rPr>
          <w:rFonts w:ascii="Times New Roman" w:eastAsia="Times New Roman"/>
          <w:spacing w:val="-10"/>
        </w:rPr>
        <w:t>)</w:t>
      </w:r>
      <w:r>
        <w:rPr>
          <w:rFonts w:ascii="Times New Roman" w:eastAsia="Times New Roman"/>
        </w:rPr>
        <w:tab/>
      </w:r>
      <w:r>
        <w:t>关</w:t>
      </w:r>
      <w:r>
        <w:t>键</w:t>
      </w:r>
      <w:r>
        <w:rPr>
          <w:spacing w:val="-10"/>
        </w:rPr>
        <w:t>词</w:t>
      </w:r>
    </w:p>
    <w:p>
      <w:pPr>
        <w:pStyle w:val="BodyText"/>
        <w:spacing w:before="90"/>
        <w:ind w:left="220"/>
      </w:pPr>
      <w:r>
        <w:rPr>
          <w:spacing w:val="-2"/>
        </w:rPr>
        <w:t>从论文中提炼出来</w:t>
      </w:r>
    </w:p>
    <w:p>
      <w:pPr>
        <w:pStyle w:val="BodyText"/>
        <w:ind w:left="220"/>
      </w:pPr>
      <w:r>
        <w:rPr>
          <w:spacing w:val="-1"/>
        </w:rPr>
        <w:t>最能反映论文的主要内容</w:t>
      </w:r>
    </w:p>
    <w:p>
      <w:pPr>
        <w:pStyle w:val="BodyText"/>
        <w:ind w:left="220"/>
      </w:pPr>
      <w:r>
        <w:rPr>
          <w:spacing w:val="-1"/>
        </w:rPr>
        <w:t>在同一论文中出现的次数最多</w:t>
      </w:r>
    </w:p>
    <w:p>
      <w:pPr>
        <w:pStyle w:val="BodyText"/>
        <w:spacing w:line="278" w:lineRule="auto"/>
        <w:ind w:left="220" w:right="7655"/>
      </w:pPr>
      <w:r>
        <w:rPr>
          <w:spacing w:val="-2"/>
        </w:rPr>
        <w:t>一般在论文的题目及摘要中都出现</w:t>
      </w:r>
      <w:r>
        <w:rPr>
          <w:spacing w:val="-1"/>
        </w:rPr>
        <w:t>可为编制主题索引和检索系统使用</w:t>
      </w:r>
    </w:p>
    <w:p>
      <w:pPr>
        <w:pStyle w:val="Heading5"/>
        <w:numPr>
          <w:ilvl w:val="0"/>
          <w:numId w:val="67"/>
        </w:numPr>
        <w:tabs>
          <w:tab w:val="left" w:pos="639"/>
          <w:tab w:val="left" w:pos="640"/>
        </w:tabs>
        <w:spacing w:before="0" w:after="0" w:line="327" w:lineRule="exact"/>
        <w:ind w:left="640" w:right="0" w:hanging="420"/>
        <w:jc w:val="left"/>
      </w:pPr>
      <w:r>
        <w:t>关键词</w:t>
      </w:r>
      <w:r>
        <w:rPr>
          <w:spacing w:val="-2"/>
        </w:rPr>
        <w:t>（</w:t>
      </w:r>
      <w:r>
        <w:rPr>
          <w:rFonts w:ascii="Times New Roman" w:eastAsia="Times New Roman"/>
          <w:spacing w:val="-2"/>
        </w:rPr>
        <w:t>Keywords</w:t>
      </w:r>
      <w:r>
        <w:rPr>
          <w:spacing w:val="-2"/>
        </w:rPr>
        <w:t>）</w:t>
      </w:r>
    </w:p>
    <w:p>
      <w:pPr>
        <w:pStyle w:val="ListParagraph"/>
        <w:numPr>
          <w:ilvl w:val="1"/>
          <w:numId w:val="67"/>
        </w:numPr>
        <w:tabs>
          <w:tab w:val="left" w:pos="639"/>
          <w:tab w:val="left" w:pos="640"/>
        </w:tabs>
        <w:spacing w:before="0" w:after="0" w:line="253" w:lineRule="exact"/>
        <w:ind w:left="640" w:right="0" w:hanging="420"/>
        <w:jc w:val="left"/>
        <w:rPr>
          <w:sz w:val="21"/>
        </w:rPr>
      </w:pPr>
      <w:r>
        <w:rPr>
          <w:spacing w:val="-2"/>
          <w:sz w:val="21"/>
        </w:rPr>
        <w:t>关键词是科技论文的文献检索标识，是表达文献（论文）</w:t>
      </w:r>
      <w:r>
        <w:rPr>
          <w:spacing w:val="-3"/>
          <w:sz w:val="21"/>
        </w:rPr>
        <w:t>主题概念的自然语言词汇，科技论文的关键词是从其</w:t>
      </w:r>
    </w:p>
    <w:p>
      <w:pPr>
        <w:pStyle w:val="BodyText"/>
      </w:pPr>
      <w:r>
        <w:rPr>
          <w:spacing w:val="-1"/>
        </w:rPr>
        <w:t>题名、层次标题和正文中选出来的，能反映论文主题概念的词或词组。</w:t>
      </w:r>
    </w:p>
    <w:p>
      <w:pPr>
        <w:pStyle w:val="ListParagraph"/>
        <w:numPr>
          <w:ilvl w:val="1"/>
          <w:numId w:val="67"/>
        </w:numPr>
        <w:tabs>
          <w:tab w:val="left" w:pos="639"/>
          <w:tab w:val="left" w:pos="640"/>
        </w:tabs>
        <w:spacing w:before="43" w:after="0" w:line="240" w:lineRule="auto"/>
        <w:ind w:left="640" w:right="0" w:hanging="420"/>
        <w:jc w:val="left"/>
        <w:rPr>
          <w:sz w:val="21"/>
        </w:rPr>
      </w:pPr>
      <w:r>
        <w:rPr>
          <w:spacing w:val="-8"/>
          <w:sz w:val="21"/>
        </w:rPr>
        <w:t xml:space="preserve">一般要求提供 </w:t>
      </w:r>
      <w:r>
        <w:rPr>
          <w:rFonts w:ascii="Times New Roman" w:eastAsia="Times New Roman" w:hAnsi="Times New Roman"/>
          <w:sz w:val="21"/>
        </w:rPr>
        <w:t>3</w:t>
      </w:r>
      <w:r>
        <w:rPr>
          <w:sz w:val="21"/>
        </w:rPr>
        <w:t>～</w:t>
      </w:r>
      <w:r>
        <w:rPr>
          <w:rFonts w:ascii="Times New Roman" w:eastAsia="Times New Roman" w:hAnsi="Times New Roman"/>
          <w:sz w:val="21"/>
        </w:rPr>
        <w:t xml:space="preserve">8 </w:t>
      </w:r>
      <w:r>
        <w:rPr>
          <w:spacing w:val="-3"/>
          <w:sz w:val="21"/>
        </w:rPr>
        <w:t>个关键词</w:t>
      </w:r>
    </w:p>
    <w:p>
      <w:pPr>
        <w:pStyle w:val="ListParagraph"/>
        <w:numPr>
          <w:ilvl w:val="1"/>
          <w:numId w:val="67"/>
        </w:numPr>
        <w:tabs>
          <w:tab w:val="left" w:pos="639"/>
          <w:tab w:val="left" w:pos="640"/>
        </w:tabs>
        <w:spacing w:before="43" w:after="0" w:line="278" w:lineRule="auto"/>
        <w:ind w:left="640" w:right="338" w:hanging="420"/>
        <w:jc w:val="left"/>
        <w:rPr>
          <w:sz w:val="21"/>
        </w:rPr>
      </w:pPr>
      <w:r>
        <w:rPr>
          <w:spacing w:val="-2"/>
          <w:sz w:val="21"/>
        </w:rPr>
        <w:t>提示以上介绍的内容，在技术类、学术类的科技期刊中，一般都要求作者同时翻译为英文。比较多的期刊要求</w:t>
      </w:r>
      <w:r>
        <w:rPr>
          <w:spacing w:val="-2"/>
          <w:sz w:val="21"/>
        </w:rPr>
        <w:t>排在论文关键词下面，后面排正文部分也有的期刊要求排在论文参考文献的后面。</w:t>
      </w:r>
    </w:p>
    <w:p>
      <w:pPr>
        <w:pStyle w:val="Heading5"/>
        <w:numPr>
          <w:ilvl w:val="0"/>
          <w:numId w:val="67"/>
        </w:numPr>
        <w:tabs>
          <w:tab w:val="left" w:pos="639"/>
          <w:tab w:val="left" w:pos="640"/>
        </w:tabs>
        <w:spacing w:before="0" w:after="0" w:line="327" w:lineRule="exact"/>
        <w:ind w:left="640" w:right="0" w:hanging="420"/>
        <w:jc w:val="left"/>
      </w:pPr>
      <w:r>
        <w:rPr>
          <w:spacing w:val="-1"/>
        </w:rPr>
        <w:t>编写关键词的注意事项</w:t>
      </w:r>
    </w:p>
    <w:p>
      <w:pPr>
        <w:pStyle w:val="ListParagraph"/>
        <w:numPr>
          <w:ilvl w:val="1"/>
          <w:numId w:val="67"/>
        </w:numPr>
        <w:tabs>
          <w:tab w:val="left" w:pos="639"/>
          <w:tab w:val="left" w:pos="640"/>
        </w:tabs>
        <w:spacing w:before="0" w:after="0" w:line="253" w:lineRule="exact"/>
        <w:ind w:left="640" w:right="0" w:hanging="420"/>
        <w:jc w:val="left"/>
        <w:rPr>
          <w:rFonts w:ascii="Times New Roman" w:eastAsia="Times New Roman" w:hAnsi="Times New Roman"/>
          <w:sz w:val="21"/>
        </w:rPr>
      </w:pPr>
      <w:r>
        <w:rPr>
          <w:spacing w:val="-3"/>
          <w:sz w:val="21"/>
        </w:rPr>
        <w:t xml:space="preserve">较定型的名词，多是单词和词组，原形而非缩略 </w:t>
      </w:r>
      <w:r>
        <w:rPr>
          <w:rFonts w:ascii="Times New Roman" w:eastAsia="Times New Roman" w:hAnsi="Times New Roman"/>
          <w:spacing w:val="-10"/>
          <w:sz w:val="21"/>
        </w:rPr>
        <w:t>I</w:t>
      </w:r>
    </w:p>
    <w:p>
      <w:pPr>
        <w:pStyle w:val="ListParagraph"/>
        <w:numPr>
          <w:ilvl w:val="1"/>
          <w:numId w:val="67"/>
        </w:numPr>
        <w:tabs>
          <w:tab w:val="left" w:pos="639"/>
          <w:tab w:val="left" w:pos="640"/>
        </w:tabs>
        <w:spacing w:before="43" w:after="0" w:line="240" w:lineRule="auto"/>
        <w:ind w:left="640" w:right="0" w:hanging="420"/>
        <w:jc w:val="left"/>
        <w:rPr>
          <w:sz w:val="21"/>
        </w:rPr>
      </w:pPr>
      <w:r>
        <w:rPr>
          <w:spacing w:val="-2"/>
          <w:sz w:val="21"/>
        </w:rPr>
        <w:t>无检索价值的词语不能作为关键词，如</w:t>
      </w:r>
      <w:r>
        <w:rPr>
          <w:rFonts w:ascii="Times New Roman" w:eastAsia="Times New Roman" w:hAnsi="Times New Roman"/>
          <w:spacing w:val="-2"/>
          <w:sz w:val="21"/>
        </w:rPr>
        <w:t>“</w:t>
      </w:r>
      <w:r>
        <w:rPr>
          <w:spacing w:val="-2"/>
          <w:sz w:val="21"/>
        </w:rPr>
        <w:t>技术</w:t>
      </w:r>
      <w:r>
        <w:rPr>
          <w:rFonts w:ascii="Times New Roman" w:eastAsia="Times New Roman" w:hAnsi="Times New Roman"/>
          <w:spacing w:val="-2"/>
          <w:sz w:val="21"/>
        </w:rPr>
        <w:t>”</w:t>
      </w:r>
      <w:r>
        <w:rPr>
          <w:spacing w:val="-2"/>
          <w:sz w:val="21"/>
        </w:rPr>
        <w:t>、</w:t>
      </w:r>
      <w:r>
        <w:rPr>
          <w:rFonts w:ascii="Times New Roman" w:eastAsia="Times New Roman" w:hAnsi="Times New Roman"/>
          <w:spacing w:val="-2"/>
          <w:sz w:val="21"/>
        </w:rPr>
        <w:t>“</w:t>
      </w:r>
      <w:r>
        <w:rPr>
          <w:spacing w:val="-2"/>
          <w:sz w:val="21"/>
        </w:rPr>
        <w:t>应用</w:t>
      </w:r>
      <w:r>
        <w:rPr>
          <w:rFonts w:ascii="Times New Roman" w:eastAsia="Times New Roman" w:hAnsi="Times New Roman"/>
          <w:spacing w:val="-2"/>
          <w:sz w:val="21"/>
        </w:rPr>
        <w:t>”</w:t>
      </w:r>
      <w:r>
        <w:rPr>
          <w:spacing w:val="-2"/>
          <w:sz w:val="21"/>
        </w:rPr>
        <w:t>、</w:t>
      </w:r>
      <w:r>
        <w:rPr>
          <w:rFonts w:ascii="Times New Roman" w:eastAsia="Times New Roman" w:hAnsi="Times New Roman"/>
          <w:spacing w:val="-2"/>
          <w:sz w:val="21"/>
        </w:rPr>
        <w:t>“</w:t>
      </w:r>
      <w:r>
        <w:rPr>
          <w:spacing w:val="-2"/>
          <w:sz w:val="21"/>
        </w:rPr>
        <w:t>观察</w:t>
      </w:r>
      <w:r>
        <w:rPr>
          <w:rFonts w:ascii="Times New Roman" w:eastAsia="Times New Roman" w:hAnsi="Times New Roman"/>
          <w:spacing w:val="-2"/>
          <w:sz w:val="21"/>
        </w:rPr>
        <w:t>”</w:t>
      </w:r>
      <w:r>
        <w:rPr>
          <w:spacing w:val="-2"/>
          <w:sz w:val="21"/>
        </w:rPr>
        <w:t>、</w:t>
      </w:r>
      <w:r>
        <w:rPr>
          <w:rFonts w:ascii="Times New Roman" w:eastAsia="Times New Roman" w:hAnsi="Times New Roman"/>
          <w:spacing w:val="-2"/>
          <w:sz w:val="21"/>
        </w:rPr>
        <w:t>“</w:t>
      </w:r>
      <w:r>
        <w:rPr>
          <w:spacing w:val="-2"/>
          <w:sz w:val="21"/>
        </w:rPr>
        <w:t>调查</w:t>
      </w:r>
      <w:r>
        <w:rPr>
          <w:rFonts w:ascii="Times New Roman" w:eastAsia="Times New Roman" w:hAnsi="Times New Roman"/>
          <w:spacing w:val="-2"/>
          <w:sz w:val="21"/>
        </w:rPr>
        <w:t>”</w:t>
      </w:r>
      <w:r>
        <w:rPr>
          <w:spacing w:val="-10"/>
          <w:sz w:val="21"/>
        </w:rPr>
        <w:t>等</w:t>
      </w:r>
    </w:p>
    <w:p>
      <w:pPr>
        <w:pStyle w:val="ListParagraph"/>
        <w:numPr>
          <w:ilvl w:val="1"/>
          <w:numId w:val="67"/>
        </w:numPr>
        <w:tabs>
          <w:tab w:val="left" w:pos="639"/>
          <w:tab w:val="left" w:pos="640"/>
        </w:tabs>
        <w:spacing w:before="43" w:after="0" w:line="240" w:lineRule="auto"/>
        <w:ind w:left="640" w:right="0" w:hanging="420"/>
        <w:jc w:val="left"/>
        <w:rPr>
          <w:sz w:val="21"/>
        </w:rPr>
      </w:pPr>
      <w:r>
        <w:rPr>
          <w:spacing w:val="-1"/>
          <w:sz w:val="21"/>
        </w:rPr>
        <w:t>化学分子式不可作为关键词</w:t>
      </w:r>
    </w:p>
    <w:p>
      <w:pPr>
        <w:pStyle w:val="ListParagraph"/>
        <w:numPr>
          <w:ilvl w:val="1"/>
          <w:numId w:val="67"/>
        </w:numPr>
        <w:tabs>
          <w:tab w:val="left" w:pos="639"/>
          <w:tab w:val="left" w:pos="640"/>
        </w:tabs>
        <w:spacing w:before="43" w:after="0" w:line="240" w:lineRule="auto"/>
        <w:ind w:left="640" w:right="0" w:hanging="420"/>
        <w:jc w:val="left"/>
        <w:rPr>
          <w:sz w:val="21"/>
        </w:rPr>
      </w:pPr>
      <w:r>
        <w:rPr>
          <w:spacing w:val="-1"/>
          <w:sz w:val="21"/>
        </w:rPr>
        <w:t>未被普遍采用或在论文中未出现的缩写词、未被专业公认的缩写词，而能作为关键词</w:t>
      </w:r>
    </w:p>
    <w:p>
      <w:pPr>
        <w:pStyle w:val="ListParagraph"/>
        <w:numPr>
          <w:ilvl w:val="1"/>
          <w:numId w:val="67"/>
        </w:numPr>
        <w:tabs>
          <w:tab w:val="left" w:pos="639"/>
          <w:tab w:val="left" w:pos="640"/>
        </w:tabs>
        <w:spacing w:before="42" w:after="0" w:line="240" w:lineRule="auto"/>
        <w:ind w:left="640" w:right="0" w:hanging="420"/>
        <w:jc w:val="left"/>
        <w:rPr>
          <w:sz w:val="21"/>
        </w:rPr>
      </w:pPr>
      <w:r>
        <w:rPr>
          <w:spacing w:val="-1"/>
          <w:sz w:val="21"/>
        </w:rPr>
        <w:t>论文中提到的常规技术，内容为大家所熟知，也未加探讨和改进的，不能作为关键词</w:t>
      </w:r>
    </w:p>
    <w:p>
      <w:pPr>
        <w:pStyle w:val="ListParagraph"/>
        <w:numPr>
          <w:ilvl w:val="1"/>
          <w:numId w:val="67"/>
        </w:numPr>
        <w:tabs>
          <w:tab w:val="left" w:pos="639"/>
          <w:tab w:val="left" w:pos="640"/>
        </w:tabs>
        <w:spacing w:before="43" w:after="0" w:line="240" w:lineRule="auto"/>
        <w:ind w:left="640" w:right="0" w:hanging="420"/>
        <w:jc w:val="left"/>
        <w:rPr>
          <w:sz w:val="21"/>
        </w:rPr>
      </w:pPr>
      <w:r>
        <w:rPr>
          <w:spacing w:val="-4"/>
          <w:sz w:val="21"/>
        </w:rPr>
        <w:t xml:space="preserve">每篇论文标引的关键词一般为 </w:t>
      </w:r>
      <w:r>
        <w:rPr>
          <w:rFonts w:ascii="Times New Roman" w:eastAsia="Times New Roman" w:hAnsi="Times New Roman"/>
          <w:sz w:val="21"/>
        </w:rPr>
        <w:t xml:space="preserve">3--5 </w:t>
      </w:r>
      <w:r>
        <w:rPr>
          <w:spacing w:val="-6"/>
          <w:sz w:val="21"/>
        </w:rPr>
        <w:t xml:space="preserve">个，最好不要超过 </w:t>
      </w:r>
      <w:r>
        <w:rPr>
          <w:rFonts w:ascii="Times New Roman" w:eastAsia="Times New Roman" w:hAnsi="Times New Roman"/>
          <w:sz w:val="21"/>
        </w:rPr>
        <w:t xml:space="preserve">10 </w:t>
      </w:r>
      <w:r>
        <w:rPr>
          <w:spacing w:val="-5"/>
          <w:sz w:val="21"/>
        </w:rPr>
        <w:t>个。</w:t>
      </w:r>
    </w:p>
    <w:p>
      <w:pPr>
        <w:pStyle w:val="ListParagraph"/>
        <w:numPr>
          <w:ilvl w:val="1"/>
          <w:numId w:val="67"/>
        </w:numPr>
        <w:tabs>
          <w:tab w:val="left" w:pos="639"/>
          <w:tab w:val="left" w:pos="640"/>
        </w:tabs>
        <w:spacing w:before="43" w:after="0" w:line="240" w:lineRule="auto"/>
        <w:ind w:left="640" w:right="0" w:hanging="420"/>
        <w:jc w:val="left"/>
        <w:rPr>
          <w:sz w:val="21"/>
        </w:rPr>
      </w:pPr>
      <w:r>
        <w:rPr>
          <w:spacing w:val="-1"/>
          <w:sz w:val="21"/>
        </w:rPr>
        <w:t>英文关键词中英文关键词相互对应，且数量完全一致。</w:t>
      </w:r>
    </w:p>
    <w:p>
      <w:pPr>
        <w:pStyle w:val="Heading4"/>
        <w:tabs>
          <w:tab w:val="left" w:pos="1059"/>
        </w:tabs>
        <w:spacing w:before="63" w:line="511" w:lineRule="exact"/>
      </w:pPr>
      <w:r>
        <w:rPr>
          <w:rFonts w:ascii="Times New Roman" w:eastAsia="Times New Roman"/>
        </w:rPr>
        <w:t>(</w:t>
      </w:r>
      <w:r>
        <w:t>七</w:t>
      </w:r>
      <w:r>
        <w:rPr>
          <w:rFonts w:ascii="Times New Roman" w:eastAsia="Times New Roman"/>
          <w:spacing w:val="-10"/>
        </w:rPr>
        <w:t>)</w:t>
      </w:r>
      <w:r>
        <w:rPr>
          <w:rFonts w:ascii="Times New Roman" w:eastAsia="Times New Roman"/>
        </w:rPr>
        <w:tab/>
      </w:r>
      <w:r>
        <w:t>中</w:t>
      </w:r>
      <w:r>
        <w:t>图</w:t>
      </w:r>
      <w:r>
        <w:t>分</w:t>
      </w:r>
      <w:r>
        <w:t>类</w:t>
      </w:r>
      <w:r>
        <w:t>号</w:t>
      </w:r>
      <w:r>
        <w:t>和</w:t>
      </w:r>
      <w:r>
        <w:t>文</w:t>
      </w:r>
      <w:r>
        <w:t>献</w:t>
      </w:r>
      <w:r>
        <w:t>标</w:t>
      </w:r>
      <w:r>
        <w:t>识</w:t>
      </w:r>
      <w:r>
        <w:rPr>
          <w:spacing w:val="-10"/>
        </w:rPr>
        <w:t>码</w:t>
      </w:r>
    </w:p>
    <w:p>
      <w:pPr>
        <w:pStyle w:val="Heading5"/>
        <w:numPr>
          <w:ilvl w:val="0"/>
          <w:numId w:val="66"/>
        </w:numPr>
        <w:tabs>
          <w:tab w:val="left" w:pos="639"/>
          <w:tab w:val="left" w:pos="640"/>
        </w:tabs>
        <w:spacing w:before="0" w:after="0" w:line="422" w:lineRule="exact"/>
        <w:ind w:left="640" w:right="0" w:hanging="420"/>
        <w:jc w:val="left"/>
      </w:pPr>
      <w:r>
        <w:rPr>
          <w:spacing w:val="-4"/>
        </w:rPr>
        <w:t>分类号</w:t>
      </w:r>
    </w:p>
    <w:p>
      <w:pPr>
        <w:pStyle w:val="BodyText"/>
        <w:spacing w:before="0" w:line="253" w:lineRule="exact"/>
      </w:pPr>
      <w:r>
        <w:rPr>
          <w:spacing w:val="-3"/>
        </w:rPr>
        <w:t>指《中国图书资料分类法》或《中国图书馆图书分类法》的分类表中的分类号，是用来表达情报信息中文献主</w:t>
      </w:r>
    </w:p>
    <w:p>
      <w:pPr>
        <w:pStyle w:val="BodyText"/>
        <w:spacing w:before="42"/>
        <w:ind w:left="220"/>
      </w:pPr>
      <w:r>
        <w:rPr>
          <w:spacing w:val="-1"/>
        </w:rPr>
        <w:t>题概念的，其作用及功能和主题词之间是互补的。</w:t>
      </w:r>
    </w:p>
    <w:p>
      <w:pPr>
        <w:pStyle w:val="BodyText"/>
      </w:pPr>
      <w:r>
        <w:rPr>
          <w:spacing w:val="-2"/>
        </w:rPr>
        <w:t xml:space="preserve">分类号由字母和阿拉伯数字组成，涉及多学科的论文可以给出几个分类号，如 </w:t>
      </w:r>
      <w:r>
        <w:rPr>
          <w:rFonts w:ascii="Times New Roman" w:eastAsia="Times New Roman"/>
        </w:rPr>
        <w:t>1</w:t>
      </w:r>
      <w:r>
        <w:t>～</w:t>
      </w:r>
      <w:r>
        <w:rPr>
          <w:rFonts w:ascii="Times New Roman" w:eastAsia="Times New Roman"/>
        </w:rPr>
        <w:t xml:space="preserve">3 </w:t>
      </w:r>
      <w:r>
        <w:rPr>
          <w:spacing w:val="-1"/>
        </w:rPr>
        <w:t>个，主分类号排在前面。</w:t>
      </w:r>
    </w:p>
    <w:p>
      <w:pPr>
        <w:spacing w:after="0"/>
        <w:sectPr>
          <w:headerReference w:type="default" r:id="rId22"/>
          <w:pgSz w:w="11910" w:h="16840"/>
          <w:pgMar w:top="1100" w:right="380" w:bottom="280" w:left="500" w:header="906" w:footer="0"/>
          <w:pgNumType w:start="19"/>
          <w:cols w:space="708"/>
        </w:sectPr>
      </w:pPr>
    </w:p>
    <w:p>
      <w:pPr>
        <w:pStyle w:val="Heading5"/>
        <w:numPr>
          <w:ilvl w:val="0"/>
          <w:numId w:val="66"/>
        </w:numPr>
        <w:tabs>
          <w:tab w:val="left" w:pos="639"/>
          <w:tab w:val="left" w:pos="640"/>
        </w:tabs>
        <w:spacing w:before="0" w:after="0" w:line="351" w:lineRule="exact"/>
        <w:ind w:left="640" w:right="0" w:hanging="420"/>
        <w:jc w:val="left"/>
      </w:pPr>
      <w:r>
        <w:rPr>
          <w:spacing w:val="-1"/>
        </w:rPr>
        <w:t>与气象、环境科学等有关的中图分类号举例</w:t>
      </w:r>
    </w:p>
    <w:p>
      <w:pPr>
        <w:pStyle w:val="BodyText"/>
        <w:spacing w:before="0" w:line="253" w:lineRule="exact"/>
        <w:ind w:left="220"/>
        <w:rPr>
          <w:rFonts w:ascii="Times New Roman" w:eastAsia="Times New Roman"/>
        </w:rPr>
      </w:pPr>
      <w:r>
        <w:rPr>
          <w:spacing w:val="-6"/>
        </w:rPr>
        <w:t xml:space="preserve">天文学、地球科学 </w:t>
      </w:r>
      <w:r>
        <w:rPr>
          <w:rFonts w:ascii="Times New Roman" w:eastAsia="Times New Roman"/>
          <w:spacing w:val="-10"/>
        </w:rPr>
        <w:t>P</w:t>
      </w:r>
    </w:p>
    <w:p>
      <w:pPr>
        <w:pStyle w:val="BodyText"/>
        <w:ind w:left="220"/>
        <w:rPr>
          <w:rFonts w:ascii="Times New Roman" w:eastAsia="Times New Roman"/>
        </w:rPr>
      </w:pPr>
      <w:r>
        <w:rPr>
          <w:spacing w:val="-2"/>
        </w:rPr>
        <w:t>大气科学（气象学）</w:t>
      </w:r>
      <w:r>
        <w:rPr>
          <w:rFonts w:ascii="Times New Roman" w:eastAsia="Times New Roman"/>
          <w:spacing w:val="-2"/>
        </w:rPr>
        <w:t>P4</w:t>
      </w:r>
      <w:r>
        <w:rPr>
          <w:spacing w:val="-7"/>
        </w:rPr>
        <w:t xml:space="preserve">；海洋学 </w:t>
      </w:r>
      <w:r>
        <w:rPr>
          <w:rFonts w:ascii="Times New Roman" w:eastAsia="Times New Roman"/>
          <w:spacing w:val="-5"/>
        </w:rPr>
        <w:t>P7.</w:t>
      </w:r>
    </w:p>
    <w:p>
      <w:pPr>
        <w:pStyle w:val="BodyText"/>
        <w:ind w:left="220"/>
        <w:rPr>
          <w:rFonts w:ascii="Times New Roman" w:eastAsia="Times New Roman"/>
        </w:rPr>
      </w:pPr>
      <w:r>
        <w:rPr>
          <w:spacing w:val="-6"/>
        </w:rPr>
        <w:t xml:space="preserve">环境科学、安全科学 </w:t>
      </w:r>
      <w:r>
        <w:rPr>
          <w:rFonts w:ascii="Times New Roman" w:eastAsia="Times New Roman"/>
          <w:spacing w:val="-10"/>
        </w:rPr>
        <w:t>X</w:t>
      </w:r>
    </w:p>
    <w:p>
      <w:pPr>
        <w:pStyle w:val="BodyText"/>
        <w:ind w:left="220"/>
        <w:rPr>
          <w:rFonts w:ascii="Times New Roman" w:eastAsia="Times New Roman"/>
        </w:rPr>
      </w:pPr>
      <w:r>
        <w:rPr>
          <w:spacing w:val="-7"/>
        </w:rPr>
        <w:t xml:space="preserve">环境科学基础 </w:t>
      </w:r>
      <w:r>
        <w:rPr>
          <w:rFonts w:ascii="Times New Roman" w:eastAsia="Times New Roman"/>
          <w:spacing w:val="-2"/>
        </w:rPr>
        <w:t>X1</w:t>
      </w:r>
      <w:r>
        <w:rPr>
          <w:spacing w:val="-8"/>
        </w:rPr>
        <w:t xml:space="preserve">；社会与环 </w:t>
      </w:r>
      <w:r>
        <w:rPr>
          <w:rFonts w:ascii="Times New Roman" w:eastAsia="Times New Roman"/>
          <w:spacing w:val="-2"/>
        </w:rPr>
        <w:t>X2</w:t>
      </w:r>
      <w:r>
        <w:rPr>
          <w:spacing w:val="-7"/>
        </w:rPr>
        <w:t xml:space="preserve">；环境保护管理 </w:t>
      </w:r>
      <w:r>
        <w:rPr>
          <w:rFonts w:ascii="Times New Roman" w:eastAsia="Times New Roman"/>
          <w:spacing w:val="-2"/>
        </w:rPr>
        <w:t>X3</w:t>
      </w:r>
      <w:r>
        <w:rPr>
          <w:spacing w:val="-6"/>
        </w:rPr>
        <w:t xml:space="preserve">；环境污染及其防治 </w:t>
      </w:r>
      <w:r>
        <w:rPr>
          <w:rFonts w:ascii="Times New Roman" w:eastAsia="Times New Roman"/>
          <w:spacing w:val="-2"/>
        </w:rPr>
        <w:t>X5</w:t>
      </w:r>
      <w:r>
        <w:rPr>
          <w:spacing w:val="-5"/>
        </w:rPr>
        <w:t xml:space="preserve">；环境质量评价与环境监测 </w:t>
      </w:r>
      <w:r>
        <w:rPr>
          <w:rFonts w:ascii="Times New Roman" w:eastAsia="Times New Roman"/>
          <w:spacing w:val="-5"/>
        </w:rPr>
        <w:t>X8.</w:t>
      </w:r>
    </w:p>
    <w:p>
      <w:pPr>
        <w:pStyle w:val="BodyText"/>
        <w:spacing w:before="42"/>
        <w:ind w:left="220"/>
        <w:rPr>
          <w:rFonts w:ascii="Times New Roman" w:eastAsia="Times New Roman"/>
        </w:rPr>
      </w:pPr>
      <w:r>
        <w:rPr>
          <w:spacing w:val="-9"/>
        </w:rPr>
        <w:t xml:space="preserve">仪器、仪表 </w:t>
      </w:r>
      <w:r>
        <w:rPr>
          <w:rFonts w:ascii="Times New Roman" w:eastAsia="Times New Roman"/>
          <w:spacing w:val="-4"/>
        </w:rPr>
        <w:t>TH7.</w:t>
      </w:r>
    </w:p>
    <w:p>
      <w:pPr>
        <w:pStyle w:val="BodyText"/>
        <w:ind w:left="220"/>
        <w:rPr>
          <w:rFonts w:ascii="Times New Roman" w:eastAsia="Times New Roman"/>
        </w:rPr>
      </w:pPr>
      <w:r>
        <w:rPr>
          <w:spacing w:val="-18"/>
        </w:rPr>
        <w:t xml:space="preserve">通信 </w:t>
      </w:r>
      <w:r>
        <w:rPr>
          <w:rFonts w:ascii="Times New Roman" w:eastAsia="Times New Roman"/>
        </w:rPr>
        <w:t>TN91</w:t>
      </w:r>
      <w:r>
        <w:rPr>
          <w:spacing w:val="-9"/>
        </w:rPr>
        <w:t xml:space="preserve">；无线通信 </w:t>
      </w:r>
      <w:r>
        <w:rPr>
          <w:rFonts w:ascii="Times New Roman" w:eastAsia="Times New Roman"/>
        </w:rPr>
        <w:t>TN92</w:t>
      </w:r>
      <w:r>
        <w:rPr>
          <w:spacing w:val="-14"/>
        </w:rPr>
        <w:t xml:space="preserve">；雷达 </w:t>
      </w:r>
      <w:r>
        <w:rPr>
          <w:rFonts w:ascii="Times New Roman" w:eastAsia="Times New Roman"/>
          <w:spacing w:val="-4"/>
        </w:rPr>
        <w:t>TN95</w:t>
      </w:r>
    </w:p>
    <w:p>
      <w:pPr>
        <w:pStyle w:val="BodyText"/>
        <w:ind w:left="220"/>
        <w:rPr>
          <w:rFonts w:ascii="Times New Roman" w:eastAsia="Times New Roman"/>
        </w:rPr>
      </w:pPr>
      <w:r>
        <w:rPr>
          <w:spacing w:val="-4"/>
        </w:rPr>
        <w:t xml:space="preserve">无线电、电信测量技术及仪器 </w:t>
      </w:r>
      <w:r>
        <w:rPr>
          <w:rFonts w:ascii="Times New Roman" w:eastAsia="Times New Roman"/>
          <w:spacing w:val="-4"/>
        </w:rPr>
        <w:t>TN98</w:t>
      </w:r>
    </w:p>
    <w:p>
      <w:pPr>
        <w:pStyle w:val="BodyText"/>
        <w:ind w:left="220"/>
        <w:rPr>
          <w:rFonts w:ascii="Times New Roman" w:eastAsia="Times New Roman"/>
        </w:rPr>
      </w:pPr>
      <w:r>
        <w:rPr>
          <w:spacing w:val="-5"/>
        </w:rPr>
        <w:t xml:space="preserve">自动化技术、计算机技术 </w:t>
      </w:r>
      <w:r>
        <w:rPr>
          <w:rFonts w:ascii="Times New Roman" w:eastAsia="Times New Roman"/>
          <w:spacing w:val="-7"/>
        </w:rPr>
        <w:t>TP</w:t>
      </w:r>
    </w:p>
    <w:p>
      <w:pPr>
        <w:pStyle w:val="BodyText"/>
        <w:spacing w:line="241" w:lineRule="exact"/>
        <w:ind w:left="220"/>
        <w:rPr>
          <w:rFonts w:ascii="Times New Roman" w:eastAsia="Times New Roman"/>
        </w:rPr>
      </w:pPr>
      <w:r>
        <w:rPr>
          <w:spacing w:val="-9"/>
        </w:rPr>
        <w:t xml:space="preserve">计算机技术 </w:t>
      </w:r>
      <w:r>
        <w:rPr>
          <w:rFonts w:ascii="Times New Roman" w:eastAsia="Times New Roman"/>
        </w:rPr>
        <w:t>TP3</w:t>
      </w:r>
      <w:r>
        <w:rPr>
          <w:spacing w:val="-7"/>
        </w:rPr>
        <w:t xml:space="preserve">；专业应用软件 </w:t>
      </w:r>
      <w:r>
        <w:rPr>
          <w:rFonts w:ascii="Times New Roman" w:eastAsia="Times New Roman"/>
        </w:rPr>
        <w:t>TP319</w:t>
      </w:r>
      <w:r>
        <w:rPr>
          <w:spacing w:val="-8"/>
        </w:rPr>
        <w:t xml:space="preserve">；微型计算机 </w:t>
      </w:r>
      <w:r>
        <w:rPr>
          <w:rFonts w:ascii="Times New Roman" w:eastAsia="Times New Roman"/>
        </w:rPr>
        <w:t>TP36</w:t>
      </w:r>
      <w:r>
        <w:rPr>
          <w:spacing w:val="-7"/>
        </w:rPr>
        <w:t xml:space="preserve">；计算机的应用 </w:t>
      </w:r>
      <w:r>
        <w:rPr>
          <w:rFonts w:ascii="Times New Roman" w:eastAsia="Times New Roman"/>
        </w:rPr>
        <w:t>TP39</w:t>
      </w:r>
      <w:r>
        <w:rPr>
          <w:spacing w:val="-8"/>
        </w:rPr>
        <w:t xml:space="preserve">；计算机仿真 </w:t>
      </w:r>
      <w:r>
        <w:rPr>
          <w:rFonts w:ascii="Times New Roman" w:eastAsia="Times New Roman"/>
          <w:spacing w:val="-2"/>
        </w:rPr>
        <w:t>TP391.9.</w:t>
      </w:r>
    </w:p>
    <w:p>
      <w:pPr>
        <w:pStyle w:val="Heading5"/>
        <w:numPr>
          <w:ilvl w:val="0"/>
          <w:numId w:val="66"/>
        </w:numPr>
        <w:tabs>
          <w:tab w:val="left" w:pos="639"/>
          <w:tab w:val="left" w:pos="640"/>
        </w:tabs>
        <w:spacing w:before="0" w:after="0" w:line="398" w:lineRule="exact"/>
        <w:ind w:left="640" w:right="0" w:hanging="420"/>
        <w:jc w:val="left"/>
      </w:pPr>
      <w:r>
        <w:rPr>
          <w:spacing w:val="-2"/>
        </w:rPr>
        <w:t>文献标识码</w:t>
      </w:r>
    </w:p>
    <w:p>
      <w:pPr>
        <w:pStyle w:val="BodyText"/>
        <w:spacing w:before="0" w:line="253" w:lineRule="exact"/>
        <w:ind w:left="220"/>
      </w:pPr>
      <w:r>
        <w:rPr>
          <w:spacing w:val="-3"/>
        </w:rPr>
        <w:t>为了便于文献的统计和期刊评价，确定文献的检索范围，提高检索结果的适用性，给撰写的文章或资料类型规定的</w:t>
      </w:r>
    </w:p>
    <w:p>
      <w:pPr>
        <w:pStyle w:val="BodyText"/>
        <w:spacing w:line="278" w:lineRule="auto"/>
        <w:ind w:left="220" w:right="410"/>
      </w:pPr>
      <w:r>
        <w:rPr>
          <w:spacing w:val="-4"/>
        </w:rPr>
        <w:t xml:space="preserve">一种标识符号。国家新闻出版总署在 </w:t>
      </w:r>
      <w:r>
        <w:rPr>
          <w:rFonts w:ascii="Times New Roman" w:eastAsia="Times New Roman" w:hAnsi="Times New Roman"/>
        </w:rPr>
        <w:t>1999</w:t>
      </w:r>
      <w:r>
        <w:rPr>
          <w:rFonts w:ascii="Times New Roman" w:eastAsia="Times New Roman" w:hAnsi="Times New Roman"/>
          <w:spacing w:val="-14"/>
        </w:rPr>
        <w:t xml:space="preserve"> </w:t>
      </w:r>
      <w:r>
        <w:t>年的中国学术期刊（光盘版）</w:t>
      </w:r>
      <w:r>
        <w:rPr>
          <w:spacing w:val="-4"/>
        </w:rPr>
        <w:t xml:space="preserve">检索与评价数据规范中设置了以下 </w:t>
      </w:r>
      <w:r>
        <w:rPr>
          <w:rFonts w:ascii="Times New Roman" w:eastAsia="Times New Roman" w:hAnsi="Times New Roman"/>
        </w:rPr>
        <w:t>5</w:t>
      </w:r>
      <w:r>
        <w:rPr>
          <w:rFonts w:ascii="Times New Roman" w:eastAsia="Times New Roman" w:hAnsi="Times New Roman"/>
          <w:spacing w:val="-13"/>
        </w:rPr>
        <w:t xml:space="preserve"> </w:t>
      </w:r>
      <w:r>
        <w:t xml:space="preserve">种。 </w:t>
      </w:r>
      <w:r>
        <w:rPr>
          <w:rFonts w:ascii="Times New Roman" w:eastAsia="Times New Roman" w:hAnsi="Times New Roman"/>
          <w:spacing w:val="-2"/>
        </w:rPr>
        <w:t>A——</w:t>
      </w:r>
      <w:r>
        <w:rPr>
          <w:spacing w:val="-2"/>
        </w:rPr>
        <w:t>理论与应用研究学术论文（包括综述报告</w:t>
      </w:r>
      <w:r>
        <w:rPr>
          <w:spacing w:val="-105"/>
        </w:rPr>
        <w:t>）</w:t>
      </w:r>
      <w:r>
        <w:rPr>
          <w:spacing w:val="-2"/>
        </w:rPr>
        <w:t>。</w:t>
      </w:r>
    </w:p>
    <w:p>
      <w:pPr>
        <w:pStyle w:val="BodyText"/>
        <w:spacing w:before="0" w:line="278" w:lineRule="auto"/>
        <w:ind w:left="220" w:right="4153"/>
      </w:pPr>
      <w:r>
        <w:rPr>
          <w:rFonts w:ascii="Times New Roman" w:eastAsia="Times New Roman" w:hAnsi="Times New Roman"/>
          <w:spacing w:val="-2"/>
        </w:rPr>
        <w:t>B——</w:t>
      </w:r>
      <w:r>
        <w:rPr>
          <w:spacing w:val="-2"/>
        </w:rPr>
        <w:t>实用性技术成果报告仁科技</w:t>
      </w:r>
      <w:r>
        <w:rPr>
          <w:spacing w:val="-105"/>
        </w:rPr>
        <w:t>）</w:t>
      </w:r>
      <w:r>
        <w:rPr>
          <w:spacing w:val="-2"/>
        </w:rPr>
        <w:t>、理论学习与社会实践总结（社科</w:t>
      </w:r>
      <w:r>
        <w:rPr>
          <w:spacing w:val="-105"/>
        </w:rPr>
        <w:t>）</w:t>
      </w:r>
      <w:r>
        <w:rPr>
          <w:spacing w:val="-2"/>
        </w:rPr>
        <w:t xml:space="preserve">。 </w:t>
      </w:r>
      <w:r>
        <w:rPr>
          <w:rFonts w:ascii="Times New Roman" w:eastAsia="Times New Roman" w:hAnsi="Times New Roman"/>
        </w:rPr>
        <w:t>C——</w:t>
      </w:r>
      <w:r>
        <w:t>业务指导与技术管理性文章（包括领导讲话、特约评论等</w:t>
      </w:r>
      <w:r>
        <w:rPr>
          <w:spacing w:val="-105"/>
        </w:rPr>
        <w:t>）</w:t>
      </w:r>
      <w:r>
        <w:t xml:space="preserve">。 </w:t>
      </w:r>
      <w:r>
        <w:rPr>
          <w:rFonts w:ascii="Times New Roman" w:eastAsia="Times New Roman" w:hAnsi="Times New Roman"/>
        </w:rPr>
        <w:t>D</w:t>
      </w:r>
      <w:r>
        <w:rPr>
          <w:rFonts w:ascii="Times New Roman" w:eastAsia="Times New Roman" w:hAnsi="Times New Roman"/>
          <w:spacing w:val="-1"/>
        </w:rPr>
        <w:t>——</w:t>
      </w:r>
      <w:r>
        <w:rPr>
          <w:spacing w:val="-2"/>
        </w:rPr>
        <w:t>一般动态性信息（通讯、报道、会议活动、专访寺</w:t>
      </w:r>
      <w:r>
        <w:rPr>
          <w:spacing w:val="-105"/>
        </w:rPr>
        <w:t>）</w:t>
      </w:r>
      <w:r>
        <w:rPr>
          <w:spacing w:val="-2"/>
        </w:rPr>
        <w:t>。</w:t>
      </w:r>
    </w:p>
    <w:p>
      <w:pPr>
        <w:pStyle w:val="BodyText"/>
        <w:spacing w:before="0" w:line="269" w:lineRule="exact"/>
        <w:ind w:left="220"/>
      </w:pPr>
      <w:r>
        <w:rPr>
          <w:rFonts w:ascii="Times New Roman" w:eastAsia="Times New Roman" w:hAnsi="Times New Roman"/>
        </w:rPr>
        <w:t>E——</w:t>
      </w:r>
      <w:r>
        <w:t>文件、资料（包括历史资料、统计资料</w:t>
      </w:r>
      <w:r>
        <w:rPr>
          <w:rFonts w:ascii="Times New Roman" w:eastAsia="Times New Roman" w:hAnsi="Times New Roman"/>
        </w:rPr>
        <w:t>·</w:t>
      </w:r>
      <w:r>
        <w:t>、机构、人物、书刊、知识简介等</w:t>
      </w:r>
      <w:r>
        <w:rPr>
          <w:spacing w:val="-105"/>
        </w:rPr>
        <w:t>）</w:t>
      </w:r>
      <w:r>
        <w:rPr>
          <w:spacing w:val="-10"/>
        </w:rPr>
        <w:t>。</w:t>
      </w:r>
    </w:p>
    <w:p>
      <w:pPr>
        <w:pStyle w:val="Heading4"/>
        <w:tabs>
          <w:tab w:val="left" w:pos="1059"/>
        </w:tabs>
        <w:spacing w:line="511" w:lineRule="exact"/>
      </w:pPr>
      <w:r>
        <w:rPr>
          <w:rFonts w:ascii="Times New Roman" w:eastAsia="Times New Roman"/>
        </w:rPr>
        <w:t>(</w:t>
      </w:r>
      <w:r>
        <w:t>一</w:t>
      </w:r>
      <w:r>
        <w:rPr>
          <w:rFonts w:ascii="Times New Roman" w:eastAsia="Times New Roman"/>
          <w:spacing w:val="-10"/>
        </w:rPr>
        <w:t>)</w:t>
      </w:r>
      <w:r>
        <w:rPr>
          <w:rFonts w:ascii="Times New Roman" w:eastAsia="Times New Roman"/>
        </w:rPr>
        <w:tab/>
      </w:r>
      <w:r>
        <w:t>其</w:t>
      </w:r>
      <w:r>
        <w:t>他</w:t>
      </w:r>
      <w:r>
        <w:t>重</w:t>
      </w:r>
      <w:r>
        <w:t>要</w:t>
      </w:r>
      <w:r>
        <w:t>元</w:t>
      </w:r>
      <w:r>
        <w:rPr>
          <w:spacing w:val="-10"/>
        </w:rPr>
        <w:t>素</w:t>
      </w:r>
    </w:p>
    <w:p>
      <w:pPr>
        <w:pStyle w:val="Heading5"/>
        <w:numPr>
          <w:ilvl w:val="0"/>
          <w:numId w:val="66"/>
        </w:numPr>
        <w:tabs>
          <w:tab w:val="left" w:pos="639"/>
          <w:tab w:val="left" w:pos="640"/>
        </w:tabs>
        <w:spacing w:before="0" w:after="0" w:line="422" w:lineRule="exact"/>
        <w:ind w:left="640" w:right="0" w:hanging="420"/>
        <w:jc w:val="left"/>
      </w:pPr>
      <w:r>
        <w:rPr>
          <w:spacing w:val="-1"/>
        </w:rPr>
        <w:t>收稿日期、基金和作者介绍</w:t>
      </w:r>
    </w:p>
    <w:p>
      <w:pPr>
        <w:pStyle w:val="ListParagraph"/>
        <w:numPr>
          <w:ilvl w:val="1"/>
          <w:numId w:val="66"/>
        </w:numPr>
        <w:tabs>
          <w:tab w:val="left" w:pos="639"/>
          <w:tab w:val="left" w:pos="640"/>
        </w:tabs>
        <w:spacing w:before="0" w:after="0" w:line="253" w:lineRule="exact"/>
        <w:ind w:left="640" w:right="0" w:hanging="420"/>
        <w:jc w:val="left"/>
        <w:rPr>
          <w:sz w:val="21"/>
        </w:rPr>
      </w:pPr>
      <w:r>
        <w:rPr>
          <w:spacing w:val="-9"/>
          <w:sz w:val="21"/>
        </w:rPr>
        <w:t xml:space="preserve">收稿日期 按 </w:t>
      </w:r>
      <w:r>
        <w:rPr>
          <w:rFonts w:ascii="Times New Roman" w:eastAsia="Times New Roman" w:hAnsi="Times New Roman"/>
          <w:sz w:val="21"/>
        </w:rPr>
        <w:t>GB7714</w:t>
      </w:r>
      <w:r>
        <w:rPr>
          <w:rFonts w:ascii="Times New Roman" w:eastAsia="Times New Roman" w:hAnsi="Times New Roman"/>
          <w:spacing w:val="-2"/>
          <w:sz w:val="21"/>
        </w:rPr>
        <w:t xml:space="preserve"> </w:t>
      </w:r>
      <w:r>
        <w:rPr>
          <w:spacing w:val="-1"/>
          <w:sz w:val="21"/>
        </w:rPr>
        <w:t>的规定，采用年一月一日的表示。</w:t>
      </w:r>
    </w:p>
    <w:p>
      <w:pPr>
        <w:pStyle w:val="ListParagraph"/>
        <w:numPr>
          <w:ilvl w:val="1"/>
          <w:numId w:val="66"/>
        </w:numPr>
        <w:tabs>
          <w:tab w:val="left" w:pos="639"/>
          <w:tab w:val="left" w:pos="640"/>
        </w:tabs>
        <w:spacing w:before="43" w:after="0" w:line="240" w:lineRule="auto"/>
        <w:ind w:left="640" w:right="0" w:hanging="420"/>
        <w:jc w:val="left"/>
        <w:rPr>
          <w:sz w:val="21"/>
        </w:rPr>
      </w:pPr>
      <w:r>
        <w:rPr>
          <w:spacing w:val="-1"/>
          <w:sz w:val="21"/>
        </w:rPr>
        <w:t>基金项目 获得部、省级以上基金资助产出的论文应标出基金项目的名称，并在圆括号内注明项目编号。</w:t>
      </w:r>
    </w:p>
    <w:p>
      <w:pPr>
        <w:pStyle w:val="ListParagraph"/>
        <w:numPr>
          <w:ilvl w:val="1"/>
          <w:numId w:val="66"/>
        </w:numPr>
        <w:tabs>
          <w:tab w:val="left" w:pos="639"/>
          <w:tab w:val="left" w:pos="640"/>
        </w:tabs>
        <w:spacing w:before="43" w:after="0" w:line="278" w:lineRule="auto"/>
        <w:ind w:left="640" w:right="338" w:hanging="420"/>
        <w:jc w:val="left"/>
        <w:rPr>
          <w:sz w:val="21"/>
        </w:rPr>
      </w:pPr>
      <w:r>
        <w:rPr>
          <w:sz w:val="21"/>
        </w:rPr>
        <w:t>作者介绍 文章的主要作者一般要求按以下顺序作简介姓名（出生年</w:t>
      </w:r>
      <w:r>
        <w:rPr>
          <w:spacing w:val="-104"/>
          <w:sz w:val="21"/>
        </w:rPr>
        <w:t>）</w:t>
      </w:r>
      <w:r>
        <w:rPr>
          <w:sz w:val="21"/>
        </w:rPr>
        <w:t>，性别（民族</w:t>
      </w:r>
      <w:r>
        <w:rPr>
          <w:spacing w:val="-104"/>
          <w:sz w:val="21"/>
        </w:rPr>
        <w:t>）</w:t>
      </w:r>
      <w:r>
        <w:rPr>
          <w:sz w:val="21"/>
        </w:rPr>
        <w:t>，籍贯，职称，学位，简</w:t>
      </w:r>
      <w:r>
        <w:rPr>
          <w:spacing w:val="-2"/>
          <w:sz w:val="21"/>
        </w:rPr>
        <w:t>历及研究方向。</w:t>
      </w:r>
    </w:p>
    <w:p>
      <w:pPr>
        <w:pStyle w:val="ListParagraph"/>
        <w:numPr>
          <w:ilvl w:val="1"/>
          <w:numId w:val="66"/>
        </w:numPr>
        <w:tabs>
          <w:tab w:val="left" w:pos="639"/>
          <w:tab w:val="left" w:pos="640"/>
        </w:tabs>
        <w:spacing w:before="0" w:after="0" w:line="278" w:lineRule="auto"/>
        <w:ind w:left="220" w:right="3897" w:firstLine="0"/>
        <w:jc w:val="left"/>
        <w:rPr>
          <w:sz w:val="21"/>
        </w:rPr>
      </w:pPr>
      <w:r>
        <w:rPr>
          <w:spacing w:val="-5"/>
          <w:sz w:val="21"/>
        </w:rPr>
        <w:t xml:space="preserve">其他主要作者简介可在第 </w:t>
      </w:r>
      <w:r>
        <w:rPr>
          <w:rFonts w:ascii="Times New Roman" w:eastAsia="Times New Roman" w:hAnsi="Times New Roman"/>
          <w:sz w:val="21"/>
        </w:rPr>
        <w:t>1</w:t>
      </w:r>
      <w:r>
        <w:rPr>
          <w:rFonts w:ascii="Times New Roman" w:eastAsia="Times New Roman" w:hAnsi="Times New Roman"/>
          <w:spacing w:val="-14"/>
          <w:sz w:val="21"/>
        </w:rPr>
        <w:t xml:space="preserve"> </w:t>
      </w:r>
      <w:r>
        <w:rPr>
          <w:sz w:val="21"/>
        </w:rPr>
        <w:t>作者简介后面相继列出，其间用</w:t>
      </w:r>
      <w:r>
        <w:rPr>
          <w:rFonts w:ascii="Times New Roman" w:eastAsia="Times New Roman" w:hAnsi="Times New Roman"/>
          <w:sz w:val="21"/>
        </w:rPr>
        <w:t>“</w:t>
      </w:r>
      <w:r>
        <w:rPr>
          <w:sz w:val="21"/>
        </w:rPr>
        <w:t>；</w:t>
      </w:r>
      <w:r>
        <w:rPr>
          <w:rFonts w:ascii="Times New Roman" w:eastAsia="Times New Roman" w:hAnsi="Times New Roman"/>
          <w:sz w:val="21"/>
        </w:rPr>
        <w:t>”</w:t>
      </w:r>
      <w:r>
        <w:rPr>
          <w:sz w:val="21"/>
        </w:rPr>
        <w:t>隔开。</w:t>
      </w:r>
      <w:r>
        <w:rPr>
          <w:spacing w:val="-4"/>
          <w:sz w:val="21"/>
        </w:rPr>
        <w:t>举例如下</w:t>
      </w:r>
    </w:p>
    <w:p>
      <w:pPr>
        <w:pStyle w:val="BodyText"/>
        <w:spacing w:before="0" w:line="269" w:lineRule="exact"/>
        <w:ind w:left="220"/>
      </w:pPr>
      <w:r>
        <w:t xml:space="preserve">收稿日期 </w:t>
      </w:r>
      <w:r>
        <w:rPr>
          <w:rFonts w:ascii="Times New Roman" w:eastAsia="Times New Roman"/>
        </w:rPr>
        <w:t>2009-03-23</w:t>
      </w:r>
      <w:r>
        <w:rPr>
          <w:spacing w:val="-10"/>
        </w:rPr>
        <w:t>。</w:t>
      </w:r>
    </w:p>
    <w:p>
      <w:pPr>
        <w:pStyle w:val="BodyText"/>
        <w:ind w:left="220"/>
      </w:pPr>
      <w:r>
        <w:rPr>
          <w:spacing w:val="-1"/>
        </w:rPr>
        <w:t>基金项目 国家自然科学基金资助项目</w:t>
      </w:r>
      <w:r>
        <w:t>（</w:t>
      </w:r>
      <w:r>
        <w:rPr>
          <w:rFonts w:ascii="Times New Roman" w:eastAsia="Times New Roman"/>
        </w:rPr>
        <w:t>595937050</w:t>
      </w:r>
      <w:r>
        <w:t xml:space="preserve">）教育部博士点基金资助项目（ </w:t>
      </w:r>
      <w:r>
        <w:rPr>
          <w:rFonts w:ascii="Times New Roman" w:eastAsia="Times New Roman"/>
          <w:spacing w:val="-2"/>
        </w:rPr>
        <w:t>050629</w:t>
      </w:r>
      <w:r>
        <w:rPr>
          <w:spacing w:val="-2"/>
        </w:rPr>
        <w:t>）</w:t>
      </w:r>
    </w:p>
    <w:p>
      <w:pPr>
        <w:pStyle w:val="BodyText"/>
        <w:spacing w:line="278" w:lineRule="auto"/>
        <w:ind w:left="220" w:right="338"/>
      </w:pPr>
      <w:r>
        <w:rPr>
          <w:spacing w:val="-2"/>
        </w:rPr>
        <w:t>作者介绍 陈</w:t>
      </w:r>
      <w:r>
        <w:rPr>
          <w:rFonts w:ascii="Times New Roman" w:eastAsia="Times New Roman" w:hAnsi="Times New Roman"/>
          <w:spacing w:val="-2"/>
        </w:rPr>
        <w:t>××</w:t>
      </w:r>
      <w:r>
        <w:rPr>
          <w:spacing w:val="-2"/>
        </w:rPr>
        <w:t>（</w:t>
      </w:r>
      <w:r>
        <w:rPr>
          <w:rFonts w:ascii="Times New Roman" w:eastAsia="Times New Roman" w:hAnsi="Times New Roman"/>
          <w:spacing w:val="-2"/>
        </w:rPr>
        <w:t>1962-</w:t>
      </w:r>
      <w:r>
        <w:rPr>
          <w:spacing w:val="-56"/>
        </w:rPr>
        <w:t>）</w:t>
      </w:r>
      <w:r>
        <w:rPr>
          <w:spacing w:val="-14"/>
        </w:rPr>
        <w:t>，男，成都，研究员，硕士，主要从事气象雷达方面的研究工作；朱</w:t>
      </w:r>
      <w:r>
        <w:rPr>
          <w:rFonts w:ascii="Times New Roman" w:eastAsia="Times New Roman" w:hAnsi="Times New Roman"/>
          <w:spacing w:val="-2"/>
        </w:rPr>
        <w:t>××</w:t>
      </w:r>
      <w:r>
        <w:rPr>
          <w:spacing w:val="-2"/>
        </w:rPr>
        <w:t>，</w:t>
      </w:r>
      <w:r>
        <w:rPr>
          <w:rFonts w:ascii="Times New Roman" w:eastAsia="Times New Roman" w:hAnsi="Times New Roman"/>
          <w:spacing w:val="-2"/>
        </w:rPr>
        <w:t>……</w:t>
      </w:r>
      <w:r>
        <w:rPr>
          <w:spacing w:val="-2"/>
        </w:rPr>
        <w:t>；李</w:t>
      </w:r>
      <w:r>
        <w:rPr>
          <w:rFonts w:ascii="Times New Roman" w:eastAsia="Times New Roman" w:hAnsi="Times New Roman"/>
          <w:spacing w:val="-2"/>
        </w:rPr>
        <w:t>××</w:t>
      </w:r>
      <w:r>
        <w:rPr>
          <w:spacing w:val="-2"/>
        </w:rPr>
        <w:t>，</w:t>
      </w:r>
      <w:r>
        <w:rPr>
          <w:rFonts w:ascii="Times New Roman" w:eastAsia="Times New Roman" w:hAnsi="Times New Roman"/>
          <w:spacing w:val="-2"/>
        </w:rPr>
        <w:t>……</w:t>
      </w:r>
      <w:r>
        <w:rPr>
          <w:spacing w:val="-2"/>
        </w:rPr>
        <w:t xml:space="preserve">有的期刊一般还希望提供作者的 </w:t>
      </w:r>
      <w:r>
        <w:rPr>
          <w:rFonts w:ascii="Times New Roman" w:eastAsia="Times New Roman" w:hAnsi="Times New Roman"/>
        </w:rPr>
        <w:t xml:space="preserve">Email </w:t>
      </w:r>
      <w:r>
        <w:t>和联系电话。</w:t>
      </w:r>
    </w:p>
    <w:p>
      <w:pPr>
        <w:pStyle w:val="BodyText"/>
        <w:spacing w:before="0" w:line="269" w:lineRule="exact"/>
        <w:ind w:left="220"/>
      </w:pPr>
      <w:r>
        <w:rPr>
          <w:spacing w:val="-1"/>
        </w:rPr>
        <w:t>这部分内容比较多的期刊要求派在论文第一页的最下面，有的期刊要求排在论文的最后面。</w:t>
      </w:r>
    </w:p>
    <w:p>
      <w:pPr>
        <w:pStyle w:val="Heading2"/>
        <w:tabs>
          <w:tab w:val="left" w:pos="1059"/>
        </w:tabs>
      </w:pPr>
      <w:r>
        <w:pict>
          <v:shape id="_x0000_s1033" type="#_x0000_t202" style="width:116.5pt;height:123.85pt;margin-top:31.94pt;margin-left:36pt;mso-position-horizontal-relative:page;mso-wrap-distance-left:0;mso-wrap-distance-right:0;position:absolute;z-index:-251649024" filled="f" stroked="f">
            <v:textbox inset="0,0,0,0">
              <w:txbxContent>
                <w:tbl>
                  <w:tblPr>
                    <w:tblStyle w:val="TableNormal0"/>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30"/>
                    <w:gridCol w:w="210"/>
                    <w:gridCol w:w="210"/>
                    <w:gridCol w:w="291"/>
                    <w:gridCol w:w="130"/>
                    <w:gridCol w:w="1051"/>
                  </w:tblGrid>
                  <w:tr>
                    <w:tblPrEx>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77"/>
                      <w:jc w:val="left"/>
                    </w:trPr>
                    <w:tc>
                      <w:tcPr>
                        <w:tcW w:w="850" w:type="dxa"/>
                        <w:gridSpan w:val="3"/>
                        <w:tcBorders>
                          <w:bottom w:val="double" w:sz="4" w:space="0" w:color="000000"/>
                        </w:tcBorders>
                      </w:tcPr>
                      <w:p>
                        <w:pPr>
                          <w:pStyle w:val="TableParagraph"/>
                          <w:spacing w:before="3" w:line="254" w:lineRule="exact"/>
                          <w:rPr>
                            <w:sz w:val="21"/>
                          </w:rPr>
                        </w:pPr>
                        <w:r>
                          <w:rPr>
                            <w:spacing w:val="-3"/>
                            <w:sz w:val="21"/>
                          </w:rPr>
                          <w:t>论文标题</w:t>
                        </w:r>
                      </w:p>
                    </w:tc>
                    <w:tc>
                      <w:tcPr>
                        <w:tcW w:w="1472" w:type="dxa"/>
                        <w:gridSpan w:val="3"/>
                        <w:tcBorders>
                          <w:top w:val="nil"/>
                          <w:bottom w:val="nil"/>
                          <w:right w:val="nil"/>
                        </w:tcBorders>
                      </w:tcPr>
                      <w:p>
                        <w:pPr>
                          <w:pStyle w:val="TableParagraph"/>
                          <w:ind w:left="0" w:right="0"/>
                          <w:rPr>
                            <w:rFonts w:ascii="Times New Roman"/>
                            <w:sz w:val="20"/>
                          </w:rPr>
                        </w:pPr>
                      </w:p>
                    </w:tc>
                  </w:tr>
                  <w:tr>
                    <w:tblPrEx>
                      <w:tblW w:w="0" w:type="auto"/>
                      <w:jc w:val="left"/>
                      <w:tblInd w:w="5" w:type="dxa"/>
                      <w:tblLayout w:type="fixed"/>
                      <w:tblCellMar>
                        <w:top w:w="0" w:type="dxa"/>
                        <w:left w:w="0" w:type="dxa"/>
                        <w:bottom w:w="0" w:type="dxa"/>
                        <w:right w:w="0" w:type="dxa"/>
                      </w:tblCellMar>
                      <w:tblLook w:val="01E0"/>
                    </w:tblPrEx>
                    <w:trPr>
                      <w:trHeight w:val="281"/>
                      <w:jc w:val="left"/>
                    </w:trPr>
                    <w:tc>
                      <w:tcPr>
                        <w:tcW w:w="640" w:type="dxa"/>
                        <w:gridSpan w:val="2"/>
                        <w:tcBorders>
                          <w:top w:val="double" w:sz="4" w:space="0" w:color="000000"/>
                          <w:bottom w:val="double" w:sz="4" w:space="0" w:color="000000"/>
                        </w:tcBorders>
                      </w:tcPr>
                      <w:p>
                        <w:pPr>
                          <w:pStyle w:val="TableParagraph"/>
                          <w:spacing w:before="8" w:line="254" w:lineRule="exact"/>
                          <w:rPr>
                            <w:sz w:val="21"/>
                          </w:rPr>
                        </w:pPr>
                        <w:r>
                          <w:rPr>
                            <w:spacing w:val="-4"/>
                            <w:sz w:val="21"/>
                          </w:rPr>
                          <w:t>副标题</w:t>
                        </w:r>
                      </w:p>
                    </w:tc>
                    <w:tc>
                      <w:tcPr>
                        <w:tcW w:w="1682" w:type="dxa"/>
                        <w:gridSpan w:val="4"/>
                        <w:tcBorders>
                          <w:top w:val="nil"/>
                          <w:bottom w:val="nil"/>
                          <w:right w:val="nil"/>
                        </w:tcBorders>
                      </w:tcPr>
                      <w:p>
                        <w:pPr>
                          <w:pStyle w:val="TableParagraph"/>
                          <w:ind w:left="0" w:right="0"/>
                          <w:rPr>
                            <w:rFonts w:ascii="Times New Roman"/>
                            <w:sz w:val="20"/>
                          </w:rPr>
                        </w:pPr>
                      </w:p>
                    </w:tc>
                  </w:tr>
                  <w:tr>
                    <w:tblPrEx>
                      <w:tblW w:w="0" w:type="auto"/>
                      <w:jc w:val="left"/>
                      <w:tblInd w:w="5" w:type="dxa"/>
                      <w:tblLayout w:type="fixed"/>
                      <w:tblCellMar>
                        <w:top w:w="0" w:type="dxa"/>
                        <w:left w:w="0" w:type="dxa"/>
                        <w:bottom w:w="0" w:type="dxa"/>
                        <w:right w:w="0" w:type="dxa"/>
                      </w:tblCellMar>
                      <w:tblLook w:val="01E0"/>
                    </w:tblPrEx>
                    <w:trPr>
                      <w:trHeight w:val="296"/>
                      <w:jc w:val="left"/>
                    </w:trPr>
                    <w:tc>
                      <w:tcPr>
                        <w:tcW w:w="430" w:type="dxa"/>
                        <w:tcBorders>
                          <w:top w:val="double" w:sz="4" w:space="0" w:color="000000"/>
                          <w:bottom w:val="double" w:sz="4" w:space="0" w:color="000000"/>
                        </w:tcBorders>
                      </w:tcPr>
                      <w:p>
                        <w:pPr>
                          <w:pStyle w:val="TableParagraph"/>
                          <w:spacing w:before="8" w:line="269" w:lineRule="exact"/>
                          <w:rPr>
                            <w:sz w:val="21"/>
                          </w:rPr>
                        </w:pPr>
                        <w:r>
                          <w:rPr>
                            <w:spacing w:val="-5"/>
                            <w:sz w:val="21"/>
                          </w:rPr>
                          <w:t>作者</w:t>
                        </w:r>
                      </w:p>
                    </w:tc>
                    <w:tc>
                      <w:tcPr>
                        <w:tcW w:w="1892" w:type="dxa"/>
                        <w:gridSpan w:val="5"/>
                        <w:tcBorders>
                          <w:top w:val="nil"/>
                          <w:bottom w:val="nil"/>
                          <w:right w:val="nil"/>
                        </w:tcBorders>
                      </w:tcPr>
                      <w:p>
                        <w:pPr>
                          <w:pStyle w:val="TableParagraph"/>
                          <w:ind w:left="0" w:right="0"/>
                          <w:rPr>
                            <w:rFonts w:ascii="Times New Roman"/>
                            <w:sz w:val="20"/>
                          </w:rPr>
                        </w:pPr>
                      </w:p>
                    </w:tc>
                  </w:tr>
                  <w:tr>
                    <w:tblPrEx>
                      <w:tblW w:w="0" w:type="auto"/>
                      <w:jc w:val="left"/>
                      <w:tblInd w:w="5" w:type="dxa"/>
                      <w:tblLayout w:type="fixed"/>
                      <w:tblCellMar>
                        <w:top w:w="0" w:type="dxa"/>
                        <w:left w:w="0" w:type="dxa"/>
                        <w:bottom w:w="0" w:type="dxa"/>
                        <w:right w:w="0" w:type="dxa"/>
                      </w:tblCellMar>
                      <w:tblLook w:val="01E0"/>
                    </w:tblPrEx>
                    <w:trPr>
                      <w:trHeight w:val="267"/>
                      <w:jc w:val="left"/>
                    </w:trPr>
                    <w:tc>
                      <w:tcPr>
                        <w:tcW w:w="850" w:type="dxa"/>
                        <w:gridSpan w:val="3"/>
                        <w:tcBorders>
                          <w:top w:val="nil"/>
                          <w:bottom w:val="double" w:sz="4" w:space="0" w:color="000000"/>
                        </w:tcBorders>
                      </w:tcPr>
                      <w:p>
                        <w:pPr>
                          <w:pStyle w:val="TableParagraph"/>
                          <w:spacing w:line="247" w:lineRule="exact"/>
                          <w:rPr>
                            <w:sz w:val="21"/>
                          </w:rPr>
                        </w:pPr>
                        <w:r>
                          <w:rPr>
                            <w:spacing w:val="-3"/>
                            <w:sz w:val="21"/>
                          </w:rPr>
                          <w:t>作者单位</w:t>
                        </w:r>
                      </w:p>
                    </w:tc>
                    <w:tc>
                      <w:tcPr>
                        <w:tcW w:w="1472" w:type="dxa"/>
                        <w:gridSpan w:val="3"/>
                        <w:tcBorders>
                          <w:top w:val="nil"/>
                          <w:bottom w:val="nil"/>
                          <w:right w:val="nil"/>
                        </w:tcBorders>
                      </w:tcPr>
                      <w:p>
                        <w:pPr>
                          <w:pStyle w:val="TableParagraph"/>
                          <w:ind w:left="0" w:right="0"/>
                          <w:rPr>
                            <w:rFonts w:ascii="Times New Roman"/>
                            <w:sz w:val="18"/>
                          </w:rPr>
                        </w:pPr>
                      </w:p>
                    </w:tc>
                  </w:tr>
                  <w:tr>
                    <w:tblPrEx>
                      <w:tblW w:w="0" w:type="auto"/>
                      <w:jc w:val="left"/>
                      <w:tblInd w:w="5" w:type="dxa"/>
                      <w:tblLayout w:type="fixed"/>
                      <w:tblCellMar>
                        <w:top w:w="0" w:type="dxa"/>
                        <w:left w:w="0" w:type="dxa"/>
                        <w:bottom w:w="0" w:type="dxa"/>
                        <w:right w:w="0" w:type="dxa"/>
                      </w:tblCellMar>
                      <w:tblLook w:val="01E0"/>
                    </w:tblPrEx>
                    <w:trPr>
                      <w:trHeight w:val="267"/>
                      <w:jc w:val="left"/>
                    </w:trPr>
                    <w:tc>
                      <w:tcPr>
                        <w:tcW w:w="1141" w:type="dxa"/>
                        <w:gridSpan w:val="4"/>
                        <w:tcBorders>
                          <w:top w:val="nil"/>
                          <w:bottom w:val="double" w:sz="4" w:space="0" w:color="000000"/>
                        </w:tcBorders>
                      </w:tcPr>
                      <w:p>
                        <w:pPr>
                          <w:pStyle w:val="TableParagraph"/>
                          <w:spacing w:before="8" w:line="239" w:lineRule="exact"/>
                          <w:rPr>
                            <w:rFonts w:ascii="Times New Roman" w:eastAsia="Times New Roman" w:hAnsi="Times New Roman"/>
                            <w:sz w:val="21"/>
                          </w:rPr>
                        </w:pPr>
                        <w:r>
                          <w:rPr>
                            <w:sz w:val="21"/>
                          </w:rPr>
                          <w:t>摘要</w:t>
                        </w:r>
                        <w:r>
                          <w:rPr>
                            <w:rFonts w:ascii="Times New Roman" w:eastAsia="Times New Roman" w:hAnsi="Times New Roman"/>
                            <w:spacing w:val="-2"/>
                            <w:sz w:val="21"/>
                          </w:rPr>
                          <w:t>××××××</w:t>
                        </w:r>
                      </w:p>
                    </w:tc>
                    <w:tc>
                      <w:tcPr>
                        <w:tcW w:w="1181" w:type="dxa"/>
                        <w:gridSpan w:val="2"/>
                        <w:tcBorders>
                          <w:top w:val="nil"/>
                          <w:bottom w:val="nil"/>
                          <w:right w:val="nil"/>
                        </w:tcBorders>
                      </w:tcPr>
                      <w:p>
                        <w:pPr>
                          <w:pStyle w:val="TableParagraph"/>
                          <w:ind w:left="0" w:right="0"/>
                          <w:rPr>
                            <w:rFonts w:ascii="Times New Roman"/>
                            <w:sz w:val="18"/>
                          </w:rPr>
                        </w:pPr>
                      </w:p>
                    </w:tc>
                  </w:tr>
                  <w:tr>
                    <w:tblPrEx>
                      <w:tblW w:w="0" w:type="auto"/>
                      <w:jc w:val="left"/>
                      <w:tblInd w:w="5" w:type="dxa"/>
                      <w:tblLayout w:type="fixed"/>
                      <w:tblCellMar>
                        <w:top w:w="0" w:type="dxa"/>
                        <w:left w:w="0" w:type="dxa"/>
                        <w:bottom w:w="0" w:type="dxa"/>
                        <w:right w:w="0" w:type="dxa"/>
                      </w:tblCellMar>
                      <w:tblLook w:val="01E0"/>
                    </w:tblPrEx>
                    <w:trPr>
                      <w:trHeight w:val="311"/>
                      <w:jc w:val="left"/>
                    </w:trPr>
                    <w:tc>
                      <w:tcPr>
                        <w:tcW w:w="640" w:type="dxa"/>
                        <w:gridSpan w:val="2"/>
                        <w:tcBorders>
                          <w:top w:val="double" w:sz="4" w:space="0" w:color="000000"/>
                          <w:bottom w:val="double" w:sz="4" w:space="0" w:color="000000"/>
                        </w:tcBorders>
                      </w:tcPr>
                      <w:p>
                        <w:pPr>
                          <w:pStyle w:val="TableParagraph"/>
                          <w:spacing w:before="23" w:line="269" w:lineRule="exact"/>
                          <w:rPr>
                            <w:sz w:val="21"/>
                          </w:rPr>
                        </w:pPr>
                        <w:r>
                          <w:rPr>
                            <w:spacing w:val="-4"/>
                            <w:sz w:val="21"/>
                          </w:rPr>
                          <w:t>关键词</w:t>
                        </w:r>
                      </w:p>
                    </w:tc>
                    <w:tc>
                      <w:tcPr>
                        <w:tcW w:w="1682" w:type="dxa"/>
                        <w:gridSpan w:val="4"/>
                        <w:tcBorders>
                          <w:top w:val="nil"/>
                          <w:right w:val="nil"/>
                        </w:tcBorders>
                      </w:tcPr>
                      <w:p>
                        <w:pPr>
                          <w:pStyle w:val="TableParagraph"/>
                          <w:ind w:left="0" w:right="0"/>
                          <w:rPr>
                            <w:rFonts w:ascii="Times New Roman"/>
                            <w:sz w:val="20"/>
                          </w:rPr>
                        </w:pPr>
                      </w:p>
                    </w:tc>
                  </w:tr>
                  <w:tr>
                    <w:tblPrEx>
                      <w:tblW w:w="0" w:type="auto"/>
                      <w:jc w:val="left"/>
                      <w:tblInd w:w="5" w:type="dxa"/>
                      <w:tblLayout w:type="fixed"/>
                      <w:tblCellMar>
                        <w:top w:w="0" w:type="dxa"/>
                        <w:left w:w="0" w:type="dxa"/>
                        <w:bottom w:w="0" w:type="dxa"/>
                        <w:right w:w="0" w:type="dxa"/>
                      </w:tblCellMar>
                      <w:tblLook w:val="01E0"/>
                    </w:tblPrEx>
                    <w:trPr>
                      <w:trHeight w:val="252"/>
                      <w:jc w:val="left"/>
                    </w:trPr>
                    <w:tc>
                      <w:tcPr>
                        <w:tcW w:w="2322" w:type="dxa"/>
                        <w:gridSpan w:val="6"/>
                        <w:tcBorders>
                          <w:top w:val="nil"/>
                          <w:bottom w:val="double" w:sz="4" w:space="0" w:color="000000"/>
                        </w:tcBorders>
                      </w:tcPr>
                      <w:p>
                        <w:pPr>
                          <w:pStyle w:val="TableParagraph"/>
                          <w:spacing w:line="232" w:lineRule="exact"/>
                          <w:rPr>
                            <w:sz w:val="21"/>
                          </w:rPr>
                        </w:pPr>
                        <w:r>
                          <w:rPr>
                            <w:spacing w:val="-1"/>
                            <w:sz w:val="21"/>
                          </w:rPr>
                          <w:t>中图分类号和文献标识码</w:t>
                        </w:r>
                      </w:p>
                    </w:tc>
                  </w:tr>
                  <w:tr>
                    <w:tblPrEx>
                      <w:tblW w:w="0" w:type="auto"/>
                      <w:jc w:val="left"/>
                      <w:tblInd w:w="5" w:type="dxa"/>
                      <w:tblLayout w:type="fixed"/>
                      <w:tblCellMar>
                        <w:top w:w="0" w:type="dxa"/>
                        <w:left w:w="0" w:type="dxa"/>
                        <w:bottom w:w="0" w:type="dxa"/>
                        <w:right w:w="0" w:type="dxa"/>
                      </w:tblCellMar>
                      <w:tblLook w:val="01E0"/>
                    </w:tblPrEx>
                    <w:trPr>
                      <w:trHeight w:val="291"/>
                      <w:jc w:val="left"/>
                    </w:trPr>
                    <w:tc>
                      <w:tcPr>
                        <w:tcW w:w="1271" w:type="dxa"/>
                        <w:gridSpan w:val="5"/>
                        <w:tcBorders>
                          <w:top w:val="double" w:sz="4" w:space="0" w:color="000000"/>
                        </w:tcBorders>
                      </w:tcPr>
                      <w:p>
                        <w:pPr>
                          <w:pStyle w:val="TableParagraph"/>
                          <w:spacing w:before="23" w:line="249" w:lineRule="exact"/>
                          <w:rPr>
                            <w:sz w:val="21"/>
                          </w:rPr>
                        </w:pPr>
                        <w:r>
                          <w:rPr>
                            <w:spacing w:val="-2"/>
                            <w:sz w:val="21"/>
                          </w:rPr>
                          <w:t>其他重要元素</w:t>
                        </w:r>
                      </w:p>
                    </w:tc>
                    <w:tc>
                      <w:tcPr>
                        <w:tcW w:w="1051" w:type="dxa"/>
                        <w:tcBorders>
                          <w:bottom w:val="nil"/>
                          <w:right w:val="nil"/>
                        </w:tcBorders>
                      </w:tcPr>
                      <w:p>
                        <w:pPr>
                          <w:pStyle w:val="TableParagraph"/>
                          <w:ind w:left="0" w:right="0"/>
                          <w:rPr>
                            <w:rFonts w:ascii="Times New Roman"/>
                            <w:sz w:val="20"/>
                          </w:rPr>
                        </w:pPr>
                      </w:p>
                    </w:tc>
                  </w:tr>
                </w:tbl>
                <w:p>
                  <w:pPr>
                    <w:pStyle w:val="BodyText"/>
                    <w:spacing w:before="0"/>
                    <w:ind w:left="0"/>
                  </w:pPr>
                </w:p>
              </w:txbxContent>
            </v:textbox>
            <w10:wrap type="topAndBottom"/>
          </v:shape>
        </w:pict>
      </w:r>
      <w:r>
        <w:pict>
          <v:shape id="_x0000_s1034" type="#_x0000_t202" style="width:43pt;height:45.85pt;margin-top:117.66pt;margin-left:211.8pt;mso-position-horizontal-relative:page;mso-wrap-distance-left:0;mso-wrap-distance-right:0;position:absolute;z-index:-251648000" filled="f" stroked="f">
            <v:textbox inset="0,0,0,0">
              <w:txbxContent>
                <w:tbl>
                  <w:tblPr>
                    <w:tblStyle w:val="TableNormal0"/>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30"/>
                    <w:gridCol w:w="420"/>
                  </w:tblGrid>
                  <w:tr>
                    <w:tblPrEx>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77"/>
                      <w:jc w:val="left"/>
                    </w:trPr>
                    <w:tc>
                      <w:tcPr>
                        <w:tcW w:w="430" w:type="dxa"/>
                        <w:tcBorders>
                          <w:bottom w:val="double" w:sz="4" w:space="0" w:color="000000"/>
                        </w:tcBorders>
                      </w:tcPr>
                      <w:p>
                        <w:pPr>
                          <w:pStyle w:val="TableParagraph"/>
                          <w:spacing w:before="36" w:line="221" w:lineRule="exact"/>
                          <w:jc w:val="center"/>
                          <w:rPr>
                            <w:sz w:val="21"/>
                          </w:rPr>
                        </w:pPr>
                        <w:r>
                          <w:rPr>
                            <w:spacing w:val="-5"/>
                            <w:sz w:val="21"/>
                          </w:rPr>
                          <w:t>致谢</w:t>
                        </w:r>
                      </w:p>
                    </w:tc>
                    <w:tc>
                      <w:tcPr>
                        <w:tcW w:w="420" w:type="dxa"/>
                        <w:vMerge w:val="restart"/>
                        <w:tcBorders>
                          <w:top w:val="nil"/>
                          <w:right w:val="nil"/>
                        </w:tcBorders>
                      </w:tcPr>
                      <w:p>
                        <w:pPr>
                          <w:pStyle w:val="TableParagraph"/>
                          <w:ind w:left="0" w:right="0"/>
                          <w:rPr>
                            <w:rFonts w:ascii="Times New Roman"/>
                            <w:sz w:val="20"/>
                          </w:rPr>
                        </w:pPr>
                      </w:p>
                    </w:tc>
                  </w:tr>
                  <w:tr>
                    <w:tblPrEx>
                      <w:tblW w:w="0" w:type="auto"/>
                      <w:jc w:val="left"/>
                      <w:tblInd w:w="5" w:type="dxa"/>
                      <w:tblLayout w:type="fixed"/>
                      <w:tblCellMar>
                        <w:top w:w="0" w:type="dxa"/>
                        <w:left w:w="0" w:type="dxa"/>
                        <w:bottom w:w="0" w:type="dxa"/>
                        <w:right w:w="0" w:type="dxa"/>
                      </w:tblCellMar>
                      <w:tblLook w:val="01E0"/>
                    </w:tblPrEx>
                    <w:trPr>
                      <w:trHeight w:val="296"/>
                      <w:jc w:val="left"/>
                    </w:trPr>
                    <w:tc>
                      <w:tcPr>
                        <w:tcW w:w="430" w:type="dxa"/>
                        <w:tcBorders>
                          <w:top w:val="double" w:sz="4" w:space="0" w:color="000000"/>
                          <w:bottom w:val="double" w:sz="4" w:space="0" w:color="000000"/>
                        </w:tcBorders>
                      </w:tcPr>
                      <w:p>
                        <w:pPr>
                          <w:pStyle w:val="TableParagraph"/>
                          <w:spacing w:before="40" w:line="236" w:lineRule="exact"/>
                          <w:jc w:val="center"/>
                          <w:rPr>
                            <w:sz w:val="21"/>
                          </w:rPr>
                        </w:pPr>
                        <w:r>
                          <w:rPr>
                            <w:spacing w:val="-5"/>
                            <w:sz w:val="21"/>
                          </w:rPr>
                          <w:t>附录</w:t>
                        </w:r>
                      </w:p>
                    </w:tc>
                    <w:tc>
                      <w:tcPr>
                        <w:tcW w:w="420" w:type="dxa"/>
                        <w:vMerge/>
                        <w:tcBorders>
                          <w:top w:val="nil"/>
                          <w:right w:val="nil"/>
                        </w:tcBorders>
                      </w:tcPr>
                      <w:p>
                        <w:pPr>
                          <w:rPr>
                            <w:sz w:val="2"/>
                            <w:szCs w:val="2"/>
                          </w:rPr>
                        </w:pPr>
                      </w:p>
                    </w:tc>
                  </w:tr>
                  <w:tr>
                    <w:tblPrEx>
                      <w:tblW w:w="0" w:type="auto"/>
                      <w:jc w:val="left"/>
                      <w:tblInd w:w="5" w:type="dxa"/>
                      <w:tblLayout w:type="fixed"/>
                      <w:tblCellMar>
                        <w:top w:w="0" w:type="dxa"/>
                        <w:left w:w="0" w:type="dxa"/>
                        <w:bottom w:w="0" w:type="dxa"/>
                        <w:right w:w="0" w:type="dxa"/>
                      </w:tblCellMar>
                      <w:tblLook w:val="01E0"/>
                    </w:tblPrEx>
                    <w:trPr>
                      <w:trHeight w:val="262"/>
                      <w:jc w:val="left"/>
                    </w:trPr>
                    <w:tc>
                      <w:tcPr>
                        <w:tcW w:w="850" w:type="dxa"/>
                        <w:gridSpan w:val="2"/>
                        <w:tcBorders>
                          <w:top w:val="nil"/>
                        </w:tcBorders>
                      </w:tcPr>
                      <w:p>
                        <w:pPr>
                          <w:pStyle w:val="TableParagraph"/>
                          <w:spacing w:before="26" w:line="216" w:lineRule="exact"/>
                          <w:rPr>
                            <w:sz w:val="21"/>
                          </w:rPr>
                        </w:pPr>
                        <w:r>
                          <w:rPr>
                            <w:spacing w:val="-3"/>
                            <w:sz w:val="21"/>
                          </w:rPr>
                          <w:t>参考文献</w:t>
                        </w:r>
                      </w:p>
                    </w:tc>
                  </w:tr>
                </w:tbl>
                <w:p>
                  <w:pPr>
                    <w:pStyle w:val="BodyText"/>
                    <w:spacing w:before="0"/>
                    <w:ind w:left="0"/>
                  </w:pPr>
                </w:p>
              </w:txbxContent>
            </v:textbox>
            <w10:wrap type="topAndBottom"/>
          </v:shape>
        </w:pict>
      </w:r>
      <w:r>
        <w:pict>
          <v:group id="_x0000_s1035" style="width:207.9pt;height:149.05pt;margin-top:21.62pt;margin-left:203.88pt;mso-position-horizontal-relative:page;position:absolute;z-index:-251650048" coordorigin="4078,432" coordsize="4158,2981">
            <v:rect id="_x0000_s1036" style="width:4143;height:2966;left:4085;position:absolute;top:439" filled="f" stroked="t" strokecolor="black" strokeweight="0.75pt">
              <v:stroke dashstyle="solid"/>
            </v:rect>
            <v:shape id="_x0000_s1037" type="#_x0000_t202" style="width:4158;height:2981;left:4077;position:absolute;top:432" filled="f" stroked="f">
              <v:textbox inset="0,0,0,0">
                <w:txbxContent>
                  <w:p>
                    <w:pPr>
                      <w:spacing w:before="109" w:line="278" w:lineRule="auto"/>
                      <w:ind w:left="158" w:right="3050" w:firstLine="0"/>
                      <w:jc w:val="left"/>
                      <w:rPr>
                        <w:sz w:val="21"/>
                      </w:rPr>
                    </w:pPr>
                    <w:r>
                      <w:rPr>
                        <w:spacing w:val="-4"/>
                        <w:sz w:val="21"/>
                      </w:rPr>
                      <w:t>正文部分</w:t>
                    </w:r>
                    <w:r>
                      <w:rPr>
                        <w:spacing w:val="-6"/>
                        <w:sz w:val="21"/>
                      </w:rPr>
                      <w:t>引言</w:t>
                    </w:r>
                    <w:r>
                      <w:rPr>
                        <w:spacing w:val="-6"/>
                        <w:sz w:val="21"/>
                      </w:rPr>
                      <w:t xml:space="preserve"> </w:t>
                    </w:r>
                    <w:r>
                      <w:rPr>
                        <w:rFonts w:ascii="Calibri" w:eastAsia="Calibri" w:hAnsi="Calibri"/>
                        <w:spacing w:val="-2"/>
                        <w:sz w:val="21"/>
                      </w:rPr>
                      <w:t>1</w:t>
                    </w:r>
                    <w:r>
                      <w:rPr>
                        <w:spacing w:val="-2"/>
                        <w:sz w:val="21"/>
                      </w:rPr>
                      <w:t>××××</w:t>
                    </w:r>
                  </w:p>
                  <w:p>
                    <w:pPr>
                      <w:numPr>
                        <w:ilvl w:val="1"/>
                        <w:numId w:val="64"/>
                      </w:numPr>
                      <w:tabs>
                        <w:tab w:val="left" w:pos="426"/>
                      </w:tabs>
                      <w:spacing w:before="0" w:line="269" w:lineRule="exact"/>
                      <w:ind w:left="425" w:right="0" w:hanging="268"/>
                      <w:jc w:val="left"/>
                      <w:rPr>
                        <w:sz w:val="21"/>
                      </w:rPr>
                    </w:pPr>
                    <w:r>
                      <w:rPr>
                        <w:spacing w:val="-4"/>
                        <w:sz w:val="21"/>
                      </w:rPr>
                      <w:t>××××</w:t>
                    </w:r>
                  </w:p>
                  <w:p>
                    <w:pPr>
                      <w:numPr>
                        <w:ilvl w:val="2"/>
                        <w:numId w:val="64"/>
                      </w:numPr>
                      <w:tabs>
                        <w:tab w:val="left" w:pos="586"/>
                      </w:tabs>
                      <w:spacing w:before="43"/>
                      <w:ind w:left="585" w:right="0" w:hanging="428"/>
                      <w:jc w:val="left"/>
                      <w:rPr>
                        <w:sz w:val="21"/>
                      </w:rPr>
                    </w:pPr>
                    <w:r>
                      <w:rPr>
                        <w:spacing w:val="-4"/>
                        <w:sz w:val="21"/>
                      </w:rPr>
                      <w:t>××××</w:t>
                    </w:r>
                  </w:p>
                  <w:p>
                    <w:pPr>
                      <w:spacing w:before="43"/>
                      <w:ind w:left="158" w:right="0" w:firstLine="0"/>
                      <w:jc w:val="left"/>
                      <w:rPr>
                        <w:sz w:val="21"/>
                      </w:rPr>
                    </w:pPr>
                    <w:r>
                      <w:rPr>
                        <w:rFonts w:ascii="Calibri" w:hAnsi="Calibri"/>
                        <w:spacing w:val="-2"/>
                        <w:sz w:val="21"/>
                      </w:rPr>
                      <w:t>1.1.1.2</w:t>
                    </w:r>
                    <w:r>
                      <w:rPr>
                        <w:spacing w:val="-2"/>
                        <w:sz w:val="21"/>
                      </w:rPr>
                      <w:t>××××</w:t>
                    </w:r>
                  </w:p>
                </w:txbxContent>
              </v:textbox>
            </v:shape>
          </v:group>
        </w:pict>
      </w:r>
      <w:r>
        <w:t>五</w:t>
      </w:r>
      <w:r>
        <w:rPr>
          <w:spacing w:val="-10"/>
        </w:rPr>
        <w:t>、</w:t>
      </w:r>
      <w:r>
        <w:tab/>
        <w:t>论</w:t>
      </w:r>
      <w:r>
        <w:t>文</w:t>
      </w:r>
      <w:r>
        <w:t>结</w:t>
      </w:r>
      <w:r>
        <w:rPr>
          <w:spacing w:val="-10"/>
        </w:rPr>
        <w:t>构</w:t>
      </w:r>
    </w:p>
    <w:p>
      <w:pPr>
        <w:pStyle w:val="Heading4"/>
        <w:tabs>
          <w:tab w:val="left" w:pos="1059"/>
        </w:tabs>
        <w:spacing w:before="0" w:line="423" w:lineRule="exact"/>
      </w:pPr>
      <w:r>
        <w:rPr>
          <w:rFonts w:ascii="Times New Roman" w:eastAsia="Times New Roman" w:hAnsi="Times New Roman"/>
        </w:rPr>
        <w:t>(</w:t>
      </w:r>
      <w:r>
        <w:t>一</w:t>
      </w:r>
      <w:r>
        <w:rPr>
          <w:rFonts w:ascii="Times New Roman" w:eastAsia="Times New Roman" w:hAnsi="Times New Roman"/>
          <w:spacing w:val="-10"/>
        </w:rPr>
        <w:t>)</w:t>
      </w:r>
      <w:r>
        <w:rPr>
          <w:rFonts w:ascii="Times New Roman" w:eastAsia="Times New Roman" w:hAnsi="Times New Roman"/>
        </w:rPr>
        <w:tab/>
      </w:r>
      <w:r>
        <w:t>正</w:t>
      </w:r>
      <w:r>
        <w:t>文</w:t>
      </w:r>
      <w:r>
        <w:t>部</w:t>
      </w:r>
      <w:r>
        <w:t>分</w:t>
      </w:r>
      <w:r>
        <w:rPr>
          <w:rFonts w:ascii="Times New Roman" w:eastAsia="Times New Roman" w:hAnsi="Times New Roman"/>
        </w:rPr>
        <w:t>——</w:t>
      </w:r>
      <w:r>
        <w:t>引</w:t>
      </w:r>
      <w:r>
        <w:rPr>
          <w:spacing w:val="-10"/>
        </w:rPr>
        <w:t>言</w:t>
      </w:r>
    </w:p>
    <w:p>
      <w:pPr>
        <w:pStyle w:val="Heading5"/>
        <w:numPr>
          <w:ilvl w:val="0"/>
          <w:numId w:val="65"/>
        </w:numPr>
        <w:tabs>
          <w:tab w:val="left" w:pos="639"/>
          <w:tab w:val="left" w:pos="640"/>
        </w:tabs>
        <w:spacing w:before="0" w:after="0" w:line="422" w:lineRule="exact"/>
        <w:ind w:left="640" w:right="0" w:hanging="420"/>
        <w:jc w:val="left"/>
      </w:pPr>
      <w:r>
        <w:rPr>
          <w:spacing w:val="-5"/>
        </w:rPr>
        <w:t>引言</w:t>
      </w:r>
    </w:p>
    <w:p>
      <w:pPr>
        <w:pStyle w:val="BodyText"/>
        <w:spacing w:before="0" w:line="253" w:lineRule="exact"/>
      </w:pPr>
      <w:r>
        <w:rPr>
          <w:spacing w:val="-12"/>
        </w:rPr>
        <w:t>引言经常作为科技论文的开端，提出文中要研究的问题，引导读者阅读和理解全文。</w:t>
      </w:r>
      <w:r>
        <w:t>（</w:t>
      </w:r>
      <w:r>
        <w:rPr>
          <w:spacing w:val="-8"/>
        </w:rPr>
        <w:t>学术期刊中一般不使用</w:t>
      </w:r>
      <w:r>
        <w:rPr>
          <w:rFonts w:ascii="Times New Roman" w:eastAsia="Times New Roman" w:hAnsi="Times New Roman"/>
        </w:rPr>
        <w:t>“</w:t>
      </w:r>
      <w:r>
        <w:rPr>
          <w:spacing w:val="-10"/>
        </w:rPr>
        <w:t>引</w:t>
      </w:r>
    </w:p>
    <w:p>
      <w:pPr>
        <w:spacing w:after="0" w:line="253"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https://d.book118.com/148026076126006043</w:t>
        </w:r>
      </w:hyperlink>
    </w:p>
    <w:p>
      <w:pPr>
        <w:spacing w:after="0" w:line="253" w:lineRule="exact"/>
      </w:pPr>
    </w:p>
    <w:sectPr>
      <w:headerReference w:type="default" r:id="rId24"/>
      <w:pgSz w:w="11910" w:h="16840"/>
      <w:pgMar w:top="1100" w:right="380" w:bottom="280" w:left="500" w:header="906" w:foo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Cambria Math">
    <w:altName w:val="Cambria Math"/>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等线">
    <w:altName w:val="等线"/>
    <w:charset w:val="86"/>
    <w:family w:val="auto"/>
    <w:pitch w:val="variable"/>
    <w:sig w:usb0="00000000" w:usb1="0000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49" style="mso-position-horizontal-relative:page;mso-position-vertical-relative:page;position:absolute;z-index:-251658240" from="34.55pt,54.9pt" to="560.75pt,54.9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50" style="mso-position-horizontal-relative:page;mso-position-vertical-relative:page;position:absolute;z-index:-251657216" from="34.55pt,54.9pt" to="560.75pt,54.9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51" style="mso-position-horizontal-relative:page;mso-position-vertical-relative:page;position:absolute;z-index:-251656192" from="34.55pt,54.9pt" to="560.75pt,54.9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52" style="mso-position-horizontal-relative:page;mso-position-vertical-relative:page;position:absolute;z-index:-251655168" from="34.55pt,54.9pt" to="560.75pt,54.9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53" style="mso-position-horizontal-relative:page;mso-position-vertical-relative:page;position:absolute;z-index:-251654144" from="34.55pt,54.9pt" to="560.75pt,54.9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54" style="mso-position-horizontal-relative:page;mso-position-vertical-relative:page;position:absolute;z-index:-251653120" from="34.55pt,54.9pt" to="560.75pt,54.9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55" style="mso-position-horizontal-relative:page;mso-position-vertical-relative:page;position:absolute;z-index:-251652096" from="34.55pt,54.9pt" to="560.75pt,54.9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56" style="mso-position-horizontal-relative:page;mso-position-vertical-relative:page;position:absolute;z-index:-251651072" from="34.55pt,54.9pt" to="560.75pt,54.9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57" style="mso-position-horizontal-relative:page;mso-position-vertical-relative:page;position:absolute;z-index:-251650048" from="34.55pt,54.9pt" to="560.75pt,54.9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58" style="mso-position-horizontal-relative:page;mso-position-vertical-relative:page;position:absolute;z-index:-251649024" from="34.55pt,54.9pt" to="560.75pt,54.9pt" stroked="t" strokecolor="black" strokeweight="0.75pt">
          <v:stroke dashstyle="solid"/>
        </v:lin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59" style="mso-position-horizontal-relative:page;mso-position-vertical-relative:page;position:absolute;z-index:-251648000" from="34.55pt,54.9pt" to="560.75pt,54.9pt" stroked="t" strokecolor="black" strokeweight="0.75pt">
          <v:stroke dashstyle="solid"/>
        </v:lin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60" style="mso-position-horizontal-relative:page;mso-position-vertical-relative:page;position:absolute;z-index:-251646976" from="34.55pt,54.9pt" to="560.75pt,54.9pt" stroked="t" strokecolor="black" strokeweight="0.75pt">
          <v:stroke dashstyle="solid"/>
        </v:lin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61" style="mso-position-horizontal-relative:page;mso-position-vertical-relative:page;position:absolute;z-index:-251645952" from="34.55pt,54.9pt" to="560.75pt,54.9pt" stroked="t" strokecolor="black" strokeweight="0.75pt">
          <v:stroke dashstyle="solid"/>
        </v:lin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62" style="mso-position-horizontal-relative:page;mso-position-vertical-relative:page;position:absolute;z-index:-251644928" from="34.55pt,54.9pt" to="560.75pt,54.9pt" stroked="t" strokecolor="black" strokeweight="0.75pt">
          <v:stroke dashstyle="solid"/>
        </v:lin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63" style="mso-position-horizontal-relative:page;mso-position-vertical-relative:page;position:absolute;z-index:-251643904" from="34.55pt,54.9pt" to="560.75pt,54.9pt" stroked="t" strokecolor="black" strokeweight="0.75pt">
          <v:stroke dashstyle="solid"/>
        </v:lin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64" style="mso-position-horizontal-relative:page;mso-position-vertical-relative:page;position:absolute;z-index:-251642880" from="34.55pt,54.9pt" to="560.75pt,54.9pt" stroked="t" strokecolor="black" strokeweight="0.75pt">
          <v:stroke dashstyle="solid"/>
        </v:lin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65" style="mso-position-horizontal-relative:page;mso-position-vertical-relative:page;position:absolute;z-index:-251641856" from="34.55pt,54.9pt" to="560.75pt,54.9pt" stroked="t" strokecolor="black" strokeweight="0.75pt">
          <v:stroke dashstyle="solid"/>
        </v:lin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66" style="mso-position-horizontal-relative:page;mso-position-vertical-relative:page;position:absolute;z-index:-251640832" from="34.55pt,54.9pt" to="560.75pt,54.9pt" stroked="t" strokecolor="black" strokeweight="0.75pt">
          <v:stroke dashstyle="solid"/>
        </v:lin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67" style="mso-position-horizontal-relative:page;mso-position-vertical-relative:page;position:absolute;z-index:-251639808" from="34.55pt,54.9pt" to="560.75pt,54.9pt" stroked="t" strokecolor="black" strokeweight="0.75pt">
          <v:stroke dashstyle="solid"/>
        </v:lin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line id="_x0000_s2068" style="mso-position-horizontal-relative:page;mso-position-vertical-relative:page;position:absolute;z-index:-251638784" from="34.55pt,54.9pt" to="560.75pt,54.9pt" stroked="t" strokecolor="black" strokeweight="0.75pt">
          <v:stroke dashstyle="solid"/>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C89DCC"/>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
    <w:nsid w:val="0110BCEA"/>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640" w:hanging="420"/>
      </w:pPr>
      <w:rPr>
        <w:rFonts w:ascii="Wingdings" w:eastAsia="Wingdings" w:hAnsi="Wingdings" w:cs="Wingdings" w:hint="default"/>
        <w:b w:val="0"/>
        <w:bCs w:val="0"/>
        <w:i w:val="0"/>
        <w:iCs w:val="0"/>
        <w:w w:val="100"/>
        <w:sz w:val="21"/>
        <w:szCs w:val="21"/>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2">
    <w:nsid w:val="01459CC6"/>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3">
    <w:nsid w:val="037D9C47"/>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4">
    <w:nsid w:val="04808BE6"/>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1.%2"/>
      <w:lvlJc w:val="left"/>
      <w:pPr>
        <w:ind w:left="823" w:hanging="604"/>
        <w:jc w:val="left"/>
      </w:pPr>
      <w:rPr>
        <w:rFonts w:ascii="Calibri" w:eastAsia="Calibri" w:hAnsi="Calibri" w:cs="Calibri" w:hint="default"/>
        <w:b w:val="0"/>
        <w:bCs w:val="0"/>
        <w:i w:val="0"/>
        <w:iCs w:val="0"/>
        <w:w w:val="100"/>
        <w:sz w:val="24"/>
        <w:szCs w:val="24"/>
        <w:lang w:val="en-US" w:eastAsia="zh-CN" w:bidi="ar-SA"/>
      </w:rPr>
    </w:lvl>
    <w:lvl w:ilvl="2">
      <w:start w:val="0"/>
      <w:numFmt w:val="bullet"/>
      <w:lvlText w:val="•"/>
      <w:lvlJc w:val="left"/>
      <w:pPr>
        <w:ind w:left="1954" w:hanging="604"/>
      </w:pPr>
      <w:rPr>
        <w:rFonts w:hint="default"/>
        <w:lang w:val="en-US" w:eastAsia="zh-CN" w:bidi="ar-SA"/>
      </w:rPr>
    </w:lvl>
    <w:lvl w:ilvl="3">
      <w:start w:val="0"/>
      <w:numFmt w:val="bullet"/>
      <w:lvlText w:val="•"/>
      <w:lvlJc w:val="left"/>
      <w:pPr>
        <w:ind w:left="3088" w:hanging="604"/>
      </w:pPr>
      <w:rPr>
        <w:rFonts w:hint="default"/>
        <w:lang w:val="en-US" w:eastAsia="zh-CN" w:bidi="ar-SA"/>
      </w:rPr>
    </w:lvl>
    <w:lvl w:ilvl="4">
      <w:start w:val="0"/>
      <w:numFmt w:val="bullet"/>
      <w:lvlText w:val="•"/>
      <w:lvlJc w:val="left"/>
      <w:pPr>
        <w:ind w:left="4222" w:hanging="604"/>
      </w:pPr>
      <w:rPr>
        <w:rFonts w:hint="default"/>
        <w:lang w:val="en-US" w:eastAsia="zh-CN" w:bidi="ar-SA"/>
      </w:rPr>
    </w:lvl>
    <w:lvl w:ilvl="5">
      <w:start w:val="0"/>
      <w:numFmt w:val="bullet"/>
      <w:lvlText w:val="•"/>
      <w:lvlJc w:val="left"/>
      <w:pPr>
        <w:ind w:left="5356" w:hanging="604"/>
      </w:pPr>
      <w:rPr>
        <w:rFonts w:hint="default"/>
        <w:lang w:val="en-US" w:eastAsia="zh-CN" w:bidi="ar-SA"/>
      </w:rPr>
    </w:lvl>
    <w:lvl w:ilvl="6">
      <w:start w:val="0"/>
      <w:numFmt w:val="bullet"/>
      <w:lvlText w:val="•"/>
      <w:lvlJc w:val="left"/>
      <w:pPr>
        <w:ind w:left="6490" w:hanging="604"/>
      </w:pPr>
      <w:rPr>
        <w:rFonts w:hint="default"/>
        <w:lang w:val="en-US" w:eastAsia="zh-CN" w:bidi="ar-SA"/>
      </w:rPr>
    </w:lvl>
    <w:lvl w:ilvl="7">
      <w:start w:val="0"/>
      <w:numFmt w:val="bullet"/>
      <w:lvlText w:val="•"/>
      <w:lvlJc w:val="left"/>
      <w:pPr>
        <w:ind w:left="7624" w:hanging="604"/>
      </w:pPr>
      <w:rPr>
        <w:rFonts w:hint="default"/>
        <w:lang w:val="en-US" w:eastAsia="zh-CN" w:bidi="ar-SA"/>
      </w:rPr>
    </w:lvl>
    <w:lvl w:ilvl="8">
      <w:start w:val="0"/>
      <w:numFmt w:val="bullet"/>
      <w:lvlText w:val="•"/>
      <w:lvlJc w:val="left"/>
      <w:pPr>
        <w:ind w:left="8758" w:hanging="604"/>
      </w:pPr>
      <w:rPr>
        <w:rFonts w:hint="default"/>
        <w:lang w:val="en-US" w:eastAsia="zh-CN" w:bidi="ar-SA"/>
      </w:rPr>
    </w:lvl>
  </w:abstractNum>
  <w:abstractNum w:abstractNumId="5">
    <w:nsid w:val="068214B1"/>
    <w:multiLevelType w:val="hybridMultilevel"/>
    <w:tmpl w:val="00000000"/>
    <w:lvl w:ilvl="0">
      <w:start w:val="1"/>
      <w:numFmt w:val="decimal"/>
      <w:lvlText w:val="（%1）"/>
      <w:lvlJc w:val="left"/>
      <w:pPr>
        <w:ind w:left="220"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00" w:hanging="601"/>
      </w:pPr>
      <w:rPr>
        <w:rFonts w:hint="default"/>
        <w:lang w:val="en-US" w:eastAsia="zh-CN" w:bidi="ar-SA"/>
      </w:rPr>
    </w:lvl>
    <w:lvl w:ilvl="2">
      <w:start w:val="0"/>
      <w:numFmt w:val="bullet"/>
      <w:lvlText w:val="•"/>
      <w:lvlJc w:val="left"/>
      <w:pPr>
        <w:ind w:left="2381" w:hanging="601"/>
      </w:pPr>
      <w:rPr>
        <w:rFonts w:hint="default"/>
        <w:lang w:val="en-US" w:eastAsia="zh-CN" w:bidi="ar-SA"/>
      </w:rPr>
    </w:lvl>
    <w:lvl w:ilvl="3">
      <w:start w:val="0"/>
      <w:numFmt w:val="bullet"/>
      <w:lvlText w:val="•"/>
      <w:lvlJc w:val="left"/>
      <w:pPr>
        <w:ind w:left="3461" w:hanging="601"/>
      </w:pPr>
      <w:rPr>
        <w:rFonts w:hint="default"/>
        <w:lang w:val="en-US" w:eastAsia="zh-CN" w:bidi="ar-SA"/>
      </w:rPr>
    </w:lvl>
    <w:lvl w:ilvl="4">
      <w:start w:val="0"/>
      <w:numFmt w:val="bullet"/>
      <w:lvlText w:val="•"/>
      <w:lvlJc w:val="left"/>
      <w:pPr>
        <w:ind w:left="4542" w:hanging="601"/>
      </w:pPr>
      <w:rPr>
        <w:rFonts w:hint="default"/>
        <w:lang w:val="en-US" w:eastAsia="zh-CN" w:bidi="ar-SA"/>
      </w:rPr>
    </w:lvl>
    <w:lvl w:ilvl="5">
      <w:start w:val="0"/>
      <w:numFmt w:val="bullet"/>
      <w:lvlText w:val="•"/>
      <w:lvlJc w:val="left"/>
      <w:pPr>
        <w:ind w:left="5623" w:hanging="601"/>
      </w:pPr>
      <w:rPr>
        <w:rFonts w:hint="default"/>
        <w:lang w:val="en-US" w:eastAsia="zh-CN" w:bidi="ar-SA"/>
      </w:rPr>
    </w:lvl>
    <w:lvl w:ilvl="6">
      <w:start w:val="0"/>
      <w:numFmt w:val="bullet"/>
      <w:lvlText w:val="•"/>
      <w:lvlJc w:val="left"/>
      <w:pPr>
        <w:ind w:left="6703" w:hanging="601"/>
      </w:pPr>
      <w:rPr>
        <w:rFonts w:hint="default"/>
        <w:lang w:val="en-US" w:eastAsia="zh-CN" w:bidi="ar-SA"/>
      </w:rPr>
    </w:lvl>
    <w:lvl w:ilvl="7">
      <w:start w:val="0"/>
      <w:numFmt w:val="bullet"/>
      <w:lvlText w:val="•"/>
      <w:lvlJc w:val="left"/>
      <w:pPr>
        <w:ind w:left="7784" w:hanging="601"/>
      </w:pPr>
      <w:rPr>
        <w:rFonts w:hint="default"/>
        <w:lang w:val="en-US" w:eastAsia="zh-CN" w:bidi="ar-SA"/>
      </w:rPr>
    </w:lvl>
    <w:lvl w:ilvl="8">
      <w:start w:val="0"/>
      <w:numFmt w:val="bullet"/>
      <w:lvlText w:val="•"/>
      <w:lvlJc w:val="left"/>
      <w:pPr>
        <w:ind w:left="8864" w:hanging="601"/>
      </w:pPr>
      <w:rPr>
        <w:rFonts w:hint="default"/>
        <w:lang w:val="en-US" w:eastAsia="zh-CN" w:bidi="ar-SA"/>
      </w:rPr>
    </w:lvl>
  </w:abstractNum>
  <w:abstractNum w:abstractNumId="6">
    <w:nsid w:val="069370D1"/>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7">
    <w:nsid w:val="09FA0475"/>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8">
    <w:nsid w:val="0A1C0655"/>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9">
    <w:nsid w:val="0B4536B2"/>
    <w:multiLevelType w:val="hybridMultilevel"/>
    <w:tmpl w:val="00000000"/>
    <w:lvl w:ilvl="0">
      <w:start w:val="1"/>
      <w:numFmt w:val="decimal"/>
      <w:lvlText w:val="%1."/>
      <w:lvlJc w:val="left"/>
      <w:pPr>
        <w:ind w:left="639" w:hanging="420"/>
        <w:jc w:val="left"/>
      </w:pPr>
      <w:rPr>
        <w:rFonts w:ascii="Cambria" w:eastAsia="Cambria" w:hAnsi="Cambria" w:cs="Cambria" w:hint="default"/>
        <w:b/>
        <w:bCs/>
        <w:i w:val="0"/>
        <w:iCs w:val="0"/>
        <w:spacing w:val="-1"/>
        <w:w w:val="100"/>
        <w:sz w:val="21"/>
        <w:szCs w:val="21"/>
        <w:lang w:val="en-US" w:eastAsia="zh-CN" w:bidi="ar-SA"/>
      </w:rPr>
    </w:lvl>
    <w:lvl w:ilvl="1">
      <w:start w:val="1"/>
      <w:numFmt w:val="decimal"/>
      <w:lvlText w:val="%1.%2"/>
      <w:lvlJc w:val="left"/>
      <w:pPr>
        <w:ind w:left="823" w:hanging="604"/>
        <w:jc w:val="left"/>
      </w:pPr>
      <w:rPr>
        <w:rFonts w:ascii="Calibri" w:eastAsia="Calibri" w:hAnsi="Calibri" w:cs="Calibri" w:hint="default"/>
        <w:b w:val="0"/>
        <w:bCs w:val="0"/>
        <w:i w:val="0"/>
        <w:iCs w:val="0"/>
        <w:w w:val="100"/>
        <w:sz w:val="24"/>
        <w:szCs w:val="24"/>
        <w:lang w:val="en-US" w:eastAsia="zh-CN" w:bidi="ar-SA"/>
      </w:rPr>
    </w:lvl>
    <w:lvl w:ilvl="2">
      <w:start w:val="1"/>
      <w:numFmt w:val="decimal"/>
      <w:lvlText w:val="%1.%2.%3"/>
      <w:lvlJc w:val="left"/>
      <w:pPr>
        <w:ind w:left="1185" w:hanging="966"/>
        <w:jc w:val="left"/>
      </w:pPr>
      <w:rPr>
        <w:rFonts w:ascii="Calibri" w:eastAsia="Calibri" w:hAnsi="Calibri" w:cs="Calibri" w:hint="default"/>
        <w:b w:val="0"/>
        <w:bCs w:val="0"/>
        <w:i w:val="0"/>
        <w:iCs w:val="0"/>
        <w:w w:val="100"/>
        <w:sz w:val="24"/>
        <w:szCs w:val="24"/>
        <w:lang w:val="en-US" w:eastAsia="zh-CN" w:bidi="ar-SA"/>
      </w:rPr>
    </w:lvl>
    <w:lvl w:ilvl="3">
      <w:start w:val="0"/>
      <w:numFmt w:val="bullet"/>
      <w:lvlText w:val="•"/>
      <w:lvlJc w:val="left"/>
      <w:pPr>
        <w:ind w:left="1200" w:hanging="966"/>
      </w:pPr>
      <w:rPr>
        <w:rFonts w:hint="default"/>
        <w:lang w:val="en-US" w:eastAsia="zh-CN" w:bidi="ar-SA"/>
      </w:rPr>
    </w:lvl>
    <w:lvl w:ilvl="4">
      <w:start w:val="0"/>
      <w:numFmt w:val="bullet"/>
      <w:lvlText w:val="•"/>
      <w:lvlJc w:val="left"/>
      <w:pPr>
        <w:ind w:left="1220" w:hanging="966"/>
      </w:pPr>
      <w:rPr>
        <w:rFonts w:hint="default"/>
        <w:lang w:val="en-US" w:eastAsia="zh-CN" w:bidi="ar-SA"/>
      </w:rPr>
    </w:lvl>
    <w:lvl w:ilvl="5">
      <w:start w:val="0"/>
      <w:numFmt w:val="bullet"/>
      <w:lvlText w:val="•"/>
      <w:lvlJc w:val="left"/>
      <w:pPr>
        <w:ind w:left="1241" w:hanging="966"/>
      </w:pPr>
      <w:rPr>
        <w:rFonts w:hint="default"/>
        <w:lang w:val="en-US" w:eastAsia="zh-CN" w:bidi="ar-SA"/>
      </w:rPr>
    </w:lvl>
    <w:lvl w:ilvl="6">
      <w:start w:val="0"/>
      <w:numFmt w:val="bullet"/>
      <w:lvlText w:val="•"/>
      <w:lvlJc w:val="left"/>
      <w:pPr>
        <w:ind w:left="1261" w:hanging="966"/>
      </w:pPr>
      <w:rPr>
        <w:rFonts w:hint="default"/>
        <w:lang w:val="en-US" w:eastAsia="zh-CN" w:bidi="ar-SA"/>
      </w:rPr>
    </w:lvl>
    <w:lvl w:ilvl="7">
      <w:start w:val="0"/>
      <w:numFmt w:val="bullet"/>
      <w:lvlText w:val="•"/>
      <w:lvlJc w:val="left"/>
      <w:pPr>
        <w:ind w:left="1282" w:hanging="966"/>
      </w:pPr>
      <w:rPr>
        <w:rFonts w:hint="default"/>
        <w:lang w:val="en-US" w:eastAsia="zh-CN" w:bidi="ar-SA"/>
      </w:rPr>
    </w:lvl>
    <w:lvl w:ilvl="8">
      <w:start w:val="0"/>
      <w:numFmt w:val="bullet"/>
      <w:lvlText w:val="•"/>
      <w:lvlJc w:val="left"/>
      <w:pPr>
        <w:ind w:left="1302" w:hanging="966"/>
      </w:pPr>
      <w:rPr>
        <w:rFonts w:hint="default"/>
        <w:lang w:val="en-US" w:eastAsia="zh-CN" w:bidi="ar-SA"/>
      </w:rPr>
    </w:lvl>
  </w:abstractNum>
  <w:abstractNum w:abstractNumId="10">
    <w:nsid w:val="0DBF9B33"/>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1"/>
        <w:szCs w:val="21"/>
        <w:lang w:val="en-US" w:eastAsia="zh-CN" w:bidi="ar-SA"/>
      </w:rPr>
    </w:lvl>
    <w:lvl w:ilvl="1">
      <w:start w:val="1"/>
      <w:numFmt w:val="lowerLetter"/>
      <w:lvlText w:val="%2)"/>
      <w:lvlJc w:val="left"/>
      <w:pPr>
        <w:ind w:left="640" w:hanging="421"/>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717" w:hanging="421"/>
      </w:pPr>
      <w:rPr>
        <w:rFonts w:hint="default"/>
        <w:lang w:val="en-US" w:eastAsia="zh-CN" w:bidi="ar-SA"/>
      </w:rPr>
    </w:lvl>
    <w:lvl w:ilvl="3">
      <w:start w:val="0"/>
      <w:numFmt w:val="bullet"/>
      <w:lvlText w:val="•"/>
      <w:lvlJc w:val="left"/>
      <w:pPr>
        <w:ind w:left="3755" w:hanging="421"/>
      </w:pPr>
      <w:rPr>
        <w:rFonts w:hint="default"/>
        <w:lang w:val="en-US" w:eastAsia="zh-CN" w:bidi="ar-SA"/>
      </w:rPr>
    </w:lvl>
    <w:lvl w:ilvl="4">
      <w:start w:val="0"/>
      <w:numFmt w:val="bullet"/>
      <w:lvlText w:val="•"/>
      <w:lvlJc w:val="left"/>
      <w:pPr>
        <w:ind w:left="4794" w:hanging="421"/>
      </w:pPr>
      <w:rPr>
        <w:rFonts w:hint="default"/>
        <w:lang w:val="en-US" w:eastAsia="zh-CN" w:bidi="ar-SA"/>
      </w:rPr>
    </w:lvl>
    <w:lvl w:ilvl="5">
      <w:start w:val="0"/>
      <w:numFmt w:val="bullet"/>
      <w:lvlText w:val="•"/>
      <w:lvlJc w:val="left"/>
      <w:pPr>
        <w:ind w:left="5833" w:hanging="421"/>
      </w:pPr>
      <w:rPr>
        <w:rFonts w:hint="default"/>
        <w:lang w:val="en-US" w:eastAsia="zh-CN" w:bidi="ar-SA"/>
      </w:rPr>
    </w:lvl>
    <w:lvl w:ilvl="6">
      <w:start w:val="0"/>
      <w:numFmt w:val="bullet"/>
      <w:lvlText w:val="•"/>
      <w:lvlJc w:val="left"/>
      <w:pPr>
        <w:ind w:left="6871" w:hanging="421"/>
      </w:pPr>
      <w:rPr>
        <w:rFonts w:hint="default"/>
        <w:lang w:val="en-US" w:eastAsia="zh-CN" w:bidi="ar-SA"/>
      </w:rPr>
    </w:lvl>
    <w:lvl w:ilvl="7">
      <w:start w:val="0"/>
      <w:numFmt w:val="bullet"/>
      <w:lvlText w:val="•"/>
      <w:lvlJc w:val="left"/>
      <w:pPr>
        <w:ind w:left="7910" w:hanging="421"/>
      </w:pPr>
      <w:rPr>
        <w:rFonts w:hint="default"/>
        <w:lang w:val="en-US" w:eastAsia="zh-CN" w:bidi="ar-SA"/>
      </w:rPr>
    </w:lvl>
    <w:lvl w:ilvl="8">
      <w:start w:val="0"/>
      <w:numFmt w:val="bullet"/>
      <w:lvlText w:val="•"/>
      <w:lvlJc w:val="left"/>
      <w:pPr>
        <w:ind w:left="8948" w:hanging="421"/>
      </w:pPr>
      <w:rPr>
        <w:rFonts w:hint="default"/>
        <w:lang w:val="en-US" w:eastAsia="zh-CN" w:bidi="ar-SA"/>
      </w:rPr>
    </w:lvl>
  </w:abstractNum>
  <w:abstractNum w:abstractNumId="11">
    <w:nsid w:val="0E182275"/>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2">
    <w:nsid w:val="0E9717B4"/>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3">
    <w:nsid w:val="0F0FE9D3"/>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4">
    <w:nsid w:val="12D302EA"/>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5">
    <w:nsid w:val="17FDED37"/>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6">
    <w:nsid w:val="1954EA55"/>
    <w:multiLevelType w:val="hybridMultilevel"/>
    <w:tmpl w:val="00000000"/>
    <w:lvl w:ilvl="0">
      <w:start w:val="1"/>
      <w:numFmt w:val="lowerLetter"/>
      <w:lvlText w:val="%1)"/>
      <w:lvlJc w:val="left"/>
      <w:pPr>
        <w:ind w:left="220" w:hanging="42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300" w:hanging="421"/>
      </w:pPr>
      <w:rPr>
        <w:rFonts w:hint="default"/>
        <w:lang w:val="en-US" w:eastAsia="zh-CN" w:bidi="ar-SA"/>
      </w:rPr>
    </w:lvl>
    <w:lvl w:ilvl="2">
      <w:start w:val="0"/>
      <w:numFmt w:val="bullet"/>
      <w:lvlText w:val="•"/>
      <w:lvlJc w:val="left"/>
      <w:pPr>
        <w:ind w:left="2381" w:hanging="421"/>
      </w:pPr>
      <w:rPr>
        <w:rFonts w:hint="default"/>
        <w:lang w:val="en-US" w:eastAsia="zh-CN" w:bidi="ar-SA"/>
      </w:rPr>
    </w:lvl>
    <w:lvl w:ilvl="3">
      <w:start w:val="0"/>
      <w:numFmt w:val="bullet"/>
      <w:lvlText w:val="•"/>
      <w:lvlJc w:val="left"/>
      <w:pPr>
        <w:ind w:left="3461" w:hanging="421"/>
      </w:pPr>
      <w:rPr>
        <w:rFonts w:hint="default"/>
        <w:lang w:val="en-US" w:eastAsia="zh-CN" w:bidi="ar-SA"/>
      </w:rPr>
    </w:lvl>
    <w:lvl w:ilvl="4">
      <w:start w:val="0"/>
      <w:numFmt w:val="bullet"/>
      <w:lvlText w:val="•"/>
      <w:lvlJc w:val="left"/>
      <w:pPr>
        <w:ind w:left="4542" w:hanging="421"/>
      </w:pPr>
      <w:rPr>
        <w:rFonts w:hint="default"/>
        <w:lang w:val="en-US" w:eastAsia="zh-CN" w:bidi="ar-SA"/>
      </w:rPr>
    </w:lvl>
    <w:lvl w:ilvl="5">
      <w:start w:val="0"/>
      <w:numFmt w:val="bullet"/>
      <w:lvlText w:val="•"/>
      <w:lvlJc w:val="left"/>
      <w:pPr>
        <w:ind w:left="5623" w:hanging="421"/>
      </w:pPr>
      <w:rPr>
        <w:rFonts w:hint="default"/>
        <w:lang w:val="en-US" w:eastAsia="zh-CN" w:bidi="ar-SA"/>
      </w:rPr>
    </w:lvl>
    <w:lvl w:ilvl="6">
      <w:start w:val="0"/>
      <w:numFmt w:val="bullet"/>
      <w:lvlText w:val="•"/>
      <w:lvlJc w:val="left"/>
      <w:pPr>
        <w:ind w:left="6703" w:hanging="421"/>
      </w:pPr>
      <w:rPr>
        <w:rFonts w:hint="default"/>
        <w:lang w:val="en-US" w:eastAsia="zh-CN" w:bidi="ar-SA"/>
      </w:rPr>
    </w:lvl>
    <w:lvl w:ilvl="7">
      <w:start w:val="0"/>
      <w:numFmt w:val="bullet"/>
      <w:lvlText w:val="•"/>
      <w:lvlJc w:val="left"/>
      <w:pPr>
        <w:ind w:left="7784" w:hanging="421"/>
      </w:pPr>
      <w:rPr>
        <w:rFonts w:hint="default"/>
        <w:lang w:val="en-US" w:eastAsia="zh-CN" w:bidi="ar-SA"/>
      </w:rPr>
    </w:lvl>
    <w:lvl w:ilvl="8">
      <w:start w:val="0"/>
      <w:numFmt w:val="bullet"/>
      <w:lvlText w:val="•"/>
      <w:lvlJc w:val="left"/>
      <w:pPr>
        <w:ind w:left="8864" w:hanging="421"/>
      </w:pPr>
      <w:rPr>
        <w:rFonts w:hint="default"/>
        <w:lang w:val="en-US" w:eastAsia="zh-CN" w:bidi="ar-SA"/>
      </w:rPr>
    </w:lvl>
  </w:abstractNum>
  <w:abstractNum w:abstractNumId="17">
    <w:nsid w:val="19761EB5"/>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8">
    <w:nsid w:val="1A2C56F1"/>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9">
    <w:nsid w:val="1A4101BC"/>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20">
    <w:nsid w:val="1A4CE6CF"/>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21">
    <w:nsid w:val="1B086DEE"/>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1.%2"/>
      <w:lvlJc w:val="left"/>
      <w:pPr>
        <w:ind w:left="944" w:hanging="725"/>
        <w:jc w:val="left"/>
      </w:pPr>
      <w:rPr>
        <w:rFonts w:ascii="Calibri" w:eastAsia="Calibri" w:hAnsi="Calibri" w:cs="Calibri" w:hint="default"/>
        <w:b w:val="0"/>
        <w:bCs w:val="0"/>
        <w:i w:val="0"/>
        <w:iCs w:val="0"/>
        <w:w w:val="100"/>
        <w:sz w:val="24"/>
        <w:szCs w:val="24"/>
        <w:lang w:val="en-US" w:eastAsia="zh-CN" w:bidi="ar-SA"/>
      </w:rPr>
    </w:lvl>
    <w:lvl w:ilvl="2">
      <w:start w:val="1"/>
      <w:numFmt w:val="decimal"/>
      <w:lvlText w:val="%3."/>
      <w:lvlJc w:val="left"/>
      <w:pPr>
        <w:ind w:left="1043" w:hanging="363"/>
        <w:jc w:val="left"/>
      </w:pPr>
      <w:rPr>
        <w:rFonts w:ascii="Calibri" w:eastAsia="Calibri" w:hAnsi="Calibri" w:cs="Calibri" w:hint="default"/>
        <w:b w:val="0"/>
        <w:bCs w:val="0"/>
        <w:i w:val="0"/>
        <w:iCs w:val="0"/>
        <w:w w:val="100"/>
        <w:sz w:val="22"/>
        <w:szCs w:val="22"/>
        <w:lang w:val="en-US" w:eastAsia="zh-CN" w:bidi="ar-SA"/>
      </w:rPr>
    </w:lvl>
    <w:lvl w:ilvl="3">
      <w:start w:val="0"/>
      <w:numFmt w:val="bullet"/>
      <w:lvlText w:val="•"/>
      <w:lvlJc w:val="left"/>
      <w:pPr>
        <w:ind w:left="1153" w:hanging="363"/>
      </w:pPr>
      <w:rPr>
        <w:rFonts w:hint="default"/>
        <w:lang w:val="en-US" w:eastAsia="zh-CN" w:bidi="ar-SA"/>
      </w:rPr>
    </w:lvl>
    <w:lvl w:ilvl="4">
      <w:start w:val="0"/>
      <w:numFmt w:val="bullet"/>
      <w:lvlText w:val="•"/>
      <w:lvlJc w:val="left"/>
      <w:pPr>
        <w:ind w:left="1266" w:hanging="363"/>
      </w:pPr>
      <w:rPr>
        <w:rFonts w:hint="default"/>
        <w:lang w:val="en-US" w:eastAsia="zh-CN" w:bidi="ar-SA"/>
      </w:rPr>
    </w:lvl>
    <w:lvl w:ilvl="5">
      <w:start w:val="0"/>
      <w:numFmt w:val="bullet"/>
      <w:lvlText w:val="•"/>
      <w:lvlJc w:val="left"/>
      <w:pPr>
        <w:ind w:left="1379" w:hanging="363"/>
      </w:pPr>
      <w:rPr>
        <w:rFonts w:hint="default"/>
        <w:lang w:val="en-US" w:eastAsia="zh-CN" w:bidi="ar-SA"/>
      </w:rPr>
    </w:lvl>
    <w:lvl w:ilvl="6">
      <w:start w:val="0"/>
      <w:numFmt w:val="bullet"/>
      <w:lvlText w:val="•"/>
      <w:lvlJc w:val="left"/>
      <w:pPr>
        <w:ind w:left="1492" w:hanging="363"/>
      </w:pPr>
      <w:rPr>
        <w:rFonts w:hint="default"/>
        <w:lang w:val="en-US" w:eastAsia="zh-CN" w:bidi="ar-SA"/>
      </w:rPr>
    </w:lvl>
    <w:lvl w:ilvl="7">
      <w:start w:val="0"/>
      <w:numFmt w:val="bullet"/>
      <w:lvlText w:val="•"/>
      <w:lvlJc w:val="left"/>
      <w:pPr>
        <w:ind w:left="1605" w:hanging="363"/>
      </w:pPr>
      <w:rPr>
        <w:rFonts w:hint="default"/>
        <w:lang w:val="en-US" w:eastAsia="zh-CN" w:bidi="ar-SA"/>
      </w:rPr>
    </w:lvl>
    <w:lvl w:ilvl="8">
      <w:start w:val="0"/>
      <w:numFmt w:val="bullet"/>
      <w:lvlText w:val="•"/>
      <w:lvlJc w:val="left"/>
      <w:pPr>
        <w:ind w:left="1718" w:hanging="363"/>
      </w:pPr>
      <w:rPr>
        <w:rFonts w:hint="default"/>
        <w:lang w:val="en-US" w:eastAsia="zh-CN" w:bidi="ar-SA"/>
      </w:rPr>
    </w:lvl>
  </w:abstractNum>
  <w:abstractNum w:abstractNumId="22">
    <w:nsid w:val="1B5C2C6E"/>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23">
    <w:nsid w:val="1B821583"/>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24">
    <w:nsid w:val="1BE0C75B"/>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25">
    <w:nsid w:val="1C5EA99B"/>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26">
    <w:nsid w:val="1E92882D"/>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1.%2"/>
      <w:lvlJc w:val="left"/>
      <w:pPr>
        <w:ind w:left="823" w:hanging="604"/>
        <w:jc w:val="left"/>
      </w:pPr>
      <w:rPr>
        <w:rFonts w:ascii="Calibri" w:eastAsia="Calibri" w:hAnsi="Calibri" w:cs="Calibri" w:hint="default"/>
        <w:b w:val="0"/>
        <w:bCs w:val="0"/>
        <w:i w:val="0"/>
        <w:iCs w:val="0"/>
        <w:w w:val="100"/>
        <w:sz w:val="24"/>
        <w:szCs w:val="24"/>
        <w:lang w:val="en-US" w:eastAsia="zh-CN" w:bidi="ar-SA"/>
      </w:rPr>
    </w:lvl>
    <w:lvl w:ilvl="2">
      <w:start w:val="0"/>
      <w:numFmt w:val="bullet"/>
      <w:lvlText w:val="•"/>
      <w:lvlJc w:val="left"/>
      <w:pPr>
        <w:ind w:left="878" w:hanging="604"/>
      </w:pPr>
      <w:rPr>
        <w:rFonts w:hint="default"/>
        <w:lang w:val="en-US" w:eastAsia="zh-CN" w:bidi="ar-SA"/>
      </w:rPr>
    </w:lvl>
    <w:lvl w:ilvl="3">
      <w:start w:val="0"/>
      <w:numFmt w:val="bullet"/>
      <w:lvlText w:val="•"/>
      <w:lvlJc w:val="left"/>
      <w:pPr>
        <w:ind w:left="936" w:hanging="604"/>
      </w:pPr>
      <w:rPr>
        <w:rFonts w:hint="default"/>
        <w:lang w:val="en-US" w:eastAsia="zh-CN" w:bidi="ar-SA"/>
      </w:rPr>
    </w:lvl>
    <w:lvl w:ilvl="4">
      <w:start w:val="0"/>
      <w:numFmt w:val="bullet"/>
      <w:lvlText w:val="•"/>
      <w:lvlJc w:val="left"/>
      <w:pPr>
        <w:ind w:left="994" w:hanging="604"/>
      </w:pPr>
      <w:rPr>
        <w:rFonts w:hint="default"/>
        <w:lang w:val="en-US" w:eastAsia="zh-CN" w:bidi="ar-SA"/>
      </w:rPr>
    </w:lvl>
    <w:lvl w:ilvl="5">
      <w:start w:val="0"/>
      <w:numFmt w:val="bullet"/>
      <w:lvlText w:val="•"/>
      <w:lvlJc w:val="left"/>
      <w:pPr>
        <w:ind w:left="1052" w:hanging="604"/>
      </w:pPr>
      <w:rPr>
        <w:rFonts w:hint="default"/>
        <w:lang w:val="en-US" w:eastAsia="zh-CN" w:bidi="ar-SA"/>
      </w:rPr>
    </w:lvl>
    <w:lvl w:ilvl="6">
      <w:start w:val="0"/>
      <w:numFmt w:val="bullet"/>
      <w:lvlText w:val="•"/>
      <w:lvlJc w:val="left"/>
      <w:pPr>
        <w:ind w:left="1110" w:hanging="604"/>
      </w:pPr>
      <w:rPr>
        <w:rFonts w:hint="default"/>
        <w:lang w:val="en-US" w:eastAsia="zh-CN" w:bidi="ar-SA"/>
      </w:rPr>
    </w:lvl>
    <w:lvl w:ilvl="7">
      <w:start w:val="0"/>
      <w:numFmt w:val="bullet"/>
      <w:lvlText w:val="•"/>
      <w:lvlJc w:val="left"/>
      <w:pPr>
        <w:ind w:left="1168" w:hanging="604"/>
      </w:pPr>
      <w:rPr>
        <w:rFonts w:hint="default"/>
        <w:lang w:val="en-US" w:eastAsia="zh-CN" w:bidi="ar-SA"/>
      </w:rPr>
    </w:lvl>
    <w:lvl w:ilvl="8">
      <w:start w:val="0"/>
      <w:numFmt w:val="bullet"/>
      <w:lvlText w:val="•"/>
      <w:lvlJc w:val="left"/>
      <w:pPr>
        <w:ind w:left="1227" w:hanging="604"/>
      </w:pPr>
      <w:rPr>
        <w:rFonts w:hint="default"/>
        <w:lang w:val="en-US" w:eastAsia="zh-CN" w:bidi="ar-SA"/>
      </w:rPr>
    </w:lvl>
  </w:abstractNum>
  <w:abstractNum w:abstractNumId="27">
    <w:nsid w:val="1FB392B1"/>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28">
    <w:nsid w:val="2151074D"/>
    <w:multiLevelType w:val="hybridMultilevel"/>
    <w:tmpl w:val="00000000"/>
    <w:lvl w:ilvl="0">
      <w:start w:val="0"/>
      <w:numFmt w:val="bullet"/>
      <w:lvlText w:val=""/>
      <w:lvlJc w:val="left"/>
      <w:pPr>
        <w:ind w:left="640" w:hanging="420"/>
      </w:pPr>
      <w:rPr>
        <w:rFonts w:ascii="Wingdings" w:eastAsia="Wingdings" w:hAnsi="Wingdings" w:cs="Wingdings"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29">
    <w:nsid w:val="224D10DF"/>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30">
    <w:nsid w:val="2385A2EB"/>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31">
    <w:nsid w:val="23F20190"/>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32">
    <w:nsid w:val="25538276"/>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33">
    <w:nsid w:val="25859AE0"/>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34">
    <w:nsid w:val="27536ABB"/>
    <w:multiLevelType w:val="hybridMultilevel"/>
    <w:tmpl w:val="00000000"/>
    <w:lvl w:ilvl="0">
      <w:start w:val="1"/>
      <w:numFmt w:val="decimal"/>
      <w:lvlText w:val="（%1）"/>
      <w:lvlJc w:val="left"/>
      <w:pPr>
        <w:ind w:left="746" w:hanging="526"/>
        <w:jc w:val="left"/>
      </w:pPr>
      <w:rPr>
        <w:rFonts w:ascii="宋体" w:eastAsia="宋体" w:hAnsi="宋体" w:cs="宋体" w:hint="default"/>
        <w:b w:val="0"/>
        <w:bCs w:val="0"/>
        <w:i w:val="0"/>
        <w:iCs w:val="0"/>
        <w:spacing w:val="-3"/>
        <w:w w:val="100"/>
        <w:sz w:val="19"/>
        <w:szCs w:val="19"/>
        <w:lang w:val="en-US" w:eastAsia="zh-CN" w:bidi="ar-SA"/>
      </w:rPr>
    </w:lvl>
    <w:lvl w:ilvl="1">
      <w:start w:val="0"/>
      <w:numFmt w:val="bullet"/>
      <w:lvlText w:val="•"/>
      <w:lvlJc w:val="left"/>
      <w:pPr>
        <w:ind w:left="1768" w:hanging="526"/>
      </w:pPr>
      <w:rPr>
        <w:rFonts w:hint="default"/>
        <w:lang w:val="en-US" w:eastAsia="zh-CN" w:bidi="ar-SA"/>
      </w:rPr>
    </w:lvl>
    <w:lvl w:ilvl="2">
      <w:start w:val="0"/>
      <w:numFmt w:val="bullet"/>
      <w:lvlText w:val="•"/>
      <w:lvlJc w:val="left"/>
      <w:pPr>
        <w:ind w:left="2797" w:hanging="526"/>
      </w:pPr>
      <w:rPr>
        <w:rFonts w:hint="default"/>
        <w:lang w:val="en-US" w:eastAsia="zh-CN" w:bidi="ar-SA"/>
      </w:rPr>
    </w:lvl>
    <w:lvl w:ilvl="3">
      <w:start w:val="0"/>
      <w:numFmt w:val="bullet"/>
      <w:lvlText w:val="•"/>
      <w:lvlJc w:val="left"/>
      <w:pPr>
        <w:ind w:left="3825" w:hanging="526"/>
      </w:pPr>
      <w:rPr>
        <w:rFonts w:hint="default"/>
        <w:lang w:val="en-US" w:eastAsia="zh-CN" w:bidi="ar-SA"/>
      </w:rPr>
    </w:lvl>
    <w:lvl w:ilvl="4">
      <w:start w:val="0"/>
      <w:numFmt w:val="bullet"/>
      <w:lvlText w:val="•"/>
      <w:lvlJc w:val="left"/>
      <w:pPr>
        <w:ind w:left="4854" w:hanging="526"/>
      </w:pPr>
      <w:rPr>
        <w:rFonts w:hint="default"/>
        <w:lang w:val="en-US" w:eastAsia="zh-CN" w:bidi="ar-SA"/>
      </w:rPr>
    </w:lvl>
    <w:lvl w:ilvl="5">
      <w:start w:val="0"/>
      <w:numFmt w:val="bullet"/>
      <w:lvlText w:val="•"/>
      <w:lvlJc w:val="left"/>
      <w:pPr>
        <w:ind w:left="5883" w:hanging="526"/>
      </w:pPr>
      <w:rPr>
        <w:rFonts w:hint="default"/>
        <w:lang w:val="en-US" w:eastAsia="zh-CN" w:bidi="ar-SA"/>
      </w:rPr>
    </w:lvl>
    <w:lvl w:ilvl="6">
      <w:start w:val="0"/>
      <w:numFmt w:val="bullet"/>
      <w:lvlText w:val="•"/>
      <w:lvlJc w:val="left"/>
      <w:pPr>
        <w:ind w:left="6911" w:hanging="526"/>
      </w:pPr>
      <w:rPr>
        <w:rFonts w:hint="default"/>
        <w:lang w:val="en-US" w:eastAsia="zh-CN" w:bidi="ar-SA"/>
      </w:rPr>
    </w:lvl>
    <w:lvl w:ilvl="7">
      <w:start w:val="0"/>
      <w:numFmt w:val="bullet"/>
      <w:lvlText w:val="•"/>
      <w:lvlJc w:val="left"/>
      <w:pPr>
        <w:ind w:left="7940" w:hanging="526"/>
      </w:pPr>
      <w:rPr>
        <w:rFonts w:hint="default"/>
        <w:lang w:val="en-US" w:eastAsia="zh-CN" w:bidi="ar-SA"/>
      </w:rPr>
    </w:lvl>
    <w:lvl w:ilvl="8">
      <w:start w:val="0"/>
      <w:numFmt w:val="bullet"/>
      <w:lvlText w:val="•"/>
      <w:lvlJc w:val="left"/>
      <w:pPr>
        <w:ind w:left="8968" w:hanging="526"/>
      </w:pPr>
      <w:rPr>
        <w:rFonts w:hint="default"/>
        <w:lang w:val="en-US" w:eastAsia="zh-CN" w:bidi="ar-SA"/>
      </w:rPr>
    </w:lvl>
  </w:abstractNum>
  <w:abstractNum w:abstractNumId="35">
    <w:nsid w:val="27964086"/>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36">
    <w:nsid w:val="2A7BD8D2"/>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37">
    <w:nsid w:val="2CAF791A"/>
    <w:multiLevelType w:val="hybridMultilevel"/>
    <w:tmpl w:val="00000000"/>
    <w:lvl w:ilvl="0">
      <w:start w:val="1"/>
      <w:numFmt w:val="decimal"/>
      <w:lvlText w:val="（%1）"/>
      <w:lvlJc w:val="left"/>
      <w:pPr>
        <w:ind w:left="746"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68" w:hanging="526"/>
      </w:pPr>
      <w:rPr>
        <w:rFonts w:hint="default"/>
        <w:lang w:val="en-US" w:eastAsia="zh-CN" w:bidi="ar-SA"/>
      </w:rPr>
    </w:lvl>
    <w:lvl w:ilvl="2">
      <w:start w:val="0"/>
      <w:numFmt w:val="bullet"/>
      <w:lvlText w:val="•"/>
      <w:lvlJc w:val="left"/>
      <w:pPr>
        <w:ind w:left="2797" w:hanging="526"/>
      </w:pPr>
      <w:rPr>
        <w:rFonts w:hint="default"/>
        <w:lang w:val="en-US" w:eastAsia="zh-CN" w:bidi="ar-SA"/>
      </w:rPr>
    </w:lvl>
    <w:lvl w:ilvl="3">
      <w:start w:val="0"/>
      <w:numFmt w:val="bullet"/>
      <w:lvlText w:val="•"/>
      <w:lvlJc w:val="left"/>
      <w:pPr>
        <w:ind w:left="3825" w:hanging="526"/>
      </w:pPr>
      <w:rPr>
        <w:rFonts w:hint="default"/>
        <w:lang w:val="en-US" w:eastAsia="zh-CN" w:bidi="ar-SA"/>
      </w:rPr>
    </w:lvl>
    <w:lvl w:ilvl="4">
      <w:start w:val="0"/>
      <w:numFmt w:val="bullet"/>
      <w:lvlText w:val="•"/>
      <w:lvlJc w:val="left"/>
      <w:pPr>
        <w:ind w:left="4854" w:hanging="526"/>
      </w:pPr>
      <w:rPr>
        <w:rFonts w:hint="default"/>
        <w:lang w:val="en-US" w:eastAsia="zh-CN" w:bidi="ar-SA"/>
      </w:rPr>
    </w:lvl>
    <w:lvl w:ilvl="5">
      <w:start w:val="0"/>
      <w:numFmt w:val="bullet"/>
      <w:lvlText w:val="•"/>
      <w:lvlJc w:val="left"/>
      <w:pPr>
        <w:ind w:left="5883" w:hanging="526"/>
      </w:pPr>
      <w:rPr>
        <w:rFonts w:hint="default"/>
        <w:lang w:val="en-US" w:eastAsia="zh-CN" w:bidi="ar-SA"/>
      </w:rPr>
    </w:lvl>
    <w:lvl w:ilvl="6">
      <w:start w:val="0"/>
      <w:numFmt w:val="bullet"/>
      <w:lvlText w:val="•"/>
      <w:lvlJc w:val="left"/>
      <w:pPr>
        <w:ind w:left="6911" w:hanging="526"/>
      </w:pPr>
      <w:rPr>
        <w:rFonts w:hint="default"/>
        <w:lang w:val="en-US" w:eastAsia="zh-CN" w:bidi="ar-SA"/>
      </w:rPr>
    </w:lvl>
    <w:lvl w:ilvl="7">
      <w:start w:val="0"/>
      <w:numFmt w:val="bullet"/>
      <w:lvlText w:val="•"/>
      <w:lvlJc w:val="left"/>
      <w:pPr>
        <w:ind w:left="7940" w:hanging="526"/>
      </w:pPr>
      <w:rPr>
        <w:rFonts w:hint="default"/>
        <w:lang w:val="en-US" w:eastAsia="zh-CN" w:bidi="ar-SA"/>
      </w:rPr>
    </w:lvl>
    <w:lvl w:ilvl="8">
      <w:start w:val="0"/>
      <w:numFmt w:val="bullet"/>
      <w:lvlText w:val="•"/>
      <w:lvlJc w:val="left"/>
      <w:pPr>
        <w:ind w:left="8968" w:hanging="526"/>
      </w:pPr>
      <w:rPr>
        <w:rFonts w:hint="default"/>
        <w:lang w:val="en-US" w:eastAsia="zh-CN" w:bidi="ar-SA"/>
      </w:rPr>
    </w:lvl>
  </w:abstractNum>
  <w:abstractNum w:abstractNumId="38">
    <w:nsid w:val="2F9A384A"/>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39">
    <w:nsid w:val="313F5FFF"/>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40">
    <w:nsid w:val="335A9419"/>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41">
    <w:nsid w:val="341BD8C0"/>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42">
    <w:nsid w:val="34C678B6"/>
    <w:multiLevelType w:val="hybridMultilevel"/>
    <w:tmpl w:val="00000000"/>
    <w:lvl w:ilvl="0">
      <w:start w:val="1"/>
      <w:numFmt w:val="decimal"/>
      <w:lvlText w:val="%1)"/>
      <w:lvlJc w:val="left"/>
      <w:pPr>
        <w:ind w:left="639" w:hanging="420"/>
        <w:jc w:val="left"/>
      </w:pPr>
      <w:rPr>
        <w:rFonts w:hint="default"/>
        <w:w w:val="100"/>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43">
    <w:nsid w:val="361243A7"/>
    <w:multiLevelType w:val="hybridMultilevel"/>
    <w:tmpl w:val="00000000"/>
    <w:lvl w:ilvl="0">
      <w:start w:val="1"/>
      <w:numFmt w:val="decimal"/>
      <w:lvlText w:val="%1."/>
      <w:lvlJc w:val="left"/>
      <w:pPr>
        <w:ind w:left="378" w:hanging="159"/>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444" w:hanging="159"/>
      </w:pPr>
      <w:rPr>
        <w:rFonts w:hint="default"/>
        <w:lang w:val="en-US" w:eastAsia="zh-CN" w:bidi="ar-SA"/>
      </w:rPr>
    </w:lvl>
    <w:lvl w:ilvl="2">
      <w:start w:val="0"/>
      <w:numFmt w:val="bullet"/>
      <w:lvlText w:val="•"/>
      <w:lvlJc w:val="left"/>
      <w:pPr>
        <w:ind w:left="2509" w:hanging="159"/>
      </w:pPr>
      <w:rPr>
        <w:rFonts w:hint="default"/>
        <w:lang w:val="en-US" w:eastAsia="zh-CN" w:bidi="ar-SA"/>
      </w:rPr>
    </w:lvl>
    <w:lvl w:ilvl="3">
      <w:start w:val="0"/>
      <w:numFmt w:val="bullet"/>
      <w:lvlText w:val="•"/>
      <w:lvlJc w:val="left"/>
      <w:pPr>
        <w:ind w:left="3573" w:hanging="159"/>
      </w:pPr>
      <w:rPr>
        <w:rFonts w:hint="default"/>
        <w:lang w:val="en-US" w:eastAsia="zh-CN" w:bidi="ar-SA"/>
      </w:rPr>
    </w:lvl>
    <w:lvl w:ilvl="4">
      <w:start w:val="0"/>
      <w:numFmt w:val="bullet"/>
      <w:lvlText w:val="•"/>
      <w:lvlJc w:val="left"/>
      <w:pPr>
        <w:ind w:left="4638" w:hanging="159"/>
      </w:pPr>
      <w:rPr>
        <w:rFonts w:hint="default"/>
        <w:lang w:val="en-US" w:eastAsia="zh-CN" w:bidi="ar-SA"/>
      </w:rPr>
    </w:lvl>
    <w:lvl w:ilvl="5">
      <w:start w:val="0"/>
      <w:numFmt w:val="bullet"/>
      <w:lvlText w:val="•"/>
      <w:lvlJc w:val="left"/>
      <w:pPr>
        <w:ind w:left="5703" w:hanging="159"/>
      </w:pPr>
      <w:rPr>
        <w:rFonts w:hint="default"/>
        <w:lang w:val="en-US" w:eastAsia="zh-CN" w:bidi="ar-SA"/>
      </w:rPr>
    </w:lvl>
    <w:lvl w:ilvl="6">
      <w:start w:val="0"/>
      <w:numFmt w:val="bullet"/>
      <w:lvlText w:val="•"/>
      <w:lvlJc w:val="left"/>
      <w:pPr>
        <w:ind w:left="6767" w:hanging="159"/>
      </w:pPr>
      <w:rPr>
        <w:rFonts w:hint="default"/>
        <w:lang w:val="en-US" w:eastAsia="zh-CN" w:bidi="ar-SA"/>
      </w:rPr>
    </w:lvl>
    <w:lvl w:ilvl="7">
      <w:start w:val="0"/>
      <w:numFmt w:val="bullet"/>
      <w:lvlText w:val="•"/>
      <w:lvlJc w:val="left"/>
      <w:pPr>
        <w:ind w:left="7832" w:hanging="159"/>
      </w:pPr>
      <w:rPr>
        <w:rFonts w:hint="default"/>
        <w:lang w:val="en-US" w:eastAsia="zh-CN" w:bidi="ar-SA"/>
      </w:rPr>
    </w:lvl>
    <w:lvl w:ilvl="8">
      <w:start w:val="0"/>
      <w:numFmt w:val="bullet"/>
      <w:lvlText w:val="•"/>
      <w:lvlJc w:val="left"/>
      <w:pPr>
        <w:ind w:left="8896" w:hanging="159"/>
      </w:pPr>
      <w:rPr>
        <w:rFonts w:hint="default"/>
        <w:lang w:val="en-US" w:eastAsia="zh-CN" w:bidi="ar-SA"/>
      </w:rPr>
    </w:lvl>
  </w:abstractNum>
  <w:abstractNum w:abstractNumId="44">
    <w:nsid w:val="37D1726A"/>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45">
    <w:nsid w:val="388581CE"/>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46">
    <w:nsid w:val="3A3CBA25"/>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47">
    <w:nsid w:val="3DA1EA45"/>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48">
    <w:nsid w:val="3E466F9C"/>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49">
    <w:nsid w:val="431A8371"/>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50">
    <w:nsid w:val="444B9FC5"/>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420"/>
      </w:pPr>
      <w:rPr>
        <w:rFonts w:ascii="Wingdings" w:eastAsia="Wingdings" w:hAnsi="Wingdings" w:cs="Wingdings" w:hint="default"/>
        <w:b w:val="0"/>
        <w:bCs w:val="0"/>
        <w:i w:val="0"/>
        <w:iCs w:val="0"/>
        <w:w w:val="100"/>
        <w:sz w:val="21"/>
        <w:szCs w:val="21"/>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51">
    <w:nsid w:val="452FB5A5"/>
    <w:multiLevelType w:val="hybridMultilevel"/>
    <w:tmpl w:val="00000000"/>
    <w:lvl w:ilvl="0">
      <w:start w:val="1"/>
      <w:numFmt w:val="decimal"/>
      <w:lvlText w:val="%1)"/>
      <w:lvlJc w:val="left"/>
      <w:pPr>
        <w:ind w:left="640" w:hanging="420"/>
        <w:jc w:val="left"/>
      </w:pPr>
      <w:rPr>
        <w:rFonts w:hint="default"/>
        <w:w w:val="100"/>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52">
    <w:nsid w:val="45976E10"/>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53">
    <w:nsid w:val="46960A35"/>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54">
    <w:nsid w:val="4795795A"/>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640" w:hanging="420"/>
      </w:pPr>
      <w:rPr>
        <w:rFonts w:ascii="Wingdings" w:eastAsia="Wingdings" w:hAnsi="Wingdings" w:cs="Wingdings" w:hint="default"/>
        <w:b w:val="0"/>
        <w:bCs w:val="0"/>
        <w:i w:val="0"/>
        <w:iCs w:val="0"/>
        <w:w w:val="100"/>
        <w:sz w:val="21"/>
        <w:szCs w:val="21"/>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55">
    <w:nsid w:val="4877A62F"/>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56">
    <w:nsid w:val="48BA3601"/>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1.%2"/>
      <w:lvlJc w:val="left"/>
      <w:pPr>
        <w:ind w:left="823" w:hanging="604"/>
        <w:jc w:val="left"/>
      </w:pPr>
      <w:rPr>
        <w:rFonts w:ascii="Calibri" w:eastAsia="Calibri" w:hAnsi="Calibri" w:cs="Calibri" w:hint="default"/>
        <w:b w:val="0"/>
        <w:bCs w:val="0"/>
        <w:i w:val="0"/>
        <w:iCs w:val="0"/>
        <w:w w:val="100"/>
        <w:sz w:val="24"/>
        <w:szCs w:val="24"/>
        <w:lang w:val="en-US" w:eastAsia="zh-CN" w:bidi="ar-SA"/>
      </w:rPr>
    </w:lvl>
    <w:lvl w:ilvl="2">
      <w:start w:val="1"/>
      <w:numFmt w:val="decimal"/>
      <w:lvlText w:val="%1.%2.%3"/>
      <w:lvlJc w:val="left"/>
      <w:pPr>
        <w:ind w:left="1185" w:hanging="966"/>
        <w:jc w:val="left"/>
      </w:pPr>
      <w:rPr>
        <w:rFonts w:ascii="Calibri" w:eastAsia="Calibri" w:hAnsi="Calibri" w:cs="Calibri" w:hint="default"/>
        <w:b w:val="0"/>
        <w:bCs w:val="0"/>
        <w:i w:val="0"/>
        <w:iCs w:val="0"/>
        <w:w w:val="100"/>
        <w:sz w:val="24"/>
        <w:szCs w:val="24"/>
        <w:lang w:val="en-US" w:eastAsia="zh-CN" w:bidi="ar-SA"/>
      </w:rPr>
    </w:lvl>
    <w:lvl w:ilvl="3">
      <w:start w:val="1"/>
      <w:numFmt w:val="decimal"/>
      <w:lvlText w:val="（%4）"/>
      <w:lvlJc w:val="left"/>
      <w:pPr>
        <w:ind w:left="1302" w:hanging="603"/>
        <w:jc w:val="left"/>
      </w:pPr>
      <w:rPr>
        <w:rFonts w:ascii="宋体" w:eastAsia="宋体" w:hAnsi="宋体" w:cs="宋体" w:hint="default"/>
        <w:b w:val="0"/>
        <w:bCs w:val="0"/>
        <w:i w:val="0"/>
        <w:iCs w:val="0"/>
        <w:spacing w:val="-120"/>
        <w:w w:val="100"/>
        <w:sz w:val="22"/>
        <w:szCs w:val="22"/>
        <w:lang w:val="en-US" w:eastAsia="zh-CN" w:bidi="ar-SA"/>
      </w:rPr>
    </w:lvl>
    <w:lvl w:ilvl="4">
      <w:start w:val="0"/>
      <w:numFmt w:val="bullet"/>
      <w:lvlText w:val="•"/>
      <w:lvlJc w:val="left"/>
      <w:pPr>
        <w:ind w:left="1374" w:hanging="603"/>
      </w:pPr>
      <w:rPr>
        <w:rFonts w:hint="default"/>
        <w:lang w:val="en-US" w:eastAsia="zh-CN" w:bidi="ar-SA"/>
      </w:rPr>
    </w:lvl>
    <w:lvl w:ilvl="5">
      <w:start w:val="0"/>
      <w:numFmt w:val="bullet"/>
      <w:lvlText w:val="•"/>
      <w:lvlJc w:val="left"/>
      <w:pPr>
        <w:ind w:left="1449" w:hanging="603"/>
      </w:pPr>
      <w:rPr>
        <w:rFonts w:hint="default"/>
        <w:lang w:val="en-US" w:eastAsia="zh-CN" w:bidi="ar-SA"/>
      </w:rPr>
    </w:lvl>
    <w:lvl w:ilvl="6">
      <w:start w:val="0"/>
      <w:numFmt w:val="bullet"/>
      <w:lvlText w:val="•"/>
      <w:lvlJc w:val="left"/>
      <w:pPr>
        <w:ind w:left="1524" w:hanging="603"/>
      </w:pPr>
      <w:rPr>
        <w:rFonts w:hint="default"/>
        <w:lang w:val="en-US" w:eastAsia="zh-CN" w:bidi="ar-SA"/>
      </w:rPr>
    </w:lvl>
    <w:lvl w:ilvl="7">
      <w:start w:val="0"/>
      <w:numFmt w:val="bullet"/>
      <w:lvlText w:val="•"/>
      <w:lvlJc w:val="left"/>
      <w:pPr>
        <w:ind w:left="1599" w:hanging="603"/>
      </w:pPr>
      <w:rPr>
        <w:rFonts w:hint="default"/>
        <w:lang w:val="en-US" w:eastAsia="zh-CN" w:bidi="ar-SA"/>
      </w:rPr>
    </w:lvl>
    <w:lvl w:ilvl="8">
      <w:start w:val="0"/>
      <w:numFmt w:val="bullet"/>
      <w:lvlText w:val="•"/>
      <w:lvlJc w:val="left"/>
      <w:pPr>
        <w:ind w:left="1673" w:hanging="603"/>
      </w:pPr>
      <w:rPr>
        <w:rFonts w:hint="default"/>
        <w:lang w:val="en-US" w:eastAsia="zh-CN" w:bidi="ar-SA"/>
      </w:rPr>
    </w:lvl>
  </w:abstractNum>
  <w:abstractNum w:abstractNumId="57">
    <w:nsid w:val="4A071C64"/>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58">
    <w:nsid w:val="4AD4DECB"/>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59">
    <w:nsid w:val="4BF18326"/>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60">
    <w:nsid w:val="4C3DC15A"/>
    <w:multiLevelType w:val="hybridMultilevel"/>
    <w:tmpl w:val="00000000"/>
    <w:lvl w:ilvl="0">
      <w:start w:val="1"/>
      <w:numFmt w:val="decimal"/>
      <w:lvlText w:val="%1)"/>
      <w:lvlJc w:val="left"/>
      <w:pPr>
        <w:ind w:left="640" w:hanging="420"/>
        <w:jc w:val="left"/>
      </w:pPr>
      <w:rPr>
        <w:rFonts w:hint="default"/>
        <w:w w:val="100"/>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61">
    <w:nsid w:val="4CA33939"/>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62">
    <w:nsid w:val="4ED76B28"/>
    <w:multiLevelType w:val="hybridMultilevel"/>
    <w:tmpl w:val="00000000"/>
    <w:lvl w:ilvl="0">
      <w:start w:val="2"/>
      <w:numFmt w:val="decimal"/>
      <w:lvlText w:val="%1."/>
      <w:lvlJc w:val="left"/>
      <w:pPr>
        <w:ind w:left="378" w:hanging="159"/>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444" w:hanging="159"/>
      </w:pPr>
      <w:rPr>
        <w:rFonts w:hint="default"/>
        <w:lang w:val="en-US" w:eastAsia="zh-CN" w:bidi="ar-SA"/>
      </w:rPr>
    </w:lvl>
    <w:lvl w:ilvl="2">
      <w:start w:val="0"/>
      <w:numFmt w:val="bullet"/>
      <w:lvlText w:val="•"/>
      <w:lvlJc w:val="left"/>
      <w:pPr>
        <w:ind w:left="2509" w:hanging="159"/>
      </w:pPr>
      <w:rPr>
        <w:rFonts w:hint="default"/>
        <w:lang w:val="en-US" w:eastAsia="zh-CN" w:bidi="ar-SA"/>
      </w:rPr>
    </w:lvl>
    <w:lvl w:ilvl="3">
      <w:start w:val="0"/>
      <w:numFmt w:val="bullet"/>
      <w:lvlText w:val="•"/>
      <w:lvlJc w:val="left"/>
      <w:pPr>
        <w:ind w:left="3573" w:hanging="159"/>
      </w:pPr>
      <w:rPr>
        <w:rFonts w:hint="default"/>
        <w:lang w:val="en-US" w:eastAsia="zh-CN" w:bidi="ar-SA"/>
      </w:rPr>
    </w:lvl>
    <w:lvl w:ilvl="4">
      <w:start w:val="0"/>
      <w:numFmt w:val="bullet"/>
      <w:lvlText w:val="•"/>
      <w:lvlJc w:val="left"/>
      <w:pPr>
        <w:ind w:left="4638" w:hanging="159"/>
      </w:pPr>
      <w:rPr>
        <w:rFonts w:hint="default"/>
        <w:lang w:val="en-US" w:eastAsia="zh-CN" w:bidi="ar-SA"/>
      </w:rPr>
    </w:lvl>
    <w:lvl w:ilvl="5">
      <w:start w:val="0"/>
      <w:numFmt w:val="bullet"/>
      <w:lvlText w:val="•"/>
      <w:lvlJc w:val="left"/>
      <w:pPr>
        <w:ind w:left="5703" w:hanging="159"/>
      </w:pPr>
      <w:rPr>
        <w:rFonts w:hint="default"/>
        <w:lang w:val="en-US" w:eastAsia="zh-CN" w:bidi="ar-SA"/>
      </w:rPr>
    </w:lvl>
    <w:lvl w:ilvl="6">
      <w:start w:val="0"/>
      <w:numFmt w:val="bullet"/>
      <w:lvlText w:val="•"/>
      <w:lvlJc w:val="left"/>
      <w:pPr>
        <w:ind w:left="6767" w:hanging="159"/>
      </w:pPr>
      <w:rPr>
        <w:rFonts w:hint="default"/>
        <w:lang w:val="en-US" w:eastAsia="zh-CN" w:bidi="ar-SA"/>
      </w:rPr>
    </w:lvl>
    <w:lvl w:ilvl="7">
      <w:start w:val="0"/>
      <w:numFmt w:val="bullet"/>
      <w:lvlText w:val="•"/>
      <w:lvlJc w:val="left"/>
      <w:pPr>
        <w:ind w:left="7832" w:hanging="159"/>
      </w:pPr>
      <w:rPr>
        <w:rFonts w:hint="default"/>
        <w:lang w:val="en-US" w:eastAsia="zh-CN" w:bidi="ar-SA"/>
      </w:rPr>
    </w:lvl>
    <w:lvl w:ilvl="8">
      <w:start w:val="0"/>
      <w:numFmt w:val="bullet"/>
      <w:lvlText w:val="•"/>
      <w:lvlJc w:val="left"/>
      <w:pPr>
        <w:ind w:left="8896" w:hanging="159"/>
      </w:pPr>
      <w:rPr>
        <w:rFonts w:hint="default"/>
        <w:lang w:val="en-US" w:eastAsia="zh-CN" w:bidi="ar-SA"/>
      </w:rPr>
    </w:lvl>
  </w:abstractNum>
  <w:abstractNum w:abstractNumId="63">
    <w:nsid w:val="4FB67577"/>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420"/>
      </w:pPr>
      <w:rPr>
        <w:rFonts w:ascii="Wingdings" w:eastAsia="Wingdings" w:hAnsi="Wingdings" w:cs="Wingdings" w:hint="default"/>
        <w:b w:val="0"/>
        <w:bCs w:val="0"/>
        <w:i w:val="0"/>
        <w:iCs w:val="0"/>
        <w:w w:val="100"/>
        <w:sz w:val="21"/>
        <w:szCs w:val="21"/>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64">
    <w:nsid w:val="52938F0D"/>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65">
    <w:nsid w:val="532C76E1"/>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1"/>
        <w:szCs w:val="21"/>
        <w:lang w:val="en-US" w:eastAsia="zh-CN" w:bidi="ar-SA"/>
      </w:rPr>
    </w:lvl>
    <w:lvl w:ilvl="1">
      <w:start w:val="0"/>
      <w:numFmt w:val="bullet"/>
      <w:lvlText w:val=""/>
      <w:lvlJc w:val="left"/>
      <w:pPr>
        <w:ind w:left="640" w:hanging="420"/>
      </w:pPr>
      <w:rPr>
        <w:rFonts w:ascii="Wingdings" w:eastAsia="Wingdings" w:hAnsi="Wingdings" w:cs="Wingdings" w:hint="default"/>
        <w:b w:val="0"/>
        <w:bCs w:val="0"/>
        <w:i w:val="0"/>
        <w:iCs w:val="0"/>
        <w:w w:val="100"/>
        <w:sz w:val="21"/>
        <w:szCs w:val="21"/>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66">
    <w:nsid w:val="53B3981F"/>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67">
    <w:nsid w:val="55ED45BF"/>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68">
    <w:nsid w:val="5770B8D7"/>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69">
    <w:nsid w:val="5830E7D2"/>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70">
    <w:nsid w:val="58AB9372"/>
    <w:multiLevelType w:val="hybridMultilevel"/>
    <w:tmpl w:val="00000000"/>
    <w:lvl w:ilvl="0">
      <w:start w:val="1"/>
      <w:numFmt w:val="decimal"/>
      <w:lvlText w:val="%1."/>
      <w:lvlJc w:val="left"/>
      <w:pPr>
        <w:ind w:left="640" w:hanging="421"/>
        <w:jc w:val="left"/>
      </w:pPr>
      <w:rPr>
        <w:rFonts w:ascii="Calibri" w:eastAsia="Calibri" w:hAnsi="Calibri" w:cs="Calibri" w:hint="default"/>
        <w:b w:val="0"/>
        <w:bCs w:val="0"/>
        <w:i w:val="0"/>
        <w:iCs w:val="0"/>
        <w:w w:val="100"/>
        <w:sz w:val="21"/>
        <w:szCs w:val="21"/>
        <w:lang w:val="en-US" w:eastAsia="zh-CN" w:bidi="ar-SA"/>
      </w:rPr>
    </w:lvl>
    <w:lvl w:ilvl="1">
      <w:start w:val="0"/>
      <w:numFmt w:val="bullet"/>
      <w:lvlText w:val="•"/>
      <w:lvlJc w:val="left"/>
      <w:pPr>
        <w:ind w:left="1678" w:hanging="421"/>
      </w:pPr>
      <w:rPr>
        <w:rFonts w:hint="default"/>
        <w:lang w:val="en-US" w:eastAsia="zh-CN" w:bidi="ar-SA"/>
      </w:rPr>
    </w:lvl>
    <w:lvl w:ilvl="2">
      <w:start w:val="0"/>
      <w:numFmt w:val="bullet"/>
      <w:lvlText w:val="•"/>
      <w:lvlJc w:val="left"/>
      <w:pPr>
        <w:ind w:left="2717" w:hanging="421"/>
      </w:pPr>
      <w:rPr>
        <w:rFonts w:hint="default"/>
        <w:lang w:val="en-US" w:eastAsia="zh-CN" w:bidi="ar-SA"/>
      </w:rPr>
    </w:lvl>
    <w:lvl w:ilvl="3">
      <w:start w:val="0"/>
      <w:numFmt w:val="bullet"/>
      <w:lvlText w:val="•"/>
      <w:lvlJc w:val="left"/>
      <w:pPr>
        <w:ind w:left="3755" w:hanging="421"/>
      </w:pPr>
      <w:rPr>
        <w:rFonts w:hint="default"/>
        <w:lang w:val="en-US" w:eastAsia="zh-CN" w:bidi="ar-SA"/>
      </w:rPr>
    </w:lvl>
    <w:lvl w:ilvl="4">
      <w:start w:val="0"/>
      <w:numFmt w:val="bullet"/>
      <w:lvlText w:val="•"/>
      <w:lvlJc w:val="left"/>
      <w:pPr>
        <w:ind w:left="4794" w:hanging="421"/>
      </w:pPr>
      <w:rPr>
        <w:rFonts w:hint="default"/>
        <w:lang w:val="en-US" w:eastAsia="zh-CN" w:bidi="ar-SA"/>
      </w:rPr>
    </w:lvl>
    <w:lvl w:ilvl="5">
      <w:start w:val="0"/>
      <w:numFmt w:val="bullet"/>
      <w:lvlText w:val="•"/>
      <w:lvlJc w:val="left"/>
      <w:pPr>
        <w:ind w:left="5833" w:hanging="421"/>
      </w:pPr>
      <w:rPr>
        <w:rFonts w:hint="default"/>
        <w:lang w:val="en-US" w:eastAsia="zh-CN" w:bidi="ar-SA"/>
      </w:rPr>
    </w:lvl>
    <w:lvl w:ilvl="6">
      <w:start w:val="0"/>
      <w:numFmt w:val="bullet"/>
      <w:lvlText w:val="•"/>
      <w:lvlJc w:val="left"/>
      <w:pPr>
        <w:ind w:left="6871" w:hanging="421"/>
      </w:pPr>
      <w:rPr>
        <w:rFonts w:hint="default"/>
        <w:lang w:val="en-US" w:eastAsia="zh-CN" w:bidi="ar-SA"/>
      </w:rPr>
    </w:lvl>
    <w:lvl w:ilvl="7">
      <w:start w:val="0"/>
      <w:numFmt w:val="bullet"/>
      <w:lvlText w:val="•"/>
      <w:lvlJc w:val="left"/>
      <w:pPr>
        <w:ind w:left="7910" w:hanging="421"/>
      </w:pPr>
      <w:rPr>
        <w:rFonts w:hint="default"/>
        <w:lang w:val="en-US" w:eastAsia="zh-CN" w:bidi="ar-SA"/>
      </w:rPr>
    </w:lvl>
    <w:lvl w:ilvl="8">
      <w:start w:val="0"/>
      <w:numFmt w:val="bullet"/>
      <w:lvlText w:val="•"/>
      <w:lvlJc w:val="left"/>
      <w:pPr>
        <w:ind w:left="8948" w:hanging="421"/>
      </w:pPr>
      <w:rPr>
        <w:rFonts w:hint="default"/>
        <w:lang w:val="en-US" w:eastAsia="zh-CN" w:bidi="ar-SA"/>
      </w:rPr>
    </w:lvl>
  </w:abstractNum>
  <w:abstractNum w:abstractNumId="71">
    <w:nsid w:val="58B50074"/>
    <w:multiLevelType w:val="hybridMultilevel"/>
    <w:tmpl w:val="00000000"/>
    <w:lvl w:ilvl="0">
      <w:start w:val="1"/>
      <w:numFmt w:val="decimal"/>
      <w:lvlText w:val="%1"/>
      <w:lvlJc w:val="left"/>
      <w:pPr>
        <w:ind w:left="710" w:hanging="490"/>
        <w:jc w:val="left"/>
      </w:pPr>
      <w:rPr>
        <w:rFonts w:hint="default"/>
        <w:lang w:val="en-US" w:eastAsia="zh-CN" w:bidi="ar-SA"/>
      </w:rPr>
    </w:lvl>
    <w:lvl w:ilvl="1">
      <w:start w:val="1"/>
      <w:numFmt w:val="decimal"/>
      <w:lvlText w:val="%1.%2"/>
      <w:lvlJc w:val="left"/>
      <w:pPr>
        <w:ind w:left="710" w:hanging="49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990" w:hanging="770"/>
        <w:jc w:val="left"/>
      </w:pPr>
      <w:rPr>
        <w:rFonts w:ascii="黑体" w:eastAsia="黑体" w:hAnsi="黑体" w:cs="黑体" w:hint="default"/>
        <w:b w:val="0"/>
        <w:bCs w:val="0"/>
        <w:i w:val="0"/>
        <w:iCs w:val="0"/>
        <w:w w:val="100"/>
        <w:sz w:val="28"/>
        <w:szCs w:val="28"/>
        <w:lang w:val="en-US" w:eastAsia="zh-CN" w:bidi="ar-SA"/>
      </w:rPr>
    </w:lvl>
    <w:lvl w:ilvl="3">
      <w:start w:val="0"/>
      <w:numFmt w:val="bullet"/>
      <w:lvlText w:val="•"/>
      <w:lvlJc w:val="left"/>
      <w:pPr>
        <w:ind w:left="3228" w:hanging="770"/>
      </w:pPr>
      <w:rPr>
        <w:rFonts w:hint="default"/>
        <w:lang w:val="en-US" w:eastAsia="zh-CN" w:bidi="ar-SA"/>
      </w:rPr>
    </w:lvl>
    <w:lvl w:ilvl="4">
      <w:start w:val="0"/>
      <w:numFmt w:val="bullet"/>
      <w:lvlText w:val="•"/>
      <w:lvlJc w:val="left"/>
      <w:pPr>
        <w:ind w:left="4342" w:hanging="770"/>
      </w:pPr>
      <w:rPr>
        <w:rFonts w:hint="default"/>
        <w:lang w:val="en-US" w:eastAsia="zh-CN" w:bidi="ar-SA"/>
      </w:rPr>
    </w:lvl>
    <w:lvl w:ilvl="5">
      <w:start w:val="0"/>
      <w:numFmt w:val="bullet"/>
      <w:lvlText w:val="•"/>
      <w:lvlJc w:val="left"/>
      <w:pPr>
        <w:ind w:left="5456" w:hanging="770"/>
      </w:pPr>
      <w:rPr>
        <w:rFonts w:hint="default"/>
        <w:lang w:val="en-US" w:eastAsia="zh-CN" w:bidi="ar-SA"/>
      </w:rPr>
    </w:lvl>
    <w:lvl w:ilvl="6">
      <w:start w:val="0"/>
      <w:numFmt w:val="bullet"/>
      <w:lvlText w:val="•"/>
      <w:lvlJc w:val="left"/>
      <w:pPr>
        <w:ind w:left="6570" w:hanging="770"/>
      </w:pPr>
      <w:rPr>
        <w:rFonts w:hint="default"/>
        <w:lang w:val="en-US" w:eastAsia="zh-CN" w:bidi="ar-SA"/>
      </w:rPr>
    </w:lvl>
    <w:lvl w:ilvl="7">
      <w:start w:val="0"/>
      <w:numFmt w:val="bullet"/>
      <w:lvlText w:val="•"/>
      <w:lvlJc w:val="left"/>
      <w:pPr>
        <w:ind w:left="7684" w:hanging="770"/>
      </w:pPr>
      <w:rPr>
        <w:rFonts w:hint="default"/>
        <w:lang w:val="en-US" w:eastAsia="zh-CN" w:bidi="ar-SA"/>
      </w:rPr>
    </w:lvl>
    <w:lvl w:ilvl="8">
      <w:start w:val="0"/>
      <w:numFmt w:val="bullet"/>
      <w:lvlText w:val="•"/>
      <w:lvlJc w:val="left"/>
      <w:pPr>
        <w:ind w:left="8798" w:hanging="770"/>
      </w:pPr>
      <w:rPr>
        <w:rFonts w:hint="default"/>
        <w:lang w:val="en-US" w:eastAsia="zh-CN" w:bidi="ar-SA"/>
      </w:rPr>
    </w:lvl>
  </w:abstractNum>
  <w:abstractNum w:abstractNumId="72">
    <w:nsid w:val="5A0FBA4D"/>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1"/>
        <w:szCs w:val="21"/>
        <w:lang w:val="en-US" w:eastAsia="zh-CN" w:bidi="ar-SA"/>
      </w:rPr>
    </w:lvl>
    <w:lvl w:ilvl="1">
      <w:start w:val="1"/>
      <w:numFmt w:val="lowerLetter"/>
      <w:lvlText w:val="%2)"/>
      <w:lvlJc w:val="left"/>
      <w:pPr>
        <w:ind w:left="640" w:hanging="421"/>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717" w:hanging="421"/>
      </w:pPr>
      <w:rPr>
        <w:rFonts w:hint="default"/>
        <w:lang w:val="en-US" w:eastAsia="zh-CN" w:bidi="ar-SA"/>
      </w:rPr>
    </w:lvl>
    <w:lvl w:ilvl="3">
      <w:start w:val="0"/>
      <w:numFmt w:val="bullet"/>
      <w:lvlText w:val="•"/>
      <w:lvlJc w:val="left"/>
      <w:pPr>
        <w:ind w:left="3755" w:hanging="421"/>
      </w:pPr>
      <w:rPr>
        <w:rFonts w:hint="default"/>
        <w:lang w:val="en-US" w:eastAsia="zh-CN" w:bidi="ar-SA"/>
      </w:rPr>
    </w:lvl>
    <w:lvl w:ilvl="4">
      <w:start w:val="0"/>
      <w:numFmt w:val="bullet"/>
      <w:lvlText w:val="•"/>
      <w:lvlJc w:val="left"/>
      <w:pPr>
        <w:ind w:left="4794" w:hanging="421"/>
      </w:pPr>
      <w:rPr>
        <w:rFonts w:hint="default"/>
        <w:lang w:val="en-US" w:eastAsia="zh-CN" w:bidi="ar-SA"/>
      </w:rPr>
    </w:lvl>
    <w:lvl w:ilvl="5">
      <w:start w:val="0"/>
      <w:numFmt w:val="bullet"/>
      <w:lvlText w:val="•"/>
      <w:lvlJc w:val="left"/>
      <w:pPr>
        <w:ind w:left="5833" w:hanging="421"/>
      </w:pPr>
      <w:rPr>
        <w:rFonts w:hint="default"/>
        <w:lang w:val="en-US" w:eastAsia="zh-CN" w:bidi="ar-SA"/>
      </w:rPr>
    </w:lvl>
    <w:lvl w:ilvl="6">
      <w:start w:val="0"/>
      <w:numFmt w:val="bullet"/>
      <w:lvlText w:val="•"/>
      <w:lvlJc w:val="left"/>
      <w:pPr>
        <w:ind w:left="6871" w:hanging="421"/>
      </w:pPr>
      <w:rPr>
        <w:rFonts w:hint="default"/>
        <w:lang w:val="en-US" w:eastAsia="zh-CN" w:bidi="ar-SA"/>
      </w:rPr>
    </w:lvl>
    <w:lvl w:ilvl="7">
      <w:start w:val="0"/>
      <w:numFmt w:val="bullet"/>
      <w:lvlText w:val="•"/>
      <w:lvlJc w:val="left"/>
      <w:pPr>
        <w:ind w:left="7910" w:hanging="421"/>
      </w:pPr>
      <w:rPr>
        <w:rFonts w:hint="default"/>
        <w:lang w:val="en-US" w:eastAsia="zh-CN" w:bidi="ar-SA"/>
      </w:rPr>
    </w:lvl>
    <w:lvl w:ilvl="8">
      <w:start w:val="0"/>
      <w:numFmt w:val="bullet"/>
      <w:lvlText w:val="•"/>
      <w:lvlJc w:val="left"/>
      <w:pPr>
        <w:ind w:left="8948" w:hanging="421"/>
      </w:pPr>
      <w:rPr>
        <w:rFonts w:hint="default"/>
        <w:lang w:val="en-US" w:eastAsia="zh-CN" w:bidi="ar-SA"/>
      </w:rPr>
    </w:lvl>
  </w:abstractNum>
  <w:abstractNum w:abstractNumId="73">
    <w:nsid w:val="5AA28B6F"/>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74">
    <w:nsid w:val="5B81CDF9"/>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1"/>
        <w:szCs w:val="21"/>
        <w:lang w:val="en-US" w:eastAsia="zh-CN" w:bidi="ar-SA"/>
      </w:rPr>
    </w:lvl>
    <w:lvl w:ilvl="1">
      <w:start w:val="1"/>
      <w:numFmt w:val="lowerLetter"/>
      <w:lvlText w:val="%2)"/>
      <w:lvlJc w:val="left"/>
      <w:pPr>
        <w:ind w:left="640" w:hanging="421"/>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717" w:hanging="421"/>
      </w:pPr>
      <w:rPr>
        <w:rFonts w:hint="default"/>
        <w:lang w:val="en-US" w:eastAsia="zh-CN" w:bidi="ar-SA"/>
      </w:rPr>
    </w:lvl>
    <w:lvl w:ilvl="3">
      <w:start w:val="0"/>
      <w:numFmt w:val="bullet"/>
      <w:lvlText w:val="•"/>
      <w:lvlJc w:val="left"/>
      <w:pPr>
        <w:ind w:left="3755" w:hanging="421"/>
      </w:pPr>
      <w:rPr>
        <w:rFonts w:hint="default"/>
        <w:lang w:val="en-US" w:eastAsia="zh-CN" w:bidi="ar-SA"/>
      </w:rPr>
    </w:lvl>
    <w:lvl w:ilvl="4">
      <w:start w:val="0"/>
      <w:numFmt w:val="bullet"/>
      <w:lvlText w:val="•"/>
      <w:lvlJc w:val="left"/>
      <w:pPr>
        <w:ind w:left="4794" w:hanging="421"/>
      </w:pPr>
      <w:rPr>
        <w:rFonts w:hint="default"/>
        <w:lang w:val="en-US" w:eastAsia="zh-CN" w:bidi="ar-SA"/>
      </w:rPr>
    </w:lvl>
    <w:lvl w:ilvl="5">
      <w:start w:val="0"/>
      <w:numFmt w:val="bullet"/>
      <w:lvlText w:val="•"/>
      <w:lvlJc w:val="left"/>
      <w:pPr>
        <w:ind w:left="5833" w:hanging="421"/>
      </w:pPr>
      <w:rPr>
        <w:rFonts w:hint="default"/>
        <w:lang w:val="en-US" w:eastAsia="zh-CN" w:bidi="ar-SA"/>
      </w:rPr>
    </w:lvl>
    <w:lvl w:ilvl="6">
      <w:start w:val="0"/>
      <w:numFmt w:val="bullet"/>
      <w:lvlText w:val="•"/>
      <w:lvlJc w:val="left"/>
      <w:pPr>
        <w:ind w:left="6871" w:hanging="421"/>
      </w:pPr>
      <w:rPr>
        <w:rFonts w:hint="default"/>
        <w:lang w:val="en-US" w:eastAsia="zh-CN" w:bidi="ar-SA"/>
      </w:rPr>
    </w:lvl>
    <w:lvl w:ilvl="7">
      <w:start w:val="0"/>
      <w:numFmt w:val="bullet"/>
      <w:lvlText w:val="•"/>
      <w:lvlJc w:val="left"/>
      <w:pPr>
        <w:ind w:left="7910" w:hanging="421"/>
      </w:pPr>
      <w:rPr>
        <w:rFonts w:hint="default"/>
        <w:lang w:val="en-US" w:eastAsia="zh-CN" w:bidi="ar-SA"/>
      </w:rPr>
    </w:lvl>
    <w:lvl w:ilvl="8">
      <w:start w:val="0"/>
      <w:numFmt w:val="bullet"/>
      <w:lvlText w:val="•"/>
      <w:lvlJc w:val="left"/>
      <w:pPr>
        <w:ind w:left="8948" w:hanging="421"/>
      </w:pPr>
      <w:rPr>
        <w:rFonts w:hint="default"/>
        <w:lang w:val="en-US" w:eastAsia="zh-CN" w:bidi="ar-SA"/>
      </w:rPr>
    </w:lvl>
  </w:abstractNum>
  <w:abstractNum w:abstractNumId="75">
    <w:nsid w:val="5C360634"/>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76">
    <w:nsid w:val="5D1B4030"/>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77">
    <w:nsid w:val="5E8C0A01"/>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1"/>
        <w:szCs w:val="21"/>
        <w:lang w:val="en-US" w:eastAsia="zh-CN" w:bidi="ar-SA"/>
      </w:rPr>
    </w:lvl>
    <w:lvl w:ilvl="1">
      <w:start w:val="0"/>
      <w:numFmt w:val="bullet"/>
      <w:lvlText w:val=""/>
      <w:lvlJc w:val="left"/>
      <w:pPr>
        <w:ind w:left="640" w:hanging="420"/>
      </w:pPr>
      <w:rPr>
        <w:rFonts w:ascii="Wingdings" w:eastAsia="Wingdings" w:hAnsi="Wingdings" w:cs="Wingdings" w:hint="default"/>
        <w:b w:val="0"/>
        <w:bCs w:val="0"/>
        <w:i w:val="0"/>
        <w:iCs w:val="0"/>
        <w:w w:val="100"/>
        <w:sz w:val="21"/>
        <w:szCs w:val="21"/>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78">
    <w:nsid w:val="62126EC9"/>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1"/>
        <w:szCs w:val="21"/>
        <w:lang w:val="en-US" w:eastAsia="zh-CN" w:bidi="ar-SA"/>
      </w:rPr>
    </w:lvl>
    <w:lvl w:ilvl="1">
      <w:start w:val="0"/>
      <w:numFmt w:val="bullet"/>
      <w:lvlText w:val=""/>
      <w:lvlJc w:val="left"/>
      <w:pPr>
        <w:ind w:left="640" w:hanging="420"/>
      </w:pPr>
      <w:rPr>
        <w:rFonts w:ascii="Wingdings" w:eastAsia="Wingdings" w:hAnsi="Wingdings" w:cs="Wingdings" w:hint="default"/>
        <w:b w:val="0"/>
        <w:bCs w:val="0"/>
        <w:i w:val="0"/>
        <w:iCs w:val="0"/>
        <w:w w:val="100"/>
        <w:sz w:val="21"/>
        <w:szCs w:val="21"/>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79">
    <w:nsid w:val="653919B3"/>
    <w:multiLevelType w:val="hybridMultilevel"/>
    <w:tmpl w:val="00000000"/>
    <w:lvl w:ilvl="0">
      <w:start w:val="1"/>
      <w:numFmt w:val="decimal"/>
      <w:lvlText w:val="%1）"/>
      <w:lvlJc w:val="left"/>
      <w:pPr>
        <w:ind w:left="536"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588" w:hanging="316"/>
      </w:pPr>
      <w:rPr>
        <w:rFonts w:hint="default"/>
        <w:lang w:val="en-US" w:eastAsia="zh-CN" w:bidi="ar-SA"/>
      </w:rPr>
    </w:lvl>
    <w:lvl w:ilvl="2">
      <w:start w:val="0"/>
      <w:numFmt w:val="bullet"/>
      <w:lvlText w:val="•"/>
      <w:lvlJc w:val="left"/>
      <w:pPr>
        <w:ind w:left="2637" w:hanging="316"/>
      </w:pPr>
      <w:rPr>
        <w:rFonts w:hint="default"/>
        <w:lang w:val="en-US" w:eastAsia="zh-CN" w:bidi="ar-SA"/>
      </w:rPr>
    </w:lvl>
    <w:lvl w:ilvl="3">
      <w:start w:val="0"/>
      <w:numFmt w:val="bullet"/>
      <w:lvlText w:val="•"/>
      <w:lvlJc w:val="left"/>
      <w:pPr>
        <w:ind w:left="3685" w:hanging="316"/>
      </w:pPr>
      <w:rPr>
        <w:rFonts w:hint="default"/>
        <w:lang w:val="en-US" w:eastAsia="zh-CN" w:bidi="ar-SA"/>
      </w:rPr>
    </w:lvl>
    <w:lvl w:ilvl="4">
      <w:start w:val="0"/>
      <w:numFmt w:val="bullet"/>
      <w:lvlText w:val="•"/>
      <w:lvlJc w:val="left"/>
      <w:pPr>
        <w:ind w:left="4734" w:hanging="316"/>
      </w:pPr>
      <w:rPr>
        <w:rFonts w:hint="default"/>
        <w:lang w:val="en-US" w:eastAsia="zh-CN" w:bidi="ar-SA"/>
      </w:rPr>
    </w:lvl>
    <w:lvl w:ilvl="5">
      <w:start w:val="0"/>
      <w:numFmt w:val="bullet"/>
      <w:lvlText w:val="•"/>
      <w:lvlJc w:val="left"/>
      <w:pPr>
        <w:ind w:left="5783" w:hanging="316"/>
      </w:pPr>
      <w:rPr>
        <w:rFonts w:hint="default"/>
        <w:lang w:val="en-US" w:eastAsia="zh-CN" w:bidi="ar-SA"/>
      </w:rPr>
    </w:lvl>
    <w:lvl w:ilvl="6">
      <w:start w:val="0"/>
      <w:numFmt w:val="bullet"/>
      <w:lvlText w:val="•"/>
      <w:lvlJc w:val="left"/>
      <w:pPr>
        <w:ind w:left="6831" w:hanging="316"/>
      </w:pPr>
      <w:rPr>
        <w:rFonts w:hint="default"/>
        <w:lang w:val="en-US" w:eastAsia="zh-CN" w:bidi="ar-SA"/>
      </w:rPr>
    </w:lvl>
    <w:lvl w:ilvl="7">
      <w:start w:val="0"/>
      <w:numFmt w:val="bullet"/>
      <w:lvlText w:val="•"/>
      <w:lvlJc w:val="left"/>
      <w:pPr>
        <w:ind w:left="7880" w:hanging="316"/>
      </w:pPr>
      <w:rPr>
        <w:rFonts w:hint="default"/>
        <w:lang w:val="en-US" w:eastAsia="zh-CN" w:bidi="ar-SA"/>
      </w:rPr>
    </w:lvl>
    <w:lvl w:ilvl="8">
      <w:start w:val="0"/>
      <w:numFmt w:val="bullet"/>
      <w:lvlText w:val="•"/>
      <w:lvlJc w:val="left"/>
      <w:pPr>
        <w:ind w:left="8928" w:hanging="316"/>
      </w:pPr>
      <w:rPr>
        <w:rFonts w:hint="default"/>
        <w:lang w:val="en-US" w:eastAsia="zh-CN" w:bidi="ar-SA"/>
      </w:rPr>
    </w:lvl>
  </w:abstractNum>
  <w:abstractNum w:abstractNumId="80">
    <w:nsid w:val="656C191A"/>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81">
    <w:nsid w:val="658E320A"/>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640" w:hanging="420"/>
      </w:pPr>
      <w:rPr>
        <w:rFonts w:ascii="Wingdings" w:eastAsia="Wingdings" w:hAnsi="Wingdings" w:cs="Wingdings" w:hint="default"/>
        <w:b w:val="0"/>
        <w:bCs w:val="0"/>
        <w:i w:val="0"/>
        <w:iCs w:val="0"/>
        <w:w w:val="100"/>
        <w:sz w:val="21"/>
        <w:szCs w:val="21"/>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82">
    <w:nsid w:val="6613E77B"/>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83">
    <w:nsid w:val="68147712"/>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84">
    <w:nsid w:val="681BB9A4"/>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85">
    <w:nsid w:val="6863CB86"/>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86">
    <w:nsid w:val="6C31C648"/>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87">
    <w:nsid w:val="6DB08364"/>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88">
    <w:nsid w:val="6DB7BF1A"/>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89">
    <w:nsid w:val="6E062CEE"/>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90">
    <w:nsid w:val="6FD27E7E"/>
    <w:multiLevelType w:val="hybridMultilevel"/>
    <w:tmpl w:val="00000000"/>
    <w:lvl w:ilvl="0">
      <w:start w:val="1"/>
      <w:numFmt w:val="decimal"/>
      <w:lvlText w:val="%1."/>
      <w:lvlJc w:val="left"/>
      <w:pPr>
        <w:ind w:left="378" w:hanging="159"/>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444" w:hanging="159"/>
      </w:pPr>
      <w:rPr>
        <w:rFonts w:hint="default"/>
        <w:lang w:val="en-US" w:eastAsia="zh-CN" w:bidi="ar-SA"/>
      </w:rPr>
    </w:lvl>
    <w:lvl w:ilvl="2">
      <w:start w:val="0"/>
      <w:numFmt w:val="bullet"/>
      <w:lvlText w:val="•"/>
      <w:lvlJc w:val="left"/>
      <w:pPr>
        <w:ind w:left="2509" w:hanging="159"/>
      </w:pPr>
      <w:rPr>
        <w:rFonts w:hint="default"/>
        <w:lang w:val="en-US" w:eastAsia="zh-CN" w:bidi="ar-SA"/>
      </w:rPr>
    </w:lvl>
    <w:lvl w:ilvl="3">
      <w:start w:val="0"/>
      <w:numFmt w:val="bullet"/>
      <w:lvlText w:val="•"/>
      <w:lvlJc w:val="left"/>
      <w:pPr>
        <w:ind w:left="3573" w:hanging="159"/>
      </w:pPr>
      <w:rPr>
        <w:rFonts w:hint="default"/>
        <w:lang w:val="en-US" w:eastAsia="zh-CN" w:bidi="ar-SA"/>
      </w:rPr>
    </w:lvl>
    <w:lvl w:ilvl="4">
      <w:start w:val="0"/>
      <w:numFmt w:val="bullet"/>
      <w:lvlText w:val="•"/>
      <w:lvlJc w:val="left"/>
      <w:pPr>
        <w:ind w:left="4638" w:hanging="159"/>
      </w:pPr>
      <w:rPr>
        <w:rFonts w:hint="default"/>
        <w:lang w:val="en-US" w:eastAsia="zh-CN" w:bidi="ar-SA"/>
      </w:rPr>
    </w:lvl>
    <w:lvl w:ilvl="5">
      <w:start w:val="0"/>
      <w:numFmt w:val="bullet"/>
      <w:lvlText w:val="•"/>
      <w:lvlJc w:val="left"/>
      <w:pPr>
        <w:ind w:left="5703" w:hanging="159"/>
      </w:pPr>
      <w:rPr>
        <w:rFonts w:hint="default"/>
        <w:lang w:val="en-US" w:eastAsia="zh-CN" w:bidi="ar-SA"/>
      </w:rPr>
    </w:lvl>
    <w:lvl w:ilvl="6">
      <w:start w:val="0"/>
      <w:numFmt w:val="bullet"/>
      <w:lvlText w:val="•"/>
      <w:lvlJc w:val="left"/>
      <w:pPr>
        <w:ind w:left="6767" w:hanging="159"/>
      </w:pPr>
      <w:rPr>
        <w:rFonts w:hint="default"/>
        <w:lang w:val="en-US" w:eastAsia="zh-CN" w:bidi="ar-SA"/>
      </w:rPr>
    </w:lvl>
    <w:lvl w:ilvl="7">
      <w:start w:val="0"/>
      <w:numFmt w:val="bullet"/>
      <w:lvlText w:val="•"/>
      <w:lvlJc w:val="left"/>
      <w:pPr>
        <w:ind w:left="7832" w:hanging="159"/>
      </w:pPr>
      <w:rPr>
        <w:rFonts w:hint="default"/>
        <w:lang w:val="en-US" w:eastAsia="zh-CN" w:bidi="ar-SA"/>
      </w:rPr>
    </w:lvl>
    <w:lvl w:ilvl="8">
      <w:start w:val="0"/>
      <w:numFmt w:val="bullet"/>
      <w:lvlText w:val="•"/>
      <w:lvlJc w:val="left"/>
      <w:pPr>
        <w:ind w:left="8896" w:hanging="159"/>
      </w:pPr>
      <w:rPr>
        <w:rFonts w:hint="default"/>
        <w:lang w:val="en-US" w:eastAsia="zh-CN" w:bidi="ar-SA"/>
      </w:rPr>
    </w:lvl>
  </w:abstractNum>
  <w:abstractNum w:abstractNumId="91">
    <w:nsid w:val="71284461"/>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92">
    <w:nsid w:val="71856BEC"/>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93">
    <w:nsid w:val="723C699C"/>
    <w:multiLevelType w:val="hybridMultilevel"/>
    <w:tmpl w:val="00000000"/>
    <w:lvl w:ilvl="0">
      <w:start w:val="1"/>
      <w:numFmt w:val="decimal"/>
      <w:lvlText w:val="（%1）"/>
      <w:lvlJc w:val="left"/>
      <w:pPr>
        <w:ind w:left="746"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768" w:hanging="526"/>
      </w:pPr>
      <w:rPr>
        <w:rFonts w:hint="default"/>
        <w:lang w:val="en-US" w:eastAsia="zh-CN" w:bidi="ar-SA"/>
      </w:rPr>
    </w:lvl>
    <w:lvl w:ilvl="2">
      <w:start w:val="0"/>
      <w:numFmt w:val="bullet"/>
      <w:lvlText w:val="•"/>
      <w:lvlJc w:val="left"/>
      <w:pPr>
        <w:ind w:left="2797" w:hanging="526"/>
      </w:pPr>
      <w:rPr>
        <w:rFonts w:hint="default"/>
        <w:lang w:val="en-US" w:eastAsia="zh-CN" w:bidi="ar-SA"/>
      </w:rPr>
    </w:lvl>
    <w:lvl w:ilvl="3">
      <w:start w:val="0"/>
      <w:numFmt w:val="bullet"/>
      <w:lvlText w:val="•"/>
      <w:lvlJc w:val="left"/>
      <w:pPr>
        <w:ind w:left="3825" w:hanging="526"/>
      </w:pPr>
      <w:rPr>
        <w:rFonts w:hint="default"/>
        <w:lang w:val="en-US" w:eastAsia="zh-CN" w:bidi="ar-SA"/>
      </w:rPr>
    </w:lvl>
    <w:lvl w:ilvl="4">
      <w:start w:val="0"/>
      <w:numFmt w:val="bullet"/>
      <w:lvlText w:val="•"/>
      <w:lvlJc w:val="left"/>
      <w:pPr>
        <w:ind w:left="4854" w:hanging="526"/>
      </w:pPr>
      <w:rPr>
        <w:rFonts w:hint="default"/>
        <w:lang w:val="en-US" w:eastAsia="zh-CN" w:bidi="ar-SA"/>
      </w:rPr>
    </w:lvl>
    <w:lvl w:ilvl="5">
      <w:start w:val="0"/>
      <w:numFmt w:val="bullet"/>
      <w:lvlText w:val="•"/>
      <w:lvlJc w:val="left"/>
      <w:pPr>
        <w:ind w:left="5883" w:hanging="526"/>
      </w:pPr>
      <w:rPr>
        <w:rFonts w:hint="default"/>
        <w:lang w:val="en-US" w:eastAsia="zh-CN" w:bidi="ar-SA"/>
      </w:rPr>
    </w:lvl>
    <w:lvl w:ilvl="6">
      <w:start w:val="0"/>
      <w:numFmt w:val="bullet"/>
      <w:lvlText w:val="•"/>
      <w:lvlJc w:val="left"/>
      <w:pPr>
        <w:ind w:left="6911" w:hanging="526"/>
      </w:pPr>
      <w:rPr>
        <w:rFonts w:hint="default"/>
        <w:lang w:val="en-US" w:eastAsia="zh-CN" w:bidi="ar-SA"/>
      </w:rPr>
    </w:lvl>
    <w:lvl w:ilvl="7">
      <w:start w:val="0"/>
      <w:numFmt w:val="bullet"/>
      <w:lvlText w:val="•"/>
      <w:lvlJc w:val="left"/>
      <w:pPr>
        <w:ind w:left="7940" w:hanging="526"/>
      </w:pPr>
      <w:rPr>
        <w:rFonts w:hint="default"/>
        <w:lang w:val="en-US" w:eastAsia="zh-CN" w:bidi="ar-SA"/>
      </w:rPr>
    </w:lvl>
    <w:lvl w:ilvl="8">
      <w:start w:val="0"/>
      <w:numFmt w:val="bullet"/>
      <w:lvlText w:val="•"/>
      <w:lvlJc w:val="left"/>
      <w:pPr>
        <w:ind w:left="8968" w:hanging="526"/>
      </w:pPr>
      <w:rPr>
        <w:rFonts w:hint="default"/>
        <w:lang w:val="en-US" w:eastAsia="zh-CN" w:bidi="ar-SA"/>
      </w:rPr>
    </w:lvl>
  </w:abstractNum>
  <w:abstractNum w:abstractNumId="94">
    <w:nsid w:val="72E04C48"/>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95">
    <w:nsid w:val="72FB3848"/>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96">
    <w:nsid w:val="73C5E39E"/>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1.%2"/>
      <w:lvlJc w:val="left"/>
      <w:pPr>
        <w:ind w:left="823" w:hanging="604"/>
        <w:jc w:val="left"/>
      </w:pPr>
      <w:rPr>
        <w:rFonts w:ascii="Calibri" w:eastAsia="Calibri" w:hAnsi="Calibri" w:cs="Calibri" w:hint="default"/>
        <w:b w:val="0"/>
        <w:bCs w:val="0"/>
        <w:i w:val="0"/>
        <w:iCs w:val="0"/>
        <w:w w:val="100"/>
        <w:sz w:val="24"/>
        <w:szCs w:val="24"/>
        <w:lang w:val="en-US" w:eastAsia="zh-CN" w:bidi="ar-SA"/>
      </w:rPr>
    </w:lvl>
    <w:lvl w:ilvl="2">
      <w:start w:val="0"/>
      <w:numFmt w:val="bullet"/>
      <w:lvlText w:val="•"/>
      <w:lvlJc w:val="left"/>
      <w:pPr>
        <w:ind w:left="958" w:hanging="604"/>
      </w:pPr>
      <w:rPr>
        <w:rFonts w:hint="default"/>
        <w:lang w:val="en-US" w:eastAsia="zh-CN" w:bidi="ar-SA"/>
      </w:rPr>
    </w:lvl>
    <w:lvl w:ilvl="3">
      <w:start w:val="0"/>
      <w:numFmt w:val="bullet"/>
      <w:lvlText w:val="•"/>
      <w:lvlJc w:val="left"/>
      <w:pPr>
        <w:ind w:left="1096" w:hanging="604"/>
      </w:pPr>
      <w:rPr>
        <w:rFonts w:hint="default"/>
        <w:lang w:val="en-US" w:eastAsia="zh-CN" w:bidi="ar-SA"/>
      </w:rPr>
    </w:lvl>
    <w:lvl w:ilvl="4">
      <w:start w:val="0"/>
      <w:numFmt w:val="bullet"/>
      <w:lvlText w:val="•"/>
      <w:lvlJc w:val="left"/>
      <w:pPr>
        <w:ind w:left="1234" w:hanging="604"/>
      </w:pPr>
      <w:rPr>
        <w:rFonts w:hint="default"/>
        <w:lang w:val="en-US" w:eastAsia="zh-CN" w:bidi="ar-SA"/>
      </w:rPr>
    </w:lvl>
    <w:lvl w:ilvl="5">
      <w:start w:val="0"/>
      <w:numFmt w:val="bullet"/>
      <w:lvlText w:val="•"/>
      <w:lvlJc w:val="left"/>
      <w:pPr>
        <w:ind w:left="1372" w:hanging="604"/>
      </w:pPr>
      <w:rPr>
        <w:rFonts w:hint="default"/>
        <w:lang w:val="en-US" w:eastAsia="zh-CN" w:bidi="ar-SA"/>
      </w:rPr>
    </w:lvl>
    <w:lvl w:ilvl="6">
      <w:start w:val="0"/>
      <w:numFmt w:val="bullet"/>
      <w:lvlText w:val="•"/>
      <w:lvlJc w:val="left"/>
      <w:pPr>
        <w:ind w:left="1510" w:hanging="604"/>
      </w:pPr>
      <w:rPr>
        <w:rFonts w:hint="default"/>
        <w:lang w:val="en-US" w:eastAsia="zh-CN" w:bidi="ar-SA"/>
      </w:rPr>
    </w:lvl>
    <w:lvl w:ilvl="7">
      <w:start w:val="0"/>
      <w:numFmt w:val="bullet"/>
      <w:lvlText w:val="•"/>
      <w:lvlJc w:val="left"/>
      <w:pPr>
        <w:ind w:left="1648" w:hanging="604"/>
      </w:pPr>
      <w:rPr>
        <w:rFonts w:hint="default"/>
        <w:lang w:val="en-US" w:eastAsia="zh-CN" w:bidi="ar-SA"/>
      </w:rPr>
    </w:lvl>
    <w:lvl w:ilvl="8">
      <w:start w:val="0"/>
      <w:numFmt w:val="bullet"/>
      <w:lvlText w:val="•"/>
      <w:lvlJc w:val="left"/>
      <w:pPr>
        <w:ind w:left="1787" w:hanging="604"/>
      </w:pPr>
      <w:rPr>
        <w:rFonts w:hint="default"/>
        <w:lang w:val="en-US" w:eastAsia="zh-CN" w:bidi="ar-SA"/>
      </w:rPr>
    </w:lvl>
  </w:abstractNum>
  <w:abstractNum w:abstractNumId="97">
    <w:nsid w:val="743AF97A"/>
    <w:multiLevelType w:val="hybridMultilevel"/>
    <w:tmpl w:val="00000000"/>
    <w:lvl w:ilvl="0">
      <w:start w:val="5"/>
      <w:numFmt w:val="decimal"/>
      <w:lvlText w:val="%1"/>
      <w:lvlJc w:val="left"/>
      <w:pPr>
        <w:ind w:left="823" w:hanging="604"/>
        <w:jc w:val="left"/>
      </w:pPr>
      <w:rPr>
        <w:rFonts w:hint="default"/>
        <w:lang w:val="en-US" w:eastAsia="zh-CN" w:bidi="ar-SA"/>
      </w:rPr>
    </w:lvl>
    <w:lvl w:ilvl="1">
      <w:start w:val="2"/>
      <w:numFmt w:val="decimal"/>
      <w:lvlText w:val="%1.%2"/>
      <w:lvlJc w:val="left"/>
      <w:pPr>
        <w:ind w:left="823" w:hanging="604"/>
        <w:jc w:val="left"/>
      </w:pPr>
      <w:rPr>
        <w:rFonts w:ascii="Calibri" w:eastAsia="Calibri" w:hAnsi="Calibri" w:cs="Calibri" w:hint="default"/>
        <w:b w:val="0"/>
        <w:bCs w:val="0"/>
        <w:i w:val="0"/>
        <w:iCs w:val="0"/>
        <w:w w:val="100"/>
        <w:sz w:val="24"/>
        <w:szCs w:val="24"/>
        <w:lang w:val="en-US" w:eastAsia="zh-CN" w:bidi="ar-SA"/>
      </w:rPr>
    </w:lvl>
    <w:lvl w:ilvl="2">
      <w:start w:val="1"/>
      <w:numFmt w:val="decimal"/>
      <w:lvlText w:val="%3."/>
      <w:lvlJc w:val="left"/>
      <w:pPr>
        <w:ind w:left="220" w:hanging="363"/>
        <w:jc w:val="left"/>
      </w:pPr>
      <w:rPr>
        <w:rFonts w:ascii="Calibri" w:eastAsia="Calibri" w:hAnsi="Calibri" w:cs="Calibri" w:hint="default"/>
        <w:b w:val="0"/>
        <w:bCs w:val="0"/>
        <w:i w:val="0"/>
        <w:iCs w:val="0"/>
        <w:w w:val="100"/>
        <w:sz w:val="22"/>
        <w:szCs w:val="22"/>
        <w:lang w:val="en-US" w:eastAsia="zh-CN" w:bidi="ar-SA"/>
      </w:rPr>
    </w:lvl>
    <w:lvl w:ilvl="3">
      <w:start w:val="0"/>
      <w:numFmt w:val="bullet"/>
      <w:lvlText w:val="•"/>
      <w:lvlJc w:val="left"/>
      <w:pPr>
        <w:ind w:left="2305" w:hanging="363"/>
      </w:pPr>
      <w:rPr>
        <w:rFonts w:hint="default"/>
        <w:lang w:val="en-US" w:eastAsia="zh-CN" w:bidi="ar-SA"/>
      </w:rPr>
    </w:lvl>
    <w:lvl w:ilvl="4">
      <w:start w:val="0"/>
      <w:numFmt w:val="bullet"/>
      <w:lvlText w:val="•"/>
      <w:lvlJc w:val="left"/>
      <w:pPr>
        <w:ind w:left="3551" w:hanging="363"/>
      </w:pPr>
      <w:rPr>
        <w:rFonts w:hint="default"/>
        <w:lang w:val="en-US" w:eastAsia="zh-CN" w:bidi="ar-SA"/>
      </w:rPr>
    </w:lvl>
    <w:lvl w:ilvl="5">
      <w:start w:val="0"/>
      <w:numFmt w:val="bullet"/>
      <w:lvlText w:val="•"/>
      <w:lvlJc w:val="left"/>
      <w:pPr>
        <w:ind w:left="4797" w:hanging="363"/>
      </w:pPr>
      <w:rPr>
        <w:rFonts w:hint="default"/>
        <w:lang w:val="en-US" w:eastAsia="zh-CN" w:bidi="ar-SA"/>
      </w:rPr>
    </w:lvl>
    <w:lvl w:ilvl="6">
      <w:start w:val="0"/>
      <w:numFmt w:val="bullet"/>
      <w:lvlText w:val="•"/>
      <w:lvlJc w:val="left"/>
      <w:pPr>
        <w:ind w:left="6043" w:hanging="363"/>
      </w:pPr>
      <w:rPr>
        <w:rFonts w:hint="default"/>
        <w:lang w:val="en-US" w:eastAsia="zh-CN" w:bidi="ar-SA"/>
      </w:rPr>
    </w:lvl>
    <w:lvl w:ilvl="7">
      <w:start w:val="0"/>
      <w:numFmt w:val="bullet"/>
      <w:lvlText w:val="•"/>
      <w:lvlJc w:val="left"/>
      <w:pPr>
        <w:ind w:left="7288" w:hanging="363"/>
      </w:pPr>
      <w:rPr>
        <w:rFonts w:hint="default"/>
        <w:lang w:val="en-US" w:eastAsia="zh-CN" w:bidi="ar-SA"/>
      </w:rPr>
    </w:lvl>
    <w:lvl w:ilvl="8">
      <w:start w:val="0"/>
      <w:numFmt w:val="bullet"/>
      <w:lvlText w:val="•"/>
      <w:lvlJc w:val="left"/>
      <w:pPr>
        <w:ind w:left="8534" w:hanging="363"/>
      </w:pPr>
      <w:rPr>
        <w:rFonts w:hint="default"/>
        <w:lang w:val="en-US" w:eastAsia="zh-CN" w:bidi="ar-SA"/>
      </w:rPr>
    </w:lvl>
  </w:abstractNum>
  <w:abstractNum w:abstractNumId="98">
    <w:nsid w:val="74B7DB63"/>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99">
    <w:nsid w:val="767AEE2D"/>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00">
    <w:nsid w:val="7814BD15"/>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01">
    <w:nsid w:val="794454A3"/>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02">
    <w:nsid w:val="7980B75B"/>
    <w:multiLevelType w:val="hybridMultilevel"/>
    <w:tmpl w:val="00000000"/>
    <w:lvl w:ilvl="0">
      <w:start w:val="1"/>
      <w:numFmt w:val="decimal"/>
      <w:lvlText w:val="%1）"/>
      <w:lvlJc w:val="left"/>
      <w:pPr>
        <w:ind w:left="581"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624" w:hanging="361"/>
      </w:pPr>
      <w:rPr>
        <w:rFonts w:hint="default"/>
        <w:lang w:val="en-US" w:eastAsia="zh-CN" w:bidi="ar-SA"/>
      </w:rPr>
    </w:lvl>
    <w:lvl w:ilvl="2">
      <w:start w:val="0"/>
      <w:numFmt w:val="bullet"/>
      <w:lvlText w:val="•"/>
      <w:lvlJc w:val="left"/>
      <w:pPr>
        <w:ind w:left="2669" w:hanging="361"/>
      </w:pPr>
      <w:rPr>
        <w:rFonts w:hint="default"/>
        <w:lang w:val="en-US" w:eastAsia="zh-CN" w:bidi="ar-SA"/>
      </w:rPr>
    </w:lvl>
    <w:lvl w:ilvl="3">
      <w:start w:val="0"/>
      <w:numFmt w:val="bullet"/>
      <w:lvlText w:val="•"/>
      <w:lvlJc w:val="left"/>
      <w:pPr>
        <w:ind w:left="3713" w:hanging="361"/>
      </w:pPr>
      <w:rPr>
        <w:rFonts w:hint="default"/>
        <w:lang w:val="en-US" w:eastAsia="zh-CN" w:bidi="ar-SA"/>
      </w:rPr>
    </w:lvl>
    <w:lvl w:ilvl="4">
      <w:start w:val="0"/>
      <w:numFmt w:val="bullet"/>
      <w:lvlText w:val="•"/>
      <w:lvlJc w:val="left"/>
      <w:pPr>
        <w:ind w:left="4758" w:hanging="361"/>
      </w:pPr>
      <w:rPr>
        <w:rFonts w:hint="default"/>
        <w:lang w:val="en-US" w:eastAsia="zh-CN" w:bidi="ar-SA"/>
      </w:rPr>
    </w:lvl>
    <w:lvl w:ilvl="5">
      <w:start w:val="0"/>
      <w:numFmt w:val="bullet"/>
      <w:lvlText w:val="•"/>
      <w:lvlJc w:val="left"/>
      <w:pPr>
        <w:ind w:left="5803" w:hanging="361"/>
      </w:pPr>
      <w:rPr>
        <w:rFonts w:hint="default"/>
        <w:lang w:val="en-US" w:eastAsia="zh-CN" w:bidi="ar-SA"/>
      </w:rPr>
    </w:lvl>
    <w:lvl w:ilvl="6">
      <w:start w:val="0"/>
      <w:numFmt w:val="bullet"/>
      <w:lvlText w:val="•"/>
      <w:lvlJc w:val="left"/>
      <w:pPr>
        <w:ind w:left="6847" w:hanging="361"/>
      </w:pPr>
      <w:rPr>
        <w:rFonts w:hint="default"/>
        <w:lang w:val="en-US" w:eastAsia="zh-CN" w:bidi="ar-SA"/>
      </w:rPr>
    </w:lvl>
    <w:lvl w:ilvl="7">
      <w:start w:val="0"/>
      <w:numFmt w:val="bullet"/>
      <w:lvlText w:val="•"/>
      <w:lvlJc w:val="left"/>
      <w:pPr>
        <w:ind w:left="7892" w:hanging="361"/>
      </w:pPr>
      <w:rPr>
        <w:rFonts w:hint="default"/>
        <w:lang w:val="en-US" w:eastAsia="zh-CN" w:bidi="ar-SA"/>
      </w:rPr>
    </w:lvl>
    <w:lvl w:ilvl="8">
      <w:start w:val="0"/>
      <w:numFmt w:val="bullet"/>
      <w:lvlText w:val="•"/>
      <w:lvlJc w:val="left"/>
      <w:pPr>
        <w:ind w:left="8936" w:hanging="361"/>
      </w:pPr>
      <w:rPr>
        <w:rFonts w:hint="default"/>
        <w:lang w:val="en-US" w:eastAsia="zh-CN" w:bidi="ar-SA"/>
      </w:rPr>
    </w:lvl>
  </w:abstractNum>
  <w:abstractNum w:abstractNumId="103">
    <w:nsid w:val="7B2D7AA6"/>
    <w:multiLevelType w:val="hybridMultilevel"/>
    <w:tmpl w:val="00000000"/>
    <w:lvl w:ilvl="0">
      <w:start w:val="1"/>
      <w:numFmt w:val="decimal"/>
      <w:lvlText w:val="%1."/>
      <w:lvlJc w:val="left"/>
      <w:pPr>
        <w:ind w:left="1062" w:hanging="363"/>
        <w:jc w:val="left"/>
      </w:pPr>
      <w:rPr>
        <w:rFonts w:ascii="Calibri" w:eastAsia="Calibri" w:hAnsi="Calibri" w:cs="Calibri" w:hint="default"/>
        <w:b w:val="0"/>
        <w:bCs w:val="0"/>
        <w:i w:val="0"/>
        <w:iCs w:val="0"/>
        <w:w w:val="100"/>
        <w:sz w:val="22"/>
        <w:szCs w:val="22"/>
        <w:lang w:val="en-US" w:eastAsia="zh-CN" w:bidi="ar-SA"/>
      </w:rPr>
    </w:lvl>
    <w:lvl w:ilvl="1">
      <w:start w:val="0"/>
      <w:numFmt w:val="bullet"/>
      <w:lvlText w:val="•"/>
      <w:lvlJc w:val="left"/>
      <w:pPr>
        <w:ind w:left="2056" w:hanging="363"/>
      </w:pPr>
      <w:rPr>
        <w:rFonts w:hint="default"/>
        <w:lang w:val="en-US" w:eastAsia="zh-CN" w:bidi="ar-SA"/>
      </w:rPr>
    </w:lvl>
    <w:lvl w:ilvl="2">
      <w:start w:val="0"/>
      <w:numFmt w:val="bullet"/>
      <w:lvlText w:val="•"/>
      <w:lvlJc w:val="left"/>
      <w:pPr>
        <w:ind w:left="3053" w:hanging="363"/>
      </w:pPr>
      <w:rPr>
        <w:rFonts w:hint="default"/>
        <w:lang w:val="en-US" w:eastAsia="zh-CN" w:bidi="ar-SA"/>
      </w:rPr>
    </w:lvl>
    <w:lvl w:ilvl="3">
      <w:start w:val="0"/>
      <w:numFmt w:val="bullet"/>
      <w:lvlText w:val="•"/>
      <w:lvlJc w:val="left"/>
      <w:pPr>
        <w:ind w:left="4049" w:hanging="363"/>
      </w:pPr>
      <w:rPr>
        <w:rFonts w:hint="default"/>
        <w:lang w:val="en-US" w:eastAsia="zh-CN" w:bidi="ar-SA"/>
      </w:rPr>
    </w:lvl>
    <w:lvl w:ilvl="4">
      <w:start w:val="0"/>
      <w:numFmt w:val="bullet"/>
      <w:lvlText w:val="•"/>
      <w:lvlJc w:val="left"/>
      <w:pPr>
        <w:ind w:left="5046" w:hanging="363"/>
      </w:pPr>
      <w:rPr>
        <w:rFonts w:hint="default"/>
        <w:lang w:val="en-US" w:eastAsia="zh-CN" w:bidi="ar-SA"/>
      </w:rPr>
    </w:lvl>
    <w:lvl w:ilvl="5">
      <w:start w:val="0"/>
      <w:numFmt w:val="bullet"/>
      <w:lvlText w:val="•"/>
      <w:lvlJc w:val="left"/>
      <w:pPr>
        <w:ind w:left="6043" w:hanging="363"/>
      </w:pPr>
      <w:rPr>
        <w:rFonts w:hint="default"/>
        <w:lang w:val="en-US" w:eastAsia="zh-CN" w:bidi="ar-SA"/>
      </w:rPr>
    </w:lvl>
    <w:lvl w:ilvl="6">
      <w:start w:val="0"/>
      <w:numFmt w:val="bullet"/>
      <w:lvlText w:val="•"/>
      <w:lvlJc w:val="left"/>
      <w:pPr>
        <w:ind w:left="7039" w:hanging="363"/>
      </w:pPr>
      <w:rPr>
        <w:rFonts w:hint="default"/>
        <w:lang w:val="en-US" w:eastAsia="zh-CN" w:bidi="ar-SA"/>
      </w:rPr>
    </w:lvl>
    <w:lvl w:ilvl="7">
      <w:start w:val="0"/>
      <w:numFmt w:val="bullet"/>
      <w:lvlText w:val="•"/>
      <w:lvlJc w:val="left"/>
      <w:pPr>
        <w:ind w:left="8036" w:hanging="363"/>
      </w:pPr>
      <w:rPr>
        <w:rFonts w:hint="default"/>
        <w:lang w:val="en-US" w:eastAsia="zh-CN" w:bidi="ar-SA"/>
      </w:rPr>
    </w:lvl>
    <w:lvl w:ilvl="8">
      <w:start w:val="0"/>
      <w:numFmt w:val="bullet"/>
      <w:lvlText w:val="•"/>
      <w:lvlJc w:val="left"/>
      <w:pPr>
        <w:ind w:left="9032" w:hanging="363"/>
      </w:pPr>
      <w:rPr>
        <w:rFonts w:hint="default"/>
        <w:lang w:val="en-US" w:eastAsia="zh-CN" w:bidi="ar-SA"/>
      </w:rPr>
    </w:lvl>
  </w:abstractNum>
  <w:abstractNum w:abstractNumId="104">
    <w:nsid w:val="7B7A28B7"/>
    <w:multiLevelType w:val="hybridMultilevel"/>
    <w:tmpl w:val="00000000"/>
    <w:lvl w:ilvl="0">
      <w:start w:val="1"/>
      <w:numFmt w:val="decimal"/>
      <w:lvlText w:val="%1"/>
      <w:lvlJc w:val="left"/>
      <w:pPr>
        <w:ind w:left="425" w:hanging="267"/>
        <w:jc w:val="left"/>
      </w:pPr>
      <w:rPr>
        <w:rFonts w:hint="default"/>
        <w:lang w:val="en-US" w:eastAsia="zh-CN" w:bidi="ar-SA"/>
      </w:rPr>
    </w:lvl>
    <w:lvl w:ilvl="1">
      <w:start w:val="1"/>
      <w:numFmt w:val="decimal"/>
      <w:lvlText w:val="%1.%2"/>
      <w:lvlJc w:val="left"/>
      <w:pPr>
        <w:ind w:left="425" w:hanging="267"/>
        <w:jc w:val="left"/>
      </w:pPr>
      <w:rPr>
        <w:rFonts w:ascii="Calibri" w:eastAsia="Calibri" w:hAnsi="Calibri" w:cs="Calibri" w:hint="default"/>
        <w:b w:val="0"/>
        <w:bCs w:val="0"/>
        <w:i w:val="0"/>
        <w:iCs w:val="0"/>
        <w:w w:val="100"/>
        <w:sz w:val="19"/>
        <w:szCs w:val="19"/>
        <w:lang w:val="en-US" w:eastAsia="zh-CN" w:bidi="ar-SA"/>
      </w:rPr>
    </w:lvl>
    <w:lvl w:ilvl="2">
      <w:start w:val="1"/>
      <w:numFmt w:val="decimal"/>
      <w:lvlText w:val="%1.%2.%3"/>
      <w:lvlJc w:val="left"/>
      <w:pPr>
        <w:ind w:left="585" w:hanging="427"/>
        <w:jc w:val="left"/>
      </w:pPr>
      <w:rPr>
        <w:rFonts w:ascii="Calibri" w:eastAsia="Calibri" w:hAnsi="Calibri" w:cs="Calibri" w:hint="default"/>
        <w:b w:val="0"/>
        <w:bCs w:val="0"/>
        <w:i w:val="0"/>
        <w:iCs w:val="0"/>
        <w:spacing w:val="-1"/>
        <w:w w:val="100"/>
        <w:sz w:val="19"/>
        <w:szCs w:val="19"/>
        <w:lang w:val="en-US" w:eastAsia="zh-CN" w:bidi="ar-SA"/>
      </w:rPr>
    </w:lvl>
    <w:lvl w:ilvl="3">
      <w:start w:val="0"/>
      <w:numFmt w:val="bullet"/>
      <w:lvlText w:val="•"/>
      <w:lvlJc w:val="left"/>
      <w:pPr>
        <w:ind w:left="1374" w:hanging="427"/>
      </w:pPr>
      <w:rPr>
        <w:rFonts w:hint="default"/>
        <w:lang w:val="en-US" w:eastAsia="zh-CN" w:bidi="ar-SA"/>
      </w:rPr>
    </w:lvl>
    <w:lvl w:ilvl="4">
      <w:start w:val="0"/>
      <w:numFmt w:val="bullet"/>
      <w:lvlText w:val="•"/>
      <w:lvlJc w:val="left"/>
      <w:pPr>
        <w:ind w:left="1772" w:hanging="427"/>
      </w:pPr>
      <w:rPr>
        <w:rFonts w:hint="default"/>
        <w:lang w:val="en-US" w:eastAsia="zh-CN" w:bidi="ar-SA"/>
      </w:rPr>
    </w:lvl>
    <w:lvl w:ilvl="5">
      <w:start w:val="0"/>
      <w:numFmt w:val="bullet"/>
      <w:lvlText w:val="•"/>
      <w:lvlJc w:val="left"/>
      <w:pPr>
        <w:ind w:left="2169" w:hanging="427"/>
      </w:pPr>
      <w:rPr>
        <w:rFonts w:hint="default"/>
        <w:lang w:val="en-US" w:eastAsia="zh-CN" w:bidi="ar-SA"/>
      </w:rPr>
    </w:lvl>
    <w:lvl w:ilvl="6">
      <w:start w:val="0"/>
      <w:numFmt w:val="bullet"/>
      <w:lvlText w:val="•"/>
      <w:lvlJc w:val="left"/>
      <w:pPr>
        <w:ind w:left="2567" w:hanging="427"/>
      </w:pPr>
      <w:rPr>
        <w:rFonts w:hint="default"/>
        <w:lang w:val="en-US" w:eastAsia="zh-CN" w:bidi="ar-SA"/>
      </w:rPr>
    </w:lvl>
    <w:lvl w:ilvl="7">
      <w:start w:val="0"/>
      <w:numFmt w:val="bullet"/>
      <w:lvlText w:val="•"/>
      <w:lvlJc w:val="left"/>
      <w:pPr>
        <w:ind w:left="2964" w:hanging="427"/>
      </w:pPr>
      <w:rPr>
        <w:rFonts w:hint="default"/>
        <w:lang w:val="en-US" w:eastAsia="zh-CN" w:bidi="ar-SA"/>
      </w:rPr>
    </w:lvl>
    <w:lvl w:ilvl="8">
      <w:start w:val="0"/>
      <w:numFmt w:val="bullet"/>
      <w:lvlText w:val="•"/>
      <w:lvlJc w:val="left"/>
      <w:pPr>
        <w:ind w:left="3362" w:hanging="427"/>
      </w:pPr>
      <w:rPr>
        <w:rFonts w:hint="default"/>
        <w:lang w:val="en-US" w:eastAsia="zh-CN" w:bidi="ar-SA"/>
      </w:rPr>
    </w:lvl>
  </w:abstractNum>
  <w:abstractNum w:abstractNumId="105">
    <w:nsid w:val="7B7ADF3E"/>
    <w:multiLevelType w:val="hybridMultilevel"/>
    <w:tmpl w:val="00000000"/>
    <w:lvl w:ilvl="0">
      <w:start w:val="1"/>
      <w:numFmt w:val="decimal"/>
      <w:lvlText w:val="[%1]"/>
      <w:lvlJc w:val="left"/>
      <w:pPr>
        <w:ind w:left="560" w:hanging="341"/>
        <w:jc w:val="left"/>
      </w:pPr>
      <w:rPr>
        <w:rFonts w:ascii="Calibri" w:eastAsia="Calibri" w:hAnsi="Calibri" w:cs="Calibri" w:hint="default"/>
        <w:b w:val="0"/>
        <w:bCs w:val="0"/>
        <w:i w:val="0"/>
        <w:iCs w:val="0"/>
        <w:spacing w:val="-1"/>
        <w:w w:val="100"/>
        <w:sz w:val="21"/>
        <w:szCs w:val="21"/>
        <w:lang w:val="en-US" w:eastAsia="zh-CN" w:bidi="ar-SA"/>
      </w:rPr>
    </w:lvl>
    <w:lvl w:ilvl="1">
      <w:start w:val="0"/>
      <w:numFmt w:val="bullet"/>
      <w:lvlText w:val="•"/>
      <w:lvlJc w:val="left"/>
      <w:pPr>
        <w:ind w:left="1606" w:hanging="341"/>
      </w:pPr>
      <w:rPr>
        <w:rFonts w:hint="default"/>
        <w:lang w:val="en-US" w:eastAsia="zh-CN" w:bidi="ar-SA"/>
      </w:rPr>
    </w:lvl>
    <w:lvl w:ilvl="2">
      <w:start w:val="0"/>
      <w:numFmt w:val="bullet"/>
      <w:lvlText w:val="•"/>
      <w:lvlJc w:val="left"/>
      <w:pPr>
        <w:ind w:left="2653" w:hanging="341"/>
      </w:pPr>
      <w:rPr>
        <w:rFonts w:hint="default"/>
        <w:lang w:val="en-US" w:eastAsia="zh-CN" w:bidi="ar-SA"/>
      </w:rPr>
    </w:lvl>
    <w:lvl w:ilvl="3">
      <w:start w:val="0"/>
      <w:numFmt w:val="bullet"/>
      <w:lvlText w:val="•"/>
      <w:lvlJc w:val="left"/>
      <w:pPr>
        <w:ind w:left="3699" w:hanging="341"/>
      </w:pPr>
      <w:rPr>
        <w:rFonts w:hint="default"/>
        <w:lang w:val="en-US" w:eastAsia="zh-CN" w:bidi="ar-SA"/>
      </w:rPr>
    </w:lvl>
    <w:lvl w:ilvl="4">
      <w:start w:val="0"/>
      <w:numFmt w:val="bullet"/>
      <w:lvlText w:val="•"/>
      <w:lvlJc w:val="left"/>
      <w:pPr>
        <w:ind w:left="4746" w:hanging="341"/>
      </w:pPr>
      <w:rPr>
        <w:rFonts w:hint="default"/>
        <w:lang w:val="en-US" w:eastAsia="zh-CN" w:bidi="ar-SA"/>
      </w:rPr>
    </w:lvl>
    <w:lvl w:ilvl="5">
      <w:start w:val="0"/>
      <w:numFmt w:val="bullet"/>
      <w:lvlText w:val="•"/>
      <w:lvlJc w:val="left"/>
      <w:pPr>
        <w:ind w:left="5793" w:hanging="341"/>
      </w:pPr>
      <w:rPr>
        <w:rFonts w:hint="default"/>
        <w:lang w:val="en-US" w:eastAsia="zh-CN" w:bidi="ar-SA"/>
      </w:rPr>
    </w:lvl>
    <w:lvl w:ilvl="6">
      <w:start w:val="0"/>
      <w:numFmt w:val="bullet"/>
      <w:lvlText w:val="•"/>
      <w:lvlJc w:val="left"/>
      <w:pPr>
        <w:ind w:left="6839" w:hanging="341"/>
      </w:pPr>
      <w:rPr>
        <w:rFonts w:hint="default"/>
        <w:lang w:val="en-US" w:eastAsia="zh-CN" w:bidi="ar-SA"/>
      </w:rPr>
    </w:lvl>
    <w:lvl w:ilvl="7">
      <w:start w:val="0"/>
      <w:numFmt w:val="bullet"/>
      <w:lvlText w:val="•"/>
      <w:lvlJc w:val="left"/>
      <w:pPr>
        <w:ind w:left="7886" w:hanging="341"/>
      </w:pPr>
      <w:rPr>
        <w:rFonts w:hint="default"/>
        <w:lang w:val="en-US" w:eastAsia="zh-CN" w:bidi="ar-SA"/>
      </w:rPr>
    </w:lvl>
    <w:lvl w:ilvl="8">
      <w:start w:val="0"/>
      <w:numFmt w:val="bullet"/>
      <w:lvlText w:val="•"/>
      <w:lvlJc w:val="left"/>
      <w:pPr>
        <w:ind w:left="8932" w:hanging="341"/>
      </w:pPr>
      <w:rPr>
        <w:rFonts w:hint="default"/>
        <w:lang w:val="en-US" w:eastAsia="zh-CN" w:bidi="ar-SA"/>
      </w:rPr>
    </w:lvl>
  </w:abstractNum>
  <w:abstractNum w:abstractNumId="106">
    <w:nsid w:val="7B99E061"/>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07">
    <w:nsid w:val="7CEB5953"/>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1"/>
        <w:szCs w:val="21"/>
        <w:lang w:val="en-US" w:eastAsia="zh-CN" w:bidi="ar-SA"/>
      </w:rPr>
    </w:lvl>
    <w:lvl w:ilvl="1">
      <w:start w:val="0"/>
      <w:numFmt w:val="bullet"/>
      <w:lvlText w:val=""/>
      <w:lvlJc w:val="left"/>
      <w:pPr>
        <w:ind w:left="640" w:hanging="420"/>
      </w:pPr>
      <w:rPr>
        <w:rFonts w:ascii="Wingdings" w:eastAsia="Wingdings" w:hAnsi="Wingdings" w:cs="Wingdings" w:hint="default"/>
        <w:b w:val="0"/>
        <w:bCs w:val="0"/>
        <w:i w:val="0"/>
        <w:iCs w:val="0"/>
        <w:w w:val="100"/>
        <w:sz w:val="21"/>
        <w:szCs w:val="21"/>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08">
    <w:nsid w:val="7DFF1D01"/>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bCs/>
        <w:i w:val="0"/>
        <w:iCs w:val="0"/>
        <w:w w:val="100"/>
        <w:sz w:val="24"/>
        <w:szCs w:val="24"/>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abstractNum w:abstractNumId="109">
    <w:nsid w:val="7FB73CAB"/>
    <w:multiLevelType w:val="hybridMultilevel"/>
    <w:tmpl w:val="00000000"/>
    <w:lvl w:ilvl="0">
      <w:start w:val="1"/>
      <w:numFmt w:val="decimal"/>
      <w:lvlText w:val="%1)"/>
      <w:lvlJc w:val="left"/>
      <w:pPr>
        <w:ind w:left="640"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78" w:hanging="420"/>
      </w:pPr>
      <w:rPr>
        <w:rFonts w:hint="default"/>
        <w:lang w:val="en-US" w:eastAsia="zh-CN" w:bidi="ar-SA"/>
      </w:rPr>
    </w:lvl>
    <w:lvl w:ilvl="2">
      <w:start w:val="0"/>
      <w:numFmt w:val="bullet"/>
      <w:lvlText w:val="•"/>
      <w:lvlJc w:val="left"/>
      <w:pPr>
        <w:ind w:left="2717" w:hanging="420"/>
      </w:pPr>
      <w:rPr>
        <w:rFonts w:hint="default"/>
        <w:lang w:val="en-US" w:eastAsia="zh-CN" w:bidi="ar-SA"/>
      </w:rPr>
    </w:lvl>
    <w:lvl w:ilvl="3">
      <w:start w:val="0"/>
      <w:numFmt w:val="bullet"/>
      <w:lvlText w:val="•"/>
      <w:lvlJc w:val="left"/>
      <w:pPr>
        <w:ind w:left="3755" w:hanging="420"/>
      </w:pPr>
      <w:rPr>
        <w:rFonts w:hint="default"/>
        <w:lang w:val="en-US" w:eastAsia="zh-CN" w:bidi="ar-SA"/>
      </w:rPr>
    </w:lvl>
    <w:lvl w:ilvl="4">
      <w:start w:val="0"/>
      <w:numFmt w:val="bullet"/>
      <w:lvlText w:val="•"/>
      <w:lvlJc w:val="left"/>
      <w:pPr>
        <w:ind w:left="4794" w:hanging="420"/>
      </w:pPr>
      <w:rPr>
        <w:rFonts w:hint="default"/>
        <w:lang w:val="en-US" w:eastAsia="zh-CN" w:bidi="ar-SA"/>
      </w:rPr>
    </w:lvl>
    <w:lvl w:ilvl="5">
      <w:start w:val="0"/>
      <w:numFmt w:val="bullet"/>
      <w:lvlText w:val="•"/>
      <w:lvlJc w:val="left"/>
      <w:pPr>
        <w:ind w:left="5833" w:hanging="420"/>
      </w:pPr>
      <w:rPr>
        <w:rFonts w:hint="default"/>
        <w:lang w:val="en-US" w:eastAsia="zh-CN" w:bidi="ar-SA"/>
      </w:rPr>
    </w:lvl>
    <w:lvl w:ilvl="6">
      <w:start w:val="0"/>
      <w:numFmt w:val="bullet"/>
      <w:lvlText w:val="•"/>
      <w:lvlJc w:val="left"/>
      <w:pPr>
        <w:ind w:left="6871" w:hanging="420"/>
      </w:pPr>
      <w:rPr>
        <w:rFonts w:hint="default"/>
        <w:lang w:val="en-US" w:eastAsia="zh-CN" w:bidi="ar-SA"/>
      </w:rPr>
    </w:lvl>
    <w:lvl w:ilvl="7">
      <w:start w:val="0"/>
      <w:numFmt w:val="bullet"/>
      <w:lvlText w:val="•"/>
      <w:lvlJc w:val="left"/>
      <w:pPr>
        <w:ind w:left="7910" w:hanging="420"/>
      </w:pPr>
      <w:rPr>
        <w:rFonts w:hint="default"/>
        <w:lang w:val="en-US" w:eastAsia="zh-CN" w:bidi="ar-SA"/>
      </w:rPr>
    </w:lvl>
    <w:lvl w:ilvl="8">
      <w:start w:val="0"/>
      <w:numFmt w:val="bullet"/>
      <w:lvlText w:val="•"/>
      <w:lvlJc w:val="left"/>
      <w:pPr>
        <w:ind w:left="8948" w:hanging="420"/>
      </w:pPr>
      <w:rPr>
        <w:rFonts w:hint="default"/>
        <w:lang w:val="en-US" w:eastAsia="zh-CN" w:bidi="ar-SA"/>
      </w:rPr>
    </w:lvl>
  </w:abstractNum>
  <w:num w:numId="1">
    <w:abstractNumId w:val="103"/>
  </w:num>
  <w:num w:numId="2">
    <w:abstractNumId w:val="105"/>
  </w:num>
  <w:num w:numId="3">
    <w:abstractNumId w:val="97"/>
  </w:num>
  <w:num w:numId="4">
    <w:abstractNumId w:val="71"/>
  </w:num>
  <w:num w:numId="5">
    <w:abstractNumId w:val="4"/>
  </w:num>
  <w:num w:numId="6">
    <w:abstractNumId w:val="39"/>
  </w:num>
  <w:num w:numId="7">
    <w:abstractNumId w:val="68"/>
  </w:num>
  <w:num w:numId="8">
    <w:abstractNumId w:val="92"/>
  </w:num>
  <w:num w:numId="9">
    <w:abstractNumId w:val="96"/>
  </w:num>
  <w:num w:numId="10">
    <w:abstractNumId w:val="26"/>
  </w:num>
  <w:num w:numId="11">
    <w:abstractNumId w:val="91"/>
  </w:num>
  <w:num w:numId="12">
    <w:abstractNumId w:val="18"/>
  </w:num>
  <w:num w:numId="13">
    <w:abstractNumId w:val="67"/>
  </w:num>
  <w:num w:numId="14">
    <w:abstractNumId w:val="76"/>
  </w:num>
  <w:num w:numId="15">
    <w:abstractNumId w:val="31"/>
  </w:num>
  <w:num w:numId="16">
    <w:abstractNumId w:val="12"/>
  </w:num>
  <w:num w:numId="17">
    <w:abstractNumId w:val="24"/>
  </w:num>
  <w:num w:numId="18">
    <w:abstractNumId w:val="17"/>
  </w:num>
  <w:num w:numId="19">
    <w:abstractNumId w:val="21"/>
  </w:num>
  <w:num w:numId="20">
    <w:abstractNumId w:val="13"/>
  </w:num>
  <w:num w:numId="21">
    <w:abstractNumId w:val="40"/>
  </w:num>
  <w:num w:numId="22">
    <w:abstractNumId w:val="7"/>
  </w:num>
  <w:num w:numId="23">
    <w:abstractNumId w:val="100"/>
  </w:num>
  <w:num w:numId="24">
    <w:abstractNumId w:val="43"/>
  </w:num>
  <w:num w:numId="25">
    <w:abstractNumId w:val="66"/>
  </w:num>
  <w:num w:numId="26">
    <w:abstractNumId w:val="83"/>
  </w:num>
  <w:num w:numId="27">
    <w:abstractNumId w:val="49"/>
  </w:num>
  <w:num w:numId="28">
    <w:abstractNumId w:val="14"/>
  </w:num>
  <w:num w:numId="29">
    <w:abstractNumId w:val="9"/>
  </w:num>
  <w:num w:numId="30">
    <w:abstractNumId w:val="35"/>
  </w:num>
  <w:num w:numId="31">
    <w:abstractNumId w:val="106"/>
  </w:num>
  <w:num w:numId="32">
    <w:abstractNumId w:val="90"/>
  </w:num>
  <w:num w:numId="33">
    <w:abstractNumId w:val="16"/>
  </w:num>
  <w:num w:numId="34">
    <w:abstractNumId w:val="46"/>
  </w:num>
  <w:num w:numId="35">
    <w:abstractNumId w:val="47"/>
  </w:num>
  <w:num w:numId="36">
    <w:abstractNumId w:val="60"/>
  </w:num>
  <w:num w:numId="37">
    <w:abstractNumId w:val="10"/>
  </w:num>
  <w:num w:numId="38">
    <w:abstractNumId w:val="89"/>
  </w:num>
  <w:num w:numId="39">
    <w:abstractNumId w:val="29"/>
  </w:num>
  <w:num w:numId="40">
    <w:abstractNumId w:val="64"/>
  </w:num>
  <w:num w:numId="41">
    <w:abstractNumId w:val="109"/>
  </w:num>
  <w:num w:numId="42">
    <w:abstractNumId w:val="84"/>
  </w:num>
  <w:num w:numId="43">
    <w:abstractNumId w:val="27"/>
  </w:num>
  <w:num w:numId="44">
    <w:abstractNumId w:val="33"/>
  </w:num>
  <w:num w:numId="45">
    <w:abstractNumId w:val="22"/>
  </w:num>
  <w:num w:numId="46">
    <w:abstractNumId w:val="95"/>
  </w:num>
  <w:num w:numId="47">
    <w:abstractNumId w:val="98"/>
  </w:num>
  <w:num w:numId="48">
    <w:abstractNumId w:val="3"/>
  </w:num>
  <w:num w:numId="49">
    <w:abstractNumId w:val="44"/>
  </w:num>
  <w:num w:numId="50">
    <w:abstractNumId w:val="50"/>
  </w:num>
  <w:num w:numId="51">
    <w:abstractNumId w:val="51"/>
  </w:num>
  <w:num w:numId="52">
    <w:abstractNumId w:val="41"/>
  </w:num>
  <w:num w:numId="53">
    <w:abstractNumId w:val="25"/>
  </w:num>
  <w:num w:numId="54">
    <w:abstractNumId w:val="11"/>
  </w:num>
  <w:num w:numId="55">
    <w:abstractNumId w:val="28"/>
  </w:num>
  <w:num w:numId="56">
    <w:abstractNumId w:val="101"/>
  </w:num>
  <w:num w:numId="57">
    <w:abstractNumId w:val="82"/>
  </w:num>
  <w:num w:numId="58">
    <w:abstractNumId w:val="79"/>
  </w:num>
  <w:num w:numId="59">
    <w:abstractNumId w:val="75"/>
  </w:num>
  <w:num w:numId="60">
    <w:abstractNumId w:val="56"/>
  </w:num>
  <w:num w:numId="61">
    <w:abstractNumId w:val="93"/>
  </w:num>
  <w:num w:numId="62">
    <w:abstractNumId w:val="34"/>
  </w:num>
  <w:num w:numId="63">
    <w:abstractNumId w:val="63"/>
  </w:num>
  <w:num w:numId="64">
    <w:abstractNumId w:val="104"/>
  </w:num>
  <w:num w:numId="65">
    <w:abstractNumId w:val="52"/>
  </w:num>
  <w:num w:numId="66">
    <w:abstractNumId w:val="1"/>
  </w:num>
  <w:num w:numId="67">
    <w:abstractNumId w:val="81"/>
  </w:num>
  <w:num w:numId="68">
    <w:abstractNumId w:val="78"/>
  </w:num>
  <w:num w:numId="69">
    <w:abstractNumId w:val="107"/>
  </w:num>
  <w:num w:numId="70">
    <w:abstractNumId w:val="77"/>
  </w:num>
  <w:num w:numId="71">
    <w:abstractNumId w:val="65"/>
  </w:num>
  <w:num w:numId="72">
    <w:abstractNumId w:val="69"/>
  </w:num>
  <w:num w:numId="73">
    <w:abstractNumId w:val="36"/>
  </w:num>
  <w:num w:numId="74">
    <w:abstractNumId w:val="54"/>
  </w:num>
  <w:num w:numId="75">
    <w:abstractNumId w:val="72"/>
  </w:num>
  <w:num w:numId="76">
    <w:abstractNumId w:val="37"/>
  </w:num>
  <w:num w:numId="77">
    <w:abstractNumId w:val="8"/>
  </w:num>
  <w:num w:numId="78">
    <w:abstractNumId w:val="74"/>
  </w:num>
  <w:num w:numId="79">
    <w:abstractNumId w:val="73"/>
  </w:num>
  <w:num w:numId="80">
    <w:abstractNumId w:val="57"/>
  </w:num>
  <w:num w:numId="81">
    <w:abstractNumId w:val="20"/>
  </w:num>
  <w:num w:numId="82">
    <w:abstractNumId w:val="55"/>
  </w:num>
  <w:num w:numId="83">
    <w:abstractNumId w:val="42"/>
  </w:num>
  <w:num w:numId="84">
    <w:abstractNumId w:val="61"/>
  </w:num>
  <w:num w:numId="85">
    <w:abstractNumId w:val="53"/>
  </w:num>
  <w:num w:numId="86">
    <w:abstractNumId w:val="48"/>
  </w:num>
  <w:num w:numId="87">
    <w:abstractNumId w:val="80"/>
  </w:num>
  <w:num w:numId="88">
    <w:abstractNumId w:val="108"/>
  </w:num>
  <w:num w:numId="89">
    <w:abstractNumId w:val="62"/>
  </w:num>
  <w:num w:numId="90">
    <w:abstractNumId w:val="6"/>
  </w:num>
  <w:num w:numId="91">
    <w:abstractNumId w:val="15"/>
  </w:num>
  <w:num w:numId="92">
    <w:abstractNumId w:val="0"/>
  </w:num>
  <w:num w:numId="93">
    <w:abstractNumId w:val="45"/>
  </w:num>
  <w:num w:numId="94">
    <w:abstractNumId w:val="38"/>
  </w:num>
  <w:num w:numId="95">
    <w:abstractNumId w:val="94"/>
  </w:num>
  <w:num w:numId="96">
    <w:abstractNumId w:val="99"/>
  </w:num>
  <w:num w:numId="97">
    <w:abstractNumId w:val="30"/>
  </w:num>
  <w:num w:numId="98">
    <w:abstractNumId w:val="2"/>
  </w:num>
  <w:num w:numId="99">
    <w:abstractNumId w:val="59"/>
  </w:num>
  <w:num w:numId="100">
    <w:abstractNumId w:val="70"/>
  </w:num>
  <w:num w:numId="101">
    <w:abstractNumId w:val="87"/>
  </w:num>
  <w:num w:numId="102">
    <w:abstractNumId w:val="58"/>
  </w:num>
  <w:num w:numId="103">
    <w:abstractNumId w:val="88"/>
  </w:num>
  <w:num w:numId="104">
    <w:abstractNumId w:val="23"/>
  </w:num>
  <w:num w:numId="105">
    <w:abstractNumId w:val="86"/>
  </w:num>
  <w:num w:numId="106">
    <w:abstractNumId w:val="19"/>
  </w:num>
  <w:num w:numId="107">
    <w:abstractNumId w:val="85"/>
  </w:num>
  <w:num w:numId="108">
    <w:abstractNumId w:val="102"/>
  </w:num>
  <w:num w:numId="109">
    <w:abstractNumId w:val="5"/>
  </w:num>
  <w:num w:numId="11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4"/>
      <w:ind w:left="2702" w:right="2821"/>
      <w:jc w:val="center"/>
      <w:outlineLvl w:val="0"/>
    </w:pPr>
    <w:rPr>
      <w:rFonts w:ascii="Microsoft JhengHei" w:eastAsia="Microsoft JhengHei" w:hAnsi="Microsoft JhengHei" w:cs="Microsoft JhengHei"/>
      <w:b/>
      <w:bCs/>
      <w:sz w:val="32"/>
      <w:szCs w:val="32"/>
      <w:lang w:val="en-US" w:eastAsia="zh-CN" w:bidi="ar-SA"/>
    </w:rPr>
  </w:style>
  <w:style w:type="paragraph" w:styleId="Heading2">
    <w:name w:val="heading 2"/>
    <w:basedOn w:val="Normal"/>
    <w:uiPriority w:val="1"/>
    <w:qFormat/>
    <w:pPr>
      <w:spacing w:before="43"/>
      <w:ind w:left="220"/>
      <w:outlineLvl w:val="1"/>
    </w:pPr>
    <w:rPr>
      <w:rFonts w:ascii="Microsoft JhengHei" w:eastAsia="Microsoft JhengHei" w:hAnsi="Microsoft JhengHei" w:cs="Microsoft JhengHei"/>
      <w:b/>
      <w:bCs/>
      <w:sz w:val="30"/>
      <w:szCs w:val="30"/>
      <w:lang w:val="en-US" w:eastAsia="zh-CN" w:bidi="ar-SA"/>
    </w:rPr>
  </w:style>
  <w:style w:type="paragraph" w:styleId="Heading3">
    <w:name w:val="heading 3"/>
    <w:basedOn w:val="Normal"/>
    <w:uiPriority w:val="1"/>
    <w:qFormat/>
    <w:pPr>
      <w:outlineLvl w:val="2"/>
    </w:pPr>
    <w:rPr>
      <w:rFonts w:ascii="宋体" w:eastAsia="宋体" w:hAnsi="宋体" w:cs="宋体"/>
      <w:sz w:val="30"/>
      <w:szCs w:val="30"/>
      <w:lang w:val="en-US" w:eastAsia="zh-CN" w:bidi="ar-SA"/>
    </w:rPr>
  </w:style>
  <w:style w:type="paragraph" w:styleId="Heading4">
    <w:name w:val="heading 4"/>
    <w:basedOn w:val="Normal"/>
    <w:uiPriority w:val="1"/>
    <w:qFormat/>
    <w:pPr>
      <w:spacing w:before="62"/>
      <w:ind w:left="220"/>
      <w:outlineLvl w:val="3"/>
    </w:pPr>
    <w:rPr>
      <w:rFonts w:ascii="Microsoft JhengHei" w:eastAsia="Microsoft JhengHei" w:hAnsi="Microsoft JhengHei" w:cs="Microsoft JhengHei"/>
      <w:b/>
      <w:bCs/>
      <w:sz w:val="28"/>
      <w:szCs w:val="28"/>
      <w:lang w:val="en-US" w:eastAsia="zh-CN" w:bidi="ar-SA"/>
    </w:rPr>
  </w:style>
  <w:style w:type="paragraph" w:styleId="Heading5">
    <w:name w:val="heading 5"/>
    <w:basedOn w:val="Normal"/>
    <w:uiPriority w:val="1"/>
    <w:qFormat/>
    <w:pPr>
      <w:spacing w:line="398" w:lineRule="exact"/>
      <w:ind w:left="640" w:hanging="420"/>
      <w:outlineLvl w:val="4"/>
    </w:pPr>
    <w:rPr>
      <w:rFonts w:ascii="Microsoft JhengHei" w:eastAsia="Microsoft JhengHei" w:hAnsi="Microsoft JhengHei" w:cs="Microsoft JhengHei"/>
      <w:b/>
      <w:bCs/>
      <w:sz w:val="24"/>
      <w:szCs w:val="24"/>
      <w:lang w:val="en-US" w:eastAsia="zh-CN" w:bidi="ar-SA"/>
    </w:rPr>
  </w:style>
  <w:style w:type="paragraph" w:styleId="Heading6">
    <w:name w:val="heading 6"/>
    <w:basedOn w:val="Normal"/>
    <w:uiPriority w:val="1"/>
    <w:qFormat/>
    <w:pPr>
      <w:spacing w:line="371" w:lineRule="exact"/>
      <w:ind w:left="640" w:hanging="420"/>
      <w:outlineLvl w:val="5"/>
    </w:pPr>
    <w:rPr>
      <w:rFonts w:ascii="Microsoft JhengHei" w:eastAsia="Microsoft JhengHei" w:hAnsi="Microsoft JhengHei" w:cs="Microsoft JhengHei"/>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43"/>
      <w:ind w:left="640"/>
    </w:pPr>
    <w:rPr>
      <w:rFonts w:ascii="宋体" w:eastAsia="宋体" w:hAnsi="宋体" w:cs="宋体"/>
      <w:sz w:val="21"/>
      <w:szCs w:val="21"/>
      <w:lang w:val="en-US" w:eastAsia="zh-CN" w:bidi="ar-SA"/>
    </w:rPr>
  </w:style>
  <w:style w:type="paragraph" w:styleId="ListParagraph">
    <w:name w:val="List Paragraph"/>
    <w:basedOn w:val="Normal"/>
    <w:uiPriority w:val="1"/>
    <w:qFormat/>
    <w:pPr>
      <w:ind w:left="640" w:hanging="420"/>
    </w:pPr>
    <w:rPr>
      <w:rFonts w:ascii="宋体" w:eastAsia="宋体" w:hAnsi="宋体" w:cs="宋体"/>
      <w:lang w:val="en-US" w:eastAsia="zh-CN" w:bidi="ar-SA"/>
    </w:rPr>
  </w:style>
  <w:style w:type="paragraph" w:customStyle="1" w:styleId="TableParagraph">
    <w:name w:val="Table Paragraph"/>
    <w:basedOn w:val="Normal"/>
    <w:uiPriority w:val="1"/>
    <w:qFormat/>
    <w:pPr>
      <w:ind w:left="5" w:right="-15"/>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yperlink" Target="https://d.book118.com/148026076126006043" TargetMode="External" /><Relationship Id="rId24" Type="http://schemas.openxmlformats.org/officeDocument/2006/relationships/header" Target="header20.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2024-03-04T14:13:38Z</dcterms:created>
  <dcterms:modified xsi:type="dcterms:W3CDTF">2024-03-04T14:13:38Z</dcterms:modified>
</cp:coreProperties>
</file>