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5" w:history="1">
        <w:r>
          <w:rPr>
            <w:rFonts w:ascii="仿宋" w:eastAsia="仿宋" w:hAnsi="仿宋" w:cs="仿宋" w:hint="eastAsia"/>
            <w:lang w:eastAsia="zh-CN"/>
          </w:rPr>
          <w:t>前言</w:t>
        </w:r>
        <w:r>
          <w:tab/>
        </w:r>
        <w:r>
          <w:fldChar w:fldCharType="begin"/>
        </w:r>
        <w:r>
          <w:instrText xml:space="preserve"> PAGEREF _Toc6355 \h </w:instrText>
        </w:r>
        <w:r>
          <w:fldChar w:fldCharType="separate"/>
        </w:r>
        <w:r>
          <w:t>3</w:t>
        </w:r>
        <w:r>
          <w:fldChar w:fldCharType="end"/>
        </w:r>
      </w:hyperlink>
    </w:p>
    <w:p>
      <w:pPr>
        <w:pStyle w:val="TOC1"/>
        <w:tabs>
          <w:tab w:val="right" w:leader="dot" w:pos="8306"/>
        </w:tabs>
      </w:pPr>
      <w:hyperlink w:anchor="_Toc28363" w:history="1">
        <w:r>
          <w:rPr>
            <w:rFonts w:ascii="仿宋" w:eastAsia="仿宋" w:hAnsi="仿宋" w:cs="仿宋" w:hint="eastAsia"/>
            <w:lang w:eastAsia="zh-CN"/>
          </w:rPr>
          <w:t>一、资源开发及综合利用分析</w:t>
        </w:r>
        <w:r>
          <w:tab/>
        </w:r>
        <w:r>
          <w:fldChar w:fldCharType="begin"/>
        </w:r>
        <w:r>
          <w:instrText xml:space="preserve"> PAGEREF _Toc28363 \h </w:instrText>
        </w:r>
        <w:r>
          <w:fldChar w:fldCharType="separate"/>
        </w:r>
        <w:r>
          <w:t>3</w:t>
        </w:r>
        <w:r>
          <w:fldChar w:fldCharType="end"/>
        </w:r>
      </w:hyperlink>
    </w:p>
    <w:p>
      <w:pPr>
        <w:pStyle w:val="TOC2"/>
        <w:tabs>
          <w:tab w:val="right" w:leader="dot" w:pos="8306"/>
        </w:tabs>
      </w:pPr>
      <w:hyperlink w:anchor="_Toc27993" w:history="1">
        <w:r>
          <w:rPr>
            <w:rFonts w:ascii="仿宋" w:eastAsia="仿宋" w:hAnsi="仿宋" w:cs="仿宋" w:hint="eastAsia"/>
            <w:lang w:eastAsia="zh-CN"/>
          </w:rPr>
          <w:t>(一)、资源开发方案</w:t>
        </w:r>
        <w:r>
          <w:tab/>
        </w:r>
        <w:r>
          <w:fldChar w:fldCharType="begin"/>
        </w:r>
        <w:r>
          <w:instrText xml:space="preserve"> PAGEREF _Toc27993 \h </w:instrText>
        </w:r>
        <w:r>
          <w:fldChar w:fldCharType="separate"/>
        </w:r>
        <w:r>
          <w:t>3</w:t>
        </w:r>
        <w:r>
          <w:fldChar w:fldCharType="end"/>
        </w:r>
      </w:hyperlink>
    </w:p>
    <w:p>
      <w:pPr>
        <w:pStyle w:val="TOC2"/>
        <w:tabs>
          <w:tab w:val="right" w:leader="dot" w:pos="8306"/>
        </w:tabs>
      </w:pPr>
      <w:hyperlink w:anchor="_Toc16509" w:history="1">
        <w:r>
          <w:rPr>
            <w:rFonts w:ascii="仿宋" w:eastAsia="仿宋" w:hAnsi="仿宋" w:cs="仿宋" w:hint="eastAsia"/>
            <w:lang w:eastAsia="zh-CN"/>
          </w:rPr>
          <w:t>(二)、资源利用方案</w:t>
        </w:r>
        <w:r>
          <w:tab/>
        </w:r>
        <w:r>
          <w:fldChar w:fldCharType="begin"/>
        </w:r>
        <w:r>
          <w:instrText xml:space="preserve"> PAGEREF _Toc16509 \h </w:instrText>
        </w:r>
        <w:r>
          <w:fldChar w:fldCharType="separate"/>
        </w:r>
        <w:r>
          <w:t>4</w:t>
        </w:r>
        <w:r>
          <w:fldChar w:fldCharType="end"/>
        </w:r>
      </w:hyperlink>
    </w:p>
    <w:p>
      <w:pPr>
        <w:pStyle w:val="TOC2"/>
        <w:tabs>
          <w:tab w:val="right" w:leader="dot" w:pos="8306"/>
        </w:tabs>
      </w:pPr>
      <w:hyperlink w:anchor="_Toc10778" w:history="1">
        <w:r>
          <w:rPr>
            <w:rFonts w:ascii="仿宋" w:eastAsia="仿宋" w:hAnsi="仿宋" w:cs="仿宋" w:hint="eastAsia"/>
            <w:lang w:eastAsia="zh-CN"/>
          </w:rPr>
          <w:t>(三)、资源节约措施</w:t>
        </w:r>
        <w:r>
          <w:tab/>
        </w:r>
        <w:r>
          <w:fldChar w:fldCharType="begin"/>
        </w:r>
        <w:r>
          <w:instrText xml:space="preserve"> PAGEREF _Toc10778 \h </w:instrText>
        </w:r>
        <w:r>
          <w:fldChar w:fldCharType="separate"/>
        </w:r>
        <w:r>
          <w:t>5</w:t>
        </w:r>
        <w:r>
          <w:fldChar w:fldCharType="end"/>
        </w:r>
      </w:hyperlink>
    </w:p>
    <w:p>
      <w:pPr>
        <w:pStyle w:val="TOC1"/>
        <w:tabs>
          <w:tab w:val="right" w:leader="dot" w:pos="8306"/>
        </w:tabs>
      </w:pPr>
      <w:hyperlink w:anchor="_Toc5593" w:history="1">
        <w:r>
          <w:rPr>
            <w:rFonts w:ascii="仿宋" w:eastAsia="仿宋" w:hAnsi="仿宋" w:cs="仿宋" w:hint="eastAsia"/>
            <w:lang w:eastAsia="zh-CN"/>
          </w:rPr>
          <w:t>二、财务管理与成本控制</w:t>
        </w:r>
        <w:r>
          <w:tab/>
        </w:r>
        <w:r>
          <w:fldChar w:fldCharType="begin"/>
        </w:r>
        <w:r>
          <w:instrText xml:space="preserve"> PAGEREF _Toc5593 \h </w:instrText>
        </w:r>
        <w:r>
          <w:fldChar w:fldCharType="separate"/>
        </w:r>
        <w:r>
          <w:t>6</w:t>
        </w:r>
        <w:r>
          <w:fldChar w:fldCharType="end"/>
        </w:r>
      </w:hyperlink>
    </w:p>
    <w:p>
      <w:pPr>
        <w:pStyle w:val="TOC2"/>
        <w:tabs>
          <w:tab w:val="right" w:leader="dot" w:pos="8306"/>
        </w:tabs>
      </w:pPr>
      <w:hyperlink w:anchor="_Toc9161" w:history="1">
        <w:r>
          <w:rPr>
            <w:rFonts w:ascii="仿宋" w:eastAsia="仿宋" w:hAnsi="仿宋" w:cs="仿宋" w:hint="eastAsia"/>
            <w:lang w:eastAsia="zh-CN"/>
          </w:rPr>
          <w:t>(一)、财务管理体系建设</w:t>
        </w:r>
        <w:r>
          <w:tab/>
        </w:r>
        <w:r>
          <w:fldChar w:fldCharType="begin"/>
        </w:r>
        <w:r>
          <w:instrText xml:space="preserve"> PAGEREF _Toc9161 \h </w:instrText>
        </w:r>
        <w:r>
          <w:fldChar w:fldCharType="separate"/>
        </w:r>
        <w:r>
          <w:t>6</w:t>
        </w:r>
        <w:r>
          <w:fldChar w:fldCharType="end"/>
        </w:r>
      </w:hyperlink>
    </w:p>
    <w:p>
      <w:pPr>
        <w:pStyle w:val="TOC2"/>
        <w:tabs>
          <w:tab w:val="right" w:leader="dot" w:pos="8306"/>
        </w:tabs>
      </w:pPr>
      <w:hyperlink w:anchor="_Toc26016" w:history="1">
        <w:r>
          <w:rPr>
            <w:rFonts w:ascii="仿宋" w:eastAsia="仿宋" w:hAnsi="仿宋" w:cs="仿宋" w:hint="eastAsia"/>
            <w:lang w:eastAsia="zh-CN"/>
          </w:rPr>
          <w:t>(二)、成本控制措施</w:t>
        </w:r>
        <w:r>
          <w:tab/>
        </w:r>
        <w:r>
          <w:fldChar w:fldCharType="begin"/>
        </w:r>
        <w:r>
          <w:instrText xml:space="preserve"> PAGEREF _Toc26016 \h </w:instrText>
        </w:r>
        <w:r>
          <w:fldChar w:fldCharType="separate"/>
        </w:r>
        <w:r>
          <w:t>8</w:t>
        </w:r>
        <w:r>
          <w:fldChar w:fldCharType="end"/>
        </w:r>
      </w:hyperlink>
    </w:p>
    <w:p>
      <w:pPr>
        <w:pStyle w:val="TOC1"/>
        <w:tabs>
          <w:tab w:val="right" w:leader="dot" w:pos="8306"/>
        </w:tabs>
      </w:pPr>
      <w:hyperlink w:anchor="_Toc32665" w:history="1">
        <w:r>
          <w:rPr>
            <w:rFonts w:ascii="仿宋" w:eastAsia="仿宋" w:hAnsi="仿宋" w:cs="仿宋" w:hint="eastAsia"/>
            <w:lang w:eastAsia="zh-CN"/>
          </w:rPr>
          <w:t>三、触控产品项目概论</w:t>
        </w:r>
        <w:r>
          <w:tab/>
        </w:r>
        <w:r>
          <w:fldChar w:fldCharType="begin"/>
        </w:r>
        <w:r>
          <w:instrText xml:space="preserve"> PAGEREF _Toc32665 \h </w:instrText>
        </w:r>
        <w:r>
          <w:fldChar w:fldCharType="separate"/>
        </w:r>
        <w:r>
          <w:t>9</w:t>
        </w:r>
        <w:r>
          <w:fldChar w:fldCharType="end"/>
        </w:r>
      </w:hyperlink>
    </w:p>
    <w:p>
      <w:pPr>
        <w:pStyle w:val="TOC2"/>
        <w:tabs>
          <w:tab w:val="right" w:leader="dot" w:pos="8306"/>
        </w:tabs>
      </w:pPr>
      <w:hyperlink w:anchor="_Toc27618" w:history="1">
        <w:r>
          <w:rPr>
            <w:rFonts w:ascii="仿宋" w:eastAsia="仿宋" w:hAnsi="仿宋" w:cs="仿宋" w:hint="eastAsia"/>
            <w:lang w:eastAsia="zh-CN"/>
          </w:rPr>
          <w:t>(一)、项目申报单位概况</w:t>
        </w:r>
        <w:r>
          <w:tab/>
        </w:r>
        <w:r>
          <w:fldChar w:fldCharType="begin"/>
        </w:r>
        <w:r>
          <w:instrText xml:space="preserve"> PAGEREF _Toc27618 \h </w:instrText>
        </w:r>
        <w:r>
          <w:fldChar w:fldCharType="separate"/>
        </w:r>
        <w:r>
          <w:t>9</w:t>
        </w:r>
        <w:r>
          <w:fldChar w:fldCharType="end"/>
        </w:r>
      </w:hyperlink>
    </w:p>
    <w:p>
      <w:pPr>
        <w:pStyle w:val="TOC2"/>
        <w:tabs>
          <w:tab w:val="right" w:leader="dot" w:pos="8306"/>
        </w:tabs>
      </w:pPr>
      <w:hyperlink w:anchor="_Toc11864" w:history="1">
        <w:r>
          <w:rPr>
            <w:rFonts w:ascii="仿宋" w:eastAsia="仿宋" w:hAnsi="仿宋" w:cs="仿宋" w:hint="eastAsia"/>
            <w:lang w:eastAsia="zh-CN"/>
          </w:rPr>
          <w:t>(二)、项目概况</w:t>
        </w:r>
        <w:r>
          <w:tab/>
        </w:r>
        <w:r>
          <w:fldChar w:fldCharType="begin"/>
        </w:r>
        <w:r>
          <w:instrText xml:space="preserve"> PAGEREF _Toc11864 \h </w:instrText>
        </w:r>
        <w:r>
          <w:fldChar w:fldCharType="separate"/>
        </w:r>
        <w:r>
          <w:t>10</w:t>
        </w:r>
        <w:r>
          <w:fldChar w:fldCharType="end"/>
        </w:r>
      </w:hyperlink>
    </w:p>
    <w:p>
      <w:pPr>
        <w:pStyle w:val="TOC1"/>
        <w:tabs>
          <w:tab w:val="right" w:leader="dot" w:pos="8306"/>
        </w:tabs>
      </w:pPr>
      <w:hyperlink w:anchor="_Toc28464" w:history="1">
        <w:r>
          <w:rPr>
            <w:rFonts w:ascii="仿宋" w:eastAsia="仿宋" w:hAnsi="仿宋" w:cs="仿宋" w:hint="eastAsia"/>
            <w:lang w:eastAsia="zh-CN"/>
          </w:rPr>
          <w:t>四、社会影响分析</w:t>
        </w:r>
        <w:r>
          <w:tab/>
        </w:r>
        <w:r>
          <w:fldChar w:fldCharType="begin"/>
        </w:r>
        <w:r>
          <w:instrText xml:space="preserve"> PAGEREF _Toc28464 \h </w:instrText>
        </w:r>
        <w:r>
          <w:fldChar w:fldCharType="separate"/>
        </w:r>
        <w:r>
          <w:t>13</w:t>
        </w:r>
        <w:r>
          <w:fldChar w:fldCharType="end"/>
        </w:r>
      </w:hyperlink>
    </w:p>
    <w:p>
      <w:pPr>
        <w:pStyle w:val="TOC2"/>
        <w:tabs>
          <w:tab w:val="right" w:leader="dot" w:pos="8306"/>
        </w:tabs>
      </w:pPr>
      <w:hyperlink w:anchor="_Toc31081" w:history="1">
        <w:r>
          <w:rPr>
            <w:rFonts w:ascii="仿宋" w:eastAsia="仿宋" w:hAnsi="仿宋" w:cs="仿宋" w:hint="eastAsia"/>
            <w:lang w:eastAsia="zh-CN"/>
          </w:rPr>
          <w:t>(一)、社会影响效果分析</w:t>
        </w:r>
        <w:r>
          <w:tab/>
        </w:r>
        <w:r>
          <w:fldChar w:fldCharType="begin"/>
        </w:r>
        <w:r>
          <w:instrText xml:space="preserve"> PAGEREF _Toc31081 \h </w:instrText>
        </w:r>
        <w:r>
          <w:fldChar w:fldCharType="separate"/>
        </w:r>
        <w:r>
          <w:t>13</w:t>
        </w:r>
        <w:r>
          <w:fldChar w:fldCharType="end"/>
        </w:r>
      </w:hyperlink>
    </w:p>
    <w:p>
      <w:pPr>
        <w:pStyle w:val="TOC2"/>
        <w:tabs>
          <w:tab w:val="right" w:leader="dot" w:pos="8306"/>
        </w:tabs>
      </w:pPr>
      <w:hyperlink w:anchor="_Toc1071" w:history="1">
        <w:r>
          <w:rPr>
            <w:rFonts w:ascii="仿宋" w:eastAsia="仿宋" w:hAnsi="仿宋" w:cs="仿宋" w:hint="eastAsia"/>
            <w:lang w:eastAsia="zh-CN"/>
          </w:rPr>
          <w:t>(二)、社会适应性分析</w:t>
        </w:r>
        <w:r>
          <w:tab/>
        </w:r>
        <w:r>
          <w:fldChar w:fldCharType="begin"/>
        </w:r>
        <w:r>
          <w:instrText xml:space="preserve"> PAGEREF _Toc1071 \h </w:instrText>
        </w:r>
        <w:r>
          <w:fldChar w:fldCharType="separate"/>
        </w:r>
        <w:r>
          <w:t>15</w:t>
        </w:r>
        <w:r>
          <w:fldChar w:fldCharType="end"/>
        </w:r>
      </w:hyperlink>
    </w:p>
    <w:p>
      <w:pPr>
        <w:pStyle w:val="TOC2"/>
        <w:tabs>
          <w:tab w:val="right" w:leader="dot" w:pos="8306"/>
        </w:tabs>
      </w:pPr>
      <w:hyperlink w:anchor="_Toc30845" w:history="1">
        <w:r>
          <w:rPr>
            <w:rFonts w:ascii="仿宋" w:eastAsia="仿宋" w:hAnsi="仿宋" w:cs="仿宋" w:hint="eastAsia"/>
            <w:lang w:eastAsia="zh-CN"/>
          </w:rPr>
          <w:t>(三)、社会风险及对策分析</w:t>
        </w:r>
        <w:r>
          <w:tab/>
        </w:r>
        <w:r>
          <w:fldChar w:fldCharType="begin"/>
        </w:r>
        <w:r>
          <w:instrText xml:space="preserve"> PAGEREF _Toc30845 \h </w:instrText>
        </w:r>
        <w:r>
          <w:fldChar w:fldCharType="separate"/>
        </w:r>
        <w:r>
          <w:t>17</w:t>
        </w:r>
        <w:r>
          <w:fldChar w:fldCharType="end"/>
        </w:r>
      </w:hyperlink>
    </w:p>
    <w:p>
      <w:pPr>
        <w:pStyle w:val="TOC1"/>
        <w:tabs>
          <w:tab w:val="right" w:leader="dot" w:pos="8306"/>
        </w:tabs>
      </w:pPr>
      <w:hyperlink w:anchor="_Toc27360" w:history="1">
        <w:r>
          <w:rPr>
            <w:rFonts w:ascii="仿宋" w:eastAsia="仿宋" w:hAnsi="仿宋" w:cs="仿宋" w:hint="eastAsia"/>
            <w:lang w:eastAsia="zh-CN"/>
          </w:rPr>
          <w:t>五、项目监理与质量保证</w:t>
        </w:r>
        <w:r>
          <w:tab/>
        </w:r>
        <w:r>
          <w:fldChar w:fldCharType="begin"/>
        </w:r>
        <w:r>
          <w:instrText xml:space="preserve"> PAGEREF _Toc27360 \h </w:instrText>
        </w:r>
        <w:r>
          <w:fldChar w:fldCharType="separate"/>
        </w:r>
        <w:r>
          <w:t>20</w:t>
        </w:r>
        <w:r>
          <w:fldChar w:fldCharType="end"/>
        </w:r>
      </w:hyperlink>
    </w:p>
    <w:p>
      <w:pPr>
        <w:pStyle w:val="TOC2"/>
        <w:tabs>
          <w:tab w:val="right" w:leader="dot" w:pos="8306"/>
        </w:tabs>
      </w:pPr>
      <w:hyperlink w:anchor="_Toc15939" w:history="1">
        <w:r>
          <w:rPr>
            <w:rFonts w:ascii="仿宋" w:eastAsia="仿宋" w:hAnsi="仿宋" w:cs="仿宋" w:hint="eastAsia"/>
            <w:lang w:eastAsia="zh-CN"/>
          </w:rPr>
          <w:t>(一)、监理体系构建</w:t>
        </w:r>
        <w:r>
          <w:tab/>
        </w:r>
        <w:r>
          <w:fldChar w:fldCharType="begin"/>
        </w:r>
        <w:r>
          <w:instrText xml:space="preserve"> PAGEREF _Toc15939 \h </w:instrText>
        </w:r>
        <w:r>
          <w:fldChar w:fldCharType="separate"/>
        </w:r>
        <w:r>
          <w:t>20</w:t>
        </w:r>
        <w:r>
          <w:fldChar w:fldCharType="end"/>
        </w:r>
      </w:hyperlink>
    </w:p>
    <w:p>
      <w:pPr>
        <w:pStyle w:val="TOC2"/>
        <w:tabs>
          <w:tab w:val="right" w:leader="dot" w:pos="8306"/>
        </w:tabs>
      </w:pPr>
      <w:hyperlink w:anchor="_Toc15136" w:history="1">
        <w:r>
          <w:rPr>
            <w:rFonts w:ascii="仿宋" w:eastAsia="仿宋" w:hAnsi="仿宋" w:cs="仿宋" w:hint="eastAsia"/>
            <w:lang w:eastAsia="zh-CN"/>
          </w:rPr>
          <w:t>(二)、质量保证体系实施</w:t>
        </w:r>
        <w:r>
          <w:tab/>
        </w:r>
        <w:r>
          <w:fldChar w:fldCharType="begin"/>
        </w:r>
        <w:r>
          <w:instrText xml:space="preserve"> PAGEREF _Toc15136 \h </w:instrText>
        </w:r>
        <w:r>
          <w:fldChar w:fldCharType="separate"/>
        </w:r>
        <w:r>
          <w:t>21</w:t>
        </w:r>
        <w:r>
          <w:fldChar w:fldCharType="end"/>
        </w:r>
      </w:hyperlink>
    </w:p>
    <w:p>
      <w:pPr>
        <w:pStyle w:val="TOC2"/>
        <w:tabs>
          <w:tab w:val="right" w:leader="dot" w:pos="8306"/>
        </w:tabs>
      </w:pPr>
      <w:hyperlink w:anchor="_Toc15208" w:history="1">
        <w:r>
          <w:rPr>
            <w:rFonts w:ascii="仿宋" w:eastAsia="仿宋" w:hAnsi="仿宋" w:cs="仿宋" w:hint="eastAsia"/>
            <w:lang w:eastAsia="zh-CN"/>
          </w:rPr>
          <w:t>(三)、监理与质量控制流程</w:t>
        </w:r>
        <w:r>
          <w:tab/>
        </w:r>
        <w:r>
          <w:fldChar w:fldCharType="begin"/>
        </w:r>
        <w:r>
          <w:instrText xml:space="preserve"> PAGEREF _Toc15208 \h </w:instrText>
        </w:r>
        <w:r>
          <w:fldChar w:fldCharType="separate"/>
        </w:r>
        <w:r>
          <w:t>21</w:t>
        </w:r>
        <w:r>
          <w:fldChar w:fldCharType="end"/>
        </w:r>
      </w:hyperlink>
    </w:p>
    <w:p>
      <w:pPr>
        <w:pStyle w:val="TOC1"/>
        <w:tabs>
          <w:tab w:val="right" w:leader="dot" w:pos="8306"/>
        </w:tabs>
      </w:pPr>
      <w:hyperlink w:anchor="_Toc553" w:history="1">
        <w:r>
          <w:rPr>
            <w:rFonts w:ascii="仿宋" w:eastAsia="仿宋" w:hAnsi="仿宋" w:cs="仿宋" w:hint="eastAsia"/>
            <w:lang w:eastAsia="zh-CN"/>
          </w:rPr>
          <w:t>六、经济影响分析</w:t>
        </w:r>
        <w:r>
          <w:tab/>
        </w:r>
        <w:r>
          <w:fldChar w:fldCharType="begin"/>
        </w:r>
        <w:r>
          <w:instrText xml:space="preserve"> PAGEREF _Toc553 \h </w:instrText>
        </w:r>
        <w:r>
          <w:fldChar w:fldCharType="separate"/>
        </w:r>
        <w:r>
          <w:t>22</w:t>
        </w:r>
        <w:r>
          <w:fldChar w:fldCharType="end"/>
        </w:r>
      </w:hyperlink>
    </w:p>
    <w:p>
      <w:pPr>
        <w:pStyle w:val="TOC2"/>
        <w:tabs>
          <w:tab w:val="right" w:leader="dot" w:pos="8306"/>
        </w:tabs>
      </w:pPr>
      <w:hyperlink w:anchor="_Toc4748" w:history="1">
        <w:r>
          <w:rPr>
            <w:rFonts w:ascii="仿宋" w:eastAsia="仿宋" w:hAnsi="仿宋" w:cs="仿宋" w:hint="eastAsia"/>
            <w:lang w:eastAsia="zh-CN"/>
          </w:rPr>
          <w:t>(一)、经济费用效益或费用效果分析</w:t>
        </w:r>
        <w:r>
          <w:tab/>
        </w:r>
        <w:r>
          <w:fldChar w:fldCharType="begin"/>
        </w:r>
        <w:r>
          <w:instrText xml:space="preserve"> PAGEREF _Toc4748 \h </w:instrText>
        </w:r>
        <w:r>
          <w:fldChar w:fldCharType="separate"/>
        </w:r>
        <w:r>
          <w:t>22</w:t>
        </w:r>
        <w:r>
          <w:fldChar w:fldCharType="end"/>
        </w:r>
      </w:hyperlink>
    </w:p>
    <w:p>
      <w:pPr>
        <w:pStyle w:val="TOC2"/>
        <w:tabs>
          <w:tab w:val="right" w:leader="dot" w:pos="8306"/>
        </w:tabs>
      </w:pPr>
      <w:hyperlink w:anchor="_Toc16670" w:history="1">
        <w:r>
          <w:rPr>
            <w:rFonts w:ascii="仿宋" w:eastAsia="仿宋" w:hAnsi="仿宋" w:cs="仿宋" w:hint="eastAsia"/>
            <w:lang w:eastAsia="zh-CN"/>
          </w:rPr>
          <w:t>(二)、行业影响分析</w:t>
        </w:r>
        <w:r>
          <w:tab/>
        </w:r>
        <w:r>
          <w:fldChar w:fldCharType="begin"/>
        </w:r>
        <w:r>
          <w:instrText xml:space="preserve"> PAGEREF _Toc16670 \h </w:instrText>
        </w:r>
        <w:r>
          <w:fldChar w:fldCharType="separate"/>
        </w:r>
        <w:r>
          <w:t>24</w:t>
        </w:r>
        <w:r>
          <w:fldChar w:fldCharType="end"/>
        </w:r>
      </w:hyperlink>
    </w:p>
    <w:p>
      <w:pPr>
        <w:pStyle w:val="TOC2"/>
        <w:tabs>
          <w:tab w:val="right" w:leader="dot" w:pos="8306"/>
        </w:tabs>
      </w:pPr>
      <w:hyperlink w:anchor="_Toc11564" w:history="1">
        <w:r>
          <w:rPr>
            <w:rFonts w:ascii="仿宋" w:eastAsia="仿宋" w:hAnsi="仿宋" w:cs="仿宋" w:hint="eastAsia"/>
            <w:lang w:eastAsia="zh-CN"/>
          </w:rPr>
          <w:t>(三)、区域经济影响分析</w:t>
        </w:r>
        <w:r>
          <w:tab/>
        </w:r>
        <w:r>
          <w:fldChar w:fldCharType="begin"/>
        </w:r>
        <w:r>
          <w:instrText xml:space="preserve"> PAGEREF _Toc11564 \h </w:instrText>
        </w:r>
        <w:r>
          <w:fldChar w:fldCharType="separate"/>
        </w:r>
        <w:r>
          <w:t>26</w:t>
        </w:r>
        <w:r>
          <w:fldChar w:fldCharType="end"/>
        </w:r>
      </w:hyperlink>
    </w:p>
    <w:p>
      <w:pPr>
        <w:pStyle w:val="TOC2"/>
        <w:tabs>
          <w:tab w:val="right" w:leader="dot" w:pos="8306"/>
        </w:tabs>
      </w:pPr>
      <w:hyperlink w:anchor="_Toc31970" w:history="1">
        <w:r>
          <w:rPr>
            <w:rFonts w:ascii="仿宋" w:eastAsia="仿宋" w:hAnsi="仿宋" w:cs="仿宋" w:hint="eastAsia"/>
            <w:lang w:eastAsia="zh-CN"/>
          </w:rPr>
          <w:t>(四)、宏观经济影响分析</w:t>
        </w:r>
        <w:r>
          <w:tab/>
        </w:r>
        <w:r>
          <w:fldChar w:fldCharType="begin"/>
        </w:r>
        <w:r>
          <w:instrText xml:space="preserve"> PAGEREF _Toc31970 \h </w:instrText>
        </w:r>
        <w:r>
          <w:fldChar w:fldCharType="separate"/>
        </w:r>
        <w:r>
          <w:t>27</w:t>
        </w:r>
        <w:r>
          <w:fldChar w:fldCharType="end"/>
        </w:r>
      </w:hyperlink>
    </w:p>
    <w:p>
      <w:pPr>
        <w:pStyle w:val="TOC1"/>
        <w:tabs>
          <w:tab w:val="right" w:leader="dot" w:pos="8306"/>
        </w:tabs>
      </w:pPr>
      <w:hyperlink w:anchor="_Toc8334" w:history="1">
        <w:r>
          <w:rPr>
            <w:rFonts w:ascii="仿宋" w:eastAsia="仿宋" w:hAnsi="仿宋" w:cs="仿宋" w:hint="eastAsia"/>
            <w:lang w:eastAsia="zh-CN"/>
          </w:rPr>
          <w:t>七、客户关系管理与市场拓展</w:t>
        </w:r>
        <w:r>
          <w:tab/>
        </w:r>
        <w:r>
          <w:fldChar w:fldCharType="begin"/>
        </w:r>
        <w:r>
          <w:instrText xml:space="preserve"> PAGEREF _Toc8334 \h </w:instrText>
        </w:r>
        <w:r>
          <w:fldChar w:fldCharType="separate"/>
        </w:r>
        <w:r>
          <w:t>28</w:t>
        </w:r>
        <w:r>
          <w:fldChar w:fldCharType="end"/>
        </w:r>
      </w:hyperlink>
    </w:p>
    <w:p>
      <w:pPr>
        <w:pStyle w:val="TOC2"/>
        <w:tabs>
          <w:tab w:val="right" w:leader="dot" w:pos="8306"/>
        </w:tabs>
      </w:pPr>
      <w:hyperlink w:anchor="_Toc20944" w:history="1">
        <w:r>
          <w:rPr>
            <w:rFonts w:ascii="仿宋" w:eastAsia="仿宋" w:hAnsi="仿宋" w:cs="仿宋" w:hint="eastAsia"/>
            <w:lang w:eastAsia="zh-CN"/>
          </w:rPr>
          <w:t>(一)、客户关系管理策略</w:t>
        </w:r>
        <w:r>
          <w:tab/>
        </w:r>
        <w:r>
          <w:fldChar w:fldCharType="begin"/>
        </w:r>
        <w:r>
          <w:instrText xml:space="preserve"> PAGEREF _Toc20944 \h </w:instrText>
        </w:r>
        <w:r>
          <w:fldChar w:fldCharType="separate"/>
        </w:r>
        <w:r>
          <w:t>28</w:t>
        </w:r>
        <w:r>
          <w:fldChar w:fldCharType="end"/>
        </w:r>
      </w:hyperlink>
    </w:p>
    <w:p>
      <w:pPr>
        <w:pStyle w:val="TOC2"/>
        <w:tabs>
          <w:tab w:val="right" w:leader="dot" w:pos="8306"/>
        </w:tabs>
      </w:pPr>
      <w:hyperlink w:anchor="_Toc11043" w:history="1">
        <w:r>
          <w:rPr>
            <w:rFonts w:ascii="仿宋" w:eastAsia="仿宋" w:hAnsi="仿宋" w:cs="仿宋" w:hint="eastAsia"/>
            <w:lang w:eastAsia="zh-CN"/>
          </w:rPr>
          <w:t>(二)、市场拓展方案</w:t>
        </w:r>
        <w:r>
          <w:tab/>
        </w:r>
        <w:r>
          <w:fldChar w:fldCharType="begin"/>
        </w:r>
        <w:r>
          <w:instrText xml:space="preserve"> PAGEREF _Toc11043 \h </w:instrText>
        </w:r>
        <w:r>
          <w:fldChar w:fldCharType="separate"/>
        </w:r>
        <w:r>
          <w:t>30</w:t>
        </w:r>
        <w:r>
          <w:fldChar w:fldCharType="end"/>
        </w:r>
      </w:hyperlink>
    </w:p>
    <w:p>
      <w:pPr>
        <w:pStyle w:val="TOC1"/>
        <w:tabs>
          <w:tab w:val="right" w:leader="dot" w:pos="8306"/>
        </w:tabs>
      </w:pPr>
      <w:hyperlink w:anchor="_Toc21008" w:history="1">
        <w:r>
          <w:rPr>
            <w:rFonts w:ascii="仿宋" w:eastAsia="仿宋" w:hAnsi="仿宋" w:cs="仿宋" w:hint="eastAsia"/>
            <w:lang w:eastAsia="zh-CN"/>
          </w:rPr>
          <w:t>八、经济效益与社会效益优化</w:t>
        </w:r>
        <w:r>
          <w:tab/>
        </w:r>
        <w:r>
          <w:fldChar w:fldCharType="begin"/>
        </w:r>
        <w:r>
          <w:instrText xml:space="preserve"> PAGEREF _Toc21008 \h </w:instrText>
        </w:r>
        <w:r>
          <w:fldChar w:fldCharType="separate"/>
        </w:r>
        <w:r>
          <w:t>31</w:t>
        </w:r>
        <w:r>
          <w:fldChar w:fldCharType="end"/>
        </w:r>
      </w:hyperlink>
    </w:p>
    <w:p>
      <w:pPr>
        <w:pStyle w:val="TOC2"/>
        <w:tabs>
          <w:tab w:val="right" w:leader="dot" w:pos="8306"/>
        </w:tabs>
      </w:pPr>
      <w:hyperlink w:anchor="_Toc5641" w:history="1">
        <w:r>
          <w:rPr>
            <w:rFonts w:ascii="仿宋" w:eastAsia="仿宋" w:hAnsi="仿宋" w:cs="仿宋" w:hint="eastAsia"/>
            <w:lang w:eastAsia="zh-CN"/>
          </w:rPr>
          <w:t>(一)、经济效益提升策略</w:t>
        </w:r>
        <w:r>
          <w:tab/>
        </w:r>
        <w:r>
          <w:fldChar w:fldCharType="begin"/>
        </w:r>
        <w:r>
          <w:instrText xml:space="preserve"> PAGEREF _Toc5641 \h </w:instrText>
        </w:r>
        <w:r>
          <w:fldChar w:fldCharType="separate"/>
        </w:r>
        <w:r>
          <w:t>31</w:t>
        </w:r>
        <w:r>
          <w:fldChar w:fldCharType="end"/>
        </w:r>
      </w:hyperlink>
    </w:p>
    <w:p>
      <w:pPr>
        <w:pStyle w:val="TOC2"/>
        <w:tabs>
          <w:tab w:val="right" w:leader="dot" w:pos="8306"/>
        </w:tabs>
      </w:pPr>
      <w:hyperlink w:anchor="_Toc27538" w:history="1">
        <w:r>
          <w:rPr>
            <w:rFonts w:ascii="仿宋" w:eastAsia="仿宋" w:hAnsi="仿宋" w:cs="仿宋" w:hint="eastAsia"/>
            <w:lang w:eastAsia="zh-CN"/>
          </w:rPr>
          <w:t>(二)、社会效益增强方案</w:t>
        </w:r>
        <w:r>
          <w:tab/>
        </w:r>
        <w:r>
          <w:fldChar w:fldCharType="begin"/>
        </w:r>
        <w:r>
          <w:instrText xml:space="preserve"> PAGEREF _Toc27538 \h </w:instrText>
        </w:r>
        <w:r>
          <w:fldChar w:fldCharType="separate"/>
        </w:r>
        <w:r>
          <w:t>32</w:t>
        </w:r>
        <w:r>
          <w:fldChar w:fldCharType="end"/>
        </w:r>
      </w:hyperlink>
    </w:p>
    <w:p>
      <w:pPr>
        <w:pStyle w:val="TOC1"/>
        <w:tabs>
          <w:tab w:val="right" w:leader="dot" w:pos="8306"/>
        </w:tabs>
      </w:pPr>
      <w:hyperlink w:anchor="_Toc25486" w:history="1">
        <w:r>
          <w:rPr>
            <w:rFonts w:ascii="仿宋" w:eastAsia="仿宋" w:hAnsi="仿宋" w:cs="仿宋" w:hint="eastAsia"/>
            <w:lang w:eastAsia="zh-CN"/>
          </w:rPr>
          <w:t>九、技术创新与产业升级</w:t>
        </w:r>
        <w:r>
          <w:tab/>
        </w:r>
        <w:r>
          <w:fldChar w:fldCharType="begin"/>
        </w:r>
        <w:r>
          <w:instrText xml:space="preserve"> PAGEREF _Toc25486 \h </w:instrText>
        </w:r>
        <w:r>
          <w:fldChar w:fldCharType="separate"/>
        </w:r>
        <w:r>
          <w:t>33</w:t>
        </w:r>
        <w:r>
          <w:fldChar w:fldCharType="end"/>
        </w:r>
      </w:hyperlink>
    </w:p>
    <w:p>
      <w:pPr>
        <w:pStyle w:val="TOC2"/>
        <w:tabs>
          <w:tab w:val="right" w:leader="dot" w:pos="8306"/>
        </w:tabs>
      </w:pPr>
      <w:hyperlink w:anchor="_Toc15103" w:history="1">
        <w:r>
          <w:rPr>
            <w:rFonts w:ascii="仿宋" w:eastAsia="仿宋" w:hAnsi="仿宋" w:cs="仿宋" w:hint="eastAsia"/>
            <w:lang w:eastAsia="zh-CN"/>
          </w:rPr>
          <w:t>(一)、技术创新方向与目标</w:t>
        </w:r>
        <w:r>
          <w:tab/>
        </w:r>
        <w:r>
          <w:fldChar w:fldCharType="begin"/>
        </w:r>
        <w:r>
          <w:instrText xml:space="preserve"> PAGEREF _Toc15103 \h </w:instrText>
        </w:r>
        <w:r>
          <w:fldChar w:fldCharType="separate"/>
        </w:r>
        <w:r>
          <w:t>33</w:t>
        </w:r>
        <w:r>
          <w:fldChar w:fldCharType="end"/>
        </w:r>
      </w:hyperlink>
    </w:p>
    <w:p>
      <w:pPr>
        <w:pStyle w:val="TOC2"/>
        <w:tabs>
          <w:tab w:val="right" w:leader="dot" w:pos="8306"/>
        </w:tabs>
      </w:pPr>
      <w:hyperlink w:anchor="_Toc15082" w:history="1">
        <w:r>
          <w:rPr>
            <w:rFonts w:ascii="仿宋" w:eastAsia="仿宋" w:hAnsi="仿宋" w:cs="仿宋" w:hint="eastAsia"/>
            <w:lang w:eastAsia="zh-CN"/>
          </w:rPr>
          <w:t>(二)、产业升级路径与措施</w:t>
        </w:r>
        <w:r>
          <w:tab/>
        </w:r>
        <w:r>
          <w:fldChar w:fldCharType="begin"/>
        </w:r>
        <w:r>
          <w:instrText xml:space="preserve"> PAGEREF _Toc15082 \h </w:instrText>
        </w:r>
        <w:r>
          <w:fldChar w:fldCharType="separate"/>
        </w:r>
        <w:r>
          <w:t>34</w:t>
        </w:r>
        <w:r>
          <w:fldChar w:fldCharType="end"/>
        </w:r>
      </w:hyperlink>
    </w:p>
    <w:p>
      <w:pPr>
        <w:pStyle w:val="TOC1"/>
        <w:tabs>
          <w:tab w:val="right" w:leader="dot" w:pos="8306"/>
        </w:tabs>
      </w:pPr>
      <w:hyperlink w:anchor="_Toc6947" w:history="1">
        <w:r>
          <w:rPr>
            <w:rFonts w:ascii="仿宋" w:eastAsia="仿宋" w:hAnsi="仿宋" w:cs="仿宋" w:hint="eastAsia"/>
            <w:lang w:eastAsia="zh-CN"/>
          </w:rPr>
          <w:t>十、项目变更管理</w:t>
        </w:r>
        <w:r>
          <w:tab/>
        </w:r>
        <w:r>
          <w:fldChar w:fldCharType="begin"/>
        </w:r>
        <w:r>
          <w:instrText xml:space="preserve"> PAGEREF _Toc6947 \h </w:instrText>
        </w:r>
        <w:r>
          <w:fldChar w:fldCharType="separate"/>
        </w:r>
        <w:r>
          <w:t>35</w:t>
        </w:r>
        <w:r>
          <w:fldChar w:fldCharType="end"/>
        </w:r>
      </w:hyperlink>
    </w:p>
    <w:p>
      <w:pPr>
        <w:pStyle w:val="TOC2"/>
        <w:tabs>
          <w:tab w:val="right" w:leader="dot" w:pos="8306"/>
        </w:tabs>
      </w:pPr>
      <w:hyperlink w:anchor="_Toc17021" w:history="1">
        <w:r>
          <w:rPr>
            <w:rFonts w:ascii="仿宋" w:eastAsia="仿宋" w:hAnsi="仿宋" w:cs="仿宋" w:hint="eastAsia"/>
            <w:lang w:eastAsia="zh-CN"/>
          </w:rPr>
          <w:t>(一)、变更控制流程</w:t>
        </w:r>
        <w:r>
          <w:tab/>
        </w:r>
        <w:r>
          <w:fldChar w:fldCharType="begin"/>
        </w:r>
        <w:r>
          <w:instrText xml:space="preserve"> PAGEREF _Toc17021 \h </w:instrText>
        </w:r>
        <w:r>
          <w:fldChar w:fldCharType="separate"/>
        </w:r>
        <w:r>
          <w:t>35</w:t>
        </w:r>
        <w:r>
          <w:fldChar w:fldCharType="end"/>
        </w:r>
      </w:hyperlink>
    </w:p>
    <w:p>
      <w:pPr>
        <w:pStyle w:val="TOC2"/>
        <w:tabs>
          <w:tab w:val="right" w:leader="dot" w:pos="8306"/>
        </w:tabs>
      </w:pPr>
      <w:hyperlink w:anchor="_Toc31890" w:history="1">
        <w:r>
          <w:rPr>
            <w:rFonts w:ascii="仿宋" w:eastAsia="仿宋" w:hAnsi="仿宋" w:cs="仿宋" w:hint="eastAsia"/>
            <w:lang w:eastAsia="zh-CN"/>
          </w:rPr>
          <w:t>(二)、影响评估与处理</w:t>
        </w:r>
        <w:r>
          <w:tab/>
        </w:r>
        <w:r>
          <w:fldChar w:fldCharType="begin"/>
        </w:r>
        <w:r>
          <w:instrText xml:space="preserve"> PAGEREF _Toc31890 \h </w:instrText>
        </w:r>
        <w:r>
          <w:fldChar w:fldCharType="separate"/>
        </w:r>
        <w:r>
          <w:t>36</w:t>
        </w:r>
        <w:r>
          <w:fldChar w:fldCharType="end"/>
        </w:r>
      </w:hyperlink>
    </w:p>
    <w:p>
      <w:pPr>
        <w:pStyle w:val="TOC2"/>
        <w:tabs>
          <w:tab w:val="right" w:leader="dot" w:pos="8306"/>
        </w:tabs>
      </w:pPr>
      <w:hyperlink w:anchor="_Toc25946" w:history="1">
        <w:r>
          <w:rPr>
            <w:rFonts w:ascii="仿宋" w:eastAsia="仿宋" w:hAnsi="仿宋" w:cs="仿宋" w:hint="eastAsia"/>
            <w:lang w:eastAsia="zh-CN"/>
          </w:rPr>
          <w:t>(三)、变更记录与追踪</w:t>
        </w:r>
        <w:r>
          <w:tab/>
        </w:r>
        <w:r>
          <w:fldChar w:fldCharType="begin"/>
        </w:r>
        <w:r>
          <w:instrText xml:space="preserve"> PAGEREF _Toc25946 \h </w:instrText>
        </w:r>
        <w:r>
          <w:fldChar w:fldCharType="separate"/>
        </w:r>
        <w:r>
          <w:t>38</w:t>
        </w:r>
        <w:r>
          <w:fldChar w:fldCharType="end"/>
        </w:r>
      </w:hyperlink>
    </w:p>
    <w:p>
      <w:pPr>
        <w:pStyle w:val="TOC2"/>
        <w:tabs>
          <w:tab w:val="right" w:leader="dot" w:pos="8306"/>
        </w:tabs>
      </w:pPr>
      <w:hyperlink w:anchor="_Toc12189" w:history="1">
        <w:r>
          <w:rPr>
            <w:rFonts w:ascii="仿宋" w:eastAsia="仿宋" w:hAnsi="仿宋" w:cs="仿宋" w:hint="eastAsia"/>
            <w:lang w:eastAsia="zh-CN"/>
          </w:rPr>
          <w:t>(四)、变更管理策略</w:t>
        </w:r>
        <w:r>
          <w:tab/>
        </w:r>
        <w:r>
          <w:fldChar w:fldCharType="begin"/>
        </w:r>
        <w:r>
          <w:instrText xml:space="preserve"> PAGEREF _Toc12189 \h </w:instrText>
        </w:r>
        <w:r>
          <w:fldChar w:fldCharType="separate"/>
        </w:r>
        <w:r>
          <w:t>39</w:t>
        </w:r>
        <w:r>
          <w:fldChar w:fldCharType="end"/>
        </w:r>
      </w:hyperlink>
    </w:p>
    <w:p>
      <w:pPr>
        <w:pStyle w:val="TOC1"/>
        <w:tabs>
          <w:tab w:val="right" w:leader="dot" w:pos="8306"/>
        </w:tabs>
      </w:pPr>
      <w:hyperlink w:anchor="_Toc9711" w:history="1">
        <w:r>
          <w:rPr>
            <w:rFonts w:ascii="仿宋" w:eastAsia="仿宋" w:hAnsi="仿宋" w:cs="仿宋" w:hint="eastAsia"/>
            <w:lang w:eastAsia="zh-CN"/>
          </w:rPr>
          <w:t>十一、项目实施与管理方案</w:t>
        </w:r>
        <w:r>
          <w:tab/>
        </w:r>
        <w:r>
          <w:fldChar w:fldCharType="begin"/>
        </w:r>
        <w:r>
          <w:instrText xml:space="preserve"> PAGEREF _Toc9711 \h </w:instrText>
        </w:r>
        <w:r>
          <w:fldChar w:fldCharType="separate"/>
        </w:r>
        <w:r>
          <w:t>41</w:t>
        </w:r>
        <w:r>
          <w:fldChar w:fldCharType="end"/>
        </w:r>
      </w:hyperlink>
    </w:p>
    <w:p>
      <w:pPr>
        <w:pStyle w:val="TOC2"/>
        <w:tabs>
          <w:tab w:val="right" w:leader="dot" w:pos="8306"/>
        </w:tabs>
      </w:pPr>
      <w:hyperlink w:anchor="_Toc23255" w:history="1">
        <w:r>
          <w:rPr>
            <w:rFonts w:ascii="仿宋" w:eastAsia="仿宋" w:hAnsi="仿宋" w:cs="仿宋" w:hint="eastAsia"/>
            <w:lang w:eastAsia="zh-CN"/>
          </w:rPr>
          <w:t>(一)、项目实施计划</w:t>
        </w:r>
        <w:r>
          <w:tab/>
        </w:r>
        <w:r>
          <w:fldChar w:fldCharType="begin"/>
        </w:r>
        <w:r>
          <w:instrText xml:space="preserve"> PAGEREF _Toc23255 \h </w:instrText>
        </w:r>
        <w:r>
          <w:fldChar w:fldCharType="separate"/>
        </w:r>
        <w:r>
          <w:t>41</w:t>
        </w:r>
        <w:r>
          <w:fldChar w:fldCharType="end"/>
        </w:r>
      </w:hyperlink>
    </w:p>
    <w:p>
      <w:pPr>
        <w:pStyle w:val="TOC2"/>
        <w:tabs>
          <w:tab w:val="right" w:leader="dot" w:pos="8306"/>
        </w:tabs>
      </w:pPr>
      <w:hyperlink w:anchor="_Toc28410" w:history="1">
        <w:r>
          <w:rPr>
            <w:rFonts w:ascii="仿宋" w:eastAsia="仿宋" w:hAnsi="仿宋" w:cs="仿宋" w:hint="eastAsia"/>
            <w:lang w:eastAsia="zh-CN"/>
          </w:rPr>
          <w:t>(二)、项目组织机构与职责</w:t>
        </w:r>
        <w:r>
          <w:tab/>
        </w:r>
        <w:r>
          <w:fldChar w:fldCharType="begin"/>
        </w:r>
        <w:r>
          <w:instrText xml:space="preserve"> PAGEREF _Toc28410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07" w:history="1">
        <w:r>
          <w:rPr>
            <w:rFonts w:ascii="仿宋" w:eastAsia="仿宋" w:hAnsi="仿宋" w:cs="仿宋" w:hint="eastAsia"/>
            <w:lang w:eastAsia="zh-CN"/>
          </w:rPr>
          <w:t>(三)、项目管理与监控体系</w:t>
        </w:r>
        <w:r>
          <w:tab/>
        </w:r>
        <w:r>
          <w:fldChar w:fldCharType="begin"/>
        </w:r>
        <w:r>
          <w:instrText xml:space="preserve"> PAGEREF _Toc27307 \h </w:instrText>
        </w:r>
        <w:r>
          <w:fldChar w:fldCharType="separate"/>
        </w:r>
        <w:r>
          <w:t>45</w:t>
        </w:r>
        <w:r>
          <w:fldChar w:fldCharType="end"/>
        </w:r>
      </w:hyperlink>
    </w:p>
    <w:p>
      <w:pPr>
        <w:pStyle w:val="TOC1"/>
        <w:tabs>
          <w:tab w:val="right" w:leader="dot" w:pos="8306"/>
        </w:tabs>
      </w:pPr>
      <w:hyperlink w:anchor="_Toc7481" w:history="1">
        <w:r>
          <w:rPr>
            <w:rFonts w:ascii="仿宋" w:eastAsia="仿宋" w:hAnsi="仿宋" w:cs="仿宋" w:hint="eastAsia"/>
            <w:lang w:eastAsia="zh-CN"/>
          </w:rPr>
          <w:t>十二、项目质量与标准</w:t>
        </w:r>
        <w:r>
          <w:tab/>
        </w:r>
        <w:r>
          <w:fldChar w:fldCharType="begin"/>
        </w:r>
        <w:r>
          <w:instrText xml:space="preserve"> PAGEREF _Toc7481 \h </w:instrText>
        </w:r>
        <w:r>
          <w:fldChar w:fldCharType="separate"/>
        </w:r>
        <w:r>
          <w:t>47</w:t>
        </w:r>
        <w:r>
          <w:fldChar w:fldCharType="end"/>
        </w:r>
      </w:hyperlink>
    </w:p>
    <w:p>
      <w:pPr>
        <w:pStyle w:val="TOC2"/>
        <w:tabs>
          <w:tab w:val="right" w:leader="dot" w:pos="8306"/>
        </w:tabs>
      </w:pPr>
      <w:hyperlink w:anchor="_Toc27358" w:history="1">
        <w:r>
          <w:rPr>
            <w:rFonts w:ascii="仿宋" w:eastAsia="仿宋" w:hAnsi="仿宋" w:cs="仿宋" w:hint="eastAsia"/>
            <w:lang w:eastAsia="zh-CN"/>
          </w:rPr>
          <w:t>(一)、质量保障体系</w:t>
        </w:r>
        <w:r>
          <w:tab/>
        </w:r>
        <w:r>
          <w:fldChar w:fldCharType="begin"/>
        </w:r>
        <w:r>
          <w:instrText xml:space="preserve"> PAGEREF _Toc27358 \h </w:instrText>
        </w:r>
        <w:r>
          <w:fldChar w:fldCharType="separate"/>
        </w:r>
        <w:r>
          <w:t>47</w:t>
        </w:r>
        <w:r>
          <w:fldChar w:fldCharType="end"/>
        </w:r>
      </w:hyperlink>
    </w:p>
    <w:p>
      <w:pPr>
        <w:pStyle w:val="TOC2"/>
        <w:tabs>
          <w:tab w:val="right" w:leader="dot" w:pos="8306"/>
        </w:tabs>
      </w:pPr>
      <w:hyperlink w:anchor="_Toc3949" w:history="1">
        <w:r>
          <w:rPr>
            <w:rFonts w:ascii="仿宋" w:eastAsia="仿宋" w:hAnsi="仿宋" w:cs="仿宋" w:hint="eastAsia"/>
            <w:lang w:eastAsia="zh-CN"/>
          </w:rPr>
          <w:t>(二)、标准化作业流程</w:t>
        </w:r>
        <w:r>
          <w:tab/>
        </w:r>
        <w:r>
          <w:fldChar w:fldCharType="begin"/>
        </w:r>
        <w:r>
          <w:instrText xml:space="preserve"> PAGEREF _Toc3949 \h </w:instrText>
        </w:r>
        <w:r>
          <w:fldChar w:fldCharType="separate"/>
        </w:r>
        <w:r>
          <w:t>48</w:t>
        </w:r>
        <w:r>
          <w:fldChar w:fldCharType="end"/>
        </w:r>
      </w:hyperlink>
    </w:p>
    <w:p>
      <w:pPr>
        <w:pStyle w:val="TOC2"/>
        <w:tabs>
          <w:tab w:val="right" w:leader="dot" w:pos="8306"/>
        </w:tabs>
      </w:pPr>
      <w:hyperlink w:anchor="_Toc246" w:history="1">
        <w:r>
          <w:rPr>
            <w:rFonts w:ascii="仿宋" w:eastAsia="仿宋" w:hAnsi="仿宋" w:cs="仿宋" w:hint="eastAsia"/>
            <w:lang w:eastAsia="zh-CN"/>
          </w:rPr>
          <w:t>(三)、质量监控与评估</w:t>
        </w:r>
        <w:r>
          <w:tab/>
        </w:r>
        <w:r>
          <w:fldChar w:fldCharType="begin"/>
        </w:r>
        <w:r>
          <w:instrText xml:space="preserve"> PAGEREF _Toc246 \h </w:instrText>
        </w:r>
        <w:r>
          <w:fldChar w:fldCharType="separate"/>
        </w:r>
        <w:r>
          <w:t>50</w:t>
        </w:r>
        <w:r>
          <w:fldChar w:fldCharType="end"/>
        </w:r>
      </w:hyperlink>
    </w:p>
    <w:p>
      <w:pPr>
        <w:pStyle w:val="TOC2"/>
        <w:tabs>
          <w:tab w:val="right" w:leader="dot" w:pos="8306"/>
        </w:tabs>
      </w:pPr>
      <w:hyperlink w:anchor="_Toc14252" w:history="1">
        <w:r>
          <w:rPr>
            <w:rFonts w:ascii="仿宋" w:eastAsia="仿宋" w:hAnsi="仿宋" w:cs="仿宋" w:hint="eastAsia"/>
            <w:lang w:eastAsia="zh-CN"/>
          </w:rPr>
          <w:t>(四)、质量改进计划</w:t>
        </w:r>
        <w:r>
          <w:tab/>
        </w:r>
        <w:r>
          <w:fldChar w:fldCharType="begin"/>
        </w:r>
        <w:r>
          <w:instrText xml:space="preserve"> PAGEREF _Toc14252 \h </w:instrText>
        </w:r>
        <w:r>
          <w:fldChar w:fldCharType="separate"/>
        </w:r>
        <w:r>
          <w:t>51</w:t>
        </w:r>
        <w:r>
          <w:fldChar w:fldCharType="end"/>
        </w:r>
      </w:hyperlink>
    </w:p>
    <w:p>
      <w:pPr>
        <w:pStyle w:val="TOC1"/>
        <w:tabs>
          <w:tab w:val="right" w:leader="dot" w:pos="8306"/>
        </w:tabs>
      </w:pPr>
      <w:hyperlink w:anchor="_Toc14028" w:history="1">
        <w:r>
          <w:rPr>
            <w:rFonts w:ascii="仿宋" w:eastAsia="仿宋" w:hAnsi="仿宋" w:cs="仿宋" w:hint="eastAsia"/>
            <w:lang w:eastAsia="zh-CN"/>
          </w:rPr>
          <w:t>十三、创新驱动与持续发展</w:t>
        </w:r>
        <w:r>
          <w:tab/>
        </w:r>
        <w:r>
          <w:fldChar w:fldCharType="begin"/>
        </w:r>
        <w:r>
          <w:instrText xml:space="preserve"> PAGEREF _Toc14028 \h </w:instrText>
        </w:r>
        <w:r>
          <w:fldChar w:fldCharType="separate"/>
        </w:r>
        <w:r>
          <w:t>52</w:t>
        </w:r>
        <w:r>
          <w:fldChar w:fldCharType="end"/>
        </w:r>
      </w:hyperlink>
    </w:p>
    <w:p>
      <w:pPr>
        <w:pStyle w:val="TOC2"/>
        <w:tabs>
          <w:tab w:val="right" w:leader="dot" w:pos="8306"/>
        </w:tabs>
      </w:pPr>
      <w:hyperlink w:anchor="_Toc16408" w:history="1">
        <w:r>
          <w:rPr>
            <w:rFonts w:ascii="仿宋" w:eastAsia="仿宋" w:hAnsi="仿宋" w:cs="仿宋" w:hint="eastAsia"/>
            <w:lang w:eastAsia="zh-CN"/>
          </w:rPr>
          <w:t>(一)、创新驱动战略实施</w:t>
        </w:r>
        <w:r>
          <w:tab/>
        </w:r>
        <w:r>
          <w:fldChar w:fldCharType="begin"/>
        </w:r>
        <w:r>
          <w:instrText xml:space="preserve"> PAGEREF _Toc16408 \h </w:instrText>
        </w:r>
        <w:r>
          <w:fldChar w:fldCharType="separate"/>
        </w:r>
        <w:r>
          <w:t>52</w:t>
        </w:r>
        <w:r>
          <w:fldChar w:fldCharType="end"/>
        </w:r>
      </w:hyperlink>
    </w:p>
    <w:p>
      <w:pPr>
        <w:pStyle w:val="TOC2"/>
        <w:tabs>
          <w:tab w:val="right" w:leader="dot" w:pos="8306"/>
        </w:tabs>
      </w:pPr>
      <w:hyperlink w:anchor="_Toc32480" w:history="1">
        <w:r>
          <w:rPr>
            <w:rFonts w:ascii="仿宋" w:eastAsia="仿宋" w:hAnsi="仿宋" w:cs="仿宋" w:hint="eastAsia"/>
            <w:lang w:eastAsia="zh-CN"/>
          </w:rPr>
          <w:t>(二)、持续发展路径探索</w:t>
        </w:r>
        <w:r>
          <w:tab/>
        </w:r>
        <w:r>
          <w:fldChar w:fldCharType="begin"/>
        </w:r>
        <w:r>
          <w:instrText xml:space="preserve"> PAGEREF _Toc32480 \h </w:instrText>
        </w:r>
        <w:r>
          <w:fldChar w:fldCharType="separate"/>
        </w:r>
        <w:r>
          <w:t>54</w:t>
        </w:r>
        <w:r>
          <w:fldChar w:fldCharType="end"/>
        </w:r>
      </w:hyperlink>
    </w:p>
    <w:p>
      <w:pPr>
        <w:pStyle w:val="TOC1"/>
        <w:tabs>
          <w:tab w:val="right" w:leader="dot" w:pos="8306"/>
        </w:tabs>
      </w:pPr>
      <w:hyperlink w:anchor="_Toc9842" w:history="1">
        <w:r>
          <w:rPr>
            <w:rFonts w:ascii="仿宋" w:eastAsia="仿宋" w:hAnsi="仿宋" w:cs="仿宋" w:hint="eastAsia"/>
            <w:lang w:eastAsia="zh-CN"/>
          </w:rPr>
          <w:t>十四、设施与设备管理</w:t>
        </w:r>
        <w:r>
          <w:tab/>
        </w:r>
        <w:r>
          <w:fldChar w:fldCharType="begin"/>
        </w:r>
        <w:r>
          <w:instrText xml:space="preserve"> PAGEREF _Toc9842 \h </w:instrText>
        </w:r>
        <w:r>
          <w:fldChar w:fldCharType="separate"/>
        </w:r>
        <w:r>
          <w:t>58</w:t>
        </w:r>
        <w:r>
          <w:fldChar w:fldCharType="end"/>
        </w:r>
      </w:hyperlink>
    </w:p>
    <w:p>
      <w:pPr>
        <w:pStyle w:val="TOC2"/>
        <w:tabs>
          <w:tab w:val="right" w:leader="dot" w:pos="8306"/>
        </w:tabs>
      </w:pPr>
      <w:hyperlink w:anchor="_Toc26667" w:history="1">
        <w:r>
          <w:rPr>
            <w:rFonts w:ascii="仿宋" w:eastAsia="仿宋" w:hAnsi="仿宋" w:cs="仿宋" w:hint="eastAsia"/>
            <w:lang w:eastAsia="zh-CN"/>
          </w:rPr>
          <w:t>(一)、设施规划与配置</w:t>
        </w:r>
        <w:r>
          <w:tab/>
        </w:r>
        <w:r>
          <w:fldChar w:fldCharType="begin"/>
        </w:r>
        <w:r>
          <w:instrText xml:space="preserve"> PAGEREF _Toc26667 \h </w:instrText>
        </w:r>
        <w:r>
          <w:fldChar w:fldCharType="separate"/>
        </w:r>
        <w:r>
          <w:t>58</w:t>
        </w:r>
        <w:r>
          <w:fldChar w:fldCharType="end"/>
        </w:r>
      </w:hyperlink>
    </w:p>
    <w:p>
      <w:pPr>
        <w:pStyle w:val="TOC2"/>
        <w:tabs>
          <w:tab w:val="right" w:leader="dot" w:pos="8306"/>
        </w:tabs>
      </w:pPr>
      <w:hyperlink w:anchor="_Toc3365" w:history="1">
        <w:r>
          <w:rPr>
            <w:rFonts w:ascii="仿宋" w:eastAsia="仿宋" w:hAnsi="仿宋" w:cs="仿宋" w:hint="eastAsia"/>
            <w:lang w:eastAsia="zh-CN"/>
          </w:rPr>
          <w:t>(二)、设备采购与维护管理</w:t>
        </w:r>
        <w:r>
          <w:tab/>
        </w:r>
        <w:r>
          <w:fldChar w:fldCharType="begin"/>
        </w:r>
        <w:r>
          <w:instrText xml:space="preserve"> PAGEREF _Toc3365 \h </w:instrText>
        </w:r>
        <w:r>
          <w:fldChar w:fldCharType="separate"/>
        </w:r>
        <w:r>
          <w:t>58</w:t>
        </w:r>
        <w:r>
          <w:fldChar w:fldCharType="end"/>
        </w:r>
      </w:hyperlink>
    </w:p>
    <w:p>
      <w:pPr>
        <w:pStyle w:val="TOC2"/>
        <w:tabs>
          <w:tab w:val="right" w:leader="dot" w:pos="8306"/>
        </w:tabs>
      </w:pPr>
      <w:hyperlink w:anchor="_Toc25973" w:history="1">
        <w:r>
          <w:rPr>
            <w:rFonts w:ascii="仿宋" w:eastAsia="仿宋" w:hAnsi="仿宋" w:cs="仿宋" w:hint="eastAsia"/>
            <w:lang w:eastAsia="zh-CN"/>
          </w:rPr>
          <w:t>(三)、设施设备升级策略</w:t>
        </w:r>
        <w:r>
          <w:tab/>
        </w:r>
        <w:r>
          <w:fldChar w:fldCharType="begin"/>
        </w:r>
        <w:r>
          <w:instrText xml:space="preserve"> PAGEREF _Toc25973 \h </w:instrText>
        </w:r>
        <w:r>
          <w:fldChar w:fldCharType="separate"/>
        </w:r>
        <w:r>
          <w:t>59</w:t>
        </w:r>
        <w:r>
          <w:fldChar w:fldCharType="end"/>
        </w:r>
      </w:hyperlink>
    </w:p>
    <w:p>
      <w:pPr>
        <w:pStyle w:val="TOC1"/>
        <w:tabs>
          <w:tab w:val="right" w:leader="dot" w:pos="8306"/>
        </w:tabs>
      </w:pPr>
      <w:hyperlink w:anchor="_Toc13753" w:history="1">
        <w:r>
          <w:rPr>
            <w:rFonts w:ascii="仿宋" w:eastAsia="仿宋" w:hAnsi="仿宋" w:cs="仿宋" w:hint="eastAsia"/>
            <w:lang w:eastAsia="zh-CN"/>
          </w:rPr>
          <w:t>十五、企业合规与伦理</w:t>
        </w:r>
        <w:r>
          <w:tab/>
        </w:r>
        <w:r>
          <w:fldChar w:fldCharType="begin"/>
        </w:r>
        <w:r>
          <w:instrText xml:space="preserve"> PAGEREF _Toc13753 \h </w:instrText>
        </w:r>
        <w:r>
          <w:fldChar w:fldCharType="separate"/>
        </w:r>
        <w:r>
          <w:t>60</w:t>
        </w:r>
        <w:r>
          <w:fldChar w:fldCharType="end"/>
        </w:r>
      </w:hyperlink>
    </w:p>
    <w:p>
      <w:pPr>
        <w:pStyle w:val="TOC2"/>
        <w:tabs>
          <w:tab w:val="right" w:leader="dot" w:pos="8306"/>
        </w:tabs>
      </w:pPr>
      <w:hyperlink w:anchor="_Toc27780" w:history="1">
        <w:r>
          <w:rPr>
            <w:rFonts w:ascii="仿宋" w:eastAsia="仿宋" w:hAnsi="仿宋" w:cs="仿宋" w:hint="eastAsia"/>
            <w:lang w:eastAsia="zh-CN"/>
          </w:rPr>
          <w:t>(一)、合规政策与程序</w:t>
        </w:r>
        <w:r>
          <w:tab/>
        </w:r>
        <w:r>
          <w:fldChar w:fldCharType="begin"/>
        </w:r>
        <w:r>
          <w:instrText xml:space="preserve"> PAGEREF _Toc27780 \h </w:instrText>
        </w:r>
        <w:r>
          <w:fldChar w:fldCharType="separate"/>
        </w:r>
        <w:r>
          <w:t>60</w:t>
        </w:r>
        <w:r>
          <w:fldChar w:fldCharType="end"/>
        </w:r>
      </w:hyperlink>
    </w:p>
    <w:p>
      <w:pPr>
        <w:pStyle w:val="TOC2"/>
        <w:tabs>
          <w:tab w:val="right" w:leader="dot" w:pos="8306"/>
        </w:tabs>
      </w:pPr>
      <w:hyperlink w:anchor="_Toc30670" w:history="1">
        <w:r>
          <w:rPr>
            <w:rFonts w:ascii="仿宋" w:eastAsia="仿宋" w:hAnsi="仿宋" w:cs="仿宋" w:hint="eastAsia"/>
            <w:lang w:eastAsia="zh-CN"/>
          </w:rPr>
          <w:t>(二)、伦理规范与培训</w:t>
        </w:r>
        <w:r>
          <w:tab/>
        </w:r>
        <w:r>
          <w:fldChar w:fldCharType="begin"/>
        </w:r>
        <w:r>
          <w:instrText xml:space="preserve"> PAGEREF _Toc30670 \h </w:instrText>
        </w:r>
        <w:r>
          <w:fldChar w:fldCharType="separate"/>
        </w:r>
        <w:r>
          <w:t>61</w:t>
        </w:r>
        <w:r>
          <w:fldChar w:fldCharType="end"/>
        </w:r>
      </w:hyperlink>
    </w:p>
    <w:p>
      <w:pPr>
        <w:pStyle w:val="TOC2"/>
        <w:tabs>
          <w:tab w:val="right" w:leader="dot" w:pos="8306"/>
        </w:tabs>
      </w:pPr>
      <w:hyperlink w:anchor="_Toc5022" w:history="1">
        <w:r>
          <w:rPr>
            <w:rFonts w:ascii="仿宋" w:eastAsia="仿宋" w:hAnsi="仿宋" w:cs="仿宋" w:hint="eastAsia"/>
            <w:lang w:eastAsia="zh-CN"/>
          </w:rPr>
          <w:t>(三)、合规风险评估</w:t>
        </w:r>
        <w:r>
          <w:tab/>
        </w:r>
        <w:r>
          <w:fldChar w:fldCharType="begin"/>
        </w:r>
        <w:r>
          <w:instrText xml:space="preserve"> PAGEREF _Toc5022 \h </w:instrText>
        </w:r>
        <w:r>
          <w:fldChar w:fldCharType="separate"/>
        </w:r>
        <w:r>
          <w:t>62</w:t>
        </w:r>
        <w:r>
          <w:fldChar w:fldCharType="end"/>
        </w:r>
      </w:hyperlink>
    </w:p>
    <w:p>
      <w:pPr>
        <w:pStyle w:val="TOC2"/>
        <w:tabs>
          <w:tab w:val="right" w:leader="dot" w:pos="8306"/>
        </w:tabs>
      </w:pPr>
      <w:hyperlink w:anchor="_Toc24852" w:history="1">
        <w:r>
          <w:rPr>
            <w:rFonts w:ascii="仿宋" w:eastAsia="仿宋" w:hAnsi="仿宋" w:cs="仿宋" w:hint="eastAsia"/>
            <w:lang w:eastAsia="zh-CN"/>
          </w:rPr>
          <w:t>(四)、合规监督与执行</w:t>
        </w:r>
        <w:r>
          <w:tab/>
        </w:r>
        <w:r>
          <w:fldChar w:fldCharType="begin"/>
        </w:r>
        <w:r>
          <w:instrText xml:space="preserve"> PAGEREF _Toc24852 \h </w:instrText>
        </w:r>
        <w:r>
          <w:fldChar w:fldCharType="separate"/>
        </w:r>
        <w:r>
          <w:t>63</w:t>
        </w:r>
        <w:r>
          <w:fldChar w:fldCharType="end"/>
        </w:r>
      </w:hyperlink>
    </w:p>
    <w:p>
      <w:pPr>
        <w:pStyle w:val="TOC1"/>
        <w:tabs>
          <w:tab w:val="right" w:leader="dot" w:pos="8306"/>
        </w:tabs>
      </w:pPr>
      <w:hyperlink w:anchor="_Toc18480" w:history="1">
        <w:r>
          <w:rPr>
            <w:rFonts w:ascii="仿宋" w:eastAsia="仿宋" w:hAnsi="仿宋" w:cs="仿宋" w:hint="eastAsia"/>
            <w:lang w:eastAsia="zh-CN"/>
          </w:rPr>
          <w:t>十六、项目施工方案</w:t>
        </w:r>
        <w:r>
          <w:tab/>
        </w:r>
        <w:r>
          <w:fldChar w:fldCharType="begin"/>
        </w:r>
        <w:r>
          <w:instrText xml:space="preserve"> PAGEREF _Toc18480 \h </w:instrText>
        </w:r>
        <w:r>
          <w:fldChar w:fldCharType="separate"/>
        </w:r>
        <w:r>
          <w:t>64</w:t>
        </w:r>
        <w:r>
          <w:fldChar w:fldCharType="end"/>
        </w:r>
      </w:hyperlink>
    </w:p>
    <w:p>
      <w:pPr>
        <w:pStyle w:val="TOC2"/>
        <w:tabs>
          <w:tab w:val="right" w:leader="dot" w:pos="8306"/>
        </w:tabs>
      </w:pPr>
      <w:hyperlink w:anchor="_Toc19928" w:history="1">
        <w:r>
          <w:rPr>
            <w:rFonts w:ascii="仿宋" w:eastAsia="仿宋" w:hAnsi="仿宋" w:cs="仿宋" w:hint="eastAsia"/>
            <w:lang w:eastAsia="zh-CN"/>
          </w:rPr>
          <w:t>(一)、施工组织设计</w:t>
        </w:r>
        <w:r>
          <w:tab/>
        </w:r>
        <w:r>
          <w:fldChar w:fldCharType="begin"/>
        </w:r>
        <w:r>
          <w:instrText xml:space="preserve"> PAGEREF _Toc19928 \h </w:instrText>
        </w:r>
        <w:r>
          <w:fldChar w:fldCharType="separate"/>
        </w:r>
        <w:r>
          <w:t>64</w:t>
        </w:r>
        <w:r>
          <w:fldChar w:fldCharType="end"/>
        </w:r>
      </w:hyperlink>
    </w:p>
    <w:p>
      <w:pPr>
        <w:pStyle w:val="TOC2"/>
        <w:tabs>
          <w:tab w:val="right" w:leader="dot" w:pos="8306"/>
        </w:tabs>
      </w:pPr>
      <w:hyperlink w:anchor="_Toc20376" w:history="1">
        <w:r>
          <w:rPr>
            <w:rFonts w:ascii="仿宋" w:eastAsia="仿宋" w:hAnsi="仿宋" w:cs="仿宋" w:hint="eastAsia"/>
            <w:lang w:eastAsia="zh-CN"/>
          </w:rPr>
          <w:t>(二)、施工工艺与技术路线</w:t>
        </w:r>
        <w:r>
          <w:tab/>
        </w:r>
        <w:r>
          <w:fldChar w:fldCharType="begin"/>
        </w:r>
        <w:r>
          <w:instrText xml:space="preserve"> PAGEREF _Toc20376 \h </w:instrText>
        </w:r>
        <w:r>
          <w:fldChar w:fldCharType="separate"/>
        </w:r>
        <w:r>
          <w:t>66</w:t>
        </w:r>
        <w:r>
          <w:fldChar w:fldCharType="end"/>
        </w:r>
      </w:hyperlink>
    </w:p>
    <w:p>
      <w:pPr>
        <w:pStyle w:val="TOC2"/>
        <w:tabs>
          <w:tab w:val="right" w:leader="dot" w:pos="8306"/>
        </w:tabs>
      </w:pPr>
      <w:hyperlink w:anchor="_Toc1821" w:history="1">
        <w:r>
          <w:rPr>
            <w:rFonts w:ascii="仿宋" w:eastAsia="仿宋" w:hAnsi="仿宋" w:cs="仿宋" w:hint="eastAsia"/>
            <w:lang w:eastAsia="zh-CN"/>
          </w:rPr>
          <w:t>(三)、关键节点施工计划</w:t>
        </w:r>
        <w:r>
          <w:tab/>
        </w:r>
        <w:r>
          <w:fldChar w:fldCharType="begin"/>
        </w:r>
        <w:r>
          <w:instrText xml:space="preserve"> PAGEREF _Toc1821 \h </w:instrText>
        </w:r>
        <w:r>
          <w:fldChar w:fldCharType="separate"/>
        </w:r>
        <w:r>
          <w:t>67</w:t>
        </w:r>
        <w:r>
          <w:fldChar w:fldCharType="end"/>
        </w:r>
      </w:hyperlink>
    </w:p>
    <w:p>
      <w:pPr>
        <w:pStyle w:val="TOC2"/>
        <w:tabs>
          <w:tab w:val="right" w:leader="dot" w:pos="8306"/>
        </w:tabs>
      </w:pPr>
      <w:hyperlink w:anchor="_Toc2923" w:history="1">
        <w:r>
          <w:rPr>
            <w:rFonts w:ascii="仿宋" w:eastAsia="仿宋" w:hAnsi="仿宋" w:cs="仿宋" w:hint="eastAsia"/>
            <w:lang w:eastAsia="zh-CN"/>
          </w:rPr>
          <w:t>(四)、施工现场管理</w:t>
        </w:r>
        <w:r>
          <w:tab/>
        </w:r>
        <w:r>
          <w:fldChar w:fldCharType="begin"/>
        </w:r>
        <w:r>
          <w:instrText xml:space="preserve"> PAGEREF _Toc2923 \h </w:instrText>
        </w:r>
        <w:r>
          <w:fldChar w:fldCharType="separate"/>
        </w:r>
        <w:r>
          <w:t>68</w:t>
        </w:r>
        <w:r>
          <w:fldChar w:fldCharType="end"/>
        </w:r>
      </w:hyperlink>
    </w:p>
    <w:p>
      <w:pPr>
        <w:pStyle w:val="TOC1"/>
        <w:tabs>
          <w:tab w:val="right" w:leader="dot" w:pos="8306"/>
        </w:tabs>
      </w:pPr>
      <w:hyperlink w:anchor="_Toc6749" w:history="1">
        <w:r>
          <w:rPr>
            <w:rFonts w:ascii="仿宋" w:eastAsia="仿宋" w:hAnsi="仿宋" w:cs="仿宋" w:hint="eastAsia"/>
            <w:lang w:eastAsia="zh-CN"/>
          </w:rPr>
          <w:t>十七、产业协同与集群发展</w:t>
        </w:r>
        <w:r>
          <w:tab/>
        </w:r>
        <w:r>
          <w:fldChar w:fldCharType="begin"/>
        </w:r>
        <w:r>
          <w:instrText xml:space="preserve"> PAGEREF _Toc6749 \h </w:instrText>
        </w:r>
        <w:r>
          <w:fldChar w:fldCharType="separate"/>
        </w:r>
        <w:r>
          <w:t>70</w:t>
        </w:r>
        <w:r>
          <w:fldChar w:fldCharType="end"/>
        </w:r>
      </w:hyperlink>
    </w:p>
    <w:p>
      <w:pPr>
        <w:pStyle w:val="TOC2"/>
        <w:tabs>
          <w:tab w:val="right" w:leader="dot" w:pos="8306"/>
        </w:tabs>
      </w:pPr>
      <w:hyperlink w:anchor="_Toc1189" w:history="1">
        <w:r>
          <w:rPr>
            <w:rFonts w:ascii="仿宋" w:eastAsia="仿宋" w:hAnsi="仿宋" w:cs="仿宋" w:hint="eastAsia"/>
            <w:lang w:eastAsia="zh-CN"/>
          </w:rPr>
          <w:t>(一)、产业协同机制建设</w:t>
        </w:r>
        <w:r>
          <w:tab/>
        </w:r>
        <w:r>
          <w:fldChar w:fldCharType="begin"/>
        </w:r>
        <w:r>
          <w:instrText xml:space="preserve"> PAGEREF _Toc1189 \h </w:instrText>
        </w:r>
        <w:r>
          <w:fldChar w:fldCharType="separate"/>
        </w:r>
        <w:r>
          <w:t>70</w:t>
        </w:r>
        <w:r>
          <w:fldChar w:fldCharType="end"/>
        </w:r>
      </w:hyperlink>
    </w:p>
    <w:p>
      <w:pPr>
        <w:pStyle w:val="TOC2"/>
        <w:tabs>
          <w:tab w:val="right" w:leader="dot" w:pos="8306"/>
        </w:tabs>
      </w:pPr>
      <w:hyperlink w:anchor="_Toc96" w:history="1">
        <w:r>
          <w:rPr>
            <w:rFonts w:ascii="仿宋" w:eastAsia="仿宋" w:hAnsi="仿宋" w:cs="仿宋" w:hint="eastAsia"/>
            <w:lang w:eastAsia="zh-CN"/>
          </w:rPr>
          <w:t>(二)、产业集群培育与发展</w:t>
        </w:r>
        <w:r>
          <w:tab/>
        </w:r>
        <w:r>
          <w:fldChar w:fldCharType="begin"/>
        </w:r>
        <w:r>
          <w:instrText xml:space="preserve"> PAGEREF _Toc96 \h </w:instrText>
        </w:r>
        <w:r>
          <w:fldChar w:fldCharType="separate"/>
        </w:r>
        <w:r>
          <w:t>72</w:t>
        </w:r>
        <w:r>
          <w:fldChar w:fldCharType="end"/>
        </w:r>
      </w:hyperlink>
    </w:p>
    <w:p>
      <w:pPr>
        <w:pStyle w:val="TOC1"/>
        <w:tabs>
          <w:tab w:val="right" w:leader="dot" w:pos="8306"/>
        </w:tabs>
      </w:pPr>
      <w:hyperlink w:anchor="_Toc7594" w:history="1">
        <w:r>
          <w:rPr>
            <w:rFonts w:ascii="仿宋" w:eastAsia="仿宋" w:hAnsi="仿宋" w:cs="仿宋" w:hint="eastAsia"/>
            <w:lang w:eastAsia="zh-CN"/>
          </w:rPr>
          <w:t>十八、质量管理与控制</w:t>
        </w:r>
        <w:r>
          <w:tab/>
        </w:r>
        <w:r>
          <w:fldChar w:fldCharType="begin"/>
        </w:r>
        <w:r>
          <w:instrText xml:space="preserve"> PAGEREF _Toc7594 \h </w:instrText>
        </w:r>
        <w:r>
          <w:fldChar w:fldCharType="separate"/>
        </w:r>
        <w:r>
          <w:t>72</w:t>
        </w:r>
        <w:r>
          <w:fldChar w:fldCharType="end"/>
        </w:r>
      </w:hyperlink>
    </w:p>
    <w:p>
      <w:pPr>
        <w:pStyle w:val="TOC2"/>
        <w:tabs>
          <w:tab w:val="right" w:leader="dot" w:pos="8306"/>
        </w:tabs>
      </w:pPr>
      <w:hyperlink w:anchor="_Toc5071" w:history="1">
        <w:r>
          <w:rPr>
            <w:rFonts w:ascii="仿宋" w:eastAsia="仿宋" w:hAnsi="仿宋" w:cs="仿宋" w:hint="eastAsia"/>
            <w:lang w:eastAsia="zh-CN"/>
          </w:rPr>
          <w:t>(一)、质量管理体系建设</w:t>
        </w:r>
        <w:r>
          <w:tab/>
        </w:r>
        <w:r>
          <w:fldChar w:fldCharType="begin"/>
        </w:r>
        <w:r>
          <w:instrText xml:space="preserve"> PAGEREF _Toc5071 \h </w:instrText>
        </w:r>
        <w:r>
          <w:fldChar w:fldCharType="separate"/>
        </w:r>
        <w:r>
          <w:t>72</w:t>
        </w:r>
        <w:r>
          <w:fldChar w:fldCharType="end"/>
        </w:r>
      </w:hyperlink>
    </w:p>
    <w:p>
      <w:pPr>
        <w:pStyle w:val="TOC2"/>
        <w:tabs>
          <w:tab w:val="right" w:leader="dot" w:pos="8306"/>
        </w:tabs>
      </w:pPr>
      <w:hyperlink w:anchor="_Toc2306" w:history="1">
        <w:r>
          <w:rPr>
            <w:rFonts w:ascii="仿宋" w:eastAsia="仿宋" w:hAnsi="仿宋" w:cs="仿宋" w:hint="eastAsia"/>
            <w:lang w:eastAsia="zh-CN"/>
          </w:rPr>
          <w:t>(二)、质量控制措施</w:t>
        </w:r>
        <w:r>
          <w:tab/>
        </w:r>
        <w:r>
          <w:fldChar w:fldCharType="begin"/>
        </w:r>
        <w:r>
          <w:instrText xml:space="preserve"> PAGEREF _Toc2306 \h </w:instrText>
        </w:r>
        <w:r>
          <w:fldChar w:fldCharType="separate"/>
        </w:r>
        <w:r>
          <w:t>74</w:t>
        </w:r>
        <w:r>
          <w:fldChar w:fldCharType="end"/>
        </w:r>
      </w:hyperlink>
    </w:p>
    <w:p>
      <w:pPr>
        <w:pStyle w:val="TOC1"/>
        <w:tabs>
          <w:tab w:val="right" w:leader="dot" w:pos="8306"/>
        </w:tabs>
      </w:pPr>
      <w:hyperlink w:anchor="_Toc7540" w:history="1">
        <w:r>
          <w:rPr>
            <w:rFonts w:ascii="仿宋" w:eastAsia="仿宋" w:hAnsi="仿宋" w:cs="仿宋" w:hint="eastAsia"/>
            <w:lang w:eastAsia="zh-CN"/>
          </w:rPr>
          <w:t>十九、合作与交流机制建立</w:t>
        </w:r>
        <w:r>
          <w:tab/>
        </w:r>
        <w:r>
          <w:fldChar w:fldCharType="begin"/>
        </w:r>
        <w:r>
          <w:instrText xml:space="preserve"> PAGEREF _Toc7540 \h </w:instrText>
        </w:r>
        <w:r>
          <w:fldChar w:fldCharType="separate"/>
        </w:r>
        <w:r>
          <w:t>75</w:t>
        </w:r>
        <w:r>
          <w:fldChar w:fldCharType="end"/>
        </w:r>
      </w:hyperlink>
    </w:p>
    <w:p>
      <w:pPr>
        <w:pStyle w:val="TOC2"/>
        <w:tabs>
          <w:tab w:val="right" w:leader="dot" w:pos="8306"/>
        </w:tabs>
      </w:pPr>
      <w:hyperlink w:anchor="_Toc21295" w:history="1">
        <w:r>
          <w:rPr>
            <w:rFonts w:ascii="仿宋" w:eastAsia="仿宋" w:hAnsi="仿宋" w:cs="仿宋" w:hint="eastAsia"/>
            <w:lang w:eastAsia="zh-CN"/>
          </w:rPr>
          <w:t>(一)、合作伙伴选择与合作方式</w:t>
        </w:r>
        <w:r>
          <w:tab/>
        </w:r>
        <w:r>
          <w:fldChar w:fldCharType="begin"/>
        </w:r>
        <w:r>
          <w:instrText xml:space="preserve"> PAGEREF _Toc21295 \h </w:instrText>
        </w:r>
        <w:r>
          <w:fldChar w:fldCharType="separate"/>
        </w:r>
        <w:r>
          <w:t>75</w:t>
        </w:r>
        <w:r>
          <w:fldChar w:fldCharType="end"/>
        </w:r>
      </w:hyperlink>
    </w:p>
    <w:p>
      <w:pPr>
        <w:pStyle w:val="TOC2"/>
        <w:tabs>
          <w:tab w:val="right" w:leader="dot" w:pos="8306"/>
        </w:tabs>
      </w:pPr>
      <w:hyperlink w:anchor="_Toc11066" w:history="1">
        <w:r>
          <w:rPr>
            <w:rFonts w:ascii="仿宋" w:eastAsia="仿宋" w:hAnsi="仿宋" w:cs="仿宋" w:hint="eastAsia"/>
            <w:lang w:eastAsia="zh-CN"/>
          </w:rPr>
          <w:t>(二)、交流与合作平台搭建</w:t>
        </w:r>
        <w:r>
          <w:tab/>
        </w:r>
        <w:r>
          <w:fldChar w:fldCharType="begin"/>
        </w:r>
        <w:r>
          <w:instrText xml:space="preserve"> PAGEREF _Toc11066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36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99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一、触控产品项目的技术资源开发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二、触控产品项目的人力资源管理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触控产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三、触控产品项目的资金资源筹措与优化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触控产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50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触控产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触控产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触控产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77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触控产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触控产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智能技术的应用：触控产品项目将利用智能技术，如物联网（IoT）和大数据分析，来监控和优化资源使用。通过实时数据分析，项目可以更有效地管理能源消耗、减少原材料浪费，并提高生产过程的整体效率。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59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916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触控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01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2665"/>
      <w:r>
        <w:rPr>
          <w:rFonts w:ascii="仿宋" w:eastAsia="仿宋" w:hAnsi="仿宋" w:cs="仿宋" w:hint="eastAsia"/>
          <w:sz w:val="28"/>
          <w:lang w:eastAsia="zh-CN"/>
        </w:rPr>
        <w:t>三、触控产品项目概论</w:t>
      </w:r>
      <w:bookmarkEnd w:id="9"/>
    </w:p>
    <w:p>
      <w:pPr>
        <w:pStyle w:val="Heading2"/>
        <w:rPr>
          <w:rFonts w:ascii="仿宋" w:eastAsia="仿宋" w:hAnsi="仿宋" w:cs="仿宋" w:hint="eastAsia"/>
          <w:lang w:eastAsia="zh-CN"/>
        </w:rPr>
      </w:pPr>
      <w:bookmarkStart w:id="10" w:name="_Toc27618"/>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触控产品项目的申报单位是“XXX实业发展公司”，这是一家在其所处行业内备受尊敬的企业。公司自成立以来，通过其在触控产品项目中表现出的创新精神和卓越执行力，在市场上赢得了显著的地位。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该公司的法定代表人秦XX，在触控产品项目及其他多个行业领域中都有着显著的贡献。秦XX以其出色的领导才能和敏锐的商业洞察力，带领公司在触控产品项目等多个领域实现了持续的成长和成功。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触控产品项目的重要合作伙伴。公司专注于[行业名称]领域，以创新作为驱动力，不断推动技术进步和市场扩张。在触控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触控产品项目中展现了强劲的增长和稳定的财务表现。公司通过有效的策略，在触控产品项目中扩大了其市场份额并增强了盈利能力。同时，公司积极承担社会责任，参与各类社会公益项目，增强了其在触控产品项目中的品牌形象和社会影响力。</w:t>
      </w:r>
    </w:p>
    <w:p>
      <w:pPr>
        <w:pStyle w:val="Heading2"/>
        <w:ind w:firstLine="560" w:firstLineChars="200"/>
        <w:rPr>
          <w:rFonts w:ascii="仿宋" w:eastAsia="仿宋" w:hAnsi="仿宋" w:cs="仿宋" w:hint="eastAsia"/>
          <w:sz w:val="28"/>
          <w:lang w:eastAsia="zh-CN"/>
        </w:rPr>
      </w:pPr>
      <w:bookmarkStart w:id="11" w:name="_Toc11864"/>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https://d.book118.com/148036075124006023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A39E8"/>
    <w:rsid w:val="22AA39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03607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2023-12-26T07:24:00Z</dcterms:created>
  <dcterms:modified xsi:type="dcterms:W3CDTF">2023-12-26T07:25:31Z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4CC7C0841A4C4C7698FE8AD890E26FF3_11</vt:lpwstr>
  </property>
  <property fmtid="{D5CDD505-2E9C-101B-9397-08002B2CF9AE}" pid="3" name="KSOProductBuildVer">
    <vt:lpwstr>2052-12.1.0.16120</vt:lpwstr>
  </property>
</Properties>
</file>