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云物融合项目规划设计纲要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0" w:history="1">
        <w:r>
          <w:rPr>
            <w:rFonts w:ascii="仿宋" w:eastAsia="仿宋" w:hAnsi="仿宋" w:cs="仿宋" w:hint="eastAsia"/>
            <w:lang w:eastAsia="zh-CN"/>
          </w:rPr>
          <w:t>序言</w:t>
        </w:r>
        <w:r>
          <w:tab/>
        </w:r>
        <w:r>
          <w:fldChar w:fldCharType="begin"/>
        </w:r>
        <w:r>
          <w:instrText xml:space="preserve"> PAGEREF _Toc19790 \h </w:instrText>
        </w:r>
        <w:r>
          <w:fldChar w:fldCharType="separate"/>
        </w:r>
        <w:r>
          <w:t>3</w:t>
        </w:r>
        <w:r>
          <w:fldChar w:fldCharType="end"/>
        </w:r>
      </w:hyperlink>
    </w:p>
    <w:p>
      <w:pPr>
        <w:pStyle w:val="TOC1"/>
        <w:tabs>
          <w:tab w:val="right" w:leader="dot" w:pos="8306"/>
        </w:tabs>
      </w:pPr>
      <w:hyperlink w:anchor="_Toc27816" w:history="1">
        <w:r>
          <w:rPr>
            <w:rFonts w:ascii="仿宋" w:eastAsia="仿宋" w:hAnsi="仿宋" w:cs="仿宋" w:hint="eastAsia"/>
            <w:lang w:eastAsia="zh-CN"/>
          </w:rPr>
          <w:t>一、产品规划分析</w:t>
        </w:r>
        <w:r>
          <w:tab/>
        </w:r>
        <w:r>
          <w:fldChar w:fldCharType="begin"/>
        </w:r>
        <w:r>
          <w:instrText xml:space="preserve"> PAGEREF _Toc27816 \h </w:instrText>
        </w:r>
        <w:r>
          <w:fldChar w:fldCharType="separate"/>
        </w:r>
        <w:r>
          <w:t>3</w:t>
        </w:r>
        <w:r>
          <w:fldChar w:fldCharType="end"/>
        </w:r>
      </w:hyperlink>
    </w:p>
    <w:p>
      <w:pPr>
        <w:pStyle w:val="TOC2"/>
        <w:tabs>
          <w:tab w:val="right" w:leader="dot" w:pos="8306"/>
        </w:tabs>
      </w:pPr>
      <w:hyperlink w:anchor="_Toc28318" w:history="1">
        <w:r>
          <w:rPr>
            <w:rFonts w:ascii="仿宋" w:eastAsia="仿宋" w:hAnsi="仿宋" w:cs="仿宋" w:hint="eastAsia"/>
            <w:lang w:eastAsia="zh-CN"/>
          </w:rPr>
          <w:t>(一)、产品规划</w:t>
        </w:r>
        <w:r>
          <w:tab/>
        </w:r>
        <w:r>
          <w:fldChar w:fldCharType="begin"/>
        </w:r>
        <w:r>
          <w:instrText xml:space="preserve"> PAGEREF _Toc28318 \h </w:instrText>
        </w:r>
        <w:r>
          <w:fldChar w:fldCharType="separate"/>
        </w:r>
        <w:r>
          <w:t>3</w:t>
        </w:r>
        <w:r>
          <w:fldChar w:fldCharType="end"/>
        </w:r>
      </w:hyperlink>
    </w:p>
    <w:p>
      <w:pPr>
        <w:pStyle w:val="TOC2"/>
        <w:tabs>
          <w:tab w:val="right" w:leader="dot" w:pos="8306"/>
        </w:tabs>
      </w:pPr>
      <w:hyperlink w:anchor="_Toc26074" w:history="1">
        <w:r>
          <w:rPr>
            <w:rFonts w:ascii="仿宋" w:eastAsia="仿宋" w:hAnsi="仿宋" w:cs="仿宋" w:hint="eastAsia"/>
            <w:lang w:eastAsia="zh-CN"/>
          </w:rPr>
          <w:t>(二)、建设规模</w:t>
        </w:r>
        <w:r>
          <w:tab/>
        </w:r>
        <w:r>
          <w:fldChar w:fldCharType="begin"/>
        </w:r>
        <w:r>
          <w:instrText xml:space="preserve"> PAGEREF _Toc26074 \h </w:instrText>
        </w:r>
        <w:r>
          <w:fldChar w:fldCharType="separate"/>
        </w:r>
        <w:r>
          <w:t>4</w:t>
        </w:r>
        <w:r>
          <w:fldChar w:fldCharType="end"/>
        </w:r>
      </w:hyperlink>
    </w:p>
    <w:p>
      <w:pPr>
        <w:pStyle w:val="TOC1"/>
        <w:tabs>
          <w:tab w:val="right" w:leader="dot" w:pos="8306"/>
        </w:tabs>
      </w:pPr>
      <w:hyperlink w:anchor="_Toc28986" w:history="1">
        <w:r>
          <w:rPr>
            <w:rFonts w:ascii="仿宋" w:eastAsia="仿宋" w:hAnsi="仿宋" w:cs="仿宋" w:hint="eastAsia"/>
            <w:lang w:eastAsia="zh-CN"/>
          </w:rPr>
          <w:t>二、云物融合项目建设背景及必要性分析</w:t>
        </w:r>
        <w:r>
          <w:tab/>
        </w:r>
        <w:r>
          <w:fldChar w:fldCharType="begin"/>
        </w:r>
        <w:r>
          <w:instrText xml:space="preserve"> PAGEREF _Toc28986 \h </w:instrText>
        </w:r>
        <w:r>
          <w:fldChar w:fldCharType="separate"/>
        </w:r>
        <w:r>
          <w:t>5</w:t>
        </w:r>
        <w:r>
          <w:fldChar w:fldCharType="end"/>
        </w:r>
      </w:hyperlink>
    </w:p>
    <w:p>
      <w:pPr>
        <w:pStyle w:val="TOC2"/>
        <w:tabs>
          <w:tab w:val="right" w:leader="dot" w:pos="8306"/>
        </w:tabs>
      </w:pPr>
      <w:hyperlink w:anchor="_Toc661" w:history="1">
        <w:r>
          <w:rPr>
            <w:rFonts w:ascii="仿宋" w:eastAsia="仿宋" w:hAnsi="仿宋" w:cs="仿宋" w:hint="eastAsia"/>
            <w:lang w:eastAsia="zh-CN"/>
          </w:rPr>
          <w:t>(一)、云物融合项目背景分析</w:t>
        </w:r>
        <w:r>
          <w:tab/>
        </w:r>
        <w:r>
          <w:fldChar w:fldCharType="begin"/>
        </w:r>
        <w:r>
          <w:instrText xml:space="preserve"> PAGEREF _Toc661 \h </w:instrText>
        </w:r>
        <w:r>
          <w:fldChar w:fldCharType="separate"/>
        </w:r>
        <w:r>
          <w:t>5</w:t>
        </w:r>
        <w:r>
          <w:fldChar w:fldCharType="end"/>
        </w:r>
      </w:hyperlink>
    </w:p>
    <w:p>
      <w:pPr>
        <w:pStyle w:val="TOC2"/>
        <w:tabs>
          <w:tab w:val="right" w:leader="dot" w:pos="8306"/>
        </w:tabs>
      </w:pPr>
      <w:hyperlink w:anchor="_Toc24581" w:history="1">
        <w:r>
          <w:rPr>
            <w:rFonts w:ascii="仿宋" w:eastAsia="仿宋" w:hAnsi="仿宋" w:cs="仿宋" w:hint="eastAsia"/>
            <w:lang w:eastAsia="zh-CN"/>
          </w:rPr>
          <w:t>(二)、云物融合项目建设必要性分析</w:t>
        </w:r>
        <w:r>
          <w:tab/>
        </w:r>
        <w:r>
          <w:fldChar w:fldCharType="begin"/>
        </w:r>
        <w:r>
          <w:instrText xml:space="preserve"> PAGEREF _Toc24581 \h </w:instrText>
        </w:r>
        <w:r>
          <w:fldChar w:fldCharType="separate"/>
        </w:r>
        <w:r>
          <w:t>6</w:t>
        </w:r>
        <w:r>
          <w:fldChar w:fldCharType="end"/>
        </w:r>
      </w:hyperlink>
    </w:p>
    <w:p>
      <w:pPr>
        <w:pStyle w:val="TOC1"/>
        <w:tabs>
          <w:tab w:val="right" w:leader="dot" w:pos="8306"/>
        </w:tabs>
      </w:pPr>
      <w:hyperlink w:anchor="_Toc20320" w:history="1">
        <w:r>
          <w:rPr>
            <w:rFonts w:ascii="仿宋" w:eastAsia="仿宋" w:hAnsi="仿宋" w:cs="仿宋" w:hint="eastAsia"/>
            <w:lang w:eastAsia="zh-CN"/>
          </w:rPr>
          <w:t>三、云物融合项目土建工程</w:t>
        </w:r>
        <w:r>
          <w:tab/>
        </w:r>
        <w:r>
          <w:fldChar w:fldCharType="begin"/>
        </w:r>
        <w:r>
          <w:instrText xml:space="preserve"> PAGEREF _Toc20320 \h </w:instrText>
        </w:r>
        <w:r>
          <w:fldChar w:fldCharType="separate"/>
        </w:r>
        <w:r>
          <w:t>8</w:t>
        </w:r>
        <w:r>
          <w:fldChar w:fldCharType="end"/>
        </w:r>
      </w:hyperlink>
    </w:p>
    <w:p>
      <w:pPr>
        <w:pStyle w:val="TOC2"/>
        <w:tabs>
          <w:tab w:val="right" w:leader="dot" w:pos="8306"/>
        </w:tabs>
      </w:pPr>
      <w:hyperlink w:anchor="_Toc30139" w:history="1">
        <w:r>
          <w:rPr>
            <w:rFonts w:ascii="仿宋" w:eastAsia="仿宋" w:hAnsi="仿宋" w:cs="仿宋" w:hint="eastAsia"/>
            <w:lang w:eastAsia="zh-CN"/>
          </w:rPr>
          <w:t>(一)、建筑工程设计原则</w:t>
        </w:r>
        <w:r>
          <w:tab/>
        </w:r>
        <w:r>
          <w:fldChar w:fldCharType="begin"/>
        </w:r>
        <w:r>
          <w:instrText xml:space="preserve"> PAGEREF _Toc30139 \h </w:instrText>
        </w:r>
        <w:r>
          <w:fldChar w:fldCharType="separate"/>
        </w:r>
        <w:r>
          <w:t>8</w:t>
        </w:r>
        <w:r>
          <w:fldChar w:fldCharType="end"/>
        </w:r>
      </w:hyperlink>
    </w:p>
    <w:p>
      <w:pPr>
        <w:pStyle w:val="TOC2"/>
        <w:tabs>
          <w:tab w:val="right" w:leader="dot" w:pos="8306"/>
        </w:tabs>
      </w:pPr>
      <w:hyperlink w:anchor="_Toc17175" w:history="1">
        <w:r>
          <w:rPr>
            <w:rFonts w:ascii="仿宋" w:eastAsia="仿宋" w:hAnsi="仿宋" w:cs="仿宋" w:hint="eastAsia"/>
            <w:lang w:eastAsia="zh-CN"/>
          </w:rPr>
          <w:t>(二)、土建工程设计年限及安全等级</w:t>
        </w:r>
        <w:r>
          <w:tab/>
        </w:r>
        <w:r>
          <w:fldChar w:fldCharType="begin"/>
        </w:r>
        <w:r>
          <w:instrText xml:space="preserve"> PAGEREF _Toc17175 \h </w:instrText>
        </w:r>
        <w:r>
          <w:fldChar w:fldCharType="separate"/>
        </w:r>
        <w:r>
          <w:t>9</w:t>
        </w:r>
        <w:r>
          <w:fldChar w:fldCharType="end"/>
        </w:r>
      </w:hyperlink>
    </w:p>
    <w:p>
      <w:pPr>
        <w:pStyle w:val="TOC2"/>
        <w:tabs>
          <w:tab w:val="right" w:leader="dot" w:pos="8306"/>
        </w:tabs>
      </w:pPr>
      <w:hyperlink w:anchor="_Toc171" w:history="1">
        <w:r>
          <w:rPr>
            <w:rFonts w:ascii="仿宋" w:eastAsia="仿宋" w:hAnsi="仿宋" w:cs="仿宋" w:hint="eastAsia"/>
            <w:lang w:eastAsia="zh-CN"/>
          </w:rPr>
          <w:t>(三)、建筑工程设计总体要求</w:t>
        </w:r>
        <w:r>
          <w:tab/>
        </w:r>
        <w:r>
          <w:fldChar w:fldCharType="begin"/>
        </w:r>
        <w:r>
          <w:instrText xml:space="preserve"> PAGEREF _Toc171 \h </w:instrText>
        </w:r>
        <w:r>
          <w:fldChar w:fldCharType="separate"/>
        </w:r>
        <w:r>
          <w:t>10</w:t>
        </w:r>
        <w:r>
          <w:fldChar w:fldCharType="end"/>
        </w:r>
      </w:hyperlink>
    </w:p>
    <w:p>
      <w:pPr>
        <w:pStyle w:val="TOC2"/>
        <w:tabs>
          <w:tab w:val="right" w:leader="dot" w:pos="8306"/>
        </w:tabs>
      </w:pPr>
      <w:hyperlink w:anchor="_Toc25124" w:history="1">
        <w:r>
          <w:rPr>
            <w:rFonts w:ascii="仿宋" w:eastAsia="仿宋" w:hAnsi="仿宋" w:cs="仿宋" w:hint="eastAsia"/>
            <w:lang w:eastAsia="zh-CN"/>
          </w:rPr>
          <w:t>(四)、土建工程建设指标</w:t>
        </w:r>
        <w:r>
          <w:tab/>
        </w:r>
        <w:r>
          <w:fldChar w:fldCharType="begin"/>
        </w:r>
        <w:r>
          <w:instrText xml:space="preserve"> PAGEREF _Toc25124 \h </w:instrText>
        </w:r>
        <w:r>
          <w:fldChar w:fldCharType="separate"/>
        </w:r>
        <w:r>
          <w:t>11</w:t>
        </w:r>
        <w:r>
          <w:fldChar w:fldCharType="end"/>
        </w:r>
      </w:hyperlink>
    </w:p>
    <w:p>
      <w:pPr>
        <w:pStyle w:val="TOC1"/>
        <w:tabs>
          <w:tab w:val="right" w:leader="dot" w:pos="8306"/>
        </w:tabs>
      </w:pPr>
      <w:hyperlink w:anchor="_Toc3466" w:history="1">
        <w:r>
          <w:rPr>
            <w:rFonts w:ascii="仿宋" w:eastAsia="仿宋" w:hAnsi="仿宋" w:cs="仿宋" w:hint="eastAsia"/>
            <w:lang w:eastAsia="zh-CN"/>
          </w:rPr>
          <w:t>四、云物融合项目选址可行性分析</w:t>
        </w:r>
        <w:r>
          <w:tab/>
        </w:r>
        <w:r>
          <w:fldChar w:fldCharType="begin"/>
        </w:r>
        <w:r>
          <w:instrText xml:space="preserve"> PAGEREF _Toc3466 \h </w:instrText>
        </w:r>
        <w:r>
          <w:fldChar w:fldCharType="separate"/>
        </w:r>
        <w:r>
          <w:t>11</w:t>
        </w:r>
        <w:r>
          <w:fldChar w:fldCharType="end"/>
        </w:r>
      </w:hyperlink>
    </w:p>
    <w:p>
      <w:pPr>
        <w:pStyle w:val="TOC2"/>
        <w:tabs>
          <w:tab w:val="right" w:leader="dot" w:pos="8306"/>
        </w:tabs>
      </w:pPr>
      <w:hyperlink w:anchor="_Toc147" w:history="1">
        <w:r>
          <w:rPr>
            <w:rFonts w:ascii="仿宋" w:eastAsia="仿宋" w:hAnsi="仿宋" w:cs="仿宋" w:hint="eastAsia"/>
            <w:lang w:eastAsia="zh-CN"/>
          </w:rPr>
          <w:t>(一)、云物融合项目选址</w:t>
        </w:r>
        <w:r>
          <w:tab/>
        </w:r>
        <w:r>
          <w:fldChar w:fldCharType="begin"/>
        </w:r>
        <w:r>
          <w:instrText xml:space="preserve"> PAGEREF _Toc147 \h </w:instrText>
        </w:r>
        <w:r>
          <w:fldChar w:fldCharType="separate"/>
        </w:r>
        <w:r>
          <w:t>11</w:t>
        </w:r>
        <w:r>
          <w:fldChar w:fldCharType="end"/>
        </w:r>
      </w:hyperlink>
    </w:p>
    <w:p>
      <w:pPr>
        <w:pStyle w:val="TOC2"/>
        <w:tabs>
          <w:tab w:val="right" w:leader="dot" w:pos="8306"/>
        </w:tabs>
      </w:pPr>
      <w:hyperlink w:anchor="_Toc22965" w:history="1">
        <w:r>
          <w:rPr>
            <w:rFonts w:ascii="仿宋" w:eastAsia="仿宋" w:hAnsi="仿宋" w:cs="仿宋" w:hint="eastAsia"/>
            <w:lang w:eastAsia="zh-CN"/>
          </w:rPr>
          <w:t>(二)、用地控制指标</w:t>
        </w:r>
        <w:r>
          <w:tab/>
        </w:r>
        <w:r>
          <w:fldChar w:fldCharType="begin"/>
        </w:r>
        <w:r>
          <w:instrText xml:space="preserve"> PAGEREF _Toc22965 \h </w:instrText>
        </w:r>
        <w:r>
          <w:fldChar w:fldCharType="separate"/>
        </w:r>
        <w:r>
          <w:t>11</w:t>
        </w:r>
        <w:r>
          <w:fldChar w:fldCharType="end"/>
        </w:r>
      </w:hyperlink>
    </w:p>
    <w:p>
      <w:pPr>
        <w:pStyle w:val="TOC2"/>
        <w:tabs>
          <w:tab w:val="right" w:leader="dot" w:pos="8306"/>
        </w:tabs>
      </w:pPr>
      <w:hyperlink w:anchor="_Toc16841" w:history="1">
        <w:r>
          <w:rPr>
            <w:rFonts w:ascii="仿宋" w:eastAsia="仿宋" w:hAnsi="仿宋" w:cs="仿宋" w:hint="eastAsia"/>
            <w:lang w:eastAsia="zh-CN"/>
          </w:rPr>
          <w:t>(三)、节约用地措施</w:t>
        </w:r>
        <w:r>
          <w:tab/>
        </w:r>
        <w:r>
          <w:fldChar w:fldCharType="begin"/>
        </w:r>
        <w:r>
          <w:instrText xml:space="preserve"> PAGEREF _Toc16841 \h </w:instrText>
        </w:r>
        <w:r>
          <w:fldChar w:fldCharType="separate"/>
        </w:r>
        <w:r>
          <w:t>13</w:t>
        </w:r>
        <w:r>
          <w:fldChar w:fldCharType="end"/>
        </w:r>
      </w:hyperlink>
    </w:p>
    <w:p>
      <w:pPr>
        <w:pStyle w:val="TOC2"/>
        <w:tabs>
          <w:tab w:val="right" w:leader="dot" w:pos="8306"/>
        </w:tabs>
      </w:pPr>
      <w:hyperlink w:anchor="_Toc20625" w:history="1">
        <w:r>
          <w:rPr>
            <w:rFonts w:ascii="仿宋" w:eastAsia="仿宋" w:hAnsi="仿宋" w:cs="仿宋" w:hint="eastAsia"/>
            <w:lang w:eastAsia="zh-CN"/>
          </w:rPr>
          <w:t>(四)、总图布置方案</w:t>
        </w:r>
        <w:r>
          <w:tab/>
        </w:r>
        <w:r>
          <w:fldChar w:fldCharType="begin"/>
        </w:r>
        <w:r>
          <w:instrText xml:space="preserve"> PAGEREF _Toc20625 \h </w:instrText>
        </w:r>
        <w:r>
          <w:fldChar w:fldCharType="separate"/>
        </w:r>
        <w:r>
          <w:t>14</w:t>
        </w:r>
        <w:r>
          <w:fldChar w:fldCharType="end"/>
        </w:r>
      </w:hyperlink>
    </w:p>
    <w:p>
      <w:pPr>
        <w:pStyle w:val="TOC2"/>
        <w:tabs>
          <w:tab w:val="right" w:leader="dot" w:pos="8306"/>
        </w:tabs>
      </w:pPr>
      <w:hyperlink w:anchor="_Toc10975" w:history="1">
        <w:r>
          <w:rPr>
            <w:rFonts w:ascii="仿宋" w:eastAsia="仿宋" w:hAnsi="仿宋" w:cs="仿宋" w:hint="eastAsia"/>
            <w:lang w:eastAsia="zh-CN"/>
          </w:rPr>
          <w:t>(五)、选址综合评价</w:t>
        </w:r>
        <w:r>
          <w:tab/>
        </w:r>
        <w:r>
          <w:fldChar w:fldCharType="begin"/>
        </w:r>
        <w:r>
          <w:instrText xml:space="preserve"> PAGEREF _Toc10975 \h </w:instrText>
        </w:r>
        <w:r>
          <w:fldChar w:fldCharType="separate"/>
        </w:r>
        <w:r>
          <w:t>15</w:t>
        </w:r>
        <w:r>
          <w:fldChar w:fldCharType="end"/>
        </w:r>
      </w:hyperlink>
    </w:p>
    <w:p>
      <w:pPr>
        <w:pStyle w:val="TOC1"/>
        <w:tabs>
          <w:tab w:val="right" w:leader="dot" w:pos="8306"/>
        </w:tabs>
      </w:pPr>
      <w:hyperlink w:anchor="_Toc13553" w:history="1">
        <w:r>
          <w:rPr>
            <w:rFonts w:ascii="仿宋" w:eastAsia="仿宋" w:hAnsi="仿宋" w:cs="仿宋" w:hint="eastAsia"/>
            <w:lang w:eastAsia="zh-CN"/>
          </w:rPr>
          <w:t>五、云物融合项目建设单位说明</w:t>
        </w:r>
        <w:r>
          <w:tab/>
        </w:r>
        <w:r>
          <w:fldChar w:fldCharType="begin"/>
        </w:r>
        <w:r>
          <w:instrText xml:space="preserve"> PAGEREF _Toc13553 \h </w:instrText>
        </w:r>
        <w:r>
          <w:fldChar w:fldCharType="separate"/>
        </w:r>
        <w:r>
          <w:t>16</w:t>
        </w:r>
        <w:r>
          <w:fldChar w:fldCharType="end"/>
        </w:r>
      </w:hyperlink>
    </w:p>
    <w:p>
      <w:pPr>
        <w:pStyle w:val="TOC2"/>
        <w:tabs>
          <w:tab w:val="right" w:leader="dot" w:pos="8306"/>
        </w:tabs>
      </w:pPr>
      <w:hyperlink w:anchor="_Toc1269" w:history="1">
        <w:r>
          <w:rPr>
            <w:rFonts w:ascii="仿宋" w:eastAsia="仿宋" w:hAnsi="仿宋" w:cs="仿宋" w:hint="eastAsia"/>
            <w:lang w:eastAsia="zh-CN"/>
          </w:rPr>
          <w:t>(一)、云物融合项目承办单位基本情况</w:t>
        </w:r>
        <w:r>
          <w:tab/>
        </w:r>
        <w:r>
          <w:fldChar w:fldCharType="begin"/>
        </w:r>
        <w:r>
          <w:instrText xml:space="preserve"> PAGEREF _Toc1269 \h </w:instrText>
        </w:r>
        <w:r>
          <w:fldChar w:fldCharType="separate"/>
        </w:r>
        <w:r>
          <w:t>16</w:t>
        </w:r>
        <w:r>
          <w:fldChar w:fldCharType="end"/>
        </w:r>
      </w:hyperlink>
    </w:p>
    <w:p>
      <w:pPr>
        <w:pStyle w:val="TOC2"/>
        <w:tabs>
          <w:tab w:val="right" w:leader="dot" w:pos="8306"/>
        </w:tabs>
      </w:pPr>
      <w:hyperlink w:anchor="_Toc24235" w:history="1">
        <w:r>
          <w:rPr>
            <w:rFonts w:ascii="仿宋" w:eastAsia="仿宋" w:hAnsi="仿宋" w:cs="仿宋" w:hint="eastAsia"/>
            <w:lang w:eastAsia="zh-CN"/>
          </w:rPr>
          <w:t>(二)、公司经济效益分析</w:t>
        </w:r>
        <w:r>
          <w:tab/>
        </w:r>
        <w:r>
          <w:fldChar w:fldCharType="begin"/>
        </w:r>
        <w:r>
          <w:instrText xml:space="preserve"> PAGEREF _Toc24235 \h </w:instrText>
        </w:r>
        <w:r>
          <w:fldChar w:fldCharType="separate"/>
        </w:r>
        <w:r>
          <w:t>17</w:t>
        </w:r>
        <w:r>
          <w:fldChar w:fldCharType="end"/>
        </w:r>
      </w:hyperlink>
    </w:p>
    <w:p>
      <w:pPr>
        <w:pStyle w:val="TOC1"/>
        <w:tabs>
          <w:tab w:val="right" w:leader="dot" w:pos="8306"/>
        </w:tabs>
      </w:pPr>
      <w:hyperlink w:anchor="_Toc30455" w:history="1">
        <w:r>
          <w:rPr>
            <w:rFonts w:ascii="仿宋" w:eastAsia="仿宋" w:hAnsi="仿宋" w:cs="仿宋" w:hint="eastAsia"/>
            <w:lang w:eastAsia="zh-CN"/>
          </w:rPr>
          <w:t>六、云物融合项目概论</w:t>
        </w:r>
        <w:r>
          <w:tab/>
        </w:r>
        <w:r>
          <w:fldChar w:fldCharType="begin"/>
        </w:r>
        <w:r>
          <w:instrText xml:space="preserve"> PAGEREF _Toc30455 \h </w:instrText>
        </w:r>
        <w:r>
          <w:fldChar w:fldCharType="separate"/>
        </w:r>
        <w:r>
          <w:t>18</w:t>
        </w:r>
        <w:r>
          <w:fldChar w:fldCharType="end"/>
        </w:r>
      </w:hyperlink>
    </w:p>
    <w:p>
      <w:pPr>
        <w:pStyle w:val="TOC2"/>
        <w:tabs>
          <w:tab w:val="right" w:leader="dot" w:pos="8306"/>
        </w:tabs>
      </w:pPr>
      <w:hyperlink w:anchor="_Toc30138" w:history="1">
        <w:r>
          <w:rPr>
            <w:rFonts w:ascii="仿宋" w:eastAsia="仿宋" w:hAnsi="仿宋" w:cs="仿宋" w:hint="eastAsia"/>
            <w:lang w:eastAsia="zh-CN"/>
          </w:rPr>
          <w:t>(一)、云物融合项目概况</w:t>
        </w:r>
        <w:r>
          <w:tab/>
        </w:r>
        <w:r>
          <w:fldChar w:fldCharType="begin"/>
        </w:r>
        <w:r>
          <w:instrText xml:space="preserve"> PAGEREF _Toc30138 \h </w:instrText>
        </w:r>
        <w:r>
          <w:fldChar w:fldCharType="separate"/>
        </w:r>
        <w:r>
          <w:t>18</w:t>
        </w:r>
        <w:r>
          <w:fldChar w:fldCharType="end"/>
        </w:r>
      </w:hyperlink>
    </w:p>
    <w:p>
      <w:pPr>
        <w:pStyle w:val="TOC2"/>
        <w:tabs>
          <w:tab w:val="right" w:leader="dot" w:pos="8306"/>
        </w:tabs>
      </w:pPr>
      <w:hyperlink w:anchor="_Toc15016" w:history="1">
        <w:r>
          <w:rPr>
            <w:rFonts w:ascii="仿宋" w:eastAsia="仿宋" w:hAnsi="仿宋" w:cs="仿宋" w:hint="eastAsia"/>
            <w:lang w:eastAsia="zh-CN"/>
          </w:rPr>
          <w:t>(二)、云物融合项目目标</w:t>
        </w:r>
        <w:r>
          <w:tab/>
        </w:r>
        <w:r>
          <w:fldChar w:fldCharType="begin"/>
        </w:r>
        <w:r>
          <w:instrText xml:space="preserve"> PAGEREF _Toc15016 \h </w:instrText>
        </w:r>
        <w:r>
          <w:fldChar w:fldCharType="separate"/>
        </w:r>
        <w:r>
          <w:t>20</w:t>
        </w:r>
        <w:r>
          <w:fldChar w:fldCharType="end"/>
        </w:r>
      </w:hyperlink>
    </w:p>
    <w:p>
      <w:pPr>
        <w:pStyle w:val="TOC2"/>
        <w:tabs>
          <w:tab w:val="right" w:leader="dot" w:pos="8306"/>
        </w:tabs>
      </w:pPr>
      <w:hyperlink w:anchor="_Toc8107" w:history="1">
        <w:r>
          <w:rPr>
            <w:rFonts w:ascii="仿宋" w:eastAsia="仿宋" w:hAnsi="仿宋" w:cs="仿宋" w:hint="eastAsia"/>
            <w:lang w:eastAsia="zh-CN"/>
          </w:rPr>
          <w:t>(三)、云物融合项目提出的理由</w:t>
        </w:r>
        <w:r>
          <w:tab/>
        </w:r>
        <w:r>
          <w:fldChar w:fldCharType="begin"/>
        </w:r>
        <w:r>
          <w:instrText xml:space="preserve"> PAGEREF _Toc8107 \h </w:instrText>
        </w:r>
        <w:r>
          <w:fldChar w:fldCharType="separate"/>
        </w:r>
        <w:r>
          <w:t>21</w:t>
        </w:r>
        <w:r>
          <w:fldChar w:fldCharType="end"/>
        </w:r>
      </w:hyperlink>
    </w:p>
    <w:p>
      <w:pPr>
        <w:pStyle w:val="TOC2"/>
        <w:tabs>
          <w:tab w:val="right" w:leader="dot" w:pos="8306"/>
        </w:tabs>
      </w:pPr>
      <w:hyperlink w:anchor="_Toc12018" w:history="1">
        <w:r>
          <w:rPr>
            <w:rFonts w:ascii="仿宋" w:eastAsia="仿宋" w:hAnsi="仿宋" w:cs="仿宋" w:hint="eastAsia"/>
            <w:lang w:eastAsia="zh-CN"/>
          </w:rPr>
          <w:t>(四)、云物融合项目意义</w:t>
        </w:r>
        <w:r>
          <w:tab/>
        </w:r>
        <w:r>
          <w:fldChar w:fldCharType="begin"/>
        </w:r>
        <w:r>
          <w:instrText xml:space="preserve"> PAGEREF _Toc12018 \h </w:instrText>
        </w:r>
        <w:r>
          <w:fldChar w:fldCharType="separate"/>
        </w:r>
        <w:r>
          <w:t>23</w:t>
        </w:r>
        <w:r>
          <w:fldChar w:fldCharType="end"/>
        </w:r>
      </w:hyperlink>
    </w:p>
    <w:p>
      <w:pPr>
        <w:pStyle w:val="TOC2"/>
        <w:tabs>
          <w:tab w:val="right" w:leader="dot" w:pos="8306"/>
        </w:tabs>
      </w:pPr>
      <w:hyperlink w:anchor="_Toc31005" w:history="1">
        <w:r>
          <w:rPr>
            <w:rFonts w:ascii="仿宋" w:eastAsia="仿宋" w:hAnsi="仿宋" w:cs="仿宋" w:hint="eastAsia"/>
            <w:lang w:eastAsia="zh-CN"/>
          </w:rPr>
          <w:t>(五)、云物融合项目背景</w:t>
        </w:r>
        <w:r>
          <w:tab/>
        </w:r>
        <w:r>
          <w:fldChar w:fldCharType="begin"/>
        </w:r>
        <w:r>
          <w:instrText xml:space="preserve"> PAGEREF _Toc31005 \h </w:instrText>
        </w:r>
        <w:r>
          <w:fldChar w:fldCharType="separate"/>
        </w:r>
        <w:r>
          <w:t>23</w:t>
        </w:r>
        <w:r>
          <w:fldChar w:fldCharType="end"/>
        </w:r>
      </w:hyperlink>
    </w:p>
    <w:p>
      <w:pPr>
        <w:pStyle w:val="TOC1"/>
        <w:tabs>
          <w:tab w:val="right" w:leader="dot" w:pos="8306"/>
        </w:tabs>
      </w:pPr>
      <w:hyperlink w:anchor="_Toc22988" w:history="1">
        <w:r>
          <w:rPr>
            <w:rFonts w:ascii="仿宋" w:eastAsia="仿宋" w:hAnsi="仿宋" w:cs="仿宋" w:hint="eastAsia"/>
            <w:lang w:eastAsia="zh-CN"/>
          </w:rPr>
          <w:t>七、云物融合项目环境影响分析</w:t>
        </w:r>
        <w:r>
          <w:tab/>
        </w:r>
        <w:r>
          <w:fldChar w:fldCharType="begin"/>
        </w:r>
        <w:r>
          <w:instrText xml:space="preserve"> PAGEREF _Toc22988 \h </w:instrText>
        </w:r>
        <w:r>
          <w:fldChar w:fldCharType="separate"/>
        </w:r>
        <w:r>
          <w:t>24</w:t>
        </w:r>
        <w:r>
          <w:fldChar w:fldCharType="end"/>
        </w:r>
      </w:hyperlink>
    </w:p>
    <w:p>
      <w:pPr>
        <w:pStyle w:val="TOC2"/>
        <w:tabs>
          <w:tab w:val="right" w:leader="dot" w:pos="8306"/>
        </w:tabs>
      </w:pPr>
      <w:hyperlink w:anchor="_Toc17567" w:history="1">
        <w:r>
          <w:rPr>
            <w:rFonts w:ascii="仿宋" w:eastAsia="仿宋" w:hAnsi="仿宋" w:cs="仿宋" w:hint="eastAsia"/>
            <w:lang w:eastAsia="zh-CN"/>
          </w:rPr>
          <w:t>(一)、建设区域环境质量现状</w:t>
        </w:r>
        <w:r>
          <w:tab/>
        </w:r>
        <w:r>
          <w:fldChar w:fldCharType="begin"/>
        </w:r>
        <w:r>
          <w:instrText xml:space="preserve"> PAGEREF _Toc17567 \h </w:instrText>
        </w:r>
        <w:r>
          <w:fldChar w:fldCharType="separate"/>
        </w:r>
        <w:r>
          <w:t>24</w:t>
        </w:r>
        <w:r>
          <w:fldChar w:fldCharType="end"/>
        </w:r>
      </w:hyperlink>
    </w:p>
    <w:p>
      <w:pPr>
        <w:pStyle w:val="TOC2"/>
        <w:tabs>
          <w:tab w:val="right" w:leader="dot" w:pos="8306"/>
        </w:tabs>
      </w:pPr>
      <w:hyperlink w:anchor="_Toc15924" w:history="1">
        <w:r>
          <w:rPr>
            <w:rFonts w:ascii="仿宋" w:eastAsia="仿宋" w:hAnsi="仿宋" w:cs="仿宋" w:hint="eastAsia"/>
            <w:lang w:eastAsia="zh-CN"/>
          </w:rPr>
          <w:t>(二)、建设期环境保护</w:t>
        </w:r>
        <w:r>
          <w:tab/>
        </w:r>
        <w:r>
          <w:fldChar w:fldCharType="begin"/>
        </w:r>
        <w:r>
          <w:instrText xml:space="preserve"> PAGEREF _Toc15924 \h </w:instrText>
        </w:r>
        <w:r>
          <w:fldChar w:fldCharType="separate"/>
        </w:r>
        <w:r>
          <w:t>26</w:t>
        </w:r>
        <w:r>
          <w:fldChar w:fldCharType="end"/>
        </w:r>
      </w:hyperlink>
    </w:p>
    <w:p>
      <w:pPr>
        <w:pStyle w:val="TOC2"/>
        <w:tabs>
          <w:tab w:val="right" w:leader="dot" w:pos="8306"/>
        </w:tabs>
      </w:pPr>
      <w:hyperlink w:anchor="_Toc16698" w:history="1">
        <w:r>
          <w:rPr>
            <w:rFonts w:ascii="仿宋" w:eastAsia="仿宋" w:hAnsi="仿宋" w:cs="仿宋" w:hint="eastAsia"/>
            <w:lang w:eastAsia="zh-CN"/>
          </w:rPr>
          <w:t>(三)、运营期环境保护</w:t>
        </w:r>
        <w:r>
          <w:tab/>
        </w:r>
        <w:r>
          <w:fldChar w:fldCharType="begin"/>
        </w:r>
        <w:r>
          <w:instrText xml:space="preserve"> PAGEREF _Toc16698 \h </w:instrText>
        </w:r>
        <w:r>
          <w:fldChar w:fldCharType="separate"/>
        </w:r>
        <w:r>
          <w:t>27</w:t>
        </w:r>
        <w:r>
          <w:fldChar w:fldCharType="end"/>
        </w:r>
      </w:hyperlink>
    </w:p>
    <w:p>
      <w:pPr>
        <w:pStyle w:val="TOC2"/>
        <w:tabs>
          <w:tab w:val="right" w:leader="dot" w:pos="8306"/>
        </w:tabs>
      </w:pPr>
      <w:hyperlink w:anchor="_Toc20237" w:history="1">
        <w:r>
          <w:rPr>
            <w:rFonts w:ascii="仿宋" w:eastAsia="仿宋" w:hAnsi="仿宋" w:cs="仿宋" w:hint="eastAsia"/>
            <w:lang w:eastAsia="zh-CN"/>
          </w:rPr>
          <w:t>(四)、云物融合项目建设对区域经济的影响</w:t>
        </w:r>
        <w:r>
          <w:tab/>
        </w:r>
        <w:r>
          <w:fldChar w:fldCharType="begin"/>
        </w:r>
        <w:r>
          <w:instrText xml:space="preserve"> PAGEREF _Toc20237 \h </w:instrText>
        </w:r>
        <w:r>
          <w:fldChar w:fldCharType="separate"/>
        </w:r>
        <w:r>
          <w:t>28</w:t>
        </w:r>
        <w:r>
          <w:fldChar w:fldCharType="end"/>
        </w:r>
      </w:hyperlink>
    </w:p>
    <w:p>
      <w:pPr>
        <w:pStyle w:val="TOC2"/>
        <w:tabs>
          <w:tab w:val="right" w:leader="dot" w:pos="8306"/>
        </w:tabs>
      </w:pPr>
      <w:hyperlink w:anchor="_Toc28246" w:history="1">
        <w:r>
          <w:rPr>
            <w:rFonts w:ascii="仿宋" w:eastAsia="仿宋" w:hAnsi="仿宋" w:cs="仿宋" w:hint="eastAsia"/>
            <w:lang w:eastAsia="zh-CN"/>
          </w:rPr>
          <w:t>(五)、废弃物处理</w:t>
        </w:r>
        <w:r>
          <w:tab/>
        </w:r>
        <w:r>
          <w:fldChar w:fldCharType="begin"/>
        </w:r>
        <w:r>
          <w:instrText xml:space="preserve"> PAGEREF _Toc28246 \h </w:instrText>
        </w:r>
        <w:r>
          <w:fldChar w:fldCharType="separate"/>
        </w:r>
        <w:r>
          <w:t>30</w:t>
        </w:r>
        <w:r>
          <w:fldChar w:fldCharType="end"/>
        </w:r>
      </w:hyperlink>
    </w:p>
    <w:p>
      <w:pPr>
        <w:pStyle w:val="TOC2"/>
        <w:tabs>
          <w:tab w:val="right" w:leader="dot" w:pos="8306"/>
        </w:tabs>
      </w:pPr>
      <w:hyperlink w:anchor="_Toc19940" w:history="1">
        <w:r>
          <w:rPr>
            <w:rFonts w:ascii="仿宋" w:eastAsia="仿宋" w:hAnsi="仿宋" w:cs="仿宋" w:hint="eastAsia"/>
            <w:lang w:eastAsia="zh-CN"/>
          </w:rPr>
          <w:t>(六)、特殊环境影响分析</w:t>
        </w:r>
        <w:r>
          <w:tab/>
        </w:r>
        <w:r>
          <w:fldChar w:fldCharType="begin"/>
        </w:r>
        <w:r>
          <w:instrText xml:space="preserve"> PAGEREF _Toc19940 \h </w:instrText>
        </w:r>
        <w:r>
          <w:fldChar w:fldCharType="separate"/>
        </w:r>
        <w:r>
          <w:t>31</w:t>
        </w:r>
        <w:r>
          <w:fldChar w:fldCharType="end"/>
        </w:r>
      </w:hyperlink>
    </w:p>
    <w:p>
      <w:pPr>
        <w:pStyle w:val="TOC2"/>
        <w:tabs>
          <w:tab w:val="right" w:leader="dot" w:pos="8306"/>
        </w:tabs>
      </w:pPr>
      <w:hyperlink w:anchor="_Toc28652" w:history="1">
        <w:r>
          <w:rPr>
            <w:rFonts w:ascii="仿宋" w:eastAsia="仿宋" w:hAnsi="仿宋" w:cs="仿宋" w:hint="eastAsia"/>
            <w:lang w:eastAsia="zh-CN"/>
          </w:rPr>
          <w:t>(七)、清洁生产</w:t>
        </w:r>
        <w:r>
          <w:tab/>
        </w:r>
        <w:r>
          <w:fldChar w:fldCharType="begin"/>
        </w:r>
        <w:r>
          <w:instrText xml:space="preserve"> PAGEREF _Toc28652 \h </w:instrText>
        </w:r>
        <w:r>
          <w:fldChar w:fldCharType="separate"/>
        </w:r>
        <w:r>
          <w:t>33</w:t>
        </w:r>
        <w:r>
          <w:fldChar w:fldCharType="end"/>
        </w:r>
      </w:hyperlink>
    </w:p>
    <w:p>
      <w:pPr>
        <w:pStyle w:val="TOC2"/>
        <w:tabs>
          <w:tab w:val="right" w:leader="dot" w:pos="8306"/>
        </w:tabs>
      </w:pPr>
      <w:hyperlink w:anchor="_Toc7402" w:history="1">
        <w:r>
          <w:rPr>
            <w:rFonts w:ascii="仿宋" w:eastAsia="仿宋" w:hAnsi="仿宋" w:cs="仿宋" w:hint="eastAsia"/>
            <w:lang w:eastAsia="zh-CN"/>
          </w:rPr>
          <w:t>(八)、环境保护综合评价</w:t>
        </w:r>
        <w:r>
          <w:tab/>
        </w:r>
        <w:r>
          <w:fldChar w:fldCharType="begin"/>
        </w:r>
        <w:r>
          <w:instrText xml:space="preserve"> PAGEREF _Toc7402 \h </w:instrText>
        </w:r>
        <w:r>
          <w:fldChar w:fldCharType="separate"/>
        </w:r>
        <w:r>
          <w:t>34</w:t>
        </w:r>
        <w:r>
          <w:fldChar w:fldCharType="end"/>
        </w:r>
      </w:hyperlink>
    </w:p>
    <w:p>
      <w:pPr>
        <w:pStyle w:val="TOC1"/>
        <w:tabs>
          <w:tab w:val="right" w:leader="dot" w:pos="8306"/>
        </w:tabs>
      </w:pPr>
      <w:hyperlink w:anchor="_Toc7455" w:history="1">
        <w:r>
          <w:rPr>
            <w:rFonts w:ascii="仿宋" w:eastAsia="仿宋" w:hAnsi="仿宋" w:cs="仿宋" w:hint="eastAsia"/>
            <w:lang w:eastAsia="zh-CN"/>
          </w:rPr>
          <w:t>八、云物融合项目投资规划</w:t>
        </w:r>
        <w:r>
          <w:tab/>
        </w:r>
        <w:r>
          <w:fldChar w:fldCharType="begin"/>
        </w:r>
        <w:r>
          <w:instrText xml:space="preserve"> PAGEREF _Toc7455 \h </w:instrText>
        </w:r>
        <w:r>
          <w:fldChar w:fldCharType="separate"/>
        </w:r>
        <w:r>
          <w:t>35</w:t>
        </w:r>
        <w:r>
          <w:fldChar w:fldCharType="end"/>
        </w:r>
      </w:hyperlink>
    </w:p>
    <w:p>
      <w:pPr>
        <w:pStyle w:val="TOC2"/>
        <w:tabs>
          <w:tab w:val="right" w:leader="dot" w:pos="8306"/>
        </w:tabs>
      </w:pPr>
      <w:hyperlink w:anchor="_Toc1441" w:history="1">
        <w:r>
          <w:rPr>
            <w:rFonts w:ascii="仿宋" w:eastAsia="仿宋" w:hAnsi="仿宋" w:cs="仿宋" w:hint="eastAsia"/>
            <w:lang w:eastAsia="zh-CN"/>
          </w:rPr>
          <w:t>(一)、云物融合项目总投资估算</w:t>
        </w:r>
        <w:r>
          <w:tab/>
        </w:r>
        <w:r>
          <w:fldChar w:fldCharType="begin"/>
        </w:r>
        <w:r>
          <w:instrText xml:space="preserve"> PAGEREF _Toc1441 \h </w:instrText>
        </w:r>
        <w:r>
          <w:fldChar w:fldCharType="separate"/>
        </w:r>
        <w:r>
          <w:t>35</w:t>
        </w:r>
        <w:r>
          <w:fldChar w:fldCharType="end"/>
        </w:r>
      </w:hyperlink>
    </w:p>
    <w:p>
      <w:pPr>
        <w:pStyle w:val="TOC2"/>
        <w:tabs>
          <w:tab w:val="right" w:leader="dot" w:pos="8306"/>
        </w:tabs>
      </w:pPr>
      <w:hyperlink w:anchor="_Toc21676" w:history="1">
        <w:r>
          <w:rPr>
            <w:rFonts w:ascii="仿宋" w:eastAsia="仿宋" w:hAnsi="仿宋" w:cs="仿宋" w:hint="eastAsia"/>
            <w:lang w:eastAsia="zh-CN"/>
          </w:rPr>
          <w:t>(二)、资金筹措</w:t>
        </w:r>
        <w:r>
          <w:tab/>
        </w:r>
        <w:r>
          <w:fldChar w:fldCharType="begin"/>
        </w:r>
        <w:r>
          <w:instrText xml:space="preserve"> PAGEREF _Toc21676 \h </w:instrText>
        </w:r>
        <w:r>
          <w:fldChar w:fldCharType="separate"/>
        </w:r>
        <w:r>
          <w:t>36</w:t>
        </w:r>
        <w:r>
          <w:fldChar w:fldCharType="end"/>
        </w:r>
      </w:hyperlink>
    </w:p>
    <w:p>
      <w:pPr>
        <w:pStyle w:val="TOC1"/>
        <w:tabs>
          <w:tab w:val="right" w:leader="dot" w:pos="8306"/>
        </w:tabs>
      </w:pPr>
      <w:hyperlink w:anchor="_Toc16908" w:history="1">
        <w:r>
          <w:rPr>
            <w:rFonts w:ascii="仿宋" w:eastAsia="仿宋" w:hAnsi="仿宋" w:cs="仿宋" w:hint="eastAsia"/>
            <w:lang w:eastAsia="zh-CN"/>
          </w:rPr>
          <w:t>九、云物融合项目人力资源管理</w:t>
        </w:r>
        <w:r>
          <w:tab/>
        </w:r>
        <w:r>
          <w:fldChar w:fldCharType="begin"/>
        </w:r>
        <w:r>
          <w:instrText xml:space="preserve"> PAGEREF _Toc16908 \h </w:instrText>
        </w:r>
        <w:r>
          <w:fldChar w:fldCharType="separate"/>
        </w:r>
        <w:r>
          <w:t>37</w:t>
        </w:r>
        <w:r>
          <w:fldChar w:fldCharType="end"/>
        </w:r>
      </w:hyperlink>
    </w:p>
    <w:p>
      <w:pPr>
        <w:pStyle w:val="TOC2"/>
        <w:tabs>
          <w:tab w:val="right" w:leader="dot" w:pos="8306"/>
        </w:tabs>
      </w:pPr>
      <w:hyperlink w:anchor="_Toc19924" w:history="1">
        <w:r>
          <w:rPr>
            <w:rFonts w:ascii="仿宋" w:eastAsia="仿宋" w:hAnsi="仿宋" w:cs="仿宋" w:hint="eastAsia"/>
            <w:lang w:eastAsia="zh-CN"/>
          </w:rPr>
          <w:t>(一)、建立健全的预算管理制度</w:t>
        </w:r>
        <w:r>
          <w:tab/>
        </w:r>
        <w:r>
          <w:fldChar w:fldCharType="begin"/>
        </w:r>
        <w:r>
          <w:instrText xml:space="preserve"> PAGEREF _Toc19924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0" w:history="1">
        <w:r>
          <w:rPr>
            <w:rFonts w:ascii="仿宋" w:eastAsia="仿宋" w:hAnsi="仿宋" w:cs="仿宋" w:hint="eastAsia"/>
            <w:lang w:eastAsia="zh-CN"/>
          </w:rPr>
          <w:t>(二)、加强资金流动监控</w:t>
        </w:r>
        <w:r>
          <w:tab/>
        </w:r>
        <w:r>
          <w:fldChar w:fldCharType="begin"/>
        </w:r>
        <w:r>
          <w:instrText xml:space="preserve"> PAGEREF _Toc17520 \h </w:instrText>
        </w:r>
        <w:r>
          <w:fldChar w:fldCharType="separate"/>
        </w:r>
        <w:r>
          <w:t>39</w:t>
        </w:r>
        <w:r>
          <w:fldChar w:fldCharType="end"/>
        </w:r>
      </w:hyperlink>
    </w:p>
    <w:p>
      <w:pPr>
        <w:pStyle w:val="TOC2"/>
        <w:tabs>
          <w:tab w:val="right" w:leader="dot" w:pos="8306"/>
        </w:tabs>
      </w:pPr>
      <w:hyperlink w:anchor="_Toc4530" w:history="1">
        <w:r>
          <w:rPr>
            <w:rFonts w:ascii="仿宋" w:eastAsia="仿宋" w:hAnsi="仿宋" w:cs="仿宋" w:hint="eastAsia"/>
            <w:lang w:eastAsia="zh-CN"/>
          </w:rPr>
          <w:t>(三)、制定完善的风险控制机制</w:t>
        </w:r>
        <w:r>
          <w:tab/>
        </w:r>
        <w:r>
          <w:fldChar w:fldCharType="begin"/>
        </w:r>
        <w:r>
          <w:instrText xml:space="preserve"> PAGEREF _Toc4530 \h </w:instrText>
        </w:r>
        <w:r>
          <w:fldChar w:fldCharType="separate"/>
        </w:r>
        <w:r>
          <w:t>40</w:t>
        </w:r>
        <w:r>
          <w:fldChar w:fldCharType="end"/>
        </w:r>
      </w:hyperlink>
    </w:p>
    <w:p>
      <w:pPr>
        <w:pStyle w:val="TOC2"/>
        <w:tabs>
          <w:tab w:val="right" w:leader="dot" w:pos="8306"/>
        </w:tabs>
      </w:pPr>
      <w:hyperlink w:anchor="_Toc22999" w:history="1">
        <w:r>
          <w:rPr>
            <w:rFonts w:ascii="仿宋" w:eastAsia="仿宋" w:hAnsi="仿宋" w:cs="仿宋" w:hint="eastAsia"/>
            <w:lang w:eastAsia="zh-CN"/>
          </w:rPr>
          <w:t>(四)、优化成本管理</w:t>
        </w:r>
        <w:r>
          <w:tab/>
        </w:r>
        <w:r>
          <w:fldChar w:fldCharType="begin"/>
        </w:r>
        <w:r>
          <w:instrText xml:space="preserve"> PAGEREF _Toc22999 \h </w:instrText>
        </w:r>
        <w:r>
          <w:fldChar w:fldCharType="separate"/>
        </w:r>
        <w:r>
          <w:t>41</w:t>
        </w:r>
        <w:r>
          <w:fldChar w:fldCharType="end"/>
        </w:r>
      </w:hyperlink>
    </w:p>
    <w:p>
      <w:pPr>
        <w:pStyle w:val="TOC1"/>
        <w:tabs>
          <w:tab w:val="right" w:leader="dot" w:pos="8306"/>
        </w:tabs>
      </w:pPr>
      <w:hyperlink w:anchor="_Toc26647" w:history="1">
        <w:r>
          <w:rPr>
            <w:rFonts w:ascii="仿宋" w:eastAsia="仿宋" w:hAnsi="仿宋" w:cs="仿宋" w:hint="eastAsia"/>
            <w:lang w:eastAsia="zh-CN"/>
          </w:rPr>
          <w:t>十、云物融合项目社会影响</w:t>
        </w:r>
        <w:r>
          <w:tab/>
        </w:r>
        <w:r>
          <w:fldChar w:fldCharType="begin"/>
        </w:r>
        <w:r>
          <w:instrText xml:space="preserve"> PAGEREF _Toc26647 \h </w:instrText>
        </w:r>
        <w:r>
          <w:fldChar w:fldCharType="separate"/>
        </w:r>
        <w:r>
          <w:t>42</w:t>
        </w:r>
        <w:r>
          <w:fldChar w:fldCharType="end"/>
        </w:r>
      </w:hyperlink>
    </w:p>
    <w:p>
      <w:pPr>
        <w:pStyle w:val="TOC2"/>
        <w:tabs>
          <w:tab w:val="right" w:leader="dot" w:pos="8306"/>
        </w:tabs>
      </w:pPr>
      <w:hyperlink w:anchor="_Toc26105" w:history="1">
        <w:r>
          <w:rPr>
            <w:rFonts w:ascii="仿宋" w:eastAsia="仿宋" w:hAnsi="仿宋" w:cs="仿宋" w:hint="eastAsia"/>
            <w:lang w:eastAsia="zh-CN"/>
          </w:rPr>
          <w:t>(一)、社会责任与义务</w:t>
        </w:r>
        <w:r>
          <w:tab/>
        </w:r>
        <w:r>
          <w:fldChar w:fldCharType="begin"/>
        </w:r>
        <w:r>
          <w:instrText xml:space="preserve"> PAGEREF _Toc26105 \h </w:instrText>
        </w:r>
        <w:r>
          <w:fldChar w:fldCharType="separate"/>
        </w:r>
        <w:r>
          <w:t>42</w:t>
        </w:r>
        <w:r>
          <w:fldChar w:fldCharType="end"/>
        </w:r>
      </w:hyperlink>
    </w:p>
    <w:p>
      <w:pPr>
        <w:pStyle w:val="TOC2"/>
        <w:tabs>
          <w:tab w:val="right" w:leader="dot" w:pos="8306"/>
        </w:tabs>
      </w:pPr>
      <w:hyperlink w:anchor="_Toc7262" w:history="1">
        <w:r>
          <w:rPr>
            <w:rFonts w:ascii="仿宋" w:eastAsia="仿宋" w:hAnsi="仿宋" w:cs="仿宋" w:hint="eastAsia"/>
            <w:lang w:eastAsia="zh-CN"/>
          </w:rPr>
          <w:t>(二)、社会参与与沟通</w:t>
        </w:r>
        <w:r>
          <w:tab/>
        </w:r>
        <w:r>
          <w:fldChar w:fldCharType="begin"/>
        </w:r>
        <w:r>
          <w:instrText xml:space="preserve"> PAGEREF _Toc7262 \h </w:instrText>
        </w:r>
        <w:r>
          <w:fldChar w:fldCharType="separate"/>
        </w:r>
        <w:r>
          <w:t>43</w:t>
        </w:r>
        <w:r>
          <w:fldChar w:fldCharType="end"/>
        </w:r>
      </w:hyperlink>
    </w:p>
    <w:p>
      <w:pPr>
        <w:pStyle w:val="TOC1"/>
        <w:tabs>
          <w:tab w:val="right" w:leader="dot" w:pos="8306"/>
        </w:tabs>
      </w:pPr>
      <w:hyperlink w:anchor="_Toc11072" w:history="1">
        <w:r>
          <w:rPr>
            <w:rFonts w:ascii="仿宋" w:eastAsia="仿宋" w:hAnsi="仿宋" w:cs="仿宋" w:hint="eastAsia"/>
            <w:lang w:eastAsia="zh-CN"/>
          </w:rPr>
          <w:t>十一、云物融合项目创新与研发</w:t>
        </w:r>
        <w:r>
          <w:tab/>
        </w:r>
        <w:r>
          <w:fldChar w:fldCharType="begin"/>
        </w:r>
        <w:r>
          <w:instrText xml:space="preserve"> PAGEREF _Toc11072 \h </w:instrText>
        </w:r>
        <w:r>
          <w:fldChar w:fldCharType="separate"/>
        </w:r>
        <w:r>
          <w:t>44</w:t>
        </w:r>
        <w:r>
          <w:fldChar w:fldCharType="end"/>
        </w:r>
      </w:hyperlink>
    </w:p>
    <w:p>
      <w:pPr>
        <w:pStyle w:val="TOC2"/>
        <w:tabs>
          <w:tab w:val="right" w:leader="dot" w:pos="8306"/>
        </w:tabs>
      </w:pPr>
      <w:hyperlink w:anchor="_Toc25052" w:history="1">
        <w:r>
          <w:rPr>
            <w:rFonts w:ascii="仿宋" w:eastAsia="仿宋" w:hAnsi="仿宋" w:cs="仿宋" w:hint="eastAsia"/>
            <w:lang w:eastAsia="zh-CN"/>
          </w:rPr>
          <w:t>(一)、创新策略与方向</w:t>
        </w:r>
        <w:r>
          <w:tab/>
        </w:r>
        <w:r>
          <w:fldChar w:fldCharType="begin"/>
        </w:r>
        <w:r>
          <w:instrText xml:space="preserve"> PAGEREF _Toc25052 \h </w:instrText>
        </w:r>
        <w:r>
          <w:fldChar w:fldCharType="separate"/>
        </w:r>
        <w:r>
          <w:t>44</w:t>
        </w:r>
        <w:r>
          <w:fldChar w:fldCharType="end"/>
        </w:r>
      </w:hyperlink>
    </w:p>
    <w:p>
      <w:pPr>
        <w:pStyle w:val="TOC2"/>
        <w:tabs>
          <w:tab w:val="right" w:leader="dot" w:pos="8306"/>
        </w:tabs>
      </w:pPr>
      <w:hyperlink w:anchor="_Toc26612" w:history="1">
        <w:r>
          <w:rPr>
            <w:rFonts w:ascii="仿宋" w:eastAsia="仿宋" w:hAnsi="仿宋" w:cs="仿宋" w:hint="eastAsia"/>
            <w:lang w:eastAsia="zh-CN"/>
          </w:rPr>
          <w:t>(二)、研发规划与投入</w:t>
        </w:r>
        <w:r>
          <w:tab/>
        </w:r>
        <w:r>
          <w:fldChar w:fldCharType="begin"/>
        </w:r>
        <w:r>
          <w:instrText xml:space="preserve"> PAGEREF _Toc26612 \h </w:instrText>
        </w:r>
        <w:r>
          <w:fldChar w:fldCharType="separate"/>
        </w:r>
        <w:r>
          <w:t>45</w:t>
        </w:r>
        <w:r>
          <w:fldChar w:fldCharType="end"/>
        </w:r>
      </w:hyperlink>
    </w:p>
    <w:p>
      <w:pPr>
        <w:pStyle w:val="TOC1"/>
        <w:tabs>
          <w:tab w:val="right" w:leader="dot" w:pos="8306"/>
        </w:tabs>
      </w:pPr>
      <w:hyperlink w:anchor="_Toc7383" w:history="1">
        <w:r>
          <w:rPr>
            <w:rFonts w:ascii="仿宋" w:eastAsia="仿宋" w:hAnsi="仿宋" w:cs="仿宋" w:hint="eastAsia"/>
            <w:lang w:eastAsia="zh-CN"/>
          </w:rPr>
          <w:t>十二、云物融合项目风险管理</w:t>
        </w:r>
        <w:r>
          <w:tab/>
        </w:r>
        <w:r>
          <w:fldChar w:fldCharType="begin"/>
        </w:r>
        <w:r>
          <w:instrText xml:space="preserve"> PAGEREF _Toc7383 \h </w:instrText>
        </w:r>
        <w:r>
          <w:fldChar w:fldCharType="separate"/>
        </w:r>
        <w:r>
          <w:t>47</w:t>
        </w:r>
        <w:r>
          <w:fldChar w:fldCharType="end"/>
        </w:r>
      </w:hyperlink>
    </w:p>
    <w:p>
      <w:pPr>
        <w:pStyle w:val="TOC2"/>
        <w:tabs>
          <w:tab w:val="right" w:leader="dot" w:pos="8306"/>
        </w:tabs>
      </w:pPr>
      <w:hyperlink w:anchor="_Toc6622" w:history="1">
        <w:r>
          <w:rPr>
            <w:rFonts w:ascii="仿宋" w:eastAsia="仿宋" w:hAnsi="仿宋" w:cs="仿宋" w:hint="eastAsia"/>
            <w:lang w:eastAsia="zh-CN"/>
          </w:rPr>
          <w:t>(一)、风险识别与评估</w:t>
        </w:r>
        <w:r>
          <w:tab/>
        </w:r>
        <w:r>
          <w:fldChar w:fldCharType="begin"/>
        </w:r>
        <w:r>
          <w:instrText xml:space="preserve"> PAGEREF _Toc6622 \h </w:instrText>
        </w:r>
        <w:r>
          <w:fldChar w:fldCharType="separate"/>
        </w:r>
        <w:r>
          <w:t>47</w:t>
        </w:r>
        <w:r>
          <w:fldChar w:fldCharType="end"/>
        </w:r>
      </w:hyperlink>
    </w:p>
    <w:p>
      <w:pPr>
        <w:pStyle w:val="TOC2"/>
        <w:tabs>
          <w:tab w:val="right" w:leader="dot" w:pos="8306"/>
        </w:tabs>
      </w:pPr>
      <w:hyperlink w:anchor="_Toc15400" w:history="1">
        <w:r>
          <w:rPr>
            <w:rFonts w:ascii="仿宋" w:eastAsia="仿宋" w:hAnsi="仿宋" w:cs="仿宋" w:hint="eastAsia"/>
            <w:lang w:eastAsia="zh-CN"/>
          </w:rPr>
          <w:t>(二)、风险应对策略</w:t>
        </w:r>
        <w:r>
          <w:tab/>
        </w:r>
        <w:r>
          <w:fldChar w:fldCharType="begin"/>
        </w:r>
        <w:r>
          <w:instrText xml:space="preserve"> PAGEREF _Toc15400 \h </w:instrText>
        </w:r>
        <w:r>
          <w:fldChar w:fldCharType="separate"/>
        </w:r>
        <w:r>
          <w:t>48</w:t>
        </w:r>
        <w:r>
          <w:fldChar w:fldCharType="end"/>
        </w:r>
      </w:hyperlink>
    </w:p>
    <w:p>
      <w:pPr>
        <w:pStyle w:val="TOC2"/>
        <w:tabs>
          <w:tab w:val="right" w:leader="dot" w:pos="8306"/>
        </w:tabs>
      </w:pPr>
      <w:hyperlink w:anchor="_Toc990" w:history="1">
        <w:r>
          <w:rPr>
            <w:rFonts w:ascii="仿宋" w:eastAsia="仿宋" w:hAnsi="仿宋" w:cs="仿宋" w:hint="eastAsia"/>
            <w:lang w:eastAsia="zh-CN"/>
          </w:rPr>
          <w:t>(三)、风险监控与控制</w:t>
        </w:r>
        <w:r>
          <w:tab/>
        </w:r>
        <w:r>
          <w:fldChar w:fldCharType="begin"/>
        </w:r>
        <w:r>
          <w:instrText xml:space="preserve"> PAGEREF _Toc990 \h </w:instrText>
        </w:r>
        <w:r>
          <w:fldChar w:fldCharType="separate"/>
        </w:r>
        <w:r>
          <w:t>50</w:t>
        </w:r>
        <w:r>
          <w:fldChar w:fldCharType="end"/>
        </w:r>
      </w:hyperlink>
    </w:p>
    <w:p>
      <w:pPr>
        <w:pStyle w:val="TOC1"/>
        <w:tabs>
          <w:tab w:val="right" w:leader="dot" w:pos="8306"/>
        </w:tabs>
      </w:pPr>
      <w:hyperlink w:anchor="_Toc28914" w:history="1">
        <w:r>
          <w:rPr>
            <w:rFonts w:ascii="仿宋" w:eastAsia="仿宋" w:hAnsi="仿宋" w:cs="仿宋" w:hint="eastAsia"/>
            <w:lang w:eastAsia="zh-CN"/>
          </w:rPr>
          <w:t>十三、供应链管理</w:t>
        </w:r>
        <w:r>
          <w:tab/>
        </w:r>
        <w:r>
          <w:fldChar w:fldCharType="begin"/>
        </w:r>
        <w:r>
          <w:instrText xml:space="preserve"> PAGEREF _Toc28914 \h </w:instrText>
        </w:r>
        <w:r>
          <w:fldChar w:fldCharType="separate"/>
        </w:r>
        <w:r>
          <w:t>51</w:t>
        </w:r>
        <w:r>
          <w:fldChar w:fldCharType="end"/>
        </w:r>
      </w:hyperlink>
    </w:p>
    <w:p>
      <w:pPr>
        <w:pStyle w:val="TOC2"/>
        <w:tabs>
          <w:tab w:val="right" w:leader="dot" w:pos="8306"/>
        </w:tabs>
      </w:pPr>
      <w:hyperlink w:anchor="_Toc11587" w:history="1">
        <w:r>
          <w:rPr>
            <w:rFonts w:ascii="仿宋" w:eastAsia="仿宋" w:hAnsi="仿宋" w:cs="仿宋" w:hint="eastAsia"/>
            <w:lang w:eastAsia="zh-CN"/>
          </w:rPr>
          <w:t>(一)、供应链战略规划</w:t>
        </w:r>
        <w:r>
          <w:tab/>
        </w:r>
        <w:r>
          <w:fldChar w:fldCharType="begin"/>
        </w:r>
        <w:r>
          <w:instrText xml:space="preserve"> PAGEREF _Toc11587 \h </w:instrText>
        </w:r>
        <w:r>
          <w:fldChar w:fldCharType="separate"/>
        </w:r>
        <w:r>
          <w:t>51</w:t>
        </w:r>
        <w:r>
          <w:fldChar w:fldCharType="end"/>
        </w:r>
      </w:hyperlink>
    </w:p>
    <w:p>
      <w:pPr>
        <w:pStyle w:val="TOC2"/>
        <w:tabs>
          <w:tab w:val="right" w:leader="dot" w:pos="8306"/>
        </w:tabs>
      </w:pPr>
      <w:hyperlink w:anchor="_Toc15639" w:history="1">
        <w:r>
          <w:rPr>
            <w:rFonts w:ascii="仿宋" w:eastAsia="仿宋" w:hAnsi="仿宋" w:cs="仿宋" w:hint="eastAsia"/>
            <w:lang w:eastAsia="zh-CN"/>
          </w:rPr>
          <w:t>(二)、供应商选择与合作</w:t>
        </w:r>
        <w:r>
          <w:tab/>
        </w:r>
        <w:r>
          <w:fldChar w:fldCharType="begin"/>
        </w:r>
        <w:r>
          <w:instrText xml:space="preserve"> PAGEREF _Toc15639 \h </w:instrText>
        </w:r>
        <w:r>
          <w:fldChar w:fldCharType="separate"/>
        </w:r>
        <w:r>
          <w:t>52</w:t>
        </w:r>
        <w:r>
          <w:fldChar w:fldCharType="end"/>
        </w:r>
      </w:hyperlink>
    </w:p>
    <w:p>
      <w:pPr>
        <w:pStyle w:val="TOC2"/>
        <w:tabs>
          <w:tab w:val="right" w:leader="dot" w:pos="8306"/>
        </w:tabs>
      </w:pPr>
      <w:hyperlink w:anchor="_Toc4336" w:history="1">
        <w:r>
          <w:rPr>
            <w:rFonts w:ascii="仿宋" w:eastAsia="仿宋" w:hAnsi="仿宋" w:cs="仿宋" w:hint="eastAsia"/>
            <w:lang w:eastAsia="zh-CN"/>
          </w:rPr>
          <w:t>(三)、物流与库存管理</w:t>
        </w:r>
        <w:r>
          <w:tab/>
        </w:r>
        <w:r>
          <w:fldChar w:fldCharType="begin"/>
        </w:r>
        <w:r>
          <w:instrText xml:space="preserve"> PAGEREF _Toc4336 \h </w:instrText>
        </w:r>
        <w:r>
          <w:fldChar w:fldCharType="separate"/>
        </w:r>
        <w:r>
          <w:t>54</w:t>
        </w:r>
        <w:r>
          <w:fldChar w:fldCharType="end"/>
        </w:r>
      </w:hyperlink>
    </w:p>
    <w:p>
      <w:pPr>
        <w:pStyle w:val="TOC1"/>
        <w:tabs>
          <w:tab w:val="right" w:leader="dot" w:pos="8306"/>
        </w:tabs>
      </w:pPr>
      <w:hyperlink w:anchor="_Toc22101" w:history="1">
        <w:r>
          <w:rPr>
            <w:rFonts w:ascii="仿宋" w:eastAsia="仿宋" w:hAnsi="仿宋" w:cs="仿宋" w:hint="eastAsia"/>
            <w:lang w:eastAsia="zh-CN"/>
          </w:rPr>
          <w:t>十四、风险识别与分类</w:t>
        </w:r>
        <w:r>
          <w:tab/>
        </w:r>
        <w:r>
          <w:fldChar w:fldCharType="begin"/>
        </w:r>
        <w:r>
          <w:instrText xml:space="preserve"> PAGEREF _Toc22101 \h </w:instrText>
        </w:r>
        <w:r>
          <w:fldChar w:fldCharType="separate"/>
        </w:r>
        <w:r>
          <w:t>55</w:t>
        </w:r>
        <w:r>
          <w:fldChar w:fldCharType="end"/>
        </w:r>
      </w:hyperlink>
    </w:p>
    <w:p>
      <w:pPr>
        <w:pStyle w:val="TOC2"/>
        <w:tabs>
          <w:tab w:val="right" w:leader="dot" w:pos="8306"/>
        </w:tabs>
      </w:pPr>
      <w:hyperlink w:anchor="_Toc8844" w:history="1">
        <w:r>
          <w:rPr>
            <w:rFonts w:ascii="仿宋" w:eastAsia="仿宋" w:hAnsi="仿宋" w:cs="仿宋" w:hint="eastAsia"/>
            <w:lang w:eastAsia="zh-CN"/>
          </w:rPr>
          <w:t>(一)、风险识别</w:t>
        </w:r>
        <w:r>
          <w:tab/>
        </w:r>
        <w:r>
          <w:fldChar w:fldCharType="begin"/>
        </w:r>
        <w:r>
          <w:instrText xml:space="preserve"> PAGEREF _Toc8844 \h </w:instrText>
        </w:r>
        <w:r>
          <w:fldChar w:fldCharType="separate"/>
        </w:r>
        <w:r>
          <w:t>55</w:t>
        </w:r>
        <w:r>
          <w:fldChar w:fldCharType="end"/>
        </w:r>
      </w:hyperlink>
    </w:p>
    <w:p>
      <w:pPr>
        <w:pStyle w:val="TOC2"/>
        <w:tabs>
          <w:tab w:val="right" w:leader="dot" w:pos="8306"/>
        </w:tabs>
      </w:pPr>
      <w:hyperlink w:anchor="_Toc2852" w:history="1">
        <w:r>
          <w:rPr>
            <w:rFonts w:ascii="仿宋" w:eastAsia="仿宋" w:hAnsi="仿宋" w:cs="仿宋" w:hint="eastAsia"/>
            <w:lang w:eastAsia="zh-CN"/>
          </w:rPr>
          <w:t>(二)、风险分类</w:t>
        </w:r>
        <w:r>
          <w:tab/>
        </w:r>
        <w:r>
          <w:fldChar w:fldCharType="begin"/>
        </w:r>
        <w:r>
          <w:instrText xml:space="preserve"> PAGEREF _Toc2852 \h </w:instrText>
        </w:r>
        <w:r>
          <w:fldChar w:fldCharType="separate"/>
        </w:r>
        <w:r>
          <w:t>56</w:t>
        </w:r>
        <w:r>
          <w:fldChar w:fldCharType="end"/>
        </w:r>
      </w:hyperlink>
    </w:p>
    <w:p>
      <w:pPr>
        <w:pStyle w:val="TOC1"/>
        <w:tabs>
          <w:tab w:val="right" w:leader="dot" w:pos="8306"/>
        </w:tabs>
      </w:pPr>
      <w:hyperlink w:anchor="_Toc16977" w:history="1">
        <w:r>
          <w:rPr>
            <w:rFonts w:ascii="仿宋" w:eastAsia="仿宋" w:hAnsi="仿宋" w:cs="仿宋" w:hint="eastAsia"/>
            <w:lang w:eastAsia="zh-CN"/>
          </w:rPr>
          <w:t>十五、质量管理体系</w:t>
        </w:r>
        <w:r>
          <w:tab/>
        </w:r>
        <w:r>
          <w:fldChar w:fldCharType="begin"/>
        </w:r>
        <w:r>
          <w:instrText xml:space="preserve"> PAGEREF _Toc16977 \h </w:instrText>
        </w:r>
        <w:r>
          <w:fldChar w:fldCharType="separate"/>
        </w:r>
        <w:r>
          <w:t>58</w:t>
        </w:r>
        <w:r>
          <w:fldChar w:fldCharType="end"/>
        </w:r>
      </w:hyperlink>
    </w:p>
    <w:p>
      <w:pPr>
        <w:pStyle w:val="TOC2"/>
        <w:tabs>
          <w:tab w:val="right" w:leader="dot" w:pos="8306"/>
        </w:tabs>
      </w:pPr>
      <w:hyperlink w:anchor="_Toc32732" w:history="1">
        <w:r>
          <w:rPr>
            <w:rFonts w:ascii="仿宋" w:eastAsia="仿宋" w:hAnsi="仿宋" w:cs="仿宋" w:hint="eastAsia"/>
            <w:lang w:eastAsia="zh-CN"/>
          </w:rPr>
          <w:t>(一)、质量目标与方针</w:t>
        </w:r>
        <w:r>
          <w:tab/>
        </w:r>
        <w:r>
          <w:fldChar w:fldCharType="begin"/>
        </w:r>
        <w:r>
          <w:instrText xml:space="preserve"> PAGEREF _Toc32732 \h </w:instrText>
        </w:r>
        <w:r>
          <w:fldChar w:fldCharType="separate"/>
        </w:r>
        <w:r>
          <w:t>58</w:t>
        </w:r>
        <w:r>
          <w:fldChar w:fldCharType="end"/>
        </w:r>
      </w:hyperlink>
    </w:p>
    <w:p>
      <w:pPr>
        <w:pStyle w:val="TOC2"/>
        <w:tabs>
          <w:tab w:val="right" w:leader="dot" w:pos="8306"/>
        </w:tabs>
      </w:pPr>
      <w:hyperlink w:anchor="_Toc15415" w:history="1">
        <w:r>
          <w:rPr>
            <w:rFonts w:ascii="仿宋" w:eastAsia="仿宋" w:hAnsi="仿宋" w:cs="仿宋" w:hint="eastAsia"/>
            <w:lang w:eastAsia="zh-CN"/>
          </w:rPr>
          <w:t>(二)、质量管理责任</w:t>
        </w:r>
        <w:r>
          <w:tab/>
        </w:r>
        <w:r>
          <w:fldChar w:fldCharType="begin"/>
        </w:r>
        <w:r>
          <w:instrText xml:space="preserve"> PAGEREF _Toc15415 \h </w:instrText>
        </w:r>
        <w:r>
          <w:fldChar w:fldCharType="separate"/>
        </w:r>
        <w:r>
          <w:t>59</w:t>
        </w:r>
        <w:r>
          <w:fldChar w:fldCharType="end"/>
        </w:r>
      </w:hyperlink>
    </w:p>
    <w:p>
      <w:pPr>
        <w:pStyle w:val="TOC2"/>
        <w:tabs>
          <w:tab w:val="right" w:leader="dot" w:pos="8306"/>
        </w:tabs>
      </w:pPr>
      <w:hyperlink w:anchor="_Toc3493" w:history="1">
        <w:r>
          <w:rPr>
            <w:rFonts w:ascii="仿宋" w:eastAsia="仿宋" w:hAnsi="仿宋" w:cs="仿宋" w:hint="eastAsia"/>
            <w:lang w:eastAsia="zh-CN"/>
          </w:rPr>
          <w:t>(三)、质量管理体系文件</w:t>
        </w:r>
        <w:r>
          <w:tab/>
        </w:r>
        <w:r>
          <w:fldChar w:fldCharType="begin"/>
        </w:r>
        <w:r>
          <w:instrText xml:space="preserve"> PAGEREF _Toc3493 \h </w:instrText>
        </w:r>
        <w:r>
          <w:fldChar w:fldCharType="separate"/>
        </w:r>
        <w:r>
          <w:t>60</w:t>
        </w:r>
        <w:r>
          <w:fldChar w:fldCharType="end"/>
        </w:r>
      </w:hyperlink>
    </w:p>
    <w:p>
      <w:pPr>
        <w:pStyle w:val="TOC2"/>
        <w:tabs>
          <w:tab w:val="right" w:leader="dot" w:pos="8306"/>
        </w:tabs>
      </w:pPr>
      <w:hyperlink w:anchor="_Toc5515" w:history="1">
        <w:r>
          <w:rPr>
            <w:rFonts w:ascii="仿宋" w:eastAsia="仿宋" w:hAnsi="仿宋" w:cs="仿宋" w:hint="eastAsia"/>
            <w:lang w:eastAsia="zh-CN"/>
          </w:rPr>
          <w:t>(四)、质量培训与教育</w:t>
        </w:r>
        <w:r>
          <w:tab/>
        </w:r>
        <w:r>
          <w:fldChar w:fldCharType="begin"/>
        </w:r>
        <w:r>
          <w:instrText xml:space="preserve"> PAGEREF _Toc5515 \h </w:instrText>
        </w:r>
        <w:r>
          <w:fldChar w:fldCharType="separate"/>
        </w:r>
        <w:r>
          <w:t>62</w:t>
        </w:r>
        <w:r>
          <w:fldChar w:fldCharType="end"/>
        </w:r>
      </w:hyperlink>
    </w:p>
    <w:p>
      <w:pPr>
        <w:pStyle w:val="TOC2"/>
        <w:tabs>
          <w:tab w:val="right" w:leader="dot" w:pos="8306"/>
        </w:tabs>
      </w:pPr>
      <w:hyperlink w:anchor="_Toc6715" w:history="1">
        <w:r>
          <w:rPr>
            <w:rFonts w:ascii="仿宋" w:eastAsia="仿宋" w:hAnsi="仿宋" w:cs="仿宋" w:hint="eastAsia"/>
            <w:lang w:eastAsia="zh-CN"/>
          </w:rPr>
          <w:t>(五)、质量审核与评价</w:t>
        </w:r>
        <w:r>
          <w:tab/>
        </w:r>
        <w:r>
          <w:fldChar w:fldCharType="begin"/>
        </w:r>
        <w:r>
          <w:instrText xml:space="preserve"> PAGEREF _Toc6715 \h </w:instrText>
        </w:r>
        <w:r>
          <w:fldChar w:fldCharType="separate"/>
        </w:r>
        <w:r>
          <w:t>64</w:t>
        </w:r>
        <w:r>
          <w:fldChar w:fldCharType="end"/>
        </w:r>
      </w:hyperlink>
    </w:p>
    <w:p>
      <w:pPr>
        <w:pStyle w:val="TOC2"/>
        <w:tabs>
          <w:tab w:val="right" w:leader="dot" w:pos="8306"/>
        </w:tabs>
      </w:pPr>
      <w:hyperlink w:anchor="_Toc17461" w:history="1">
        <w:r>
          <w:rPr>
            <w:rFonts w:ascii="仿宋" w:eastAsia="仿宋" w:hAnsi="仿宋" w:cs="仿宋" w:hint="eastAsia"/>
            <w:lang w:eastAsia="zh-CN"/>
          </w:rPr>
          <w:t>(六)、不符合与纠正措施</w:t>
        </w:r>
        <w:r>
          <w:tab/>
        </w:r>
        <w:r>
          <w:fldChar w:fldCharType="begin"/>
        </w:r>
        <w:r>
          <w:instrText xml:space="preserve"> PAGEREF _Toc17461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3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云物融合项目的主要产品是XXXX，预计年产值为XXX万元。这一产品在市场中占据着重要的地位，其广泛的应用范围使得该云物融合项目的市场前景非常广阔。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物融合项目的xxx产品作为重要的原材料之一，将在多个领域发挥关键作用。其在建筑、交通、能源等方面的广泛应用将为整个产业链提供强大的支持，形成产业协同效应。云物融合项目的年产值XXX万XXX万XXX万万元不仅反映了其在市场上的巨大潜力，更预示着它对国民经济的积极贡献。这种关联度高、涉及面广的产业关系，使得该云物融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总征地面积为XXXX平方米，相当于约XX.XX亩，其中净用地面积为XXXX平方米，红线范围内相当于约XX.XX亩。这一用地规模充分考虑了云物融合项目的建设需求，保障了云物融合项目在合适的空间内得以充分发展。云物融合项目规划的总建筑面积为XXXX平方米，其中主体工程建设占XXXX平方米，计容建筑面积达XXXX平方米。预计建筑工程的投资将达到XXXX万元，为云物融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计划购置的设备共计XXXX台（套），设备购置费用为XXXX万元。这一设备购置计划充分考虑到云物融合项目的生产需求和技术要求，确保了云物融合项目在生产运营中具备先进的技术装备和高效的生产能力。设备的合理配置将为云物融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计划总投资为XXXX万元，预计年实现营业收入为XXXX万元。这一产能规模的设定旨在确保云物融合项目能够在投资与回报之间取得平衡，实现长期可持续的发展。云物融合项目的总投资充分考虑到各个方面的需求，包括用地建设、设备购置等多个环节，以确保云物融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986"/>
      <w:r>
        <w:rPr>
          <w:rFonts w:ascii="仿宋" w:eastAsia="仿宋" w:hAnsi="仿宋" w:cs="仿宋" w:hint="eastAsia"/>
          <w:sz w:val="28"/>
          <w:lang w:eastAsia="zh-CN"/>
        </w:rPr>
        <w:t>二、云物融合项目建设背景及必要性分析</w:t>
      </w:r>
      <w:bookmarkEnd w:id="5"/>
    </w:p>
    <w:p>
      <w:pPr>
        <w:pStyle w:val="Heading2"/>
        <w:rPr>
          <w:rFonts w:ascii="仿宋" w:eastAsia="仿宋" w:hAnsi="仿宋" w:cs="仿宋" w:hint="eastAsia"/>
          <w:lang w:eastAsia="zh-CN"/>
        </w:rPr>
      </w:pPr>
      <w:bookmarkStart w:id="6" w:name="_Toc661"/>
      <w:r>
        <w:rPr>
          <w:rFonts w:ascii="仿宋" w:eastAsia="仿宋" w:hAnsi="仿宋" w:cs="仿宋" w:hint="eastAsia"/>
          <w:lang w:eastAsia="zh-CN"/>
        </w:rPr>
        <w:t>(一)、云物融合项目背景分析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物融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物融合项目在这个潮流中的定位。同时，我们将关注行业内涌现的新兴机遇，以便云物融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物融合项目提供了强大的发展动力。我们将聚焦于行业内最新的技术发展趋势，包括但不限于人工智能、大数据分析、物联网等领域。通过深度的技术研究，我们将确保云物融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物融合项目发展的源泉。我们将投入更多的精力对市场需求进行深入剖析，超越表面的需求，深入挖掘潜在的市场痛点和机遇。通过对市场需求的细致了解，云物融合项目将更有针对性地设计解决方案，满足市场的多样化需求，从而更好地促进云物融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物融合项目战略至关重要。我们将对竞争态势进行更为深入的分析，包括但不限于市场份额、产品特点、客户满意度等多个维度。通过深度的竞争分析，云物融合项目将能够更准确地把握市场脉搏，制定具有竞争力的云物融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云物融合项目的发展具有直接的影响。我们将进行更为全面的法规和政策分析，了解行业发展中的潜在法律风险和合规挑战。通过充分了解和遵守相关法规，云物融合项目将确保在法律框架内合法合规运营，为云物融合项目的稳健发展提供有力支持。</w:t>
      </w:r>
    </w:p>
    <w:p>
      <w:pPr>
        <w:pStyle w:val="Heading2"/>
        <w:ind w:firstLine="560" w:firstLineChars="200"/>
        <w:rPr>
          <w:rFonts w:ascii="仿宋" w:eastAsia="仿宋" w:hAnsi="仿宋" w:cs="仿宋" w:hint="eastAsia"/>
          <w:sz w:val="28"/>
          <w:lang w:eastAsia="zh-CN"/>
        </w:rPr>
      </w:pPr>
      <w:bookmarkStart w:id="7" w:name="_Toc24581"/>
      <w:r>
        <w:rPr>
          <w:rFonts w:ascii="仿宋" w:eastAsia="仿宋" w:hAnsi="仿宋" w:cs="仿宋" w:hint="eastAsia"/>
          <w:sz w:val="28"/>
          <w:lang w:eastAsia="zh-CN"/>
        </w:rPr>
        <w:t>(二)、云物融合项目建设必要性分析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建设的迫切性源于对行业发展趋势的深刻洞察。我们正处于一个行业变革的时代，科技创新、数字化转型成为企业发展的关键动力。云物融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建设不仅仅是为了跟上潮流，更是为了通过技术创新推动企业的持续发展。通过引入先进的技术和解决方案，云物融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物融合项目的建设成为必然选择，通过提高产品质量、拓展服务领域，从而在竞争中获得更多的机会。云物融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云物融合项目建设的必要性体现在对客户需求更精准的满足。通过云物融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建设的背后是对企业持续创新的追求。只有通过不断创新，企业才能在竞争中立于不败之地。云物融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320"/>
      <w:r>
        <w:rPr>
          <w:rFonts w:ascii="仿宋" w:eastAsia="仿宋" w:hAnsi="仿宋" w:cs="仿宋" w:hint="eastAsia"/>
          <w:sz w:val="28"/>
          <w:lang w:eastAsia="zh-CN"/>
        </w:rPr>
        <w:t>三、云物融合项目土建工程</w:t>
      </w:r>
      <w:bookmarkEnd w:id="8"/>
    </w:p>
    <w:p>
      <w:pPr>
        <w:pStyle w:val="Heading2"/>
        <w:rPr>
          <w:rFonts w:ascii="仿宋" w:eastAsia="仿宋" w:hAnsi="仿宋" w:cs="仿宋" w:hint="eastAsia"/>
          <w:lang w:eastAsia="zh-CN"/>
        </w:rPr>
      </w:pPr>
      <w:bookmarkStart w:id="9" w:name="_Toc301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在云物融合项目的建筑工程设计中，我们将秉承一系列重要的设计原则，以确保云物融合项目建筑在功能、美观、可持续性等方面达到最佳效果。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首要原则是确保建筑的功能性得到最大化的发挥。我们将充分理解云物融合项目的实际需求，合理布局各个功能区域，保证建筑在满足业务需求的同时，提供高效的工作环境。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在建筑设计中，我们将综合考虑建设和运营成本。通过精细的经济效益分析，确保设计方案在高效利用资源的同时，对云物融合项目的长期盈利能力有积极的贡献。</w:t>
      </w:r>
    </w:p>
    <w:p>
      <w:pPr>
        <w:pStyle w:val="Heading2"/>
        <w:ind w:firstLine="560" w:firstLineChars="200"/>
        <w:rPr>
          <w:rFonts w:ascii="仿宋" w:eastAsia="仿宋" w:hAnsi="仿宋" w:cs="仿宋" w:hint="eastAsia"/>
          <w:sz w:val="28"/>
          <w:lang w:eastAsia="zh-CN"/>
        </w:rPr>
      </w:pPr>
      <w:bookmarkStart w:id="10" w:name="_Toc171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的土建工程设计中，我们将精准设定设计年限，结合云物融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物融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云物融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物融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云物融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12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本期工程云物融合项目预计总建筑面积XXX平方米，其中：计容建筑面积XXX平方米，计划建筑工程投资XX万元，占云物融合项目总投资的XX%。</w:t>
      </w:r>
    </w:p>
    <w:p>
      <w:pPr>
        <w:pStyle w:val="Heading1"/>
        <w:ind w:firstLine="560" w:firstLineChars="200"/>
        <w:rPr>
          <w:rFonts w:ascii="仿宋" w:eastAsia="仿宋" w:hAnsi="仿宋" w:cs="仿宋" w:hint="eastAsia"/>
          <w:sz w:val="28"/>
          <w:lang w:eastAsia="zh-CN"/>
        </w:rPr>
      </w:pPr>
      <w:bookmarkStart w:id="13" w:name="_Toc3466"/>
      <w:r>
        <w:rPr>
          <w:rFonts w:ascii="仿宋" w:eastAsia="仿宋" w:hAnsi="仿宋" w:cs="仿宋" w:hint="eastAsia"/>
          <w:sz w:val="28"/>
          <w:lang w:eastAsia="zh-CN"/>
        </w:rPr>
        <w:t>四、云物融合项目选址可行性分析</w:t>
      </w:r>
      <w:bookmarkEnd w:id="13"/>
    </w:p>
    <w:p>
      <w:pPr>
        <w:pStyle w:val="Heading2"/>
        <w:rPr>
          <w:rFonts w:ascii="仿宋" w:eastAsia="仿宋" w:hAnsi="仿宋" w:cs="仿宋" w:hint="eastAsia"/>
          <w:lang w:eastAsia="zh-CN"/>
        </w:rPr>
      </w:pPr>
      <w:bookmarkStart w:id="14" w:name="_Toc147"/>
      <w:r>
        <w:rPr>
          <w:rFonts w:ascii="仿宋" w:eastAsia="仿宋" w:hAnsi="仿宋" w:cs="仿宋" w:hint="eastAsia"/>
          <w:lang w:eastAsia="zh-CN"/>
        </w:rPr>
        <w:t>(一)、云物融合项目选址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该云物融合项目选址位于XX省XX市XX区XXX街道</w:t>
      </w:r>
    </w:p>
    <w:p>
      <w:pPr>
        <w:pStyle w:val="Heading2"/>
        <w:ind w:firstLine="560" w:firstLineChars="200"/>
        <w:rPr>
          <w:rFonts w:ascii="仿宋" w:eastAsia="仿宋" w:hAnsi="仿宋" w:cs="仿宋" w:hint="eastAsia"/>
          <w:sz w:val="28"/>
          <w:lang w:eastAsia="zh-CN"/>
        </w:rPr>
      </w:pPr>
      <w:bookmarkStart w:id="15" w:name="_Toc2296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云物融合项目的征地面积将根据云物融合项目的实际规模和需求进行精确规划。具体面积XXX平方米，旨在确保云物融合项目不仅能够满足当前的发展需求，还能够预留空间以适应未来的扩展。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净用地面积是在征地面积基础上去除不可利用面积后的实际可开发用地。具体面积XXX平方米，考虑到环保、交通、安全等多方面因素，以确保云物融合项目在整体利用效率上达到最优。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云物融合项目计划建设的建筑总规模具体面积XXX平方米。这一规模的确定综合考虑了云物融合项目的性质、规模，以及城市规划的相关要求，确保建筑布局与周边环境协调一致。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绿地率是云物融合项目用地中被规划为绿地的比例。具体面积XXX平方米，旨在通过合理规划绿地，改善云物融合项目周边环境，提升居民生活质量，并符合城市整体绿化规划。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容积率是用地上可以建设的建筑总体积与用地面积之比。具体面积XXX，通过合理的容积率规划，确保云物融合项目建筑规模与周边环境和谐共生。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确保云物融合项目选址与当地城市规划相一致，具体面积XXX平方米。通过与城市规划部门深入沟通，确保云物融合项目不仅符合城市的整体发展方向，还能够融入城市的发展布局，为城市的长远发展贡献力量。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物融合项目选址符合当地产业政策，具体面积XXX平方米。这包括云物融合项目对当地经济的促进作用，以及对相关产业的带动效应，确保云物融合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用地总体要求必须符合环保和可持续发展的原则，具体面积XXX平方米。通过采用绿色建筑设计、节能减排等措施，确保云物融合项目在建设和运营过程中对环境的影响最小化，达到可持续发展的要求。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确保云物融合项目选址具备必要的公共设施配套，具体面积XXX平方米。这包括交通便利性、教育、医疗等基础设施，以提高居民生活品质，使得云物融合项目选址更具吸引力。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考虑用地总体要求对当地社会稳定性的影响，具体面积XXX平方米。通过深入了解当地社区反馈，确保云物融合项目的选址和建设过程对当地社会和谐稳定产生积极作用。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物融合项目选址不仅符合法规和规划，还在实际操作中具有可行性。这一全面规划将为云物融合项目的成功实施提供坚实的基础，确保云物融合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84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物融合项目的设备规划和空间设计中，我们将采取灵活设备布局的措施。设备布局将根据实际需求进行灵活设计，避免不必要的浪费。通过合理规划设备摆放位置，我们将提高设备的利用率，减少设备间距，以确保云物融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物融合项目内部引入共享设施的概念，例如共享会议室、办公区等。通过这种方式，我们可以减少对资源的重复建设，提高资源共享效率，从而减小云物融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62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物融合项目的总图布置中，我们将不同功能区域进行明确的规划，以最大程度满足云物融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97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物融合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云物融合项目对环境的影响是综合评价的重要因素之一。我们将详细考虑选址周边的自然环境、生态保护区、水源地等情况，确保云物融合项目的建设和运营对环境影响最小化，并符合当地的环保法规标准。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对选址的评价还需充分考虑当地政府的产业政策和法规。我们将详细了解云物融合项目所在地的相关政策，确保云物融合项目的规划和运营与当地法规相符，降低不必要的法律风险。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考虑到社会稳定性对企业运营的重要性，我们将评估选址地区的社会安全情况、劳工关系、社区反馈等方面，以确保云物融合项目的建设和运营不会受到社会稳定性的负面影响。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最后，我们将综合考虑用地成本，包括土地购置费用、土地开发成本等。通过对用地成本的详细评估，我们能够做出更为精确的经济效益分析，为云物融合项目的投资决策提供有力支持。</w:t>
      </w:r>
    </w:p>
    <w:p>
      <w:pPr>
        <w:pStyle w:val="Heading1"/>
        <w:ind w:firstLine="560" w:firstLineChars="200"/>
        <w:rPr>
          <w:rFonts w:ascii="仿宋" w:eastAsia="仿宋" w:hAnsi="仿宋" w:cs="仿宋" w:hint="eastAsia"/>
          <w:sz w:val="28"/>
          <w:lang w:eastAsia="zh-CN"/>
        </w:rPr>
      </w:pPr>
      <w:bookmarkStart w:id="19" w:name="_Toc13553"/>
      <w:r>
        <w:rPr>
          <w:rFonts w:ascii="仿宋" w:eastAsia="仿宋" w:hAnsi="仿宋" w:cs="仿宋" w:hint="eastAsia"/>
          <w:sz w:val="28"/>
          <w:lang w:eastAsia="zh-CN"/>
        </w:rPr>
        <w:t>五、云物融合项目建设单位说明</w:t>
      </w:r>
      <w:bookmarkEnd w:id="19"/>
    </w:p>
    <w:p>
      <w:pPr>
        <w:pStyle w:val="Heading2"/>
        <w:rPr>
          <w:rFonts w:ascii="仿宋" w:eastAsia="仿宋" w:hAnsi="仿宋" w:cs="仿宋" w:hint="eastAsia"/>
          <w:lang w:eastAsia="zh-CN"/>
        </w:rPr>
      </w:pPr>
      <w:bookmarkStart w:id="20" w:name="_Toc1269"/>
      <w:r>
        <w:rPr>
          <w:rFonts w:ascii="仿宋" w:eastAsia="仿宋" w:hAnsi="仿宋" w:cs="仿宋" w:hint="eastAsia"/>
          <w:lang w:eastAsia="zh-CN"/>
        </w:rPr>
        <w:t>(一)、云物融合项目承办单位基本情况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https://d.book118.com/148055131112006043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22D76"/>
    <w:rsid w:val="3CC22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513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2024-02-29T09:27:00Z</dcterms:created>
  <dcterms:modified xsi:type="dcterms:W3CDTF">2024-02-29T09:27:47Z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8E229C61271841F3B28E3ADEF3C84616_11</vt:lpwstr>
  </property>
  <property fmtid="{D5CDD505-2E9C-101B-9397-08002B2CF9AE}" pid="3" name="KSOProductBuildVer">
    <vt:lpwstr>2052-12.1.0.16388</vt:lpwstr>
  </property>
</Properties>
</file>