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内联网安全系统项目规划设计蓝图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91" w:history="1">
        <w:r>
          <w:rPr>
            <w:rFonts w:ascii="仿宋" w:eastAsia="仿宋" w:hAnsi="仿宋" w:cs="仿宋" w:hint="eastAsia"/>
            <w:lang w:eastAsia="zh-CN"/>
          </w:rPr>
          <w:t>序言</w:t>
        </w:r>
        <w:r>
          <w:tab/>
        </w:r>
        <w:r>
          <w:fldChar w:fldCharType="begin"/>
        </w:r>
        <w:r>
          <w:instrText xml:space="preserve"> PAGEREF _Toc5291 \h </w:instrText>
        </w:r>
        <w:r>
          <w:fldChar w:fldCharType="separate"/>
        </w:r>
        <w:r>
          <w:t>3</w:t>
        </w:r>
        <w:r>
          <w:fldChar w:fldCharType="end"/>
        </w:r>
      </w:hyperlink>
    </w:p>
    <w:p>
      <w:pPr>
        <w:pStyle w:val="TOC1"/>
        <w:tabs>
          <w:tab w:val="right" w:leader="dot" w:pos="8306"/>
        </w:tabs>
      </w:pPr>
      <w:hyperlink w:anchor="_Toc20224" w:history="1">
        <w:r>
          <w:rPr>
            <w:rFonts w:ascii="仿宋" w:eastAsia="仿宋" w:hAnsi="仿宋" w:cs="仿宋" w:hint="eastAsia"/>
            <w:lang w:eastAsia="zh-CN"/>
          </w:rPr>
          <w:t>一、内联网安全系统项目概论</w:t>
        </w:r>
        <w:r>
          <w:tab/>
        </w:r>
        <w:r>
          <w:fldChar w:fldCharType="begin"/>
        </w:r>
        <w:r>
          <w:instrText xml:space="preserve"> PAGEREF _Toc20224 \h </w:instrText>
        </w:r>
        <w:r>
          <w:fldChar w:fldCharType="separate"/>
        </w:r>
        <w:r>
          <w:t>3</w:t>
        </w:r>
        <w:r>
          <w:fldChar w:fldCharType="end"/>
        </w:r>
      </w:hyperlink>
    </w:p>
    <w:p>
      <w:pPr>
        <w:pStyle w:val="TOC2"/>
        <w:tabs>
          <w:tab w:val="right" w:leader="dot" w:pos="8306"/>
        </w:tabs>
      </w:pPr>
      <w:hyperlink w:anchor="_Toc29479" w:history="1">
        <w:r>
          <w:rPr>
            <w:rFonts w:ascii="仿宋" w:eastAsia="仿宋" w:hAnsi="仿宋" w:cs="仿宋" w:hint="eastAsia"/>
            <w:lang w:eastAsia="zh-CN"/>
          </w:rPr>
          <w:t>(一)、内联网安全系统项目概况</w:t>
        </w:r>
        <w:r>
          <w:tab/>
        </w:r>
        <w:r>
          <w:fldChar w:fldCharType="begin"/>
        </w:r>
        <w:r>
          <w:instrText xml:space="preserve"> PAGEREF _Toc29479 \h </w:instrText>
        </w:r>
        <w:r>
          <w:fldChar w:fldCharType="separate"/>
        </w:r>
        <w:r>
          <w:t>3</w:t>
        </w:r>
        <w:r>
          <w:fldChar w:fldCharType="end"/>
        </w:r>
      </w:hyperlink>
    </w:p>
    <w:p>
      <w:pPr>
        <w:pStyle w:val="TOC2"/>
        <w:tabs>
          <w:tab w:val="right" w:leader="dot" w:pos="8306"/>
        </w:tabs>
      </w:pPr>
      <w:hyperlink w:anchor="_Toc22255" w:history="1">
        <w:r>
          <w:rPr>
            <w:rFonts w:ascii="仿宋" w:eastAsia="仿宋" w:hAnsi="仿宋" w:cs="仿宋" w:hint="eastAsia"/>
            <w:lang w:eastAsia="zh-CN"/>
          </w:rPr>
          <w:t>(二)、内联网安全系统项目目标</w:t>
        </w:r>
        <w:r>
          <w:tab/>
        </w:r>
        <w:r>
          <w:fldChar w:fldCharType="begin"/>
        </w:r>
        <w:r>
          <w:instrText xml:space="preserve"> PAGEREF _Toc22255 \h </w:instrText>
        </w:r>
        <w:r>
          <w:fldChar w:fldCharType="separate"/>
        </w:r>
        <w:r>
          <w:t>5</w:t>
        </w:r>
        <w:r>
          <w:fldChar w:fldCharType="end"/>
        </w:r>
      </w:hyperlink>
    </w:p>
    <w:p>
      <w:pPr>
        <w:pStyle w:val="TOC2"/>
        <w:tabs>
          <w:tab w:val="right" w:leader="dot" w:pos="8306"/>
        </w:tabs>
      </w:pPr>
      <w:hyperlink w:anchor="_Toc7634" w:history="1">
        <w:r>
          <w:rPr>
            <w:rFonts w:ascii="仿宋" w:eastAsia="仿宋" w:hAnsi="仿宋" w:cs="仿宋" w:hint="eastAsia"/>
            <w:lang w:eastAsia="zh-CN"/>
          </w:rPr>
          <w:t>(三)、内联网安全系统项目提出的理由</w:t>
        </w:r>
        <w:r>
          <w:tab/>
        </w:r>
        <w:r>
          <w:fldChar w:fldCharType="begin"/>
        </w:r>
        <w:r>
          <w:instrText xml:space="preserve"> PAGEREF _Toc7634 \h </w:instrText>
        </w:r>
        <w:r>
          <w:fldChar w:fldCharType="separate"/>
        </w:r>
        <w:r>
          <w:t>6</w:t>
        </w:r>
        <w:r>
          <w:fldChar w:fldCharType="end"/>
        </w:r>
      </w:hyperlink>
    </w:p>
    <w:p>
      <w:pPr>
        <w:pStyle w:val="TOC2"/>
        <w:tabs>
          <w:tab w:val="right" w:leader="dot" w:pos="8306"/>
        </w:tabs>
      </w:pPr>
      <w:hyperlink w:anchor="_Toc2469" w:history="1">
        <w:r>
          <w:rPr>
            <w:rFonts w:ascii="仿宋" w:eastAsia="仿宋" w:hAnsi="仿宋" w:cs="仿宋" w:hint="eastAsia"/>
            <w:lang w:eastAsia="zh-CN"/>
          </w:rPr>
          <w:t>(四)、内联网安全系统项目意义</w:t>
        </w:r>
        <w:r>
          <w:tab/>
        </w:r>
        <w:r>
          <w:fldChar w:fldCharType="begin"/>
        </w:r>
        <w:r>
          <w:instrText xml:space="preserve"> PAGEREF _Toc2469 \h </w:instrText>
        </w:r>
        <w:r>
          <w:fldChar w:fldCharType="separate"/>
        </w:r>
        <w:r>
          <w:t>8</w:t>
        </w:r>
        <w:r>
          <w:fldChar w:fldCharType="end"/>
        </w:r>
      </w:hyperlink>
    </w:p>
    <w:p>
      <w:pPr>
        <w:pStyle w:val="TOC2"/>
        <w:tabs>
          <w:tab w:val="right" w:leader="dot" w:pos="8306"/>
        </w:tabs>
      </w:pPr>
      <w:hyperlink w:anchor="_Toc32552" w:history="1">
        <w:r>
          <w:rPr>
            <w:rFonts w:ascii="仿宋" w:eastAsia="仿宋" w:hAnsi="仿宋" w:cs="仿宋" w:hint="eastAsia"/>
            <w:lang w:eastAsia="zh-CN"/>
          </w:rPr>
          <w:t>(五)、内联网安全系统项目背景</w:t>
        </w:r>
        <w:r>
          <w:tab/>
        </w:r>
        <w:r>
          <w:fldChar w:fldCharType="begin"/>
        </w:r>
        <w:r>
          <w:instrText xml:space="preserve"> PAGEREF _Toc32552 \h </w:instrText>
        </w:r>
        <w:r>
          <w:fldChar w:fldCharType="separate"/>
        </w:r>
        <w:r>
          <w:t>9</w:t>
        </w:r>
        <w:r>
          <w:fldChar w:fldCharType="end"/>
        </w:r>
      </w:hyperlink>
    </w:p>
    <w:p>
      <w:pPr>
        <w:pStyle w:val="TOC1"/>
        <w:tabs>
          <w:tab w:val="right" w:leader="dot" w:pos="8306"/>
        </w:tabs>
      </w:pPr>
      <w:hyperlink w:anchor="_Toc17499" w:history="1">
        <w:r>
          <w:rPr>
            <w:rFonts w:ascii="仿宋" w:eastAsia="仿宋" w:hAnsi="仿宋" w:cs="仿宋" w:hint="eastAsia"/>
            <w:lang w:eastAsia="zh-CN"/>
          </w:rPr>
          <w:t>二、市场分析、调研</w:t>
        </w:r>
        <w:r>
          <w:tab/>
        </w:r>
        <w:r>
          <w:fldChar w:fldCharType="begin"/>
        </w:r>
        <w:r>
          <w:instrText xml:space="preserve"> PAGEREF _Toc17499 \h </w:instrText>
        </w:r>
        <w:r>
          <w:fldChar w:fldCharType="separate"/>
        </w:r>
        <w:r>
          <w:t>10</w:t>
        </w:r>
        <w:r>
          <w:fldChar w:fldCharType="end"/>
        </w:r>
      </w:hyperlink>
    </w:p>
    <w:p>
      <w:pPr>
        <w:pStyle w:val="TOC2"/>
        <w:tabs>
          <w:tab w:val="right" w:leader="dot" w:pos="8306"/>
        </w:tabs>
      </w:pPr>
      <w:hyperlink w:anchor="_Toc20864" w:history="1">
        <w:r>
          <w:rPr>
            <w:rFonts w:ascii="仿宋" w:eastAsia="仿宋" w:hAnsi="仿宋" w:cs="仿宋" w:hint="eastAsia"/>
            <w:lang w:eastAsia="zh-CN"/>
          </w:rPr>
          <w:t>(一)、内联网安全系统行业分析</w:t>
        </w:r>
        <w:r>
          <w:tab/>
        </w:r>
        <w:r>
          <w:fldChar w:fldCharType="begin"/>
        </w:r>
        <w:r>
          <w:instrText xml:space="preserve"> PAGEREF _Toc20864 \h </w:instrText>
        </w:r>
        <w:r>
          <w:fldChar w:fldCharType="separate"/>
        </w:r>
        <w:r>
          <w:t>10</w:t>
        </w:r>
        <w:r>
          <w:fldChar w:fldCharType="end"/>
        </w:r>
      </w:hyperlink>
    </w:p>
    <w:p>
      <w:pPr>
        <w:pStyle w:val="TOC2"/>
        <w:tabs>
          <w:tab w:val="right" w:leader="dot" w:pos="8306"/>
        </w:tabs>
      </w:pPr>
      <w:hyperlink w:anchor="_Toc27139" w:history="1">
        <w:r>
          <w:rPr>
            <w:rFonts w:ascii="仿宋" w:eastAsia="仿宋" w:hAnsi="仿宋" w:cs="仿宋" w:hint="eastAsia"/>
            <w:lang w:eastAsia="zh-CN"/>
          </w:rPr>
          <w:t>(二)、内联网安全系统市场分析预测</w:t>
        </w:r>
        <w:r>
          <w:tab/>
        </w:r>
        <w:r>
          <w:fldChar w:fldCharType="begin"/>
        </w:r>
        <w:r>
          <w:instrText xml:space="preserve"> PAGEREF _Toc27139 \h </w:instrText>
        </w:r>
        <w:r>
          <w:fldChar w:fldCharType="separate"/>
        </w:r>
        <w:r>
          <w:t>10</w:t>
        </w:r>
        <w:r>
          <w:fldChar w:fldCharType="end"/>
        </w:r>
      </w:hyperlink>
    </w:p>
    <w:p>
      <w:pPr>
        <w:pStyle w:val="TOC1"/>
        <w:tabs>
          <w:tab w:val="right" w:leader="dot" w:pos="8306"/>
        </w:tabs>
      </w:pPr>
      <w:hyperlink w:anchor="_Toc7705" w:history="1">
        <w:r>
          <w:rPr>
            <w:rFonts w:ascii="仿宋" w:eastAsia="仿宋" w:hAnsi="仿宋" w:cs="仿宋" w:hint="eastAsia"/>
            <w:lang w:eastAsia="zh-CN"/>
          </w:rPr>
          <w:t>三、内联网安全系统项目文档管理</w:t>
        </w:r>
        <w:r>
          <w:tab/>
        </w:r>
        <w:r>
          <w:fldChar w:fldCharType="begin"/>
        </w:r>
        <w:r>
          <w:instrText xml:space="preserve"> PAGEREF _Toc7705 \h </w:instrText>
        </w:r>
        <w:r>
          <w:fldChar w:fldCharType="separate"/>
        </w:r>
        <w:r>
          <w:t>11</w:t>
        </w:r>
        <w:r>
          <w:fldChar w:fldCharType="end"/>
        </w:r>
      </w:hyperlink>
    </w:p>
    <w:p>
      <w:pPr>
        <w:pStyle w:val="TOC2"/>
        <w:tabs>
          <w:tab w:val="right" w:leader="dot" w:pos="8306"/>
        </w:tabs>
      </w:pPr>
      <w:hyperlink w:anchor="_Toc4267" w:history="1">
        <w:r>
          <w:rPr>
            <w:rFonts w:ascii="仿宋" w:eastAsia="仿宋" w:hAnsi="仿宋" w:cs="仿宋" w:hint="eastAsia"/>
            <w:lang w:eastAsia="zh-CN"/>
          </w:rPr>
          <w:t>(一)、文档编制与审查</w:t>
        </w:r>
        <w:r>
          <w:tab/>
        </w:r>
        <w:r>
          <w:fldChar w:fldCharType="begin"/>
        </w:r>
        <w:r>
          <w:instrText xml:space="preserve"> PAGEREF _Toc4267 \h </w:instrText>
        </w:r>
        <w:r>
          <w:fldChar w:fldCharType="separate"/>
        </w:r>
        <w:r>
          <w:t>11</w:t>
        </w:r>
        <w:r>
          <w:fldChar w:fldCharType="end"/>
        </w:r>
      </w:hyperlink>
    </w:p>
    <w:p>
      <w:pPr>
        <w:pStyle w:val="TOC2"/>
        <w:tabs>
          <w:tab w:val="right" w:leader="dot" w:pos="8306"/>
        </w:tabs>
      </w:pPr>
      <w:hyperlink w:anchor="_Toc13668" w:history="1">
        <w:r>
          <w:rPr>
            <w:rFonts w:ascii="仿宋" w:eastAsia="仿宋" w:hAnsi="仿宋" w:cs="仿宋" w:hint="eastAsia"/>
            <w:lang w:eastAsia="zh-CN"/>
          </w:rPr>
          <w:t>(二)、文档发布与分发</w:t>
        </w:r>
        <w:r>
          <w:tab/>
        </w:r>
        <w:r>
          <w:fldChar w:fldCharType="begin"/>
        </w:r>
        <w:r>
          <w:instrText xml:space="preserve"> PAGEREF _Toc13668 \h </w:instrText>
        </w:r>
        <w:r>
          <w:fldChar w:fldCharType="separate"/>
        </w:r>
        <w:r>
          <w:t>13</w:t>
        </w:r>
        <w:r>
          <w:fldChar w:fldCharType="end"/>
        </w:r>
      </w:hyperlink>
    </w:p>
    <w:p>
      <w:pPr>
        <w:pStyle w:val="TOC2"/>
        <w:tabs>
          <w:tab w:val="right" w:leader="dot" w:pos="8306"/>
        </w:tabs>
      </w:pPr>
      <w:hyperlink w:anchor="_Toc5916" w:history="1">
        <w:r>
          <w:rPr>
            <w:rFonts w:ascii="仿宋" w:eastAsia="仿宋" w:hAnsi="仿宋" w:cs="仿宋" w:hint="eastAsia"/>
            <w:lang w:eastAsia="zh-CN"/>
          </w:rPr>
          <w:t>(三)、文档存档与归档</w:t>
        </w:r>
        <w:r>
          <w:tab/>
        </w:r>
        <w:r>
          <w:fldChar w:fldCharType="begin"/>
        </w:r>
        <w:r>
          <w:instrText xml:space="preserve"> PAGEREF _Toc5916 \h </w:instrText>
        </w:r>
        <w:r>
          <w:fldChar w:fldCharType="separate"/>
        </w:r>
        <w:r>
          <w:t>14</w:t>
        </w:r>
        <w:r>
          <w:fldChar w:fldCharType="end"/>
        </w:r>
      </w:hyperlink>
    </w:p>
    <w:p>
      <w:pPr>
        <w:pStyle w:val="TOC1"/>
        <w:tabs>
          <w:tab w:val="right" w:leader="dot" w:pos="8306"/>
        </w:tabs>
      </w:pPr>
      <w:hyperlink w:anchor="_Toc29376" w:history="1">
        <w:r>
          <w:rPr>
            <w:rFonts w:ascii="仿宋" w:eastAsia="仿宋" w:hAnsi="仿宋" w:cs="仿宋" w:hint="eastAsia"/>
            <w:lang w:eastAsia="zh-CN"/>
          </w:rPr>
          <w:t>四、内联网安全系统项目建设背景及必要性分析</w:t>
        </w:r>
        <w:r>
          <w:tab/>
        </w:r>
        <w:r>
          <w:fldChar w:fldCharType="begin"/>
        </w:r>
        <w:r>
          <w:instrText xml:space="preserve"> PAGEREF _Toc29376 \h </w:instrText>
        </w:r>
        <w:r>
          <w:fldChar w:fldCharType="separate"/>
        </w:r>
        <w:r>
          <w:t>15</w:t>
        </w:r>
        <w:r>
          <w:fldChar w:fldCharType="end"/>
        </w:r>
      </w:hyperlink>
    </w:p>
    <w:p>
      <w:pPr>
        <w:pStyle w:val="TOC2"/>
        <w:tabs>
          <w:tab w:val="right" w:leader="dot" w:pos="8306"/>
        </w:tabs>
      </w:pPr>
      <w:hyperlink w:anchor="_Toc19488" w:history="1">
        <w:r>
          <w:rPr>
            <w:rFonts w:ascii="仿宋" w:eastAsia="仿宋" w:hAnsi="仿宋" w:cs="仿宋" w:hint="eastAsia"/>
            <w:lang w:eastAsia="zh-CN"/>
          </w:rPr>
          <w:t>(一)、内联网安全系统项目背景分析</w:t>
        </w:r>
        <w:r>
          <w:tab/>
        </w:r>
        <w:r>
          <w:fldChar w:fldCharType="begin"/>
        </w:r>
        <w:r>
          <w:instrText xml:space="preserve"> PAGEREF _Toc19488 \h </w:instrText>
        </w:r>
        <w:r>
          <w:fldChar w:fldCharType="separate"/>
        </w:r>
        <w:r>
          <w:t>15</w:t>
        </w:r>
        <w:r>
          <w:fldChar w:fldCharType="end"/>
        </w:r>
      </w:hyperlink>
    </w:p>
    <w:p>
      <w:pPr>
        <w:pStyle w:val="TOC2"/>
        <w:tabs>
          <w:tab w:val="right" w:leader="dot" w:pos="8306"/>
        </w:tabs>
      </w:pPr>
      <w:hyperlink w:anchor="_Toc28425" w:history="1">
        <w:r>
          <w:rPr>
            <w:rFonts w:ascii="仿宋" w:eastAsia="仿宋" w:hAnsi="仿宋" w:cs="仿宋" w:hint="eastAsia"/>
            <w:lang w:eastAsia="zh-CN"/>
          </w:rPr>
          <w:t>(二)、内联网安全系统项目建设必要性分析</w:t>
        </w:r>
        <w:r>
          <w:tab/>
        </w:r>
        <w:r>
          <w:fldChar w:fldCharType="begin"/>
        </w:r>
        <w:r>
          <w:instrText xml:space="preserve"> PAGEREF _Toc28425 \h </w:instrText>
        </w:r>
        <w:r>
          <w:fldChar w:fldCharType="separate"/>
        </w:r>
        <w:r>
          <w:t>16</w:t>
        </w:r>
        <w:r>
          <w:fldChar w:fldCharType="end"/>
        </w:r>
      </w:hyperlink>
    </w:p>
    <w:p>
      <w:pPr>
        <w:pStyle w:val="TOC1"/>
        <w:tabs>
          <w:tab w:val="right" w:leader="dot" w:pos="8306"/>
        </w:tabs>
      </w:pPr>
      <w:hyperlink w:anchor="_Toc23901" w:history="1">
        <w:r>
          <w:rPr>
            <w:rFonts w:ascii="仿宋" w:eastAsia="仿宋" w:hAnsi="仿宋" w:cs="仿宋" w:hint="eastAsia"/>
            <w:lang w:eastAsia="zh-CN"/>
          </w:rPr>
          <w:t>五、内联网安全系统项目危机管理</w:t>
        </w:r>
        <w:r>
          <w:tab/>
        </w:r>
        <w:r>
          <w:fldChar w:fldCharType="begin"/>
        </w:r>
        <w:r>
          <w:instrText xml:space="preserve"> PAGEREF _Toc23901 \h </w:instrText>
        </w:r>
        <w:r>
          <w:fldChar w:fldCharType="separate"/>
        </w:r>
        <w:r>
          <w:t>18</w:t>
        </w:r>
        <w:r>
          <w:fldChar w:fldCharType="end"/>
        </w:r>
      </w:hyperlink>
    </w:p>
    <w:p>
      <w:pPr>
        <w:pStyle w:val="TOC2"/>
        <w:tabs>
          <w:tab w:val="right" w:leader="dot" w:pos="8306"/>
        </w:tabs>
      </w:pPr>
      <w:hyperlink w:anchor="_Toc8360" w:history="1">
        <w:r>
          <w:rPr>
            <w:rFonts w:ascii="仿宋" w:eastAsia="仿宋" w:hAnsi="仿宋" w:cs="仿宋" w:hint="eastAsia"/>
            <w:lang w:eastAsia="zh-CN"/>
          </w:rPr>
          <w:t>(一)、危机预警与识别</w:t>
        </w:r>
        <w:r>
          <w:tab/>
        </w:r>
        <w:r>
          <w:fldChar w:fldCharType="begin"/>
        </w:r>
        <w:r>
          <w:instrText xml:space="preserve"> PAGEREF _Toc8360 \h </w:instrText>
        </w:r>
        <w:r>
          <w:fldChar w:fldCharType="separate"/>
        </w:r>
        <w:r>
          <w:t>18</w:t>
        </w:r>
        <w:r>
          <w:fldChar w:fldCharType="end"/>
        </w:r>
      </w:hyperlink>
    </w:p>
    <w:p>
      <w:pPr>
        <w:pStyle w:val="TOC2"/>
        <w:tabs>
          <w:tab w:val="right" w:leader="dot" w:pos="8306"/>
        </w:tabs>
      </w:pPr>
      <w:hyperlink w:anchor="_Toc12710" w:history="1">
        <w:r>
          <w:rPr>
            <w:rFonts w:ascii="仿宋" w:eastAsia="仿宋" w:hAnsi="仿宋" w:cs="仿宋" w:hint="eastAsia"/>
            <w:lang w:eastAsia="zh-CN"/>
          </w:rPr>
          <w:t>(二)、危机应对与恢复</w:t>
        </w:r>
        <w:r>
          <w:tab/>
        </w:r>
        <w:r>
          <w:fldChar w:fldCharType="begin"/>
        </w:r>
        <w:r>
          <w:instrText xml:space="preserve"> PAGEREF _Toc12710 \h </w:instrText>
        </w:r>
        <w:r>
          <w:fldChar w:fldCharType="separate"/>
        </w:r>
        <w:r>
          <w:t>19</w:t>
        </w:r>
        <w:r>
          <w:fldChar w:fldCharType="end"/>
        </w:r>
      </w:hyperlink>
    </w:p>
    <w:p>
      <w:pPr>
        <w:pStyle w:val="TOC1"/>
        <w:tabs>
          <w:tab w:val="right" w:leader="dot" w:pos="8306"/>
        </w:tabs>
      </w:pPr>
      <w:hyperlink w:anchor="_Toc7422" w:history="1">
        <w:r>
          <w:rPr>
            <w:rFonts w:ascii="仿宋" w:eastAsia="仿宋" w:hAnsi="仿宋" w:cs="仿宋" w:hint="eastAsia"/>
            <w:lang w:eastAsia="zh-CN"/>
          </w:rPr>
          <w:t>六、产品规划分析</w:t>
        </w:r>
        <w:r>
          <w:tab/>
        </w:r>
        <w:r>
          <w:fldChar w:fldCharType="begin"/>
        </w:r>
        <w:r>
          <w:instrText xml:space="preserve"> PAGEREF _Toc7422 \h </w:instrText>
        </w:r>
        <w:r>
          <w:fldChar w:fldCharType="separate"/>
        </w:r>
        <w:r>
          <w:t>20</w:t>
        </w:r>
        <w:r>
          <w:fldChar w:fldCharType="end"/>
        </w:r>
      </w:hyperlink>
    </w:p>
    <w:p>
      <w:pPr>
        <w:pStyle w:val="TOC2"/>
        <w:tabs>
          <w:tab w:val="right" w:leader="dot" w:pos="8306"/>
        </w:tabs>
      </w:pPr>
      <w:hyperlink w:anchor="_Toc13102" w:history="1">
        <w:r>
          <w:rPr>
            <w:rFonts w:ascii="仿宋" w:eastAsia="仿宋" w:hAnsi="仿宋" w:cs="仿宋" w:hint="eastAsia"/>
            <w:lang w:eastAsia="zh-CN"/>
          </w:rPr>
          <w:t>(一)、产品规划</w:t>
        </w:r>
        <w:r>
          <w:tab/>
        </w:r>
        <w:r>
          <w:fldChar w:fldCharType="begin"/>
        </w:r>
        <w:r>
          <w:instrText xml:space="preserve"> PAGEREF _Toc13102 \h </w:instrText>
        </w:r>
        <w:r>
          <w:fldChar w:fldCharType="separate"/>
        </w:r>
        <w:r>
          <w:t>20</w:t>
        </w:r>
        <w:r>
          <w:fldChar w:fldCharType="end"/>
        </w:r>
      </w:hyperlink>
    </w:p>
    <w:p>
      <w:pPr>
        <w:pStyle w:val="TOC2"/>
        <w:tabs>
          <w:tab w:val="right" w:leader="dot" w:pos="8306"/>
        </w:tabs>
      </w:pPr>
      <w:hyperlink w:anchor="_Toc3689" w:history="1">
        <w:r>
          <w:rPr>
            <w:rFonts w:ascii="仿宋" w:eastAsia="仿宋" w:hAnsi="仿宋" w:cs="仿宋" w:hint="eastAsia"/>
            <w:lang w:eastAsia="zh-CN"/>
          </w:rPr>
          <w:t>(二)、建设规模</w:t>
        </w:r>
        <w:r>
          <w:tab/>
        </w:r>
        <w:r>
          <w:fldChar w:fldCharType="begin"/>
        </w:r>
        <w:r>
          <w:instrText xml:space="preserve"> PAGEREF _Toc3689 \h </w:instrText>
        </w:r>
        <w:r>
          <w:fldChar w:fldCharType="separate"/>
        </w:r>
        <w:r>
          <w:t>21</w:t>
        </w:r>
        <w:r>
          <w:fldChar w:fldCharType="end"/>
        </w:r>
      </w:hyperlink>
    </w:p>
    <w:p>
      <w:pPr>
        <w:pStyle w:val="TOC1"/>
        <w:tabs>
          <w:tab w:val="right" w:leader="dot" w:pos="8306"/>
        </w:tabs>
      </w:pPr>
      <w:hyperlink w:anchor="_Toc28678" w:history="1">
        <w:r>
          <w:rPr>
            <w:rFonts w:ascii="仿宋" w:eastAsia="仿宋" w:hAnsi="仿宋" w:cs="仿宋" w:hint="eastAsia"/>
            <w:lang w:eastAsia="zh-CN"/>
          </w:rPr>
          <w:t>七、内联网安全系统项目计划安排</w:t>
        </w:r>
        <w:r>
          <w:tab/>
        </w:r>
        <w:r>
          <w:fldChar w:fldCharType="begin"/>
        </w:r>
        <w:r>
          <w:instrText xml:space="preserve"> PAGEREF _Toc28678 \h </w:instrText>
        </w:r>
        <w:r>
          <w:fldChar w:fldCharType="separate"/>
        </w:r>
        <w:r>
          <w:t>22</w:t>
        </w:r>
        <w:r>
          <w:fldChar w:fldCharType="end"/>
        </w:r>
      </w:hyperlink>
    </w:p>
    <w:p>
      <w:pPr>
        <w:pStyle w:val="TOC2"/>
        <w:tabs>
          <w:tab w:val="right" w:leader="dot" w:pos="8306"/>
        </w:tabs>
      </w:pPr>
      <w:hyperlink w:anchor="_Toc19252" w:history="1">
        <w:r>
          <w:rPr>
            <w:rFonts w:ascii="仿宋" w:eastAsia="仿宋" w:hAnsi="仿宋" w:cs="仿宋" w:hint="eastAsia"/>
            <w:lang w:eastAsia="zh-CN"/>
          </w:rPr>
          <w:t>(一)、建设周期</w:t>
        </w:r>
        <w:r>
          <w:tab/>
        </w:r>
        <w:r>
          <w:fldChar w:fldCharType="begin"/>
        </w:r>
        <w:r>
          <w:instrText xml:space="preserve"> PAGEREF _Toc19252 \h </w:instrText>
        </w:r>
        <w:r>
          <w:fldChar w:fldCharType="separate"/>
        </w:r>
        <w:r>
          <w:t>22</w:t>
        </w:r>
        <w:r>
          <w:fldChar w:fldCharType="end"/>
        </w:r>
      </w:hyperlink>
    </w:p>
    <w:p>
      <w:pPr>
        <w:pStyle w:val="TOC2"/>
        <w:tabs>
          <w:tab w:val="right" w:leader="dot" w:pos="8306"/>
        </w:tabs>
      </w:pPr>
      <w:hyperlink w:anchor="_Toc27592" w:history="1">
        <w:r>
          <w:rPr>
            <w:rFonts w:ascii="仿宋" w:eastAsia="仿宋" w:hAnsi="仿宋" w:cs="仿宋" w:hint="eastAsia"/>
            <w:lang w:eastAsia="zh-CN"/>
          </w:rPr>
          <w:t>(二)、建设进度</w:t>
        </w:r>
        <w:r>
          <w:tab/>
        </w:r>
        <w:r>
          <w:fldChar w:fldCharType="begin"/>
        </w:r>
        <w:r>
          <w:instrText xml:space="preserve"> PAGEREF _Toc27592 \h </w:instrText>
        </w:r>
        <w:r>
          <w:fldChar w:fldCharType="separate"/>
        </w:r>
        <w:r>
          <w:t>23</w:t>
        </w:r>
        <w:r>
          <w:fldChar w:fldCharType="end"/>
        </w:r>
      </w:hyperlink>
    </w:p>
    <w:p>
      <w:pPr>
        <w:pStyle w:val="TOC2"/>
        <w:tabs>
          <w:tab w:val="right" w:leader="dot" w:pos="8306"/>
        </w:tabs>
      </w:pPr>
      <w:hyperlink w:anchor="_Toc7465" w:history="1">
        <w:r>
          <w:rPr>
            <w:rFonts w:ascii="仿宋" w:eastAsia="仿宋" w:hAnsi="仿宋" w:cs="仿宋" w:hint="eastAsia"/>
            <w:lang w:eastAsia="zh-CN"/>
          </w:rPr>
          <w:t>(三)、进度安排注意事项</w:t>
        </w:r>
        <w:r>
          <w:tab/>
        </w:r>
        <w:r>
          <w:fldChar w:fldCharType="begin"/>
        </w:r>
        <w:r>
          <w:instrText xml:space="preserve"> PAGEREF _Toc7465 \h </w:instrText>
        </w:r>
        <w:r>
          <w:fldChar w:fldCharType="separate"/>
        </w:r>
        <w:r>
          <w:t>24</w:t>
        </w:r>
        <w:r>
          <w:fldChar w:fldCharType="end"/>
        </w:r>
      </w:hyperlink>
    </w:p>
    <w:p>
      <w:pPr>
        <w:pStyle w:val="TOC2"/>
        <w:tabs>
          <w:tab w:val="right" w:leader="dot" w:pos="8306"/>
        </w:tabs>
      </w:pPr>
      <w:hyperlink w:anchor="_Toc4957" w:history="1">
        <w:r>
          <w:rPr>
            <w:rFonts w:ascii="仿宋" w:eastAsia="仿宋" w:hAnsi="仿宋" w:cs="仿宋" w:hint="eastAsia"/>
            <w:lang w:eastAsia="zh-CN"/>
          </w:rPr>
          <w:t>(四)、人力资源配置</w:t>
        </w:r>
        <w:r>
          <w:tab/>
        </w:r>
        <w:r>
          <w:fldChar w:fldCharType="begin"/>
        </w:r>
        <w:r>
          <w:instrText xml:space="preserve"> PAGEREF _Toc4957 \h </w:instrText>
        </w:r>
        <w:r>
          <w:fldChar w:fldCharType="separate"/>
        </w:r>
        <w:r>
          <w:t>26</w:t>
        </w:r>
        <w:r>
          <w:fldChar w:fldCharType="end"/>
        </w:r>
      </w:hyperlink>
    </w:p>
    <w:p>
      <w:pPr>
        <w:pStyle w:val="TOC1"/>
        <w:tabs>
          <w:tab w:val="right" w:leader="dot" w:pos="8306"/>
        </w:tabs>
      </w:pPr>
      <w:hyperlink w:anchor="_Toc1703" w:history="1">
        <w:r>
          <w:rPr>
            <w:rFonts w:ascii="仿宋" w:eastAsia="仿宋" w:hAnsi="仿宋" w:cs="仿宋" w:hint="eastAsia"/>
            <w:lang w:eastAsia="zh-CN"/>
          </w:rPr>
          <w:t>八、内联网安全系统项目技术管理</w:t>
        </w:r>
        <w:r>
          <w:tab/>
        </w:r>
        <w:r>
          <w:fldChar w:fldCharType="begin"/>
        </w:r>
        <w:r>
          <w:instrText xml:space="preserve"> PAGEREF _Toc1703 \h </w:instrText>
        </w:r>
        <w:r>
          <w:fldChar w:fldCharType="separate"/>
        </w:r>
        <w:r>
          <w:t>27</w:t>
        </w:r>
        <w:r>
          <w:fldChar w:fldCharType="end"/>
        </w:r>
      </w:hyperlink>
    </w:p>
    <w:p>
      <w:pPr>
        <w:pStyle w:val="TOC2"/>
        <w:tabs>
          <w:tab w:val="right" w:leader="dot" w:pos="8306"/>
        </w:tabs>
      </w:pPr>
      <w:hyperlink w:anchor="_Toc3142" w:history="1">
        <w:r>
          <w:rPr>
            <w:rFonts w:ascii="仿宋" w:eastAsia="仿宋" w:hAnsi="仿宋" w:cs="仿宋" w:hint="eastAsia"/>
            <w:lang w:eastAsia="zh-CN"/>
          </w:rPr>
          <w:t>(一)、技术方案选用方向</w:t>
        </w:r>
        <w:r>
          <w:tab/>
        </w:r>
        <w:r>
          <w:fldChar w:fldCharType="begin"/>
        </w:r>
        <w:r>
          <w:instrText xml:space="preserve"> PAGEREF _Toc3142 \h </w:instrText>
        </w:r>
        <w:r>
          <w:fldChar w:fldCharType="separate"/>
        </w:r>
        <w:r>
          <w:t>27</w:t>
        </w:r>
        <w:r>
          <w:fldChar w:fldCharType="end"/>
        </w:r>
      </w:hyperlink>
    </w:p>
    <w:p>
      <w:pPr>
        <w:pStyle w:val="TOC2"/>
        <w:tabs>
          <w:tab w:val="right" w:leader="dot" w:pos="8306"/>
        </w:tabs>
      </w:pPr>
      <w:hyperlink w:anchor="_Toc31075" w:history="1">
        <w:r>
          <w:rPr>
            <w:rFonts w:ascii="仿宋" w:eastAsia="仿宋" w:hAnsi="仿宋" w:cs="仿宋" w:hint="eastAsia"/>
            <w:lang w:eastAsia="zh-CN"/>
          </w:rPr>
          <w:t>(二)、工艺技术方案选用原则</w:t>
        </w:r>
        <w:r>
          <w:tab/>
        </w:r>
        <w:r>
          <w:fldChar w:fldCharType="begin"/>
        </w:r>
        <w:r>
          <w:instrText xml:space="preserve"> PAGEREF _Toc31075 \h </w:instrText>
        </w:r>
        <w:r>
          <w:fldChar w:fldCharType="separate"/>
        </w:r>
        <w:r>
          <w:t>28</w:t>
        </w:r>
        <w:r>
          <w:fldChar w:fldCharType="end"/>
        </w:r>
      </w:hyperlink>
    </w:p>
    <w:p>
      <w:pPr>
        <w:pStyle w:val="TOC2"/>
        <w:tabs>
          <w:tab w:val="right" w:leader="dot" w:pos="8306"/>
        </w:tabs>
      </w:pPr>
      <w:hyperlink w:anchor="_Toc8909" w:history="1">
        <w:r>
          <w:rPr>
            <w:rFonts w:ascii="仿宋" w:eastAsia="仿宋" w:hAnsi="仿宋" w:cs="仿宋" w:hint="eastAsia"/>
            <w:lang w:eastAsia="zh-CN"/>
          </w:rPr>
          <w:t>(三)、工艺技术方案要求</w:t>
        </w:r>
        <w:r>
          <w:tab/>
        </w:r>
        <w:r>
          <w:fldChar w:fldCharType="begin"/>
        </w:r>
        <w:r>
          <w:instrText xml:space="preserve"> PAGEREF _Toc8909 \h </w:instrText>
        </w:r>
        <w:r>
          <w:fldChar w:fldCharType="separate"/>
        </w:r>
        <w:r>
          <w:t>31</w:t>
        </w:r>
        <w:r>
          <w:fldChar w:fldCharType="end"/>
        </w:r>
      </w:hyperlink>
    </w:p>
    <w:p>
      <w:pPr>
        <w:pStyle w:val="TOC1"/>
        <w:tabs>
          <w:tab w:val="right" w:leader="dot" w:pos="8306"/>
        </w:tabs>
      </w:pPr>
      <w:hyperlink w:anchor="_Toc21568" w:history="1">
        <w:r>
          <w:rPr>
            <w:rFonts w:ascii="仿宋" w:eastAsia="仿宋" w:hAnsi="仿宋" w:cs="仿宋" w:hint="eastAsia"/>
            <w:lang w:eastAsia="zh-CN"/>
          </w:rPr>
          <w:t>九、生产安全保护</w:t>
        </w:r>
        <w:r>
          <w:tab/>
        </w:r>
        <w:r>
          <w:fldChar w:fldCharType="begin"/>
        </w:r>
        <w:r>
          <w:instrText xml:space="preserve"> PAGEREF _Toc21568 \h </w:instrText>
        </w:r>
        <w:r>
          <w:fldChar w:fldCharType="separate"/>
        </w:r>
        <w:r>
          <w:t>33</w:t>
        </w:r>
        <w:r>
          <w:fldChar w:fldCharType="end"/>
        </w:r>
      </w:hyperlink>
    </w:p>
    <w:p>
      <w:pPr>
        <w:pStyle w:val="TOC2"/>
        <w:tabs>
          <w:tab w:val="right" w:leader="dot" w:pos="8306"/>
        </w:tabs>
      </w:pPr>
      <w:hyperlink w:anchor="_Toc30463" w:history="1">
        <w:r>
          <w:rPr>
            <w:rFonts w:ascii="仿宋" w:eastAsia="仿宋" w:hAnsi="仿宋" w:cs="仿宋" w:hint="eastAsia"/>
            <w:lang w:eastAsia="zh-CN"/>
          </w:rPr>
          <w:t>(一)、消防安全</w:t>
        </w:r>
        <w:r>
          <w:tab/>
        </w:r>
        <w:r>
          <w:fldChar w:fldCharType="begin"/>
        </w:r>
        <w:r>
          <w:instrText xml:space="preserve"> PAGEREF _Toc30463 \h </w:instrText>
        </w:r>
        <w:r>
          <w:fldChar w:fldCharType="separate"/>
        </w:r>
        <w:r>
          <w:t>33</w:t>
        </w:r>
        <w:r>
          <w:fldChar w:fldCharType="end"/>
        </w:r>
      </w:hyperlink>
    </w:p>
    <w:p>
      <w:pPr>
        <w:pStyle w:val="TOC2"/>
        <w:tabs>
          <w:tab w:val="right" w:leader="dot" w:pos="8306"/>
        </w:tabs>
      </w:pPr>
      <w:hyperlink w:anchor="_Toc26855" w:history="1">
        <w:r>
          <w:rPr>
            <w:rFonts w:ascii="仿宋" w:eastAsia="仿宋" w:hAnsi="仿宋" w:cs="仿宋" w:hint="eastAsia"/>
            <w:lang w:eastAsia="zh-CN"/>
          </w:rPr>
          <w:t>(二)、防火防爆总图布置措施</w:t>
        </w:r>
        <w:r>
          <w:tab/>
        </w:r>
        <w:r>
          <w:fldChar w:fldCharType="begin"/>
        </w:r>
        <w:r>
          <w:instrText xml:space="preserve"> PAGEREF _Toc26855 \h </w:instrText>
        </w:r>
        <w:r>
          <w:fldChar w:fldCharType="separate"/>
        </w:r>
        <w:r>
          <w:t>34</w:t>
        </w:r>
        <w:r>
          <w:fldChar w:fldCharType="end"/>
        </w:r>
      </w:hyperlink>
    </w:p>
    <w:p>
      <w:pPr>
        <w:pStyle w:val="TOC2"/>
        <w:tabs>
          <w:tab w:val="right" w:leader="dot" w:pos="8306"/>
        </w:tabs>
      </w:pPr>
      <w:hyperlink w:anchor="_Toc18034" w:history="1">
        <w:r>
          <w:rPr>
            <w:rFonts w:ascii="仿宋" w:eastAsia="仿宋" w:hAnsi="仿宋" w:cs="仿宋" w:hint="eastAsia"/>
            <w:lang w:eastAsia="zh-CN"/>
          </w:rPr>
          <w:t>(三)、自然灾害防范措施</w:t>
        </w:r>
        <w:r>
          <w:tab/>
        </w:r>
        <w:r>
          <w:fldChar w:fldCharType="begin"/>
        </w:r>
        <w:r>
          <w:instrText xml:space="preserve"> PAGEREF _Toc18034 \h </w:instrText>
        </w:r>
        <w:r>
          <w:fldChar w:fldCharType="separate"/>
        </w:r>
        <w:r>
          <w:t>35</w:t>
        </w:r>
        <w:r>
          <w:fldChar w:fldCharType="end"/>
        </w:r>
      </w:hyperlink>
    </w:p>
    <w:p>
      <w:pPr>
        <w:pStyle w:val="TOC2"/>
        <w:tabs>
          <w:tab w:val="right" w:leader="dot" w:pos="8306"/>
        </w:tabs>
      </w:pPr>
      <w:hyperlink w:anchor="_Toc3834" w:history="1">
        <w:r>
          <w:rPr>
            <w:rFonts w:ascii="仿宋" w:eastAsia="仿宋" w:hAnsi="仿宋" w:cs="仿宋" w:hint="eastAsia"/>
            <w:lang w:eastAsia="zh-CN"/>
          </w:rPr>
          <w:t>(四)、安全色及安全标志使用要求</w:t>
        </w:r>
        <w:r>
          <w:tab/>
        </w:r>
        <w:r>
          <w:fldChar w:fldCharType="begin"/>
        </w:r>
        <w:r>
          <w:instrText xml:space="preserve"> PAGEREF _Toc3834 \h </w:instrText>
        </w:r>
        <w:r>
          <w:fldChar w:fldCharType="separate"/>
        </w:r>
        <w:r>
          <w:t>36</w:t>
        </w:r>
        <w:r>
          <w:fldChar w:fldCharType="end"/>
        </w:r>
      </w:hyperlink>
    </w:p>
    <w:p>
      <w:pPr>
        <w:pStyle w:val="TOC2"/>
        <w:tabs>
          <w:tab w:val="right" w:leader="dot" w:pos="8306"/>
        </w:tabs>
      </w:pPr>
      <w:hyperlink w:anchor="_Toc24852" w:history="1">
        <w:r>
          <w:rPr>
            <w:rFonts w:ascii="仿宋" w:eastAsia="仿宋" w:hAnsi="仿宋" w:cs="仿宋" w:hint="eastAsia"/>
            <w:lang w:eastAsia="zh-CN"/>
          </w:rPr>
          <w:t>(五)、防尘防毒措施</w:t>
        </w:r>
        <w:r>
          <w:tab/>
        </w:r>
        <w:r>
          <w:fldChar w:fldCharType="begin"/>
        </w:r>
        <w:r>
          <w:instrText xml:space="preserve"> PAGEREF _Toc24852 \h </w:instrText>
        </w:r>
        <w:r>
          <w:fldChar w:fldCharType="separate"/>
        </w:r>
        <w:r>
          <w:t>37</w:t>
        </w:r>
        <w:r>
          <w:fldChar w:fldCharType="end"/>
        </w:r>
      </w:hyperlink>
    </w:p>
    <w:p>
      <w:pPr>
        <w:pStyle w:val="TOC2"/>
        <w:tabs>
          <w:tab w:val="right" w:leader="dot" w:pos="8306"/>
        </w:tabs>
      </w:pPr>
      <w:hyperlink w:anchor="_Toc14882" w:history="1">
        <w:r>
          <w:rPr>
            <w:rFonts w:ascii="仿宋" w:eastAsia="仿宋" w:hAnsi="仿宋" w:cs="仿宋" w:hint="eastAsia"/>
            <w:lang w:eastAsia="zh-CN"/>
          </w:rPr>
          <w:t>(六)、防静电、触电防护及防雷措施</w:t>
        </w:r>
        <w:r>
          <w:tab/>
        </w:r>
        <w:r>
          <w:fldChar w:fldCharType="begin"/>
        </w:r>
        <w:r>
          <w:instrText xml:space="preserve"> PAGEREF _Toc14882 \h </w:instrText>
        </w:r>
        <w:r>
          <w:fldChar w:fldCharType="separate"/>
        </w:r>
        <w:r>
          <w:t>38</w:t>
        </w:r>
        <w:r>
          <w:fldChar w:fldCharType="end"/>
        </w:r>
      </w:hyperlink>
    </w:p>
    <w:p>
      <w:pPr>
        <w:pStyle w:val="TOC2"/>
        <w:tabs>
          <w:tab w:val="right" w:leader="dot" w:pos="8306"/>
        </w:tabs>
      </w:pPr>
      <w:hyperlink w:anchor="_Toc2456" w:history="1">
        <w:r>
          <w:rPr>
            <w:rFonts w:ascii="仿宋" w:eastAsia="仿宋" w:hAnsi="仿宋" w:cs="仿宋" w:hint="eastAsia"/>
            <w:lang w:eastAsia="zh-CN"/>
          </w:rPr>
          <w:t>(七)、机械设备安全保障措施</w:t>
        </w:r>
        <w:r>
          <w:tab/>
        </w:r>
        <w:r>
          <w:fldChar w:fldCharType="begin"/>
        </w:r>
        <w:r>
          <w:instrText xml:space="preserve"> PAGEREF _Toc2456 \h </w:instrText>
        </w:r>
        <w:r>
          <w:fldChar w:fldCharType="separate"/>
        </w:r>
        <w:r>
          <w:t>40</w:t>
        </w:r>
        <w:r>
          <w:fldChar w:fldCharType="end"/>
        </w:r>
      </w:hyperlink>
    </w:p>
    <w:p>
      <w:pPr>
        <w:pStyle w:val="TOC1"/>
        <w:tabs>
          <w:tab w:val="right" w:leader="dot" w:pos="8306"/>
        </w:tabs>
      </w:pPr>
      <w:hyperlink w:anchor="_Toc28997" w:history="1">
        <w:r>
          <w:rPr>
            <w:rFonts w:ascii="仿宋" w:eastAsia="仿宋" w:hAnsi="仿宋" w:cs="仿宋" w:hint="eastAsia"/>
            <w:lang w:eastAsia="zh-CN"/>
          </w:rPr>
          <w:t>十、内联网安全系统项目社会影响</w:t>
        </w:r>
        <w:r>
          <w:tab/>
        </w:r>
        <w:r>
          <w:fldChar w:fldCharType="begin"/>
        </w:r>
        <w:r>
          <w:instrText xml:space="preserve"> PAGEREF _Toc28997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9" w:history="1">
        <w:r>
          <w:rPr>
            <w:rFonts w:ascii="仿宋" w:eastAsia="仿宋" w:hAnsi="仿宋" w:cs="仿宋" w:hint="eastAsia"/>
            <w:lang w:eastAsia="zh-CN"/>
          </w:rPr>
          <w:t>(一)、社会责任与义务</w:t>
        </w:r>
        <w:r>
          <w:tab/>
        </w:r>
        <w:r>
          <w:fldChar w:fldCharType="begin"/>
        </w:r>
        <w:r>
          <w:instrText xml:space="preserve"> PAGEREF _Toc17989 \h </w:instrText>
        </w:r>
        <w:r>
          <w:fldChar w:fldCharType="separate"/>
        </w:r>
        <w:r>
          <w:t>41</w:t>
        </w:r>
        <w:r>
          <w:fldChar w:fldCharType="end"/>
        </w:r>
      </w:hyperlink>
    </w:p>
    <w:p>
      <w:pPr>
        <w:pStyle w:val="TOC2"/>
        <w:tabs>
          <w:tab w:val="right" w:leader="dot" w:pos="8306"/>
        </w:tabs>
      </w:pPr>
      <w:hyperlink w:anchor="_Toc14496" w:history="1">
        <w:r>
          <w:rPr>
            <w:rFonts w:ascii="仿宋" w:eastAsia="仿宋" w:hAnsi="仿宋" w:cs="仿宋" w:hint="eastAsia"/>
            <w:lang w:eastAsia="zh-CN"/>
          </w:rPr>
          <w:t>(二)、社会参与与沟通</w:t>
        </w:r>
        <w:r>
          <w:tab/>
        </w:r>
        <w:r>
          <w:fldChar w:fldCharType="begin"/>
        </w:r>
        <w:r>
          <w:instrText xml:space="preserve"> PAGEREF _Toc14496 \h </w:instrText>
        </w:r>
        <w:r>
          <w:fldChar w:fldCharType="separate"/>
        </w:r>
        <w:r>
          <w:t>42</w:t>
        </w:r>
        <w:r>
          <w:fldChar w:fldCharType="end"/>
        </w:r>
      </w:hyperlink>
    </w:p>
    <w:p>
      <w:pPr>
        <w:pStyle w:val="TOC1"/>
        <w:tabs>
          <w:tab w:val="right" w:leader="dot" w:pos="8306"/>
        </w:tabs>
      </w:pPr>
      <w:hyperlink w:anchor="_Toc3371" w:history="1">
        <w:r>
          <w:rPr>
            <w:rFonts w:ascii="仿宋" w:eastAsia="仿宋" w:hAnsi="仿宋" w:cs="仿宋" w:hint="eastAsia"/>
            <w:lang w:eastAsia="zh-CN"/>
          </w:rPr>
          <w:t>十一、内联网安全系统项目创新与研发</w:t>
        </w:r>
        <w:r>
          <w:tab/>
        </w:r>
        <w:r>
          <w:fldChar w:fldCharType="begin"/>
        </w:r>
        <w:r>
          <w:instrText xml:space="preserve"> PAGEREF _Toc3371 \h </w:instrText>
        </w:r>
        <w:r>
          <w:fldChar w:fldCharType="separate"/>
        </w:r>
        <w:r>
          <w:t>43</w:t>
        </w:r>
        <w:r>
          <w:fldChar w:fldCharType="end"/>
        </w:r>
      </w:hyperlink>
    </w:p>
    <w:p>
      <w:pPr>
        <w:pStyle w:val="TOC2"/>
        <w:tabs>
          <w:tab w:val="right" w:leader="dot" w:pos="8306"/>
        </w:tabs>
      </w:pPr>
      <w:hyperlink w:anchor="_Toc19880" w:history="1">
        <w:r>
          <w:rPr>
            <w:rFonts w:ascii="仿宋" w:eastAsia="仿宋" w:hAnsi="仿宋" w:cs="仿宋" w:hint="eastAsia"/>
            <w:lang w:eastAsia="zh-CN"/>
          </w:rPr>
          <w:t>(一)、创新策略与方向</w:t>
        </w:r>
        <w:r>
          <w:tab/>
        </w:r>
        <w:r>
          <w:fldChar w:fldCharType="begin"/>
        </w:r>
        <w:r>
          <w:instrText xml:space="preserve"> PAGEREF _Toc19880 \h </w:instrText>
        </w:r>
        <w:r>
          <w:fldChar w:fldCharType="separate"/>
        </w:r>
        <w:r>
          <w:t>43</w:t>
        </w:r>
        <w:r>
          <w:fldChar w:fldCharType="end"/>
        </w:r>
      </w:hyperlink>
    </w:p>
    <w:p>
      <w:pPr>
        <w:pStyle w:val="TOC2"/>
        <w:tabs>
          <w:tab w:val="right" w:leader="dot" w:pos="8306"/>
        </w:tabs>
      </w:pPr>
      <w:hyperlink w:anchor="_Toc20233" w:history="1">
        <w:r>
          <w:rPr>
            <w:rFonts w:ascii="仿宋" w:eastAsia="仿宋" w:hAnsi="仿宋" w:cs="仿宋" w:hint="eastAsia"/>
            <w:lang w:eastAsia="zh-CN"/>
          </w:rPr>
          <w:t>(二)、研发规划与投入</w:t>
        </w:r>
        <w:r>
          <w:tab/>
        </w:r>
        <w:r>
          <w:fldChar w:fldCharType="begin"/>
        </w:r>
        <w:r>
          <w:instrText xml:space="preserve"> PAGEREF _Toc20233 \h </w:instrText>
        </w:r>
        <w:r>
          <w:fldChar w:fldCharType="separate"/>
        </w:r>
        <w:r>
          <w:t>44</w:t>
        </w:r>
        <w:r>
          <w:fldChar w:fldCharType="end"/>
        </w:r>
      </w:hyperlink>
    </w:p>
    <w:p>
      <w:pPr>
        <w:pStyle w:val="TOC1"/>
        <w:tabs>
          <w:tab w:val="right" w:leader="dot" w:pos="8306"/>
        </w:tabs>
      </w:pPr>
      <w:hyperlink w:anchor="_Toc19151" w:history="1">
        <w:r>
          <w:rPr>
            <w:rFonts w:ascii="仿宋" w:eastAsia="仿宋" w:hAnsi="仿宋" w:cs="仿宋" w:hint="eastAsia"/>
            <w:lang w:eastAsia="zh-CN"/>
          </w:rPr>
          <w:t>十二、内联网安全系统项目投资规划</w:t>
        </w:r>
        <w:r>
          <w:tab/>
        </w:r>
        <w:r>
          <w:fldChar w:fldCharType="begin"/>
        </w:r>
        <w:r>
          <w:instrText xml:space="preserve"> PAGEREF _Toc19151 \h </w:instrText>
        </w:r>
        <w:r>
          <w:fldChar w:fldCharType="separate"/>
        </w:r>
        <w:r>
          <w:t>46</w:t>
        </w:r>
        <w:r>
          <w:fldChar w:fldCharType="end"/>
        </w:r>
      </w:hyperlink>
    </w:p>
    <w:p>
      <w:pPr>
        <w:pStyle w:val="TOC2"/>
        <w:tabs>
          <w:tab w:val="right" w:leader="dot" w:pos="8306"/>
        </w:tabs>
      </w:pPr>
      <w:hyperlink w:anchor="_Toc15982" w:history="1">
        <w:r>
          <w:rPr>
            <w:rFonts w:ascii="仿宋" w:eastAsia="仿宋" w:hAnsi="仿宋" w:cs="仿宋" w:hint="eastAsia"/>
            <w:lang w:eastAsia="zh-CN"/>
          </w:rPr>
          <w:t>(一)、内联网安全系统项目总投资估算</w:t>
        </w:r>
        <w:r>
          <w:tab/>
        </w:r>
        <w:r>
          <w:fldChar w:fldCharType="begin"/>
        </w:r>
        <w:r>
          <w:instrText xml:space="preserve"> PAGEREF _Toc15982 \h </w:instrText>
        </w:r>
        <w:r>
          <w:fldChar w:fldCharType="separate"/>
        </w:r>
        <w:r>
          <w:t>46</w:t>
        </w:r>
        <w:r>
          <w:fldChar w:fldCharType="end"/>
        </w:r>
      </w:hyperlink>
    </w:p>
    <w:p>
      <w:pPr>
        <w:pStyle w:val="TOC2"/>
        <w:tabs>
          <w:tab w:val="right" w:leader="dot" w:pos="8306"/>
        </w:tabs>
      </w:pPr>
      <w:hyperlink w:anchor="_Toc15017" w:history="1">
        <w:r>
          <w:rPr>
            <w:rFonts w:ascii="仿宋" w:eastAsia="仿宋" w:hAnsi="仿宋" w:cs="仿宋" w:hint="eastAsia"/>
            <w:lang w:eastAsia="zh-CN"/>
          </w:rPr>
          <w:t>(二)、资金筹措</w:t>
        </w:r>
        <w:r>
          <w:tab/>
        </w:r>
        <w:r>
          <w:fldChar w:fldCharType="begin"/>
        </w:r>
        <w:r>
          <w:instrText xml:space="preserve"> PAGEREF _Toc15017 \h </w:instrText>
        </w:r>
        <w:r>
          <w:fldChar w:fldCharType="separate"/>
        </w:r>
        <w:r>
          <w:t>47</w:t>
        </w:r>
        <w:r>
          <w:fldChar w:fldCharType="end"/>
        </w:r>
      </w:hyperlink>
    </w:p>
    <w:p>
      <w:pPr>
        <w:pStyle w:val="TOC1"/>
        <w:tabs>
          <w:tab w:val="right" w:leader="dot" w:pos="8306"/>
        </w:tabs>
      </w:pPr>
      <w:hyperlink w:anchor="_Toc23773" w:history="1">
        <w:r>
          <w:rPr>
            <w:rFonts w:ascii="仿宋" w:eastAsia="仿宋" w:hAnsi="仿宋" w:cs="仿宋" w:hint="eastAsia"/>
            <w:lang w:eastAsia="zh-CN"/>
          </w:rPr>
          <w:t>十三、内联网安全系统项目实施保障措施</w:t>
        </w:r>
        <w:r>
          <w:tab/>
        </w:r>
        <w:r>
          <w:fldChar w:fldCharType="begin"/>
        </w:r>
        <w:r>
          <w:instrText xml:space="preserve"> PAGEREF _Toc23773 \h </w:instrText>
        </w:r>
        <w:r>
          <w:fldChar w:fldCharType="separate"/>
        </w:r>
        <w:r>
          <w:t>48</w:t>
        </w:r>
        <w:r>
          <w:fldChar w:fldCharType="end"/>
        </w:r>
      </w:hyperlink>
    </w:p>
    <w:p>
      <w:pPr>
        <w:pStyle w:val="TOC2"/>
        <w:tabs>
          <w:tab w:val="right" w:leader="dot" w:pos="8306"/>
        </w:tabs>
      </w:pPr>
      <w:hyperlink w:anchor="_Toc7430" w:history="1">
        <w:r>
          <w:rPr>
            <w:rFonts w:ascii="仿宋" w:eastAsia="仿宋" w:hAnsi="仿宋" w:cs="仿宋" w:hint="eastAsia"/>
            <w:lang w:eastAsia="zh-CN"/>
          </w:rPr>
          <w:t>(一)、内联网安全系统项目实施保障机制</w:t>
        </w:r>
        <w:r>
          <w:tab/>
        </w:r>
        <w:r>
          <w:fldChar w:fldCharType="begin"/>
        </w:r>
        <w:r>
          <w:instrText xml:space="preserve"> PAGEREF _Toc7430 \h </w:instrText>
        </w:r>
        <w:r>
          <w:fldChar w:fldCharType="separate"/>
        </w:r>
        <w:r>
          <w:t>48</w:t>
        </w:r>
        <w:r>
          <w:fldChar w:fldCharType="end"/>
        </w:r>
      </w:hyperlink>
    </w:p>
    <w:p>
      <w:pPr>
        <w:pStyle w:val="TOC2"/>
        <w:tabs>
          <w:tab w:val="right" w:leader="dot" w:pos="8306"/>
        </w:tabs>
      </w:pPr>
      <w:hyperlink w:anchor="_Toc26096" w:history="1">
        <w:r>
          <w:rPr>
            <w:rFonts w:ascii="仿宋" w:eastAsia="仿宋" w:hAnsi="仿宋" w:cs="仿宋" w:hint="eastAsia"/>
            <w:lang w:eastAsia="zh-CN"/>
          </w:rPr>
          <w:t>(二)、内联网安全系统项目法律合规要求</w:t>
        </w:r>
        <w:r>
          <w:tab/>
        </w:r>
        <w:r>
          <w:fldChar w:fldCharType="begin"/>
        </w:r>
        <w:r>
          <w:instrText xml:space="preserve"> PAGEREF _Toc26096 \h </w:instrText>
        </w:r>
        <w:r>
          <w:fldChar w:fldCharType="separate"/>
        </w:r>
        <w:r>
          <w:t>52</w:t>
        </w:r>
        <w:r>
          <w:fldChar w:fldCharType="end"/>
        </w:r>
      </w:hyperlink>
    </w:p>
    <w:p>
      <w:pPr>
        <w:pStyle w:val="TOC2"/>
        <w:tabs>
          <w:tab w:val="right" w:leader="dot" w:pos="8306"/>
        </w:tabs>
      </w:pPr>
      <w:hyperlink w:anchor="_Toc13809" w:history="1">
        <w:r>
          <w:rPr>
            <w:rFonts w:ascii="仿宋" w:eastAsia="仿宋" w:hAnsi="仿宋" w:cs="仿宋" w:hint="eastAsia"/>
            <w:lang w:eastAsia="zh-CN"/>
          </w:rPr>
          <w:t>(三)、内联网安全系统项目合同管理与法律事务</w:t>
        </w:r>
        <w:r>
          <w:tab/>
        </w:r>
        <w:r>
          <w:fldChar w:fldCharType="begin"/>
        </w:r>
        <w:r>
          <w:instrText xml:space="preserve"> PAGEREF _Toc13809 \h </w:instrText>
        </w:r>
        <w:r>
          <w:fldChar w:fldCharType="separate"/>
        </w:r>
        <w:r>
          <w:t>56</w:t>
        </w:r>
        <w:r>
          <w:fldChar w:fldCharType="end"/>
        </w:r>
      </w:hyperlink>
    </w:p>
    <w:p>
      <w:pPr>
        <w:pStyle w:val="TOC2"/>
        <w:tabs>
          <w:tab w:val="right" w:leader="dot" w:pos="8306"/>
        </w:tabs>
      </w:pPr>
      <w:hyperlink w:anchor="_Toc12508" w:history="1">
        <w:r>
          <w:rPr>
            <w:rFonts w:ascii="仿宋" w:eastAsia="仿宋" w:hAnsi="仿宋" w:cs="仿宋" w:hint="eastAsia"/>
            <w:lang w:eastAsia="zh-CN"/>
          </w:rPr>
          <w:t>(四)、内联网安全系统项目知识产权保护策略</w:t>
        </w:r>
        <w:r>
          <w:tab/>
        </w:r>
        <w:r>
          <w:fldChar w:fldCharType="begin"/>
        </w:r>
        <w:r>
          <w:instrText xml:space="preserve"> PAGEREF _Toc12508 \h </w:instrText>
        </w:r>
        <w:r>
          <w:fldChar w:fldCharType="separate"/>
        </w:r>
        <w:r>
          <w:t>63</w:t>
        </w:r>
        <w:r>
          <w:fldChar w:fldCharType="end"/>
        </w:r>
      </w:hyperlink>
    </w:p>
    <w:p>
      <w:pPr>
        <w:pStyle w:val="TOC1"/>
        <w:tabs>
          <w:tab w:val="right" w:leader="dot" w:pos="8306"/>
        </w:tabs>
      </w:pPr>
      <w:hyperlink w:anchor="_Toc32197" w:history="1">
        <w:r>
          <w:rPr>
            <w:rFonts w:ascii="仿宋" w:eastAsia="仿宋" w:hAnsi="仿宋" w:cs="仿宋" w:hint="eastAsia"/>
            <w:lang w:eastAsia="zh-CN"/>
          </w:rPr>
          <w:t>十四、利益相关者分析与沟通计划</w:t>
        </w:r>
        <w:r>
          <w:tab/>
        </w:r>
        <w:r>
          <w:fldChar w:fldCharType="begin"/>
        </w:r>
        <w:r>
          <w:instrText xml:space="preserve"> PAGEREF _Toc32197 \h </w:instrText>
        </w:r>
        <w:r>
          <w:fldChar w:fldCharType="separate"/>
        </w:r>
        <w:r>
          <w:t>65</w:t>
        </w:r>
        <w:r>
          <w:fldChar w:fldCharType="end"/>
        </w:r>
      </w:hyperlink>
    </w:p>
    <w:p>
      <w:pPr>
        <w:pStyle w:val="TOC2"/>
        <w:tabs>
          <w:tab w:val="right" w:leader="dot" w:pos="8306"/>
        </w:tabs>
      </w:pPr>
      <w:hyperlink w:anchor="_Toc8893" w:history="1">
        <w:r>
          <w:rPr>
            <w:rFonts w:ascii="仿宋" w:eastAsia="仿宋" w:hAnsi="仿宋" w:cs="仿宋" w:hint="eastAsia"/>
            <w:lang w:eastAsia="zh-CN"/>
          </w:rPr>
          <w:t>(一)、利益相关者分析</w:t>
        </w:r>
        <w:r>
          <w:tab/>
        </w:r>
        <w:r>
          <w:fldChar w:fldCharType="begin"/>
        </w:r>
        <w:r>
          <w:instrText xml:space="preserve"> PAGEREF _Toc8893 \h </w:instrText>
        </w:r>
        <w:r>
          <w:fldChar w:fldCharType="separate"/>
        </w:r>
        <w:r>
          <w:t>65</w:t>
        </w:r>
        <w:r>
          <w:fldChar w:fldCharType="end"/>
        </w:r>
      </w:hyperlink>
    </w:p>
    <w:p>
      <w:pPr>
        <w:pStyle w:val="TOC2"/>
        <w:tabs>
          <w:tab w:val="right" w:leader="dot" w:pos="8306"/>
        </w:tabs>
      </w:pPr>
      <w:hyperlink w:anchor="_Toc684" w:history="1">
        <w:r>
          <w:rPr>
            <w:rFonts w:ascii="仿宋" w:eastAsia="仿宋" w:hAnsi="仿宋" w:cs="仿宋" w:hint="eastAsia"/>
            <w:lang w:eastAsia="zh-CN"/>
          </w:rPr>
          <w:t>(二)、沟通计划</w:t>
        </w:r>
        <w:r>
          <w:tab/>
        </w:r>
        <w:r>
          <w:fldChar w:fldCharType="begin"/>
        </w:r>
        <w:r>
          <w:instrText xml:space="preserve"> PAGEREF _Toc684 \h </w:instrText>
        </w:r>
        <w:r>
          <w:fldChar w:fldCharType="separate"/>
        </w:r>
        <w:r>
          <w:t>67</w:t>
        </w:r>
        <w:r>
          <w:fldChar w:fldCharType="end"/>
        </w:r>
      </w:hyperlink>
    </w:p>
    <w:p>
      <w:pPr>
        <w:pStyle w:val="TOC1"/>
        <w:tabs>
          <w:tab w:val="right" w:leader="dot" w:pos="8306"/>
        </w:tabs>
      </w:pPr>
      <w:hyperlink w:anchor="_Toc24720" w:history="1">
        <w:r>
          <w:rPr>
            <w:rFonts w:ascii="仿宋" w:eastAsia="仿宋" w:hAnsi="仿宋" w:cs="仿宋" w:hint="eastAsia"/>
            <w:lang w:eastAsia="zh-CN"/>
          </w:rPr>
          <w:t>十五、质量管理体系</w:t>
        </w:r>
        <w:r>
          <w:tab/>
        </w:r>
        <w:r>
          <w:fldChar w:fldCharType="begin"/>
        </w:r>
        <w:r>
          <w:instrText xml:space="preserve"> PAGEREF _Toc24720 \h </w:instrText>
        </w:r>
        <w:r>
          <w:fldChar w:fldCharType="separate"/>
        </w:r>
        <w:r>
          <w:t>68</w:t>
        </w:r>
        <w:r>
          <w:fldChar w:fldCharType="end"/>
        </w:r>
      </w:hyperlink>
    </w:p>
    <w:p>
      <w:pPr>
        <w:pStyle w:val="TOC2"/>
        <w:tabs>
          <w:tab w:val="right" w:leader="dot" w:pos="8306"/>
        </w:tabs>
      </w:pPr>
      <w:hyperlink w:anchor="_Toc20287" w:history="1">
        <w:r>
          <w:rPr>
            <w:rFonts w:ascii="仿宋" w:eastAsia="仿宋" w:hAnsi="仿宋" w:cs="仿宋" w:hint="eastAsia"/>
            <w:lang w:eastAsia="zh-CN"/>
          </w:rPr>
          <w:t>(一)、质量目标与方针</w:t>
        </w:r>
        <w:r>
          <w:tab/>
        </w:r>
        <w:r>
          <w:fldChar w:fldCharType="begin"/>
        </w:r>
        <w:r>
          <w:instrText xml:space="preserve"> PAGEREF _Toc20287 \h </w:instrText>
        </w:r>
        <w:r>
          <w:fldChar w:fldCharType="separate"/>
        </w:r>
        <w:r>
          <w:t>68</w:t>
        </w:r>
        <w:r>
          <w:fldChar w:fldCharType="end"/>
        </w:r>
      </w:hyperlink>
    </w:p>
    <w:p>
      <w:pPr>
        <w:pStyle w:val="TOC2"/>
        <w:tabs>
          <w:tab w:val="right" w:leader="dot" w:pos="8306"/>
        </w:tabs>
      </w:pPr>
      <w:hyperlink w:anchor="_Toc9681" w:history="1">
        <w:r>
          <w:rPr>
            <w:rFonts w:ascii="仿宋" w:eastAsia="仿宋" w:hAnsi="仿宋" w:cs="仿宋" w:hint="eastAsia"/>
            <w:lang w:eastAsia="zh-CN"/>
          </w:rPr>
          <w:t>(二)、质量管理责任</w:t>
        </w:r>
        <w:r>
          <w:tab/>
        </w:r>
        <w:r>
          <w:fldChar w:fldCharType="begin"/>
        </w:r>
        <w:r>
          <w:instrText xml:space="preserve"> PAGEREF _Toc9681 \h </w:instrText>
        </w:r>
        <w:r>
          <w:fldChar w:fldCharType="separate"/>
        </w:r>
        <w:r>
          <w:t>69</w:t>
        </w:r>
        <w:r>
          <w:fldChar w:fldCharType="end"/>
        </w:r>
      </w:hyperlink>
    </w:p>
    <w:p>
      <w:pPr>
        <w:pStyle w:val="TOC2"/>
        <w:tabs>
          <w:tab w:val="right" w:leader="dot" w:pos="8306"/>
        </w:tabs>
      </w:pPr>
      <w:hyperlink w:anchor="_Toc18223" w:history="1">
        <w:r>
          <w:rPr>
            <w:rFonts w:ascii="仿宋" w:eastAsia="仿宋" w:hAnsi="仿宋" w:cs="仿宋" w:hint="eastAsia"/>
            <w:lang w:eastAsia="zh-CN"/>
          </w:rPr>
          <w:t>(三)、质量管理体系文件</w:t>
        </w:r>
        <w:r>
          <w:tab/>
        </w:r>
        <w:r>
          <w:fldChar w:fldCharType="begin"/>
        </w:r>
        <w:r>
          <w:instrText xml:space="preserve"> PAGEREF _Toc18223 \h </w:instrText>
        </w:r>
        <w:r>
          <w:fldChar w:fldCharType="separate"/>
        </w:r>
        <w:r>
          <w:t>70</w:t>
        </w:r>
        <w:r>
          <w:fldChar w:fldCharType="end"/>
        </w:r>
      </w:hyperlink>
    </w:p>
    <w:p>
      <w:pPr>
        <w:pStyle w:val="TOC2"/>
        <w:tabs>
          <w:tab w:val="right" w:leader="dot" w:pos="8306"/>
        </w:tabs>
      </w:pPr>
      <w:hyperlink w:anchor="_Toc3336" w:history="1">
        <w:r>
          <w:rPr>
            <w:rFonts w:ascii="仿宋" w:eastAsia="仿宋" w:hAnsi="仿宋" w:cs="仿宋" w:hint="eastAsia"/>
            <w:lang w:eastAsia="zh-CN"/>
          </w:rPr>
          <w:t>(四)、质量培训与教育</w:t>
        </w:r>
        <w:r>
          <w:tab/>
        </w:r>
        <w:r>
          <w:fldChar w:fldCharType="begin"/>
        </w:r>
        <w:r>
          <w:instrText xml:space="preserve"> PAGEREF _Toc3336 \h </w:instrText>
        </w:r>
        <w:r>
          <w:fldChar w:fldCharType="separate"/>
        </w:r>
        <w:r>
          <w:t>72</w:t>
        </w:r>
        <w:r>
          <w:fldChar w:fldCharType="end"/>
        </w:r>
      </w:hyperlink>
    </w:p>
    <w:p>
      <w:pPr>
        <w:pStyle w:val="TOC2"/>
        <w:tabs>
          <w:tab w:val="right" w:leader="dot" w:pos="8306"/>
        </w:tabs>
      </w:pPr>
      <w:hyperlink w:anchor="_Toc12821" w:history="1">
        <w:r>
          <w:rPr>
            <w:rFonts w:ascii="仿宋" w:eastAsia="仿宋" w:hAnsi="仿宋" w:cs="仿宋" w:hint="eastAsia"/>
            <w:lang w:eastAsia="zh-CN"/>
          </w:rPr>
          <w:t>(五)、质量审核与评价</w:t>
        </w:r>
        <w:r>
          <w:tab/>
        </w:r>
        <w:r>
          <w:fldChar w:fldCharType="begin"/>
        </w:r>
        <w:r>
          <w:instrText xml:space="preserve"> PAGEREF _Toc12821 \h </w:instrText>
        </w:r>
        <w:r>
          <w:fldChar w:fldCharType="separate"/>
        </w:r>
        <w:r>
          <w:t>73</w:t>
        </w:r>
        <w:r>
          <w:fldChar w:fldCharType="end"/>
        </w:r>
      </w:hyperlink>
    </w:p>
    <w:p>
      <w:pPr>
        <w:pStyle w:val="TOC2"/>
        <w:tabs>
          <w:tab w:val="right" w:leader="dot" w:pos="8306"/>
        </w:tabs>
      </w:pPr>
      <w:hyperlink w:anchor="_Toc16850" w:history="1">
        <w:r>
          <w:rPr>
            <w:rFonts w:ascii="仿宋" w:eastAsia="仿宋" w:hAnsi="仿宋" w:cs="仿宋" w:hint="eastAsia"/>
            <w:lang w:eastAsia="zh-CN"/>
          </w:rPr>
          <w:t>(六)、不符合与纠正措施</w:t>
        </w:r>
        <w:r>
          <w:tab/>
        </w:r>
        <w:r>
          <w:fldChar w:fldCharType="begin"/>
        </w:r>
        <w:r>
          <w:instrText xml:space="preserve"> PAGEREF _Toc16850 \h </w:instrText>
        </w:r>
        <w:r>
          <w:fldChar w:fldCharType="separate"/>
        </w:r>
        <w:r>
          <w:t>75</w:t>
        </w:r>
        <w:r>
          <w:fldChar w:fldCharType="end"/>
        </w:r>
      </w:hyperlink>
    </w:p>
    <w:p>
      <w:pPr>
        <w:pStyle w:val="TOC1"/>
        <w:tabs>
          <w:tab w:val="right" w:leader="dot" w:pos="8306"/>
        </w:tabs>
      </w:pPr>
      <w:hyperlink w:anchor="_Toc11741" w:history="1">
        <w:r>
          <w:rPr>
            <w:rFonts w:ascii="仿宋" w:eastAsia="仿宋" w:hAnsi="仿宋" w:cs="仿宋" w:hint="eastAsia"/>
            <w:lang w:eastAsia="zh-CN"/>
          </w:rPr>
          <w:t>十六、供应链管理</w:t>
        </w:r>
        <w:r>
          <w:tab/>
        </w:r>
        <w:r>
          <w:fldChar w:fldCharType="begin"/>
        </w:r>
        <w:r>
          <w:instrText xml:space="preserve"> PAGEREF _Toc11741 \h </w:instrText>
        </w:r>
        <w:r>
          <w:fldChar w:fldCharType="separate"/>
        </w:r>
        <w:r>
          <w:t>76</w:t>
        </w:r>
        <w:r>
          <w:fldChar w:fldCharType="end"/>
        </w:r>
      </w:hyperlink>
    </w:p>
    <w:p>
      <w:pPr>
        <w:pStyle w:val="TOC2"/>
        <w:tabs>
          <w:tab w:val="right" w:leader="dot" w:pos="8306"/>
        </w:tabs>
      </w:pPr>
      <w:hyperlink w:anchor="_Toc4138" w:history="1">
        <w:r>
          <w:rPr>
            <w:rFonts w:ascii="仿宋" w:eastAsia="仿宋" w:hAnsi="仿宋" w:cs="仿宋" w:hint="eastAsia"/>
            <w:lang w:eastAsia="zh-CN"/>
          </w:rPr>
          <w:t>(一)、供应链战略规划</w:t>
        </w:r>
        <w:r>
          <w:tab/>
        </w:r>
        <w:r>
          <w:fldChar w:fldCharType="begin"/>
        </w:r>
        <w:r>
          <w:instrText xml:space="preserve"> PAGEREF _Toc4138 \h </w:instrText>
        </w:r>
        <w:r>
          <w:fldChar w:fldCharType="separate"/>
        </w:r>
        <w:r>
          <w:t>76</w:t>
        </w:r>
        <w:r>
          <w:fldChar w:fldCharType="end"/>
        </w:r>
      </w:hyperlink>
    </w:p>
    <w:p>
      <w:pPr>
        <w:pStyle w:val="TOC2"/>
        <w:tabs>
          <w:tab w:val="right" w:leader="dot" w:pos="8306"/>
        </w:tabs>
      </w:pPr>
      <w:hyperlink w:anchor="_Toc19813" w:history="1">
        <w:r>
          <w:rPr>
            <w:rFonts w:ascii="仿宋" w:eastAsia="仿宋" w:hAnsi="仿宋" w:cs="仿宋" w:hint="eastAsia"/>
            <w:lang w:eastAsia="zh-CN"/>
          </w:rPr>
          <w:t>(二)、供应商选择与合作</w:t>
        </w:r>
        <w:r>
          <w:tab/>
        </w:r>
        <w:r>
          <w:fldChar w:fldCharType="begin"/>
        </w:r>
        <w:r>
          <w:instrText xml:space="preserve"> PAGEREF _Toc19813 \h </w:instrText>
        </w:r>
        <w:r>
          <w:fldChar w:fldCharType="separate"/>
        </w:r>
        <w:r>
          <w:t>77</w:t>
        </w:r>
        <w:r>
          <w:fldChar w:fldCharType="end"/>
        </w:r>
      </w:hyperlink>
    </w:p>
    <w:p>
      <w:pPr>
        <w:pStyle w:val="TOC2"/>
        <w:tabs>
          <w:tab w:val="right" w:leader="dot" w:pos="8306"/>
        </w:tabs>
      </w:pPr>
      <w:hyperlink w:anchor="_Toc8958" w:history="1">
        <w:r>
          <w:rPr>
            <w:rFonts w:ascii="仿宋" w:eastAsia="仿宋" w:hAnsi="仿宋" w:cs="仿宋" w:hint="eastAsia"/>
            <w:lang w:eastAsia="zh-CN"/>
          </w:rPr>
          <w:t>(三)、物流与库存管理</w:t>
        </w:r>
        <w:r>
          <w:tab/>
        </w:r>
        <w:r>
          <w:fldChar w:fldCharType="begin"/>
        </w:r>
        <w:r>
          <w:instrText xml:space="preserve"> PAGEREF _Toc8958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24"/>
      <w:r>
        <w:rPr>
          <w:rFonts w:ascii="仿宋" w:eastAsia="仿宋" w:hAnsi="仿宋" w:cs="仿宋" w:hint="eastAsia"/>
          <w:sz w:val="28"/>
          <w:lang w:eastAsia="zh-CN"/>
        </w:rPr>
        <w:t>一、内联网安全系统项目概论</w:t>
      </w:r>
      <w:bookmarkEnd w:id="2"/>
    </w:p>
    <w:p>
      <w:pPr>
        <w:pStyle w:val="Heading2"/>
        <w:rPr>
          <w:rFonts w:ascii="仿宋" w:eastAsia="仿宋" w:hAnsi="仿宋" w:cs="仿宋" w:hint="eastAsia"/>
          <w:lang w:eastAsia="zh-CN"/>
        </w:rPr>
      </w:pPr>
      <w:bookmarkStart w:id="3" w:name="_Toc29479"/>
      <w:r>
        <w:rPr>
          <w:rFonts w:ascii="仿宋" w:eastAsia="仿宋" w:hAnsi="仿宋" w:cs="仿宋" w:hint="eastAsia"/>
          <w:lang w:eastAsia="zh-CN"/>
        </w:rPr>
        <w:t>(一)、内联网安全系统项目概况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起源追溯至对市场的深入洞察。市场的不断演变与变革为内联网安全系统项目提供了难得的机遇。当前市场存在的需求缺口和变革的大环境共同构成了内联网安全系统项目的背景。这个内联网安全系统项目旨在充分利用市场机遇，填补行业中尚未满足的需求，为客户提供全新的解决方案。市场的变革和需求的增长使得这个内联网安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内联网安全系统项目名称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正式命名为内联网安全系统。这个名称不仅仅是一个标识，更代表了内联网安全系统项目的核心理念和愿景。它蕴含着内联网安全系统项目所要解决问题的关键字，具有强烈的表达和辨识度，为内联网安全系统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内联网安全系统项目目标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核心目标是提供一种全新、高效的解决方案，满足客户日益增长的需求。内联网安全系统项目追求的不仅仅是满足市场需求，更是在市场中获得卓越的竞争优势。通过不断提升产品或服务的质量和创新水平，内联网安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内联网安全系统项目范围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全面涵盖了产品研发、制造、市场推广和售后服务，确保从产品设计到最终用户体验的全方位关注。这一全面的内联网安全系统项目范围是为了确保内联网安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内联网安全系统项目时间表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内联网安全系统项目计划在未来18个月内完成，包括研发、测试、市场试点和正式推出等不同阶段。这个时间表的合理设计是为了确保内联网安全系统项目各个阶段的顺利推进，以便按时交付高质量的成果。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内联网安全系统项目预算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总预算估算为XX百万美元，主要分配在研发、市场推广、人员培训和运营等方面。这一充足的预算为内联网安全系统项目提供了充足的资源，确保内联网安全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内联网安全系统项目风险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可能面临的风险包括市场接受度低、技术难题、竞争激烈等。内联网安全系统项目团队已经制定了相应的风险应对计划，通过前瞻性的风险管理，确保内联网安全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内联网安全系统项目团队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内联网安全系统项目汇聚了一支经验丰富、多领域专业素养的核心团队，确保内联网安全系统项目在各个方面都能拥有高水平的执行力。团队的协同作战是内联网安全系统项目成功的关键因素之一。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内联网安全系统项目背景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内联网安全系统项目的背景根植于市场对更高效、创新产品的渴望，同时也受到科技发展对行业格局的深刻改变的影响。这为内联网安全系统项目提供了广阔的发展空间和市场需求。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内联网安全系统项目现状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截至目前，内联网安全系统项目已完成市场调研和技术验证，取得了初步的成功。这为内联网安全系统项目在未来的发展奠定了坚实的基础，为更远大的目标打下了坚实的基石。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255"/>
      <w:r>
        <w:rPr>
          <w:rFonts w:ascii="仿宋" w:eastAsia="仿宋" w:hAnsi="仿宋" w:cs="仿宋" w:hint="eastAsia"/>
          <w:sz w:val="28"/>
          <w:lang w:eastAsia="zh-CN"/>
        </w:rPr>
        <w:t>(二)、内联网安全系统项目目标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keyword》内联网安全系统项目首要业务目标是在市场中占据有利地位，实现产品/服务的成功推广和销售。通过不断提升产品质量、创新性，内联网安全系统项目追求成为行业中的领导者，赢得更多客户的青睐。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在科技迅速发展的时代，内联网安全系统项目着眼于技术创新。通过持续的研发和技术升级，内联网安全系统项目旨在推出更具创新性的产品或服务，以满足市场对新鲜、先进解决方案的需求。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为了建立可持续的客户关系，内联网安全系统项目设定了客户满意度目标。通过提供卓越的产品质量和优质的客户服务，内联网安全系统项目追求赢得客户的信任和忠诚度，确保他们的满意度达到行业领先水平。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内联网安全系统项目注重社会责任和可持续发展。通过实施环保、社会责任内联网安全系统项目，内联网安全系统项目致力于在经济发展的同时保护环境，促进社会公平，实现可持续经营。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内联网安全系统项目的团队是实现目标的核心驱动力。因此，内联网安全系统项目设定了团队发展目标，包括提升团队成员的专业技能、培养领导力，以及搭建协同高效的团队工作氛围。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7634"/>
      <w:r>
        <w:rPr>
          <w:rFonts w:ascii="仿宋" w:eastAsia="仿宋" w:hAnsi="仿宋" w:cs="仿宋" w:hint="eastAsia"/>
          <w:sz w:val="28"/>
          <w:lang w:eastAsia="zh-CN"/>
        </w:rPr>
        <w:t>(三)、内联网安全系统项目提出的理由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内联网安全系统项目提出的理由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源于对市场机遇的深刻洞察。当前市场中存在的需求缺口和行业发展趋势表明，有巨大的商业机会等待被开发。通过准确捕捉市场机遇，内联网安全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理念基于对技术创新的信仰。通过持续的研发和技术投入，内联网安全系统项目有望推出更具创新性的产品或服务。在科技飞速发展的当下，内联网安全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是为了增强企业的行业竞争力。通过提升产品或服务的质量和独特性，内联网安全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响应了消费者需求的变化。随着社会和科技的不断发展，消费者对产品和服务的需求也在发生变化。通过深入了解并及时回应消费者的新需求，内联网安全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是企业战略发展规划的一部分。在面对日益激烈的市场竞争和不断变化的商业环境中，内联网安全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不仅仅是基于商业考量，还注重社会责任。通过推出环保、社会责任等方面的内联网安全系统项目，内联网安全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内联网安全系统项目的提出反映了对利益相关者期望的关注。包括客户、员工、投资者等利益相关者在企业发展中都有着各自的期望，内联网安全系统项目力求在满足这些期望的同时，取得更大的共赢。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69"/>
      <w:r>
        <w:rPr>
          <w:rFonts w:ascii="仿宋" w:eastAsia="仿宋" w:hAnsi="仿宋" w:cs="仿宋" w:hint="eastAsia"/>
          <w:sz w:val="28"/>
          <w:lang w:eastAsia="zh-CN"/>
        </w:rPr>
        <w:t>(四)、内联网安全系统项目意义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在实施内联网安全系统项目的过程中，我们不仅仅是在追逐商业成功，更是为企业和社会的多个层面创造了深远的意义。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首要意义在于提升企业的市场竞争力。通过持续的创新和对产品质量的高标准要求，内联网安全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联网安全系统项目的推进将促使行业技术水平的提升。通过引入先进技术和创新性解决方案，内联网安全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内联网安全系统项目不仅创造了大量就业机会，提高了就业水平，还注重社会责任和环保。通过参与社会公益事业和推动环保内联网安全系统项目，内联网安全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综合而言，内联网安全系统项目意义重大，不仅推动了企业的发展，也为行业和社会的进步贡献了积极力量。这是一个全面而深刻的影响，将在未来产生可持续的正面效应。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552"/>
      <w:r>
        <w:rPr>
          <w:rFonts w:ascii="仿宋" w:eastAsia="仿宋" w:hAnsi="仿宋" w:cs="仿宋" w:hint="eastAsia"/>
          <w:sz w:val="28"/>
          <w:lang w:eastAsia="zh-CN"/>
        </w:rPr>
        <w:t>(五)、内联网安全系统项目背景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在当今迅猛发展的商业环境中，内联网安全系统项目的动因根植于对多方面因素的审慎考量。这个内联网安全系统项目的提出并非孤立的决策，而是对企业所处背景深入思考的产物。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联网安全系统项目背后的首要原因。科技的迅速发展和全球市场的快速变化使得企业必须灵活应对。内联网安全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竞争的激烈程度也是内联网安全系统项目背景中不可忽视的一环。企业需要在激烈竞争中脱颖而出，为此，内联网安全系统项目致力于打破常规，提供独特的价值主张，以吸引客户并确保市场份额的增长。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技术的迅速发展为企业带来了机遇与挑战。作为内联网安全系统项目启动的背景之一，对新兴技术的应用将有助于提升企业的技术水平，使其在不断演进的商业环境中保持竞争优势。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此外，社会对企业责任的期望也在逐渐升高。内联网安全系统项目充分融入了社会责任的理念，通过可持续经营和社会公益内联网安全系统项目，企图为社会贡献一份力量，在商业成功的同时关注社会价值。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499"/>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0864"/>
      <w:r>
        <w:rPr>
          <w:rFonts w:ascii="仿宋" w:eastAsia="仿宋" w:hAnsi="仿宋" w:cs="仿宋" w:hint="eastAsia"/>
          <w:lang w:eastAsia="zh-CN"/>
        </w:rPr>
        <w:t>(一)、内联网安全系统行业分析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行业一直以来都是市场的关注焦点。行业内的发展趋势、竞争态势以及潜在机会都对内联网安全系统项目的推进产生深远的影响。通过深入研究行业的整体概貌，我们将更好地理解行业的核心特征，为内联网安全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行业，技术一直是推动创新和发展的关键因素。我们将对当前技术趋势进行详尽分析，包括但不限于人工智能、大数据应用、先进制造技术等。这有助于内联网安全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联网安全系统项目成功的基础。我们将对主要竞争对手进行深入研究，包括其市场份额、产品特点、市场定位等。通过全面了解竞争对手的优势和劣势，内联网安全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139"/>
      <w:r>
        <w:rPr>
          <w:rFonts w:ascii="仿宋" w:eastAsia="仿宋" w:hAnsi="仿宋" w:cs="仿宋" w:hint="eastAsia"/>
          <w:sz w:val="28"/>
          <w:lang w:eastAsia="zh-CN"/>
        </w:rPr>
        <w:t>(二)、内联网安全系统市场分析预测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联网安全系统市场未来的增长趋势。这包括市场的整体规模、各细分领域的发展趋势等。内联网安全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联网安全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联网安全系统项目实施过程中需要充分考虑的因素。我们将对市场风险进行全面评估，包括但不限于政策法规风险、市场竞争风险、技术变革风险等。通过对潜在风险的深入分析，内联网安全系统项目可以制定相应的风险缓解策略，降低不确定性对内联网安全系统项目的影响。</w:t>
      </w:r>
    </w:p>
    <w:p>
      <w:pPr>
        <w:pStyle w:val="Heading1"/>
        <w:ind w:firstLine="560" w:firstLineChars="200"/>
        <w:rPr>
          <w:rFonts w:ascii="仿宋" w:eastAsia="仿宋" w:hAnsi="仿宋" w:cs="仿宋" w:hint="eastAsia"/>
          <w:sz w:val="28"/>
          <w:lang w:eastAsia="zh-CN"/>
        </w:rPr>
      </w:pPr>
      <w:bookmarkStart w:id="11" w:name="_Toc7705"/>
      <w:r>
        <w:rPr>
          <w:rFonts w:ascii="仿宋" w:eastAsia="仿宋" w:hAnsi="仿宋" w:cs="仿宋" w:hint="eastAsia"/>
          <w:sz w:val="28"/>
          <w:lang w:eastAsia="zh-CN"/>
        </w:rPr>
        <w:t>三、内联网安全系统项目文档管理</w:t>
      </w:r>
      <w:bookmarkEnd w:id="11"/>
    </w:p>
    <w:p>
      <w:pPr>
        <w:pStyle w:val="Heading2"/>
        <w:rPr>
          <w:rFonts w:ascii="仿宋" w:eastAsia="仿宋" w:hAnsi="仿宋" w:cs="仿宋" w:hint="eastAsia"/>
          <w:lang w:eastAsia="zh-CN"/>
        </w:rPr>
      </w:pPr>
      <w:bookmarkStart w:id="12" w:name="_Toc426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内联网安全系统项目高度重视文档的质量和准确性，以支持内联网安全系统项目的各项活动和决策。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文档的编制始于内联网安全系统项目计划的初期，我们制定了详细的文档编制计划，明确了每个文档的内容、格式和编写责任人。在内联网安全系统项目启动阶段，我们首先编制了内联网安全系统项目章程，明确定义了内联网安全系统项目的目标、范围、风险等关键要素。随后，内联网安全系统项目团队根据计划陆续编制了需求文档、设计文档、测试文档等各类文档，确保内联网安全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联网安全系统项目管理中的重要环节，旨在确保内联网安全系统项目文档符合质量标准和内联网安全系统项目需求。在内联网安全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联网安全系统项目相关利益方和专业领域的专家对文档进行独立审查。这有助于获取更全面、客观的反馈，确保内联网安全系统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内联网安全系统项目在文档编制与审查方面建立了严格的管理机制，通过规范的流程和多维度的审查，确保内联网安全系统项目文档的质量、准确性和可靠性，为内联网安全系统项目的顺利推进提供了有力支持。</w:t>
      </w:r>
    </w:p>
    <w:p>
      <w:pPr>
        <w:pStyle w:val="Heading2"/>
        <w:ind w:firstLine="560" w:firstLineChars="200"/>
        <w:rPr>
          <w:rFonts w:ascii="仿宋" w:eastAsia="仿宋" w:hAnsi="仿宋" w:cs="仿宋" w:hint="eastAsia"/>
          <w:sz w:val="28"/>
          <w:lang w:eastAsia="zh-CN"/>
        </w:rPr>
      </w:pPr>
      <w:bookmarkStart w:id="13" w:name="_Toc1366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我们通过多渠道发布文档，包括电子邮件、内联网安全系统项目管理平台、内部网站等，以满足不同团队成员的偏好和需求。多渠道发布确保了信息的全面覆盖。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我们采用了精细的权限控制，确保只有授权人员可以访问敏感信息。这种安全措施保护了内联网安全系统项目文档的机密性，防止了未经授权的信息泄露。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591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联网安全系统项目生命周期中一个至关重要的环节，直接关系到内联网安全系统项目信息的长期保存和历史记录的完整性。在内联网安全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376"/>
      <w:r>
        <w:rPr>
          <w:rFonts w:ascii="仿宋" w:eastAsia="仿宋" w:hAnsi="仿宋" w:cs="仿宋" w:hint="eastAsia"/>
          <w:sz w:val="28"/>
          <w:lang w:eastAsia="zh-CN"/>
        </w:rPr>
        <w:t>四、内联网安全系统项目建设背景及必要性分析</w:t>
      </w:r>
      <w:bookmarkEnd w:id="15"/>
    </w:p>
    <w:p>
      <w:pPr>
        <w:pStyle w:val="Heading2"/>
        <w:rPr>
          <w:rFonts w:ascii="仿宋" w:eastAsia="仿宋" w:hAnsi="仿宋" w:cs="仿宋" w:hint="eastAsia"/>
          <w:lang w:eastAsia="zh-CN"/>
        </w:rPr>
      </w:pPr>
      <w:bookmarkStart w:id="16" w:name="_Toc19488"/>
      <w:r>
        <w:rPr>
          <w:rFonts w:ascii="仿宋" w:eastAsia="仿宋" w:hAnsi="仿宋" w:cs="仿宋" w:hint="eastAsia"/>
          <w:lang w:eastAsia="zh-CN"/>
        </w:rPr>
        <w:t>(一)、内联网安全系统项目背景分析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联网安全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联网安全系统项目在这个潮流中的定位。同时，我们将关注行业内涌现的新兴机遇，以便内联网安全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联网安全系统项目提供了强大的发展动力。我们将聚焦于行业内最新的技术发展趋势，包括但不限于人工智能、大数据分析、物联网等领域。通过深度的技术研究，我们将确保内联网安全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联网安全系统项目发展的源泉。我们将投入更多的精力对市场需求进行深入剖析，超越表面的需求，深入挖掘潜在的市场痛点和机遇。通过对市场需求的细致了解，内联网安全系统项目将更有针对性地设计解决方案，满足市场的多样化需求，从而更好地促进内联网安全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联网安全系统项目战略至关重要。我们将对竞争态势进行更为深入的分析，包括但不限于市场份额、产品特点、客户满意度等多个维度。通过深度的竞争分析，内联网安全系统项目将能够更准确地把握市场脉搏，制定具有竞争力的内联网安全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联网安全系统项目的发展具有直接的影响。我们将进行更为全面的法规和政策分析，了解行业发展中的潜在法律风险和合规挑战。通过充分了解和遵守相关法规，内联网安全系统项目将确保在法律框架内合法合规运营，为内联网安全系统项目的稳健发展提供有力支持。</w:t>
      </w:r>
    </w:p>
    <w:p>
      <w:pPr>
        <w:pStyle w:val="Heading2"/>
        <w:ind w:firstLine="560" w:firstLineChars="200"/>
        <w:rPr>
          <w:rFonts w:ascii="仿宋" w:eastAsia="仿宋" w:hAnsi="仿宋" w:cs="仿宋" w:hint="eastAsia"/>
          <w:sz w:val="28"/>
          <w:lang w:eastAsia="zh-CN"/>
        </w:rPr>
      </w:pPr>
      <w:bookmarkStart w:id="17" w:name="_Toc28425"/>
      <w:r>
        <w:rPr>
          <w:rFonts w:ascii="仿宋" w:eastAsia="仿宋" w:hAnsi="仿宋" w:cs="仿宋" w:hint="eastAsia"/>
          <w:sz w:val="28"/>
          <w:lang w:eastAsia="zh-CN"/>
        </w:rPr>
        <w:t>(二)、内联网安全系统项目建设必要性分析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https://d.book118.com/148055140112006043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73C35"/>
    <w:rsid w:val="65073C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55140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2024-02-26T02:10:00Z</dcterms:created>
  <dcterms:modified xsi:type="dcterms:W3CDTF">2024-02-26T02:11:11Z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442ADC3C3BA14C71829FBFAE77813169_11</vt:lpwstr>
  </property>
  <property fmtid="{D5CDD505-2E9C-101B-9397-08002B2CF9AE}" pid="3" name="KSOProductBuildVer">
    <vt:lpwstr>2052-12.1.0.16388</vt:lpwstr>
  </property>
</Properties>
</file>