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6" w:history="1">
        <w:r>
          <w:rPr>
            <w:rFonts w:ascii="仿宋" w:eastAsia="仿宋" w:hAnsi="仿宋" w:cs="仿宋" w:hint="eastAsia"/>
            <w:lang w:eastAsia="zh-CN"/>
          </w:rPr>
          <w:t>概论</w:t>
        </w:r>
        <w:r>
          <w:tab/>
        </w:r>
        <w:r>
          <w:fldChar w:fldCharType="begin"/>
        </w:r>
        <w:r>
          <w:instrText xml:space="preserve"> PAGEREF _Toc16346 \h </w:instrText>
        </w:r>
        <w:r>
          <w:fldChar w:fldCharType="separate"/>
        </w:r>
        <w:r>
          <w:t>3</w:t>
        </w:r>
        <w:r>
          <w:fldChar w:fldCharType="end"/>
        </w:r>
      </w:hyperlink>
    </w:p>
    <w:p>
      <w:pPr>
        <w:pStyle w:val="TOC1"/>
        <w:tabs>
          <w:tab w:val="right" w:leader="dot" w:pos="8306"/>
        </w:tabs>
      </w:pPr>
      <w:hyperlink w:anchor="_Toc18514" w:history="1">
        <w:r>
          <w:rPr>
            <w:rFonts w:ascii="仿宋" w:eastAsia="仿宋" w:hAnsi="仿宋" w:cs="仿宋" w:hint="eastAsia"/>
            <w:lang w:eastAsia="zh-CN"/>
          </w:rPr>
          <w:t>一、产品规划分析</w:t>
        </w:r>
        <w:r>
          <w:tab/>
        </w:r>
        <w:r>
          <w:fldChar w:fldCharType="begin"/>
        </w:r>
        <w:r>
          <w:instrText xml:space="preserve"> PAGEREF _Toc18514 \h </w:instrText>
        </w:r>
        <w:r>
          <w:fldChar w:fldCharType="separate"/>
        </w:r>
        <w:r>
          <w:t>3</w:t>
        </w:r>
        <w:r>
          <w:fldChar w:fldCharType="end"/>
        </w:r>
      </w:hyperlink>
    </w:p>
    <w:p>
      <w:pPr>
        <w:pStyle w:val="TOC2"/>
        <w:tabs>
          <w:tab w:val="right" w:leader="dot" w:pos="8306"/>
        </w:tabs>
      </w:pPr>
      <w:hyperlink w:anchor="_Toc26525" w:history="1">
        <w:r>
          <w:rPr>
            <w:rFonts w:ascii="仿宋" w:eastAsia="仿宋" w:hAnsi="仿宋" w:cs="仿宋" w:hint="eastAsia"/>
            <w:lang w:eastAsia="zh-CN"/>
          </w:rPr>
          <w:t>(一)、产品规划</w:t>
        </w:r>
        <w:r>
          <w:tab/>
        </w:r>
        <w:r>
          <w:fldChar w:fldCharType="begin"/>
        </w:r>
        <w:r>
          <w:instrText xml:space="preserve"> PAGEREF _Toc26525 \h </w:instrText>
        </w:r>
        <w:r>
          <w:fldChar w:fldCharType="separate"/>
        </w:r>
        <w:r>
          <w:t>3</w:t>
        </w:r>
        <w:r>
          <w:fldChar w:fldCharType="end"/>
        </w:r>
      </w:hyperlink>
    </w:p>
    <w:p>
      <w:pPr>
        <w:pStyle w:val="TOC2"/>
        <w:tabs>
          <w:tab w:val="right" w:leader="dot" w:pos="8306"/>
        </w:tabs>
      </w:pPr>
      <w:hyperlink w:anchor="_Toc9493" w:history="1">
        <w:r>
          <w:rPr>
            <w:rFonts w:ascii="仿宋" w:eastAsia="仿宋" w:hAnsi="仿宋" w:cs="仿宋" w:hint="eastAsia"/>
            <w:lang w:eastAsia="zh-CN"/>
          </w:rPr>
          <w:t>(二)、建设规模</w:t>
        </w:r>
        <w:r>
          <w:tab/>
        </w:r>
        <w:r>
          <w:fldChar w:fldCharType="begin"/>
        </w:r>
        <w:r>
          <w:instrText xml:space="preserve"> PAGEREF _Toc9493 \h </w:instrText>
        </w:r>
        <w:r>
          <w:fldChar w:fldCharType="separate"/>
        </w:r>
        <w:r>
          <w:t>4</w:t>
        </w:r>
        <w:r>
          <w:fldChar w:fldCharType="end"/>
        </w:r>
      </w:hyperlink>
    </w:p>
    <w:p>
      <w:pPr>
        <w:pStyle w:val="TOC1"/>
        <w:tabs>
          <w:tab w:val="right" w:leader="dot" w:pos="8306"/>
        </w:tabs>
      </w:pPr>
      <w:hyperlink w:anchor="_Toc2645" w:history="1">
        <w:r>
          <w:rPr>
            <w:rFonts w:ascii="仿宋" w:eastAsia="仿宋" w:hAnsi="仿宋" w:cs="仿宋" w:hint="eastAsia"/>
            <w:lang w:eastAsia="zh-CN"/>
          </w:rPr>
          <w:t>二、胶棒项目绩效评估</w:t>
        </w:r>
        <w:r>
          <w:tab/>
        </w:r>
        <w:r>
          <w:fldChar w:fldCharType="begin"/>
        </w:r>
        <w:r>
          <w:instrText xml:space="preserve"> PAGEREF _Toc2645 \h </w:instrText>
        </w:r>
        <w:r>
          <w:fldChar w:fldCharType="separate"/>
        </w:r>
        <w:r>
          <w:t>5</w:t>
        </w:r>
        <w:r>
          <w:fldChar w:fldCharType="end"/>
        </w:r>
      </w:hyperlink>
    </w:p>
    <w:p>
      <w:pPr>
        <w:pStyle w:val="TOC2"/>
        <w:tabs>
          <w:tab w:val="right" w:leader="dot" w:pos="8306"/>
        </w:tabs>
      </w:pPr>
      <w:hyperlink w:anchor="_Toc29327" w:history="1">
        <w:r>
          <w:rPr>
            <w:rFonts w:ascii="仿宋" w:eastAsia="仿宋" w:hAnsi="仿宋" w:cs="仿宋" w:hint="eastAsia"/>
            <w:lang w:eastAsia="zh-CN"/>
          </w:rPr>
          <w:t>(一)、绩效评估指标</w:t>
        </w:r>
        <w:r>
          <w:tab/>
        </w:r>
        <w:r>
          <w:fldChar w:fldCharType="begin"/>
        </w:r>
        <w:r>
          <w:instrText xml:space="preserve"> PAGEREF _Toc29327 \h </w:instrText>
        </w:r>
        <w:r>
          <w:fldChar w:fldCharType="separate"/>
        </w:r>
        <w:r>
          <w:t>5</w:t>
        </w:r>
        <w:r>
          <w:fldChar w:fldCharType="end"/>
        </w:r>
      </w:hyperlink>
    </w:p>
    <w:p>
      <w:pPr>
        <w:pStyle w:val="TOC2"/>
        <w:tabs>
          <w:tab w:val="right" w:leader="dot" w:pos="8306"/>
        </w:tabs>
      </w:pPr>
      <w:hyperlink w:anchor="_Toc24355" w:history="1">
        <w:r>
          <w:rPr>
            <w:rFonts w:ascii="仿宋" w:eastAsia="仿宋" w:hAnsi="仿宋" w:cs="仿宋" w:hint="eastAsia"/>
            <w:lang w:eastAsia="zh-CN"/>
          </w:rPr>
          <w:t>(二)、绩效评估方法</w:t>
        </w:r>
        <w:r>
          <w:tab/>
        </w:r>
        <w:r>
          <w:fldChar w:fldCharType="begin"/>
        </w:r>
        <w:r>
          <w:instrText xml:space="preserve"> PAGEREF _Toc24355 \h </w:instrText>
        </w:r>
        <w:r>
          <w:fldChar w:fldCharType="separate"/>
        </w:r>
        <w:r>
          <w:t>6</w:t>
        </w:r>
        <w:r>
          <w:fldChar w:fldCharType="end"/>
        </w:r>
      </w:hyperlink>
    </w:p>
    <w:p>
      <w:pPr>
        <w:pStyle w:val="TOC2"/>
        <w:tabs>
          <w:tab w:val="right" w:leader="dot" w:pos="8306"/>
        </w:tabs>
      </w:pPr>
      <w:hyperlink w:anchor="_Toc8717" w:history="1">
        <w:r>
          <w:rPr>
            <w:rFonts w:ascii="仿宋" w:eastAsia="仿宋" w:hAnsi="仿宋" w:cs="仿宋" w:hint="eastAsia"/>
            <w:lang w:eastAsia="zh-CN"/>
          </w:rPr>
          <w:t>(三)、绩效评估周期</w:t>
        </w:r>
        <w:r>
          <w:tab/>
        </w:r>
        <w:r>
          <w:fldChar w:fldCharType="begin"/>
        </w:r>
        <w:r>
          <w:instrText xml:space="preserve"> PAGEREF _Toc8717 \h </w:instrText>
        </w:r>
        <w:r>
          <w:fldChar w:fldCharType="separate"/>
        </w:r>
        <w:r>
          <w:t>7</w:t>
        </w:r>
        <w:r>
          <w:fldChar w:fldCharType="end"/>
        </w:r>
      </w:hyperlink>
    </w:p>
    <w:p>
      <w:pPr>
        <w:pStyle w:val="TOC1"/>
        <w:tabs>
          <w:tab w:val="right" w:leader="dot" w:pos="8306"/>
        </w:tabs>
      </w:pPr>
      <w:hyperlink w:anchor="_Toc5647" w:history="1">
        <w:r>
          <w:rPr>
            <w:rFonts w:ascii="仿宋" w:eastAsia="仿宋" w:hAnsi="仿宋" w:cs="仿宋" w:hint="eastAsia"/>
            <w:lang w:eastAsia="zh-CN"/>
          </w:rPr>
          <w:t>三、胶棒项目建设单位说明</w:t>
        </w:r>
        <w:r>
          <w:tab/>
        </w:r>
        <w:r>
          <w:fldChar w:fldCharType="begin"/>
        </w:r>
        <w:r>
          <w:instrText xml:space="preserve"> PAGEREF _Toc5647 \h </w:instrText>
        </w:r>
        <w:r>
          <w:fldChar w:fldCharType="separate"/>
        </w:r>
        <w:r>
          <w:t>8</w:t>
        </w:r>
        <w:r>
          <w:fldChar w:fldCharType="end"/>
        </w:r>
      </w:hyperlink>
    </w:p>
    <w:p>
      <w:pPr>
        <w:pStyle w:val="TOC2"/>
        <w:tabs>
          <w:tab w:val="right" w:leader="dot" w:pos="8306"/>
        </w:tabs>
      </w:pPr>
      <w:hyperlink w:anchor="_Toc16317" w:history="1">
        <w:r>
          <w:rPr>
            <w:rFonts w:ascii="仿宋" w:eastAsia="仿宋" w:hAnsi="仿宋" w:cs="仿宋" w:hint="eastAsia"/>
            <w:lang w:eastAsia="zh-CN"/>
          </w:rPr>
          <w:t>(一)、胶棒项目承办单位基本情况</w:t>
        </w:r>
        <w:r>
          <w:tab/>
        </w:r>
        <w:r>
          <w:fldChar w:fldCharType="begin"/>
        </w:r>
        <w:r>
          <w:instrText xml:space="preserve"> PAGEREF _Toc16317 \h </w:instrText>
        </w:r>
        <w:r>
          <w:fldChar w:fldCharType="separate"/>
        </w:r>
        <w:r>
          <w:t>8</w:t>
        </w:r>
        <w:r>
          <w:fldChar w:fldCharType="end"/>
        </w:r>
      </w:hyperlink>
    </w:p>
    <w:p>
      <w:pPr>
        <w:pStyle w:val="TOC2"/>
        <w:tabs>
          <w:tab w:val="right" w:leader="dot" w:pos="8306"/>
        </w:tabs>
      </w:pPr>
      <w:hyperlink w:anchor="_Toc15811" w:history="1">
        <w:r>
          <w:rPr>
            <w:rFonts w:ascii="仿宋" w:eastAsia="仿宋" w:hAnsi="仿宋" w:cs="仿宋" w:hint="eastAsia"/>
            <w:lang w:eastAsia="zh-CN"/>
          </w:rPr>
          <w:t>(二)、公司经济效益分析</w:t>
        </w:r>
        <w:r>
          <w:tab/>
        </w:r>
        <w:r>
          <w:fldChar w:fldCharType="begin"/>
        </w:r>
        <w:r>
          <w:instrText xml:space="preserve"> PAGEREF _Toc15811 \h </w:instrText>
        </w:r>
        <w:r>
          <w:fldChar w:fldCharType="separate"/>
        </w:r>
        <w:r>
          <w:t>8</w:t>
        </w:r>
        <w:r>
          <w:fldChar w:fldCharType="end"/>
        </w:r>
      </w:hyperlink>
    </w:p>
    <w:p>
      <w:pPr>
        <w:pStyle w:val="TOC1"/>
        <w:tabs>
          <w:tab w:val="right" w:leader="dot" w:pos="8306"/>
        </w:tabs>
      </w:pPr>
      <w:hyperlink w:anchor="_Toc28144" w:history="1">
        <w:r>
          <w:rPr>
            <w:rFonts w:ascii="仿宋" w:eastAsia="仿宋" w:hAnsi="仿宋" w:cs="仿宋" w:hint="eastAsia"/>
            <w:lang w:eastAsia="zh-CN"/>
          </w:rPr>
          <w:t>四、胶棒项目可持续发展</w:t>
        </w:r>
        <w:r>
          <w:tab/>
        </w:r>
        <w:r>
          <w:fldChar w:fldCharType="begin"/>
        </w:r>
        <w:r>
          <w:instrText xml:space="preserve"> PAGEREF _Toc28144 \h </w:instrText>
        </w:r>
        <w:r>
          <w:fldChar w:fldCharType="separate"/>
        </w:r>
        <w:r>
          <w:t>9</w:t>
        </w:r>
        <w:r>
          <w:fldChar w:fldCharType="end"/>
        </w:r>
      </w:hyperlink>
    </w:p>
    <w:p>
      <w:pPr>
        <w:pStyle w:val="TOC2"/>
        <w:tabs>
          <w:tab w:val="right" w:leader="dot" w:pos="8306"/>
        </w:tabs>
      </w:pPr>
      <w:hyperlink w:anchor="_Toc19547" w:history="1">
        <w:r>
          <w:rPr>
            <w:rFonts w:ascii="仿宋" w:eastAsia="仿宋" w:hAnsi="仿宋" w:cs="仿宋" w:hint="eastAsia"/>
            <w:lang w:eastAsia="zh-CN"/>
          </w:rPr>
          <w:t>(一)、可持续战略与实践</w:t>
        </w:r>
        <w:r>
          <w:tab/>
        </w:r>
        <w:r>
          <w:fldChar w:fldCharType="begin"/>
        </w:r>
        <w:r>
          <w:instrText xml:space="preserve"> PAGEREF _Toc19547 \h </w:instrText>
        </w:r>
        <w:r>
          <w:fldChar w:fldCharType="separate"/>
        </w:r>
        <w:r>
          <w:t>9</w:t>
        </w:r>
        <w:r>
          <w:fldChar w:fldCharType="end"/>
        </w:r>
      </w:hyperlink>
    </w:p>
    <w:p>
      <w:pPr>
        <w:pStyle w:val="TOC2"/>
        <w:tabs>
          <w:tab w:val="right" w:leader="dot" w:pos="8306"/>
        </w:tabs>
      </w:pPr>
      <w:hyperlink w:anchor="_Toc23351" w:history="1">
        <w:r>
          <w:rPr>
            <w:rFonts w:ascii="仿宋" w:eastAsia="仿宋" w:hAnsi="仿宋" w:cs="仿宋" w:hint="eastAsia"/>
            <w:lang w:eastAsia="zh-CN"/>
          </w:rPr>
          <w:t>(二)、环保与社会责任</w:t>
        </w:r>
        <w:r>
          <w:tab/>
        </w:r>
        <w:r>
          <w:fldChar w:fldCharType="begin"/>
        </w:r>
        <w:r>
          <w:instrText xml:space="preserve"> PAGEREF _Toc23351 \h </w:instrText>
        </w:r>
        <w:r>
          <w:fldChar w:fldCharType="separate"/>
        </w:r>
        <w:r>
          <w:t>10</w:t>
        </w:r>
        <w:r>
          <w:fldChar w:fldCharType="end"/>
        </w:r>
      </w:hyperlink>
    </w:p>
    <w:p>
      <w:pPr>
        <w:pStyle w:val="TOC1"/>
        <w:tabs>
          <w:tab w:val="right" w:leader="dot" w:pos="8306"/>
        </w:tabs>
      </w:pPr>
      <w:hyperlink w:anchor="_Toc2939" w:history="1">
        <w:r>
          <w:rPr>
            <w:rFonts w:ascii="仿宋" w:eastAsia="仿宋" w:hAnsi="仿宋" w:cs="仿宋" w:hint="eastAsia"/>
            <w:lang w:eastAsia="zh-CN"/>
          </w:rPr>
          <w:t>五、胶棒项目危机管理</w:t>
        </w:r>
        <w:r>
          <w:tab/>
        </w:r>
        <w:r>
          <w:fldChar w:fldCharType="begin"/>
        </w:r>
        <w:r>
          <w:instrText xml:space="preserve"> PAGEREF _Toc2939 \h </w:instrText>
        </w:r>
        <w:r>
          <w:fldChar w:fldCharType="separate"/>
        </w:r>
        <w:r>
          <w:t>11</w:t>
        </w:r>
        <w:r>
          <w:fldChar w:fldCharType="end"/>
        </w:r>
      </w:hyperlink>
    </w:p>
    <w:p>
      <w:pPr>
        <w:pStyle w:val="TOC2"/>
        <w:tabs>
          <w:tab w:val="right" w:leader="dot" w:pos="8306"/>
        </w:tabs>
      </w:pPr>
      <w:hyperlink w:anchor="_Toc4757" w:history="1">
        <w:r>
          <w:rPr>
            <w:rFonts w:ascii="仿宋" w:eastAsia="仿宋" w:hAnsi="仿宋" w:cs="仿宋" w:hint="eastAsia"/>
            <w:lang w:eastAsia="zh-CN"/>
          </w:rPr>
          <w:t>(一)、危机预警与识别</w:t>
        </w:r>
        <w:r>
          <w:tab/>
        </w:r>
        <w:r>
          <w:fldChar w:fldCharType="begin"/>
        </w:r>
        <w:r>
          <w:instrText xml:space="preserve"> PAGEREF _Toc4757 \h </w:instrText>
        </w:r>
        <w:r>
          <w:fldChar w:fldCharType="separate"/>
        </w:r>
        <w:r>
          <w:t>11</w:t>
        </w:r>
        <w:r>
          <w:fldChar w:fldCharType="end"/>
        </w:r>
      </w:hyperlink>
    </w:p>
    <w:p>
      <w:pPr>
        <w:pStyle w:val="TOC2"/>
        <w:tabs>
          <w:tab w:val="right" w:leader="dot" w:pos="8306"/>
        </w:tabs>
      </w:pPr>
      <w:hyperlink w:anchor="_Toc27208" w:history="1">
        <w:r>
          <w:rPr>
            <w:rFonts w:ascii="仿宋" w:eastAsia="仿宋" w:hAnsi="仿宋" w:cs="仿宋" w:hint="eastAsia"/>
            <w:lang w:eastAsia="zh-CN"/>
          </w:rPr>
          <w:t>(二)、危机应对与恢复</w:t>
        </w:r>
        <w:r>
          <w:tab/>
        </w:r>
        <w:r>
          <w:fldChar w:fldCharType="begin"/>
        </w:r>
        <w:r>
          <w:instrText xml:space="preserve"> PAGEREF _Toc27208 \h </w:instrText>
        </w:r>
        <w:r>
          <w:fldChar w:fldCharType="separate"/>
        </w:r>
        <w:r>
          <w:t>12</w:t>
        </w:r>
        <w:r>
          <w:fldChar w:fldCharType="end"/>
        </w:r>
      </w:hyperlink>
    </w:p>
    <w:p>
      <w:pPr>
        <w:pStyle w:val="TOC1"/>
        <w:tabs>
          <w:tab w:val="right" w:leader="dot" w:pos="8306"/>
        </w:tabs>
      </w:pPr>
      <w:hyperlink w:anchor="_Toc15902" w:history="1">
        <w:r>
          <w:rPr>
            <w:rFonts w:ascii="仿宋" w:eastAsia="仿宋" w:hAnsi="仿宋" w:cs="仿宋" w:hint="eastAsia"/>
            <w:lang w:eastAsia="zh-CN"/>
          </w:rPr>
          <w:t>六、胶棒项目选址可行性分析</w:t>
        </w:r>
        <w:r>
          <w:tab/>
        </w:r>
        <w:r>
          <w:fldChar w:fldCharType="begin"/>
        </w:r>
        <w:r>
          <w:instrText xml:space="preserve"> PAGEREF _Toc15902 \h </w:instrText>
        </w:r>
        <w:r>
          <w:fldChar w:fldCharType="separate"/>
        </w:r>
        <w:r>
          <w:t>13</w:t>
        </w:r>
        <w:r>
          <w:fldChar w:fldCharType="end"/>
        </w:r>
      </w:hyperlink>
    </w:p>
    <w:p>
      <w:pPr>
        <w:pStyle w:val="TOC2"/>
        <w:tabs>
          <w:tab w:val="right" w:leader="dot" w:pos="8306"/>
        </w:tabs>
      </w:pPr>
      <w:hyperlink w:anchor="_Toc3065" w:history="1">
        <w:r>
          <w:rPr>
            <w:rFonts w:ascii="仿宋" w:eastAsia="仿宋" w:hAnsi="仿宋" w:cs="仿宋" w:hint="eastAsia"/>
            <w:lang w:eastAsia="zh-CN"/>
          </w:rPr>
          <w:t>(一)、胶棒项目选址</w:t>
        </w:r>
        <w:r>
          <w:tab/>
        </w:r>
        <w:r>
          <w:fldChar w:fldCharType="begin"/>
        </w:r>
        <w:r>
          <w:instrText xml:space="preserve"> PAGEREF _Toc3065 \h </w:instrText>
        </w:r>
        <w:r>
          <w:fldChar w:fldCharType="separate"/>
        </w:r>
        <w:r>
          <w:t>13</w:t>
        </w:r>
        <w:r>
          <w:fldChar w:fldCharType="end"/>
        </w:r>
      </w:hyperlink>
    </w:p>
    <w:p>
      <w:pPr>
        <w:pStyle w:val="TOC2"/>
        <w:tabs>
          <w:tab w:val="right" w:leader="dot" w:pos="8306"/>
        </w:tabs>
      </w:pPr>
      <w:hyperlink w:anchor="_Toc30655" w:history="1">
        <w:r>
          <w:rPr>
            <w:rFonts w:ascii="仿宋" w:eastAsia="仿宋" w:hAnsi="仿宋" w:cs="仿宋" w:hint="eastAsia"/>
            <w:lang w:eastAsia="zh-CN"/>
          </w:rPr>
          <w:t>(二)、用地控制指标</w:t>
        </w:r>
        <w:r>
          <w:tab/>
        </w:r>
        <w:r>
          <w:fldChar w:fldCharType="begin"/>
        </w:r>
        <w:r>
          <w:instrText xml:space="preserve"> PAGEREF _Toc30655 \h </w:instrText>
        </w:r>
        <w:r>
          <w:fldChar w:fldCharType="separate"/>
        </w:r>
        <w:r>
          <w:t>13</w:t>
        </w:r>
        <w:r>
          <w:fldChar w:fldCharType="end"/>
        </w:r>
      </w:hyperlink>
    </w:p>
    <w:p>
      <w:pPr>
        <w:pStyle w:val="TOC2"/>
        <w:tabs>
          <w:tab w:val="right" w:leader="dot" w:pos="8306"/>
        </w:tabs>
      </w:pPr>
      <w:hyperlink w:anchor="_Toc24601" w:history="1">
        <w:r>
          <w:rPr>
            <w:rFonts w:ascii="仿宋" w:eastAsia="仿宋" w:hAnsi="仿宋" w:cs="仿宋" w:hint="eastAsia"/>
            <w:lang w:eastAsia="zh-CN"/>
          </w:rPr>
          <w:t>(三)、节约用地措施</w:t>
        </w:r>
        <w:r>
          <w:tab/>
        </w:r>
        <w:r>
          <w:fldChar w:fldCharType="begin"/>
        </w:r>
        <w:r>
          <w:instrText xml:space="preserve"> PAGEREF _Toc24601 \h </w:instrText>
        </w:r>
        <w:r>
          <w:fldChar w:fldCharType="separate"/>
        </w:r>
        <w:r>
          <w:t>15</w:t>
        </w:r>
        <w:r>
          <w:fldChar w:fldCharType="end"/>
        </w:r>
      </w:hyperlink>
    </w:p>
    <w:p>
      <w:pPr>
        <w:pStyle w:val="TOC2"/>
        <w:tabs>
          <w:tab w:val="right" w:leader="dot" w:pos="8306"/>
        </w:tabs>
      </w:pPr>
      <w:hyperlink w:anchor="_Toc24828" w:history="1">
        <w:r>
          <w:rPr>
            <w:rFonts w:ascii="仿宋" w:eastAsia="仿宋" w:hAnsi="仿宋" w:cs="仿宋" w:hint="eastAsia"/>
            <w:lang w:eastAsia="zh-CN"/>
          </w:rPr>
          <w:t>(四)、总图布置方案</w:t>
        </w:r>
        <w:r>
          <w:tab/>
        </w:r>
        <w:r>
          <w:fldChar w:fldCharType="begin"/>
        </w:r>
        <w:r>
          <w:instrText xml:space="preserve"> PAGEREF _Toc24828 \h </w:instrText>
        </w:r>
        <w:r>
          <w:fldChar w:fldCharType="separate"/>
        </w:r>
        <w:r>
          <w:t>16</w:t>
        </w:r>
        <w:r>
          <w:fldChar w:fldCharType="end"/>
        </w:r>
      </w:hyperlink>
    </w:p>
    <w:p>
      <w:pPr>
        <w:pStyle w:val="TOC2"/>
        <w:tabs>
          <w:tab w:val="right" w:leader="dot" w:pos="8306"/>
        </w:tabs>
      </w:pPr>
      <w:hyperlink w:anchor="_Toc14769" w:history="1">
        <w:r>
          <w:rPr>
            <w:rFonts w:ascii="仿宋" w:eastAsia="仿宋" w:hAnsi="仿宋" w:cs="仿宋" w:hint="eastAsia"/>
            <w:lang w:eastAsia="zh-CN"/>
          </w:rPr>
          <w:t>(五)、选址综合评价</w:t>
        </w:r>
        <w:r>
          <w:tab/>
        </w:r>
        <w:r>
          <w:fldChar w:fldCharType="begin"/>
        </w:r>
        <w:r>
          <w:instrText xml:space="preserve"> PAGEREF _Toc14769 \h </w:instrText>
        </w:r>
        <w:r>
          <w:fldChar w:fldCharType="separate"/>
        </w:r>
        <w:r>
          <w:t>17</w:t>
        </w:r>
        <w:r>
          <w:fldChar w:fldCharType="end"/>
        </w:r>
      </w:hyperlink>
    </w:p>
    <w:p>
      <w:pPr>
        <w:pStyle w:val="TOC1"/>
        <w:tabs>
          <w:tab w:val="right" w:leader="dot" w:pos="8306"/>
        </w:tabs>
      </w:pPr>
      <w:hyperlink w:anchor="_Toc16871" w:history="1">
        <w:r>
          <w:rPr>
            <w:rFonts w:ascii="仿宋" w:eastAsia="仿宋" w:hAnsi="仿宋" w:cs="仿宋" w:hint="eastAsia"/>
            <w:lang w:eastAsia="zh-CN"/>
          </w:rPr>
          <w:t>七、胶棒项目计划安排</w:t>
        </w:r>
        <w:r>
          <w:tab/>
        </w:r>
        <w:r>
          <w:fldChar w:fldCharType="begin"/>
        </w:r>
        <w:r>
          <w:instrText xml:space="preserve"> PAGEREF _Toc16871 \h </w:instrText>
        </w:r>
        <w:r>
          <w:fldChar w:fldCharType="separate"/>
        </w:r>
        <w:r>
          <w:t>19</w:t>
        </w:r>
        <w:r>
          <w:fldChar w:fldCharType="end"/>
        </w:r>
      </w:hyperlink>
    </w:p>
    <w:p>
      <w:pPr>
        <w:pStyle w:val="TOC2"/>
        <w:tabs>
          <w:tab w:val="right" w:leader="dot" w:pos="8306"/>
        </w:tabs>
      </w:pPr>
      <w:hyperlink w:anchor="_Toc17653" w:history="1">
        <w:r>
          <w:rPr>
            <w:rFonts w:ascii="仿宋" w:eastAsia="仿宋" w:hAnsi="仿宋" w:cs="仿宋" w:hint="eastAsia"/>
            <w:lang w:eastAsia="zh-CN"/>
          </w:rPr>
          <w:t>(一)、建设周期</w:t>
        </w:r>
        <w:r>
          <w:tab/>
        </w:r>
        <w:r>
          <w:fldChar w:fldCharType="begin"/>
        </w:r>
        <w:r>
          <w:instrText xml:space="preserve"> PAGEREF _Toc17653 \h </w:instrText>
        </w:r>
        <w:r>
          <w:fldChar w:fldCharType="separate"/>
        </w:r>
        <w:r>
          <w:t>19</w:t>
        </w:r>
        <w:r>
          <w:fldChar w:fldCharType="end"/>
        </w:r>
      </w:hyperlink>
    </w:p>
    <w:p>
      <w:pPr>
        <w:pStyle w:val="TOC2"/>
        <w:tabs>
          <w:tab w:val="right" w:leader="dot" w:pos="8306"/>
        </w:tabs>
      </w:pPr>
      <w:hyperlink w:anchor="_Toc12455" w:history="1">
        <w:r>
          <w:rPr>
            <w:rFonts w:ascii="仿宋" w:eastAsia="仿宋" w:hAnsi="仿宋" w:cs="仿宋" w:hint="eastAsia"/>
            <w:lang w:eastAsia="zh-CN"/>
          </w:rPr>
          <w:t>(二)、建设进度</w:t>
        </w:r>
        <w:r>
          <w:tab/>
        </w:r>
        <w:r>
          <w:fldChar w:fldCharType="begin"/>
        </w:r>
        <w:r>
          <w:instrText xml:space="preserve"> PAGEREF _Toc12455 \h </w:instrText>
        </w:r>
        <w:r>
          <w:fldChar w:fldCharType="separate"/>
        </w:r>
        <w:r>
          <w:t>19</w:t>
        </w:r>
        <w:r>
          <w:fldChar w:fldCharType="end"/>
        </w:r>
      </w:hyperlink>
    </w:p>
    <w:p>
      <w:pPr>
        <w:pStyle w:val="TOC2"/>
        <w:tabs>
          <w:tab w:val="right" w:leader="dot" w:pos="8306"/>
        </w:tabs>
      </w:pPr>
      <w:hyperlink w:anchor="_Toc30508" w:history="1">
        <w:r>
          <w:rPr>
            <w:rFonts w:ascii="仿宋" w:eastAsia="仿宋" w:hAnsi="仿宋" w:cs="仿宋" w:hint="eastAsia"/>
            <w:lang w:eastAsia="zh-CN"/>
          </w:rPr>
          <w:t>(三)、进度安排注意事项</w:t>
        </w:r>
        <w:r>
          <w:tab/>
        </w:r>
        <w:r>
          <w:fldChar w:fldCharType="begin"/>
        </w:r>
        <w:r>
          <w:instrText xml:space="preserve"> PAGEREF _Toc30508 \h </w:instrText>
        </w:r>
        <w:r>
          <w:fldChar w:fldCharType="separate"/>
        </w:r>
        <w:r>
          <w:t>20</w:t>
        </w:r>
        <w:r>
          <w:fldChar w:fldCharType="end"/>
        </w:r>
      </w:hyperlink>
    </w:p>
    <w:p>
      <w:pPr>
        <w:pStyle w:val="TOC2"/>
        <w:tabs>
          <w:tab w:val="right" w:leader="dot" w:pos="8306"/>
        </w:tabs>
      </w:pPr>
      <w:hyperlink w:anchor="_Toc3644" w:history="1">
        <w:r>
          <w:rPr>
            <w:rFonts w:ascii="仿宋" w:eastAsia="仿宋" w:hAnsi="仿宋" w:cs="仿宋" w:hint="eastAsia"/>
            <w:lang w:eastAsia="zh-CN"/>
          </w:rPr>
          <w:t>(四)、人力资源配置</w:t>
        </w:r>
        <w:r>
          <w:tab/>
        </w:r>
        <w:r>
          <w:fldChar w:fldCharType="begin"/>
        </w:r>
        <w:r>
          <w:instrText xml:space="preserve"> PAGEREF _Toc3644 \h </w:instrText>
        </w:r>
        <w:r>
          <w:fldChar w:fldCharType="separate"/>
        </w:r>
        <w:r>
          <w:t>22</w:t>
        </w:r>
        <w:r>
          <w:fldChar w:fldCharType="end"/>
        </w:r>
      </w:hyperlink>
    </w:p>
    <w:p>
      <w:pPr>
        <w:pStyle w:val="TOC1"/>
        <w:tabs>
          <w:tab w:val="right" w:leader="dot" w:pos="8306"/>
        </w:tabs>
      </w:pPr>
      <w:hyperlink w:anchor="_Toc13024" w:history="1">
        <w:r>
          <w:rPr>
            <w:rFonts w:ascii="仿宋" w:eastAsia="仿宋" w:hAnsi="仿宋" w:cs="仿宋" w:hint="eastAsia"/>
            <w:lang w:eastAsia="zh-CN"/>
          </w:rPr>
          <w:t>八、生产安全保护</w:t>
        </w:r>
        <w:r>
          <w:tab/>
        </w:r>
        <w:r>
          <w:fldChar w:fldCharType="begin"/>
        </w:r>
        <w:r>
          <w:instrText xml:space="preserve"> PAGEREF _Toc13024 \h </w:instrText>
        </w:r>
        <w:r>
          <w:fldChar w:fldCharType="separate"/>
        </w:r>
        <w:r>
          <w:t>23</w:t>
        </w:r>
        <w:r>
          <w:fldChar w:fldCharType="end"/>
        </w:r>
      </w:hyperlink>
    </w:p>
    <w:p>
      <w:pPr>
        <w:pStyle w:val="TOC2"/>
        <w:tabs>
          <w:tab w:val="right" w:leader="dot" w:pos="8306"/>
        </w:tabs>
      </w:pPr>
      <w:hyperlink w:anchor="_Toc19049" w:history="1">
        <w:r>
          <w:rPr>
            <w:rFonts w:ascii="仿宋" w:eastAsia="仿宋" w:hAnsi="仿宋" w:cs="仿宋" w:hint="eastAsia"/>
            <w:lang w:eastAsia="zh-CN"/>
          </w:rPr>
          <w:t>(一)、消防安全</w:t>
        </w:r>
        <w:r>
          <w:tab/>
        </w:r>
        <w:r>
          <w:fldChar w:fldCharType="begin"/>
        </w:r>
        <w:r>
          <w:instrText xml:space="preserve"> PAGEREF _Toc19049 \h </w:instrText>
        </w:r>
        <w:r>
          <w:fldChar w:fldCharType="separate"/>
        </w:r>
        <w:r>
          <w:t>23</w:t>
        </w:r>
        <w:r>
          <w:fldChar w:fldCharType="end"/>
        </w:r>
      </w:hyperlink>
    </w:p>
    <w:p>
      <w:pPr>
        <w:pStyle w:val="TOC2"/>
        <w:tabs>
          <w:tab w:val="right" w:leader="dot" w:pos="8306"/>
        </w:tabs>
      </w:pPr>
      <w:hyperlink w:anchor="_Toc27299" w:history="1">
        <w:r>
          <w:rPr>
            <w:rFonts w:ascii="仿宋" w:eastAsia="仿宋" w:hAnsi="仿宋" w:cs="仿宋" w:hint="eastAsia"/>
            <w:lang w:eastAsia="zh-CN"/>
          </w:rPr>
          <w:t>(二)、防火防爆总图布置措施</w:t>
        </w:r>
        <w:r>
          <w:tab/>
        </w:r>
        <w:r>
          <w:fldChar w:fldCharType="begin"/>
        </w:r>
        <w:r>
          <w:instrText xml:space="preserve"> PAGEREF _Toc27299 \h </w:instrText>
        </w:r>
        <w:r>
          <w:fldChar w:fldCharType="separate"/>
        </w:r>
        <w:r>
          <w:t>24</w:t>
        </w:r>
        <w:r>
          <w:fldChar w:fldCharType="end"/>
        </w:r>
      </w:hyperlink>
    </w:p>
    <w:p>
      <w:pPr>
        <w:pStyle w:val="TOC2"/>
        <w:tabs>
          <w:tab w:val="right" w:leader="dot" w:pos="8306"/>
        </w:tabs>
      </w:pPr>
      <w:hyperlink w:anchor="_Toc12265" w:history="1">
        <w:r>
          <w:rPr>
            <w:rFonts w:ascii="仿宋" w:eastAsia="仿宋" w:hAnsi="仿宋" w:cs="仿宋" w:hint="eastAsia"/>
            <w:lang w:eastAsia="zh-CN"/>
          </w:rPr>
          <w:t>(三)、自然灾害防范措施</w:t>
        </w:r>
        <w:r>
          <w:tab/>
        </w:r>
        <w:r>
          <w:fldChar w:fldCharType="begin"/>
        </w:r>
        <w:r>
          <w:instrText xml:space="preserve"> PAGEREF _Toc12265 \h </w:instrText>
        </w:r>
        <w:r>
          <w:fldChar w:fldCharType="separate"/>
        </w:r>
        <w:r>
          <w:t>25</w:t>
        </w:r>
        <w:r>
          <w:fldChar w:fldCharType="end"/>
        </w:r>
      </w:hyperlink>
    </w:p>
    <w:p>
      <w:pPr>
        <w:pStyle w:val="TOC2"/>
        <w:tabs>
          <w:tab w:val="right" w:leader="dot" w:pos="8306"/>
        </w:tabs>
      </w:pPr>
      <w:hyperlink w:anchor="_Toc7914" w:history="1">
        <w:r>
          <w:rPr>
            <w:rFonts w:ascii="仿宋" w:eastAsia="仿宋" w:hAnsi="仿宋" w:cs="仿宋" w:hint="eastAsia"/>
            <w:lang w:eastAsia="zh-CN"/>
          </w:rPr>
          <w:t>(四)、安全色及安全标志使用要求</w:t>
        </w:r>
        <w:r>
          <w:tab/>
        </w:r>
        <w:r>
          <w:fldChar w:fldCharType="begin"/>
        </w:r>
        <w:r>
          <w:instrText xml:space="preserve"> PAGEREF _Toc7914 \h </w:instrText>
        </w:r>
        <w:r>
          <w:fldChar w:fldCharType="separate"/>
        </w:r>
        <w:r>
          <w:t>26</w:t>
        </w:r>
        <w:r>
          <w:fldChar w:fldCharType="end"/>
        </w:r>
      </w:hyperlink>
    </w:p>
    <w:p>
      <w:pPr>
        <w:pStyle w:val="TOC2"/>
        <w:tabs>
          <w:tab w:val="right" w:leader="dot" w:pos="8306"/>
        </w:tabs>
      </w:pPr>
      <w:hyperlink w:anchor="_Toc17245" w:history="1">
        <w:r>
          <w:rPr>
            <w:rFonts w:ascii="仿宋" w:eastAsia="仿宋" w:hAnsi="仿宋" w:cs="仿宋" w:hint="eastAsia"/>
            <w:lang w:eastAsia="zh-CN"/>
          </w:rPr>
          <w:t>(五)、防尘防毒措施</w:t>
        </w:r>
        <w:r>
          <w:tab/>
        </w:r>
        <w:r>
          <w:fldChar w:fldCharType="begin"/>
        </w:r>
        <w:r>
          <w:instrText xml:space="preserve"> PAGEREF _Toc17245 \h </w:instrText>
        </w:r>
        <w:r>
          <w:fldChar w:fldCharType="separate"/>
        </w:r>
        <w:r>
          <w:t>27</w:t>
        </w:r>
        <w:r>
          <w:fldChar w:fldCharType="end"/>
        </w:r>
      </w:hyperlink>
    </w:p>
    <w:p>
      <w:pPr>
        <w:pStyle w:val="TOC2"/>
        <w:tabs>
          <w:tab w:val="right" w:leader="dot" w:pos="8306"/>
        </w:tabs>
      </w:pPr>
      <w:hyperlink w:anchor="_Toc14284" w:history="1">
        <w:r>
          <w:rPr>
            <w:rFonts w:ascii="仿宋" w:eastAsia="仿宋" w:hAnsi="仿宋" w:cs="仿宋" w:hint="eastAsia"/>
            <w:lang w:eastAsia="zh-CN"/>
          </w:rPr>
          <w:t>(六)、防静电、触电防护及防雷措施</w:t>
        </w:r>
        <w:r>
          <w:tab/>
        </w:r>
        <w:r>
          <w:fldChar w:fldCharType="begin"/>
        </w:r>
        <w:r>
          <w:instrText xml:space="preserve"> PAGEREF _Toc14284 \h </w:instrText>
        </w:r>
        <w:r>
          <w:fldChar w:fldCharType="separate"/>
        </w:r>
        <w:r>
          <w:t>28</w:t>
        </w:r>
        <w:r>
          <w:fldChar w:fldCharType="end"/>
        </w:r>
      </w:hyperlink>
    </w:p>
    <w:p>
      <w:pPr>
        <w:pStyle w:val="TOC2"/>
        <w:tabs>
          <w:tab w:val="right" w:leader="dot" w:pos="8306"/>
        </w:tabs>
      </w:pPr>
      <w:hyperlink w:anchor="_Toc21142" w:history="1">
        <w:r>
          <w:rPr>
            <w:rFonts w:ascii="仿宋" w:eastAsia="仿宋" w:hAnsi="仿宋" w:cs="仿宋" w:hint="eastAsia"/>
            <w:lang w:eastAsia="zh-CN"/>
          </w:rPr>
          <w:t>(七)、机械设备安全保障措施</w:t>
        </w:r>
        <w:r>
          <w:tab/>
        </w:r>
        <w:r>
          <w:fldChar w:fldCharType="begin"/>
        </w:r>
        <w:r>
          <w:instrText xml:space="preserve"> PAGEREF _Toc21142 \h </w:instrText>
        </w:r>
        <w:r>
          <w:fldChar w:fldCharType="separate"/>
        </w:r>
        <w:r>
          <w:t>29</w:t>
        </w:r>
        <w:r>
          <w:fldChar w:fldCharType="end"/>
        </w:r>
      </w:hyperlink>
    </w:p>
    <w:p>
      <w:pPr>
        <w:pStyle w:val="TOC1"/>
        <w:tabs>
          <w:tab w:val="right" w:leader="dot" w:pos="8306"/>
        </w:tabs>
      </w:pPr>
      <w:hyperlink w:anchor="_Toc422" w:history="1">
        <w:r>
          <w:rPr>
            <w:rFonts w:ascii="仿宋" w:eastAsia="仿宋" w:hAnsi="仿宋" w:cs="仿宋" w:hint="eastAsia"/>
            <w:lang w:eastAsia="zh-CN"/>
          </w:rPr>
          <w:t>九、胶棒项目人力资源培养与发展</w:t>
        </w:r>
        <w:r>
          <w:tab/>
        </w:r>
        <w:r>
          <w:fldChar w:fldCharType="begin"/>
        </w:r>
        <w:r>
          <w:instrText xml:space="preserve"> PAGEREF _Toc422 \h </w:instrText>
        </w:r>
        <w:r>
          <w:fldChar w:fldCharType="separate"/>
        </w:r>
        <w:r>
          <w:t>30</w:t>
        </w:r>
        <w:r>
          <w:fldChar w:fldCharType="end"/>
        </w:r>
      </w:hyperlink>
    </w:p>
    <w:p>
      <w:pPr>
        <w:pStyle w:val="TOC2"/>
        <w:tabs>
          <w:tab w:val="right" w:leader="dot" w:pos="8306"/>
        </w:tabs>
      </w:pPr>
      <w:hyperlink w:anchor="_Toc32540" w:history="1">
        <w:r>
          <w:rPr>
            <w:rFonts w:ascii="仿宋" w:eastAsia="仿宋" w:hAnsi="仿宋" w:cs="仿宋" w:hint="eastAsia"/>
            <w:lang w:eastAsia="zh-CN"/>
          </w:rPr>
          <w:t>(一)、人才需求与规划</w:t>
        </w:r>
        <w:r>
          <w:tab/>
        </w:r>
        <w:r>
          <w:fldChar w:fldCharType="begin"/>
        </w:r>
        <w:r>
          <w:instrText xml:space="preserve"> PAGEREF _Toc32540 \h </w:instrText>
        </w:r>
        <w:r>
          <w:fldChar w:fldCharType="separate"/>
        </w:r>
        <w:r>
          <w:t>30</w:t>
        </w:r>
        <w:r>
          <w:fldChar w:fldCharType="end"/>
        </w:r>
      </w:hyperlink>
    </w:p>
    <w:p>
      <w:pPr>
        <w:pStyle w:val="TOC2"/>
        <w:tabs>
          <w:tab w:val="right" w:leader="dot" w:pos="8306"/>
        </w:tabs>
      </w:pPr>
      <w:hyperlink w:anchor="_Toc3060" w:history="1">
        <w:r>
          <w:rPr>
            <w:rFonts w:ascii="仿宋" w:eastAsia="仿宋" w:hAnsi="仿宋" w:cs="仿宋" w:hint="eastAsia"/>
            <w:lang w:eastAsia="zh-CN"/>
          </w:rPr>
          <w:t>(二)、培训与发展计划</w:t>
        </w:r>
        <w:r>
          <w:tab/>
        </w:r>
        <w:r>
          <w:fldChar w:fldCharType="begin"/>
        </w:r>
        <w:r>
          <w:instrText xml:space="preserve"> PAGEREF _Toc3060 \h </w:instrText>
        </w:r>
        <w:r>
          <w:fldChar w:fldCharType="separate"/>
        </w:r>
        <w:r>
          <w:t>31</w:t>
        </w:r>
        <w:r>
          <w:fldChar w:fldCharType="end"/>
        </w:r>
      </w:hyperlink>
    </w:p>
    <w:p>
      <w:pPr>
        <w:pStyle w:val="TOC1"/>
        <w:tabs>
          <w:tab w:val="right" w:leader="dot" w:pos="8306"/>
        </w:tabs>
      </w:pPr>
      <w:hyperlink w:anchor="_Toc9777" w:history="1">
        <w:r>
          <w:rPr>
            <w:rFonts w:ascii="仿宋" w:eastAsia="仿宋" w:hAnsi="仿宋" w:cs="仿宋" w:hint="eastAsia"/>
            <w:lang w:eastAsia="zh-CN"/>
          </w:rPr>
          <w:t>十、胶棒项目风险管理</w:t>
        </w:r>
        <w:r>
          <w:tab/>
        </w:r>
        <w:r>
          <w:fldChar w:fldCharType="begin"/>
        </w:r>
        <w:r>
          <w:instrText xml:space="preserve"> PAGEREF _Toc9777 \h </w:instrText>
        </w:r>
        <w:r>
          <w:fldChar w:fldCharType="separate"/>
        </w:r>
        <w:r>
          <w:t>31</w:t>
        </w:r>
        <w:r>
          <w:fldChar w:fldCharType="end"/>
        </w:r>
      </w:hyperlink>
    </w:p>
    <w:p>
      <w:pPr>
        <w:pStyle w:val="TOC2"/>
        <w:tabs>
          <w:tab w:val="right" w:leader="dot" w:pos="8306"/>
        </w:tabs>
      </w:pPr>
      <w:hyperlink w:anchor="_Toc25566" w:history="1">
        <w:r>
          <w:rPr>
            <w:rFonts w:ascii="仿宋" w:eastAsia="仿宋" w:hAnsi="仿宋" w:cs="仿宋" w:hint="eastAsia"/>
            <w:lang w:eastAsia="zh-CN"/>
          </w:rPr>
          <w:t>(一)、风险识别与评估</w:t>
        </w:r>
        <w:r>
          <w:tab/>
        </w:r>
        <w:r>
          <w:fldChar w:fldCharType="begin"/>
        </w:r>
        <w:r>
          <w:instrText xml:space="preserve"> PAGEREF _Toc25566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37" w:history="1">
        <w:r>
          <w:rPr>
            <w:rFonts w:ascii="仿宋" w:eastAsia="仿宋" w:hAnsi="仿宋" w:cs="仿宋" w:hint="eastAsia"/>
            <w:lang w:eastAsia="zh-CN"/>
          </w:rPr>
          <w:t>(二)、风险应对策略</w:t>
        </w:r>
        <w:r>
          <w:tab/>
        </w:r>
        <w:r>
          <w:fldChar w:fldCharType="begin"/>
        </w:r>
        <w:r>
          <w:instrText xml:space="preserve"> PAGEREF _Toc22937 \h </w:instrText>
        </w:r>
        <w:r>
          <w:fldChar w:fldCharType="separate"/>
        </w:r>
        <w:r>
          <w:t>33</w:t>
        </w:r>
        <w:r>
          <w:fldChar w:fldCharType="end"/>
        </w:r>
      </w:hyperlink>
    </w:p>
    <w:p>
      <w:pPr>
        <w:pStyle w:val="TOC2"/>
        <w:tabs>
          <w:tab w:val="right" w:leader="dot" w:pos="8306"/>
        </w:tabs>
      </w:pPr>
      <w:hyperlink w:anchor="_Toc12366" w:history="1">
        <w:r>
          <w:rPr>
            <w:rFonts w:ascii="仿宋" w:eastAsia="仿宋" w:hAnsi="仿宋" w:cs="仿宋" w:hint="eastAsia"/>
            <w:lang w:eastAsia="zh-CN"/>
          </w:rPr>
          <w:t>(三)、风险监控与控制</w:t>
        </w:r>
        <w:r>
          <w:tab/>
        </w:r>
        <w:r>
          <w:fldChar w:fldCharType="begin"/>
        </w:r>
        <w:r>
          <w:instrText xml:space="preserve"> PAGEREF _Toc12366 \h </w:instrText>
        </w:r>
        <w:r>
          <w:fldChar w:fldCharType="separate"/>
        </w:r>
        <w:r>
          <w:t>34</w:t>
        </w:r>
        <w:r>
          <w:fldChar w:fldCharType="end"/>
        </w:r>
      </w:hyperlink>
    </w:p>
    <w:p>
      <w:pPr>
        <w:pStyle w:val="TOC1"/>
        <w:tabs>
          <w:tab w:val="right" w:leader="dot" w:pos="8306"/>
        </w:tabs>
      </w:pPr>
      <w:hyperlink w:anchor="_Toc30702" w:history="1">
        <w:r>
          <w:rPr>
            <w:rFonts w:ascii="仿宋" w:eastAsia="仿宋" w:hAnsi="仿宋" w:cs="仿宋" w:hint="eastAsia"/>
            <w:lang w:eastAsia="zh-CN"/>
          </w:rPr>
          <w:t>十一、胶棒项目人力资源管理</w:t>
        </w:r>
        <w:r>
          <w:tab/>
        </w:r>
        <w:r>
          <w:fldChar w:fldCharType="begin"/>
        </w:r>
        <w:r>
          <w:instrText xml:space="preserve"> PAGEREF _Toc30702 \h </w:instrText>
        </w:r>
        <w:r>
          <w:fldChar w:fldCharType="separate"/>
        </w:r>
        <w:r>
          <w:t>35</w:t>
        </w:r>
        <w:r>
          <w:fldChar w:fldCharType="end"/>
        </w:r>
      </w:hyperlink>
    </w:p>
    <w:p>
      <w:pPr>
        <w:pStyle w:val="TOC2"/>
        <w:tabs>
          <w:tab w:val="right" w:leader="dot" w:pos="8306"/>
        </w:tabs>
      </w:pPr>
      <w:hyperlink w:anchor="_Toc9093" w:history="1">
        <w:r>
          <w:rPr>
            <w:rFonts w:ascii="仿宋" w:eastAsia="仿宋" w:hAnsi="仿宋" w:cs="仿宋" w:hint="eastAsia"/>
            <w:lang w:eastAsia="zh-CN"/>
          </w:rPr>
          <w:t>(一)、建立健全的预算管理制度</w:t>
        </w:r>
        <w:r>
          <w:tab/>
        </w:r>
        <w:r>
          <w:fldChar w:fldCharType="begin"/>
        </w:r>
        <w:r>
          <w:instrText xml:space="preserve"> PAGEREF _Toc9093 \h </w:instrText>
        </w:r>
        <w:r>
          <w:fldChar w:fldCharType="separate"/>
        </w:r>
        <w:r>
          <w:t>35</w:t>
        </w:r>
        <w:r>
          <w:fldChar w:fldCharType="end"/>
        </w:r>
      </w:hyperlink>
    </w:p>
    <w:p>
      <w:pPr>
        <w:pStyle w:val="TOC2"/>
        <w:tabs>
          <w:tab w:val="right" w:leader="dot" w:pos="8306"/>
        </w:tabs>
      </w:pPr>
      <w:hyperlink w:anchor="_Toc10314" w:history="1">
        <w:r>
          <w:rPr>
            <w:rFonts w:ascii="仿宋" w:eastAsia="仿宋" w:hAnsi="仿宋" w:cs="仿宋" w:hint="eastAsia"/>
            <w:lang w:eastAsia="zh-CN"/>
          </w:rPr>
          <w:t>(二)、加强资金流动监控</w:t>
        </w:r>
        <w:r>
          <w:tab/>
        </w:r>
        <w:r>
          <w:fldChar w:fldCharType="begin"/>
        </w:r>
        <w:r>
          <w:instrText xml:space="preserve"> PAGEREF _Toc10314 \h </w:instrText>
        </w:r>
        <w:r>
          <w:fldChar w:fldCharType="separate"/>
        </w:r>
        <w:r>
          <w:t>37</w:t>
        </w:r>
        <w:r>
          <w:fldChar w:fldCharType="end"/>
        </w:r>
      </w:hyperlink>
    </w:p>
    <w:p>
      <w:pPr>
        <w:pStyle w:val="TOC2"/>
        <w:tabs>
          <w:tab w:val="right" w:leader="dot" w:pos="8306"/>
        </w:tabs>
      </w:pPr>
      <w:hyperlink w:anchor="_Toc5771" w:history="1">
        <w:r>
          <w:rPr>
            <w:rFonts w:ascii="仿宋" w:eastAsia="仿宋" w:hAnsi="仿宋" w:cs="仿宋" w:hint="eastAsia"/>
            <w:lang w:eastAsia="zh-CN"/>
          </w:rPr>
          <w:t>(三)、制定完善的风险控制机制</w:t>
        </w:r>
        <w:r>
          <w:tab/>
        </w:r>
        <w:r>
          <w:fldChar w:fldCharType="begin"/>
        </w:r>
        <w:r>
          <w:instrText xml:space="preserve"> PAGEREF _Toc5771 \h </w:instrText>
        </w:r>
        <w:r>
          <w:fldChar w:fldCharType="separate"/>
        </w:r>
        <w:r>
          <w:t>38</w:t>
        </w:r>
        <w:r>
          <w:fldChar w:fldCharType="end"/>
        </w:r>
      </w:hyperlink>
    </w:p>
    <w:p>
      <w:pPr>
        <w:pStyle w:val="TOC2"/>
        <w:tabs>
          <w:tab w:val="right" w:leader="dot" w:pos="8306"/>
        </w:tabs>
      </w:pPr>
      <w:hyperlink w:anchor="_Toc23692" w:history="1">
        <w:r>
          <w:rPr>
            <w:rFonts w:ascii="仿宋" w:eastAsia="仿宋" w:hAnsi="仿宋" w:cs="仿宋" w:hint="eastAsia"/>
            <w:lang w:eastAsia="zh-CN"/>
          </w:rPr>
          <w:t>(四)、优化成本管理</w:t>
        </w:r>
        <w:r>
          <w:tab/>
        </w:r>
        <w:r>
          <w:fldChar w:fldCharType="begin"/>
        </w:r>
        <w:r>
          <w:instrText xml:space="preserve"> PAGEREF _Toc23692 \h </w:instrText>
        </w:r>
        <w:r>
          <w:fldChar w:fldCharType="separate"/>
        </w:r>
        <w:r>
          <w:t>39</w:t>
        </w:r>
        <w:r>
          <w:fldChar w:fldCharType="end"/>
        </w:r>
      </w:hyperlink>
    </w:p>
    <w:p>
      <w:pPr>
        <w:pStyle w:val="TOC1"/>
        <w:tabs>
          <w:tab w:val="right" w:leader="dot" w:pos="8306"/>
        </w:tabs>
      </w:pPr>
      <w:hyperlink w:anchor="_Toc1261" w:history="1">
        <w:r>
          <w:rPr>
            <w:rFonts w:ascii="仿宋" w:eastAsia="仿宋" w:hAnsi="仿宋" w:cs="仿宋" w:hint="eastAsia"/>
            <w:lang w:eastAsia="zh-CN"/>
          </w:rPr>
          <w:t>十二、胶棒项目社会影响</w:t>
        </w:r>
        <w:r>
          <w:tab/>
        </w:r>
        <w:r>
          <w:fldChar w:fldCharType="begin"/>
        </w:r>
        <w:r>
          <w:instrText xml:space="preserve"> PAGEREF _Toc1261 \h </w:instrText>
        </w:r>
        <w:r>
          <w:fldChar w:fldCharType="separate"/>
        </w:r>
        <w:r>
          <w:t>41</w:t>
        </w:r>
        <w:r>
          <w:fldChar w:fldCharType="end"/>
        </w:r>
      </w:hyperlink>
    </w:p>
    <w:p>
      <w:pPr>
        <w:pStyle w:val="TOC2"/>
        <w:tabs>
          <w:tab w:val="right" w:leader="dot" w:pos="8306"/>
        </w:tabs>
      </w:pPr>
      <w:hyperlink w:anchor="_Toc22153" w:history="1">
        <w:r>
          <w:rPr>
            <w:rFonts w:ascii="仿宋" w:eastAsia="仿宋" w:hAnsi="仿宋" w:cs="仿宋" w:hint="eastAsia"/>
            <w:lang w:eastAsia="zh-CN"/>
          </w:rPr>
          <w:t>(一)、社会责任与义务</w:t>
        </w:r>
        <w:r>
          <w:tab/>
        </w:r>
        <w:r>
          <w:fldChar w:fldCharType="begin"/>
        </w:r>
        <w:r>
          <w:instrText xml:space="preserve"> PAGEREF _Toc22153 \h </w:instrText>
        </w:r>
        <w:r>
          <w:fldChar w:fldCharType="separate"/>
        </w:r>
        <w:r>
          <w:t>41</w:t>
        </w:r>
        <w:r>
          <w:fldChar w:fldCharType="end"/>
        </w:r>
      </w:hyperlink>
    </w:p>
    <w:p>
      <w:pPr>
        <w:pStyle w:val="TOC2"/>
        <w:tabs>
          <w:tab w:val="right" w:leader="dot" w:pos="8306"/>
        </w:tabs>
      </w:pPr>
      <w:hyperlink w:anchor="_Toc5034" w:history="1">
        <w:r>
          <w:rPr>
            <w:rFonts w:ascii="仿宋" w:eastAsia="仿宋" w:hAnsi="仿宋" w:cs="仿宋" w:hint="eastAsia"/>
            <w:lang w:eastAsia="zh-CN"/>
          </w:rPr>
          <w:t>(二)、社会参与与沟通</w:t>
        </w:r>
        <w:r>
          <w:tab/>
        </w:r>
        <w:r>
          <w:fldChar w:fldCharType="begin"/>
        </w:r>
        <w:r>
          <w:instrText xml:space="preserve"> PAGEREF _Toc5034 \h </w:instrText>
        </w:r>
        <w:r>
          <w:fldChar w:fldCharType="separate"/>
        </w:r>
        <w:r>
          <w:t>41</w:t>
        </w:r>
        <w:r>
          <w:fldChar w:fldCharType="end"/>
        </w:r>
      </w:hyperlink>
    </w:p>
    <w:p>
      <w:pPr>
        <w:pStyle w:val="TOC1"/>
        <w:tabs>
          <w:tab w:val="right" w:leader="dot" w:pos="8306"/>
        </w:tabs>
      </w:pPr>
      <w:hyperlink w:anchor="_Toc20443" w:history="1">
        <w:r>
          <w:rPr>
            <w:rFonts w:ascii="仿宋" w:eastAsia="仿宋" w:hAnsi="仿宋" w:cs="仿宋" w:hint="eastAsia"/>
            <w:lang w:eastAsia="zh-CN"/>
          </w:rPr>
          <w:t>十三、胶棒项目变更管理</w:t>
        </w:r>
        <w:r>
          <w:tab/>
        </w:r>
        <w:r>
          <w:fldChar w:fldCharType="begin"/>
        </w:r>
        <w:r>
          <w:instrText xml:space="preserve"> PAGEREF _Toc20443 \h </w:instrText>
        </w:r>
        <w:r>
          <w:fldChar w:fldCharType="separate"/>
        </w:r>
        <w:r>
          <w:t>42</w:t>
        </w:r>
        <w:r>
          <w:fldChar w:fldCharType="end"/>
        </w:r>
      </w:hyperlink>
    </w:p>
    <w:p>
      <w:pPr>
        <w:pStyle w:val="TOC2"/>
        <w:tabs>
          <w:tab w:val="right" w:leader="dot" w:pos="8306"/>
        </w:tabs>
      </w:pPr>
      <w:hyperlink w:anchor="_Toc25659" w:history="1">
        <w:r>
          <w:rPr>
            <w:rFonts w:ascii="仿宋" w:eastAsia="仿宋" w:hAnsi="仿宋" w:cs="仿宋" w:hint="eastAsia"/>
            <w:lang w:eastAsia="zh-CN"/>
          </w:rPr>
          <w:t>(一)、变更申请与评估</w:t>
        </w:r>
        <w:r>
          <w:tab/>
        </w:r>
        <w:r>
          <w:fldChar w:fldCharType="begin"/>
        </w:r>
        <w:r>
          <w:instrText xml:space="preserve"> PAGEREF _Toc25659 \h </w:instrText>
        </w:r>
        <w:r>
          <w:fldChar w:fldCharType="separate"/>
        </w:r>
        <w:r>
          <w:t>42</w:t>
        </w:r>
        <w:r>
          <w:fldChar w:fldCharType="end"/>
        </w:r>
      </w:hyperlink>
    </w:p>
    <w:p>
      <w:pPr>
        <w:pStyle w:val="TOC2"/>
        <w:tabs>
          <w:tab w:val="right" w:leader="dot" w:pos="8306"/>
        </w:tabs>
      </w:pPr>
      <w:hyperlink w:anchor="_Toc8505" w:history="1">
        <w:r>
          <w:rPr>
            <w:rFonts w:ascii="仿宋" w:eastAsia="仿宋" w:hAnsi="仿宋" w:cs="仿宋" w:hint="eastAsia"/>
            <w:lang w:eastAsia="zh-CN"/>
          </w:rPr>
          <w:t>(二)、变更实施与控制</w:t>
        </w:r>
        <w:r>
          <w:tab/>
        </w:r>
        <w:r>
          <w:fldChar w:fldCharType="begin"/>
        </w:r>
        <w:r>
          <w:instrText xml:space="preserve"> PAGEREF _Toc8505 \h </w:instrText>
        </w:r>
        <w:r>
          <w:fldChar w:fldCharType="separate"/>
        </w:r>
        <w:r>
          <w:t>43</w:t>
        </w:r>
        <w:r>
          <w:fldChar w:fldCharType="end"/>
        </w:r>
      </w:hyperlink>
    </w:p>
    <w:p>
      <w:pPr>
        <w:pStyle w:val="TOC1"/>
        <w:tabs>
          <w:tab w:val="right" w:leader="dot" w:pos="8306"/>
        </w:tabs>
      </w:pPr>
      <w:hyperlink w:anchor="_Toc15634" w:history="1">
        <w:r>
          <w:rPr>
            <w:rFonts w:ascii="仿宋" w:eastAsia="仿宋" w:hAnsi="仿宋" w:cs="仿宋" w:hint="eastAsia"/>
            <w:lang w:eastAsia="zh-CN"/>
          </w:rPr>
          <w:t>十四、质量管理体系</w:t>
        </w:r>
        <w:r>
          <w:tab/>
        </w:r>
        <w:r>
          <w:fldChar w:fldCharType="begin"/>
        </w:r>
        <w:r>
          <w:instrText xml:space="preserve"> PAGEREF _Toc15634 \h </w:instrText>
        </w:r>
        <w:r>
          <w:fldChar w:fldCharType="separate"/>
        </w:r>
        <w:r>
          <w:t>43</w:t>
        </w:r>
        <w:r>
          <w:fldChar w:fldCharType="end"/>
        </w:r>
      </w:hyperlink>
    </w:p>
    <w:p>
      <w:pPr>
        <w:pStyle w:val="TOC2"/>
        <w:tabs>
          <w:tab w:val="right" w:leader="dot" w:pos="8306"/>
        </w:tabs>
      </w:pPr>
      <w:hyperlink w:anchor="_Toc28027" w:history="1">
        <w:r>
          <w:rPr>
            <w:rFonts w:ascii="仿宋" w:eastAsia="仿宋" w:hAnsi="仿宋" w:cs="仿宋" w:hint="eastAsia"/>
            <w:lang w:eastAsia="zh-CN"/>
          </w:rPr>
          <w:t>(一)、质量目标与方针</w:t>
        </w:r>
        <w:r>
          <w:tab/>
        </w:r>
        <w:r>
          <w:fldChar w:fldCharType="begin"/>
        </w:r>
        <w:r>
          <w:instrText xml:space="preserve"> PAGEREF _Toc28027 \h </w:instrText>
        </w:r>
        <w:r>
          <w:fldChar w:fldCharType="separate"/>
        </w:r>
        <w:r>
          <w:t>43</w:t>
        </w:r>
        <w:r>
          <w:fldChar w:fldCharType="end"/>
        </w:r>
      </w:hyperlink>
    </w:p>
    <w:p>
      <w:pPr>
        <w:pStyle w:val="TOC2"/>
        <w:tabs>
          <w:tab w:val="right" w:leader="dot" w:pos="8306"/>
        </w:tabs>
      </w:pPr>
      <w:hyperlink w:anchor="_Toc6935" w:history="1">
        <w:r>
          <w:rPr>
            <w:rFonts w:ascii="仿宋" w:eastAsia="仿宋" w:hAnsi="仿宋" w:cs="仿宋" w:hint="eastAsia"/>
            <w:lang w:eastAsia="zh-CN"/>
          </w:rPr>
          <w:t>(二)、质量管理责任</w:t>
        </w:r>
        <w:r>
          <w:tab/>
        </w:r>
        <w:r>
          <w:fldChar w:fldCharType="begin"/>
        </w:r>
        <w:r>
          <w:instrText xml:space="preserve"> PAGEREF _Toc6935 \h </w:instrText>
        </w:r>
        <w:r>
          <w:fldChar w:fldCharType="separate"/>
        </w:r>
        <w:r>
          <w:t>44</w:t>
        </w:r>
        <w:r>
          <w:fldChar w:fldCharType="end"/>
        </w:r>
      </w:hyperlink>
    </w:p>
    <w:p>
      <w:pPr>
        <w:pStyle w:val="TOC2"/>
        <w:tabs>
          <w:tab w:val="right" w:leader="dot" w:pos="8306"/>
        </w:tabs>
      </w:pPr>
      <w:hyperlink w:anchor="_Toc13740" w:history="1">
        <w:r>
          <w:rPr>
            <w:rFonts w:ascii="仿宋" w:eastAsia="仿宋" w:hAnsi="仿宋" w:cs="仿宋" w:hint="eastAsia"/>
            <w:lang w:eastAsia="zh-CN"/>
          </w:rPr>
          <w:t>(三)、质量管理体系文件</w:t>
        </w:r>
        <w:r>
          <w:tab/>
        </w:r>
        <w:r>
          <w:fldChar w:fldCharType="begin"/>
        </w:r>
        <w:r>
          <w:instrText xml:space="preserve"> PAGEREF _Toc13740 \h </w:instrText>
        </w:r>
        <w:r>
          <w:fldChar w:fldCharType="separate"/>
        </w:r>
        <w:r>
          <w:t>46</w:t>
        </w:r>
        <w:r>
          <w:fldChar w:fldCharType="end"/>
        </w:r>
      </w:hyperlink>
    </w:p>
    <w:p>
      <w:pPr>
        <w:pStyle w:val="TOC2"/>
        <w:tabs>
          <w:tab w:val="right" w:leader="dot" w:pos="8306"/>
        </w:tabs>
      </w:pPr>
      <w:hyperlink w:anchor="_Toc7134" w:history="1">
        <w:r>
          <w:rPr>
            <w:rFonts w:ascii="仿宋" w:eastAsia="仿宋" w:hAnsi="仿宋" w:cs="仿宋" w:hint="eastAsia"/>
            <w:lang w:eastAsia="zh-CN"/>
          </w:rPr>
          <w:t>(四)、质量培训与教育</w:t>
        </w:r>
        <w:r>
          <w:tab/>
        </w:r>
        <w:r>
          <w:fldChar w:fldCharType="begin"/>
        </w:r>
        <w:r>
          <w:instrText xml:space="preserve"> PAGEREF _Toc7134 \h </w:instrText>
        </w:r>
        <w:r>
          <w:fldChar w:fldCharType="separate"/>
        </w:r>
        <w:r>
          <w:t>48</w:t>
        </w:r>
        <w:r>
          <w:fldChar w:fldCharType="end"/>
        </w:r>
      </w:hyperlink>
    </w:p>
    <w:p>
      <w:pPr>
        <w:pStyle w:val="TOC2"/>
        <w:tabs>
          <w:tab w:val="right" w:leader="dot" w:pos="8306"/>
        </w:tabs>
      </w:pPr>
      <w:hyperlink w:anchor="_Toc9958" w:history="1">
        <w:r>
          <w:rPr>
            <w:rFonts w:ascii="仿宋" w:eastAsia="仿宋" w:hAnsi="仿宋" w:cs="仿宋" w:hint="eastAsia"/>
            <w:lang w:eastAsia="zh-CN"/>
          </w:rPr>
          <w:t>(五)、质量审核与评价</w:t>
        </w:r>
        <w:r>
          <w:tab/>
        </w:r>
        <w:r>
          <w:fldChar w:fldCharType="begin"/>
        </w:r>
        <w:r>
          <w:instrText xml:space="preserve"> PAGEREF _Toc9958 \h </w:instrText>
        </w:r>
        <w:r>
          <w:fldChar w:fldCharType="separate"/>
        </w:r>
        <w:r>
          <w:t>49</w:t>
        </w:r>
        <w:r>
          <w:fldChar w:fldCharType="end"/>
        </w:r>
      </w:hyperlink>
    </w:p>
    <w:p>
      <w:pPr>
        <w:pStyle w:val="TOC2"/>
        <w:tabs>
          <w:tab w:val="right" w:leader="dot" w:pos="8306"/>
        </w:tabs>
      </w:pPr>
      <w:hyperlink w:anchor="_Toc28328" w:history="1">
        <w:r>
          <w:rPr>
            <w:rFonts w:ascii="仿宋" w:eastAsia="仿宋" w:hAnsi="仿宋" w:cs="仿宋" w:hint="eastAsia"/>
            <w:lang w:eastAsia="zh-CN"/>
          </w:rPr>
          <w:t>(六)、不符合与纠正措施</w:t>
        </w:r>
        <w:r>
          <w:tab/>
        </w:r>
        <w:r>
          <w:fldChar w:fldCharType="begin"/>
        </w:r>
        <w:r>
          <w:instrText xml:space="preserve"> PAGEREF _Toc28328 \h </w:instrText>
        </w:r>
        <w:r>
          <w:fldChar w:fldCharType="separate"/>
        </w:r>
        <w:r>
          <w:t>50</w:t>
        </w:r>
        <w:r>
          <w:fldChar w:fldCharType="end"/>
        </w:r>
      </w:hyperlink>
    </w:p>
    <w:p>
      <w:pPr>
        <w:pStyle w:val="TOC1"/>
        <w:tabs>
          <w:tab w:val="right" w:leader="dot" w:pos="8306"/>
        </w:tabs>
      </w:pPr>
      <w:hyperlink w:anchor="_Toc14276" w:history="1">
        <w:r>
          <w:rPr>
            <w:rFonts w:ascii="仿宋" w:eastAsia="仿宋" w:hAnsi="仿宋" w:cs="仿宋" w:hint="eastAsia"/>
            <w:lang w:eastAsia="zh-CN"/>
          </w:rPr>
          <w:t>十五、供应链管理</w:t>
        </w:r>
        <w:r>
          <w:tab/>
        </w:r>
        <w:r>
          <w:fldChar w:fldCharType="begin"/>
        </w:r>
        <w:r>
          <w:instrText xml:space="preserve"> PAGEREF _Toc14276 \h </w:instrText>
        </w:r>
        <w:r>
          <w:fldChar w:fldCharType="separate"/>
        </w:r>
        <w:r>
          <w:t>51</w:t>
        </w:r>
        <w:r>
          <w:fldChar w:fldCharType="end"/>
        </w:r>
      </w:hyperlink>
    </w:p>
    <w:p>
      <w:pPr>
        <w:pStyle w:val="TOC2"/>
        <w:tabs>
          <w:tab w:val="right" w:leader="dot" w:pos="8306"/>
        </w:tabs>
      </w:pPr>
      <w:hyperlink w:anchor="_Toc10872" w:history="1">
        <w:r>
          <w:rPr>
            <w:rFonts w:ascii="仿宋" w:eastAsia="仿宋" w:hAnsi="仿宋" w:cs="仿宋" w:hint="eastAsia"/>
            <w:lang w:eastAsia="zh-CN"/>
          </w:rPr>
          <w:t>(一)、供应链战略规划</w:t>
        </w:r>
        <w:r>
          <w:tab/>
        </w:r>
        <w:r>
          <w:fldChar w:fldCharType="begin"/>
        </w:r>
        <w:r>
          <w:instrText xml:space="preserve"> PAGEREF _Toc10872 \h </w:instrText>
        </w:r>
        <w:r>
          <w:fldChar w:fldCharType="separate"/>
        </w:r>
        <w:r>
          <w:t>51</w:t>
        </w:r>
        <w:r>
          <w:fldChar w:fldCharType="end"/>
        </w:r>
      </w:hyperlink>
    </w:p>
    <w:p>
      <w:pPr>
        <w:pStyle w:val="TOC2"/>
        <w:tabs>
          <w:tab w:val="right" w:leader="dot" w:pos="8306"/>
        </w:tabs>
      </w:pPr>
      <w:hyperlink w:anchor="_Toc6832" w:history="1">
        <w:r>
          <w:rPr>
            <w:rFonts w:ascii="仿宋" w:eastAsia="仿宋" w:hAnsi="仿宋" w:cs="仿宋" w:hint="eastAsia"/>
            <w:lang w:eastAsia="zh-CN"/>
          </w:rPr>
          <w:t>(二)、供应商选择与合作</w:t>
        </w:r>
        <w:r>
          <w:tab/>
        </w:r>
        <w:r>
          <w:fldChar w:fldCharType="begin"/>
        </w:r>
        <w:r>
          <w:instrText xml:space="preserve"> PAGEREF _Toc6832 \h </w:instrText>
        </w:r>
        <w:r>
          <w:fldChar w:fldCharType="separate"/>
        </w:r>
        <w:r>
          <w:t>53</w:t>
        </w:r>
        <w:r>
          <w:fldChar w:fldCharType="end"/>
        </w:r>
      </w:hyperlink>
    </w:p>
    <w:p>
      <w:pPr>
        <w:pStyle w:val="TOC2"/>
        <w:tabs>
          <w:tab w:val="right" w:leader="dot" w:pos="8306"/>
        </w:tabs>
      </w:pPr>
      <w:hyperlink w:anchor="_Toc6591" w:history="1">
        <w:r>
          <w:rPr>
            <w:rFonts w:ascii="仿宋" w:eastAsia="仿宋" w:hAnsi="仿宋" w:cs="仿宋" w:hint="eastAsia"/>
            <w:lang w:eastAsia="zh-CN"/>
          </w:rPr>
          <w:t>(三)、物流与库存管理</w:t>
        </w:r>
        <w:r>
          <w:tab/>
        </w:r>
        <w:r>
          <w:fldChar w:fldCharType="begin"/>
        </w:r>
        <w:r>
          <w:instrText xml:space="preserve"> PAGEREF _Toc6591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胶棒项目的主要产品是XXXX，预计年产值为XXX万元。这一产品在市场中占据着重要的地位，其广泛的应用范围使得该胶棒项目的市场前景非常广阔。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棒项目的xxx产品作为重要的原材料之一，将在多个领域发挥关键作用。其在建筑、交通、能源等方面的广泛应用将为整个产业链提供强大的支持，形成产业协同效应。胶棒项目的年产值XXX万XXX万XXX万万元不仅反映了其在市场上的巨大潜力，更预示着它对国民经济的积极贡献。这种关联度高、涉及面广的产业关系，使得该胶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总征地面积为XXXX平方米，相当于约XX.XX亩，其中净用地面积为XXXX平方米，红线范围内相当于约XX.XX亩。这一用地规模充分考虑了胶棒项目的建设需求，保障了胶棒项目在合适的空间内得以充分发展。胶棒项目规划的总建筑面积为XXXX平方米，其中主体工程建设占XXXX平方米，计容建筑面积达XXXX平方米。预计建筑工程的投资将达到XXXX万元，为胶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计划购置的设备共计XXXX台（套），设备购置费用为XXXX万元。这一设备购置计划充分考虑到胶棒项目的生产需求和技术要求，确保了胶棒项目在生产运营中具备先进的技术装备和高效的生产能力。设备的合理配置将为胶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计划总投资为XXXX万元，预计年实现营业收入为XXXX万元。这一产能规模的设定旨在确保胶棒项目能够在投资与回报之间取得平衡，实现长期可持续的发展。胶棒项目的总投资充分考虑到各个方面的需求，包括用地建设、设备购置等多个环节，以确保胶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45"/>
      <w:r>
        <w:rPr>
          <w:rFonts w:ascii="仿宋" w:eastAsia="仿宋" w:hAnsi="仿宋" w:cs="仿宋" w:hint="eastAsia"/>
          <w:sz w:val="28"/>
          <w:lang w:eastAsia="zh-CN"/>
        </w:rPr>
        <w:t>二、胶棒项目绩效评估</w:t>
      </w:r>
      <w:bookmarkEnd w:id="5"/>
    </w:p>
    <w:p>
      <w:pPr>
        <w:pStyle w:val="Heading2"/>
        <w:rPr>
          <w:rFonts w:ascii="仿宋" w:eastAsia="仿宋" w:hAnsi="仿宋" w:cs="仿宋" w:hint="eastAsia"/>
          <w:lang w:eastAsia="zh-CN"/>
        </w:rPr>
      </w:pPr>
      <w:bookmarkStart w:id="6" w:name="_Toc293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在胶棒项目中，我们设计了一套全面的绩效评估指标，以确保胶棒项目的可控和成功交付。这些指标跨足胶棒项目目标、成本、进度和质量等多个维度，为我们提供了全面洞察胶棒项目的健康状况。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目标达成率是我们关注的首要指标。我们设定了明确的目标，并通过定期监测和评估，迅速发现并应对潜在的目标偏差。这为胶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进度作为关键的绩效指标之一，得到了精心的关注。我们制定了详细的胶棒项目进度计划，并设立了进度符合度指标，确保实际进度与计划进度保持一致。这使我们能够快速发现和解决潜在的进度问题，保持胶棒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棒项目绩效的不可或缺的一环。我们引入了一系列的质量标准和客户满意度指标，以确保胶棒项目交付的成果在质量上达到或超越预期水平。通过持续监测这些指标，我们努力提升胶棒项目整体质量水平，为胶棒项目的成功交付提供有力保障。通过这些科学且全面的绩效评估，我们能够更好地引导胶棒项目的持续改进，确保胶棒项目目标的顺利达成。</w:t>
      </w:r>
    </w:p>
    <w:p>
      <w:pPr>
        <w:pStyle w:val="Heading2"/>
        <w:ind w:firstLine="560" w:firstLineChars="200"/>
        <w:rPr>
          <w:rFonts w:ascii="仿宋" w:eastAsia="仿宋" w:hAnsi="仿宋" w:cs="仿宋" w:hint="eastAsia"/>
          <w:sz w:val="28"/>
          <w:lang w:eastAsia="zh-CN"/>
        </w:rPr>
      </w:pPr>
      <w:bookmarkStart w:id="7" w:name="_Toc2435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绩效评估是胶棒项目中的关键环节，为确保胶棒项目达到预期目标，我们采用了多层次、多维度的绩效评估方法。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棒项目的战略目标对齐，确保每个决策和行动都与胶棒项目整体目标保持一致。团队会定期召开战略对齐会议，审视当前工作与胶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棒项目进度、质量、成本和风险等方面。这些指标通过数据收集和分析，为胶棒项目管理团队提供了客观的评估依据。例如，我们通过胶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绩效评估不仅仅停留在胶棒项目内部，还考虑了胶棒项目对外部环境的影响。我们定期进行干系人满意度调查，以了解各利益相关方对胶棒项目的期望和满意度，并及时做出调整。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这种多层次、多角度的绩效评估方法，使得我们能够全面了解胶棒项目的运行状态，及时做出调整，确保胶棒项目在不断变化的环境中保持稳健前行。</w:t>
      </w:r>
    </w:p>
    <w:p>
      <w:pPr>
        <w:pStyle w:val="Heading2"/>
        <w:ind w:firstLine="560" w:firstLineChars="200"/>
        <w:rPr>
          <w:rFonts w:ascii="仿宋" w:eastAsia="仿宋" w:hAnsi="仿宋" w:cs="仿宋" w:hint="eastAsia"/>
          <w:sz w:val="28"/>
          <w:lang w:eastAsia="zh-CN"/>
        </w:rPr>
      </w:pPr>
      <w:bookmarkStart w:id="8" w:name="_Toc87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为了确保胶棒项目的有效管理和不断优化，我们采用了精心设计的绩效评估周期。这个周期旨在实现灵活、实时和全面的评估，以适应胶棒项目执行中的各种挑战。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棒项目的不同需求，分为短期、中期和长期。短期评估关注每个迭代或工作周期，以及时发现和解决当前任务中的问题。中期评估涵盖几个迭代，深入了解整体胶棒项目的趋势和性能。长期评估则着眼于整个胶棒项目阶段，确保胶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棒项目管理工具和协作平台，团队成员能够随时更新和分享胶棒项目数据。这种实时性的反馈机制使我们能够及时察觉潜在问题，快速调整，保持胶棒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棒项目的决策制定密不可分。每个周期的胶棒项目回顾会议成为集体总结经验、识别问题深层次原因并找到创新解决方案的平台。这种定期的反思与调整机制使胶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47"/>
      <w:r>
        <w:rPr>
          <w:rFonts w:ascii="仿宋" w:eastAsia="仿宋" w:hAnsi="仿宋" w:cs="仿宋" w:hint="eastAsia"/>
          <w:sz w:val="28"/>
          <w:lang w:eastAsia="zh-CN"/>
        </w:rPr>
        <w:t>三、胶棒项目建设单位说明</w:t>
      </w:r>
      <w:bookmarkEnd w:id="9"/>
    </w:p>
    <w:p>
      <w:pPr>
        <w:pStyle w:val="Heading2"/>
        <w:rPr>
          <w:rFonts w:ascii="仿宋" w:eastAsia="仿宋" w:hAnsi="仿宋" w:cs="仿宋" w:hint="eastAsia"/>
          <w:lang w:eastAsia="zh-CN"/>
        </w:rPr>
      </w:pPr>
      <w:bookmarkStart w:id="10" w:name="_Toc16317"/>
      <w:r>
        <w:rPr>
          <w:rFonts w:ascii="仿宋" w:eastAsia="仿宋" w:hAnsi="仿宋" w:cs="仿宋" w:hint="eastAsia"/>
          <w:lang w:eastAsia="zh-CN"/>
        </w:rPr>
        <w:t>(一)、胶棒项目承办单位基本情况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8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棒项目承办单位的XXXX，我们着眼于实现可持续的经济效益。通过技术创新和解决方案的提供，公司预计在胶棒项目执行期间将获得可观的收入增长。这一收入来源主要包括胶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同时，我们注重成本控制和效率提升，以确保胶棒项目的可持续盈利。透过精细的管理和资源优化，公司期望实现胶棒项目利润最大化。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棒项目实施进行全面的投资评估，包括胶棒项目启动阶段的资金投入和后续运营成本。通过对胶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为确保公司在胶棒项目实施过程中具备足够的资金流动性，公司将进行详尽的现金流分析。这包括资金需求的合理预测、胶棒项目周期内的资金峰谷分析以及灵活的财务管理策略，以应对各种潜在的经济变动。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144"/>
      <w:r>
        <w:rPr>
          <w:rFonts w:ascii="仿宋" w:eastAsia="仿宋" w:hAnsi="仿宋" w:cs="仿宋" w:hint="eastAsia"/>
          <w:sz w:val="28"/>
          <w:lang w:eastAsia="zh-CN"/>
        </w:rPr>
        <w:t>四、胶棒项目可持续发展</w:t>
      </w:r>
      <w:bookmarkEnd w:id="12"/>
    </w:p>
    <w:p>
      <w:pPr>
        <w:pStyle w:val="Heading2"/>
        <w:rPr>
          <w:rFonts w:ascii="仿宋" w:eastAsia="仿宋" w:hAnsi="仿宋" w:cs="仿宋" w:hint="eastAsia"/>
          <w:lang w:eastAsia="zh-CN"/>
        </w:rPr>
      </w:pPr>
      <w:bookmarkStart w:id="13" w:name="_Toc1954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中，胶棒项目团队着眼于未来，明确了可持续发展的战略方向。制定的具体可持续发展目标包括降低资源使用、采用环保技术、最大化社会效益等。这一步骤不仅有助于胶棒项目在环保和社会责任方面达到最高标准，也为未来提供了明确的指引，确保胶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棒项目管理周期。从胶棒项目规划开始，胶棒项目团队就考虑了环境和社会的因素。在执行阶段，胶棒项目团队积极推动绿色技术的应用，优化资源利用。此外，关注员工的社会责任，通过培训和沟通活动提高员工对可持续发展的认知，使他们能够在日常工作中践行可持续实践。这些举措不仅为胶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35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扎根于胶棒项目的可持续发展理念，我们深信环保与社会责任是胶棒项目成功的关键支柱。在胶棒项目的每一步，我们都致力于通过创新和实践，履行对环境和社会的坚定责任。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团队通过引入先进的环保技术、建立高效的废物处理系统以及推动能源节约措施，积极履行环保责任。定期的环保监测和评估确保胶棒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不仅致力于自身可持续发展，还注重对社会的回馈。通过支持社区胶棒项目、参与慈善事业、提供培训机会等方式，胶棒项目积极履行社会责任。与当地社区建立积极互动，关注员工的工作与生活平衡，以及员工的身心健康，是胶棒项目在社会责任层面的关键举措。这样的实践不仅增强了胶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39"/>
      <w:r>
        <w:rPr>
          <w:rFonts w:ascii="仿宋" w:eastAsia="仿宋" w:hAnsi="仿宋" w:cs="仿宋" w:hint="eastAsia"/>
          <w:sz w:val="28"/>
          <w:lang w:eastAsia="zh-CN"/>
        </w:rPr>
        <w:t>五、胶棒项目危机管理</w:t>
      </w:r>
      <w:bookmarkEnd w:id="15"/>
    </w:p>
    <w:p>
      <w:pPr>
        <w:pStyle w:val="Heading2"/>
        <w:rPr>
          <w:rFonts w:ascii="仿宋" w:eastAsia="仿宋" w:hAnsi="仿宋" w:cs="仿宋" w:hint="eastAsia"/>
          <w:lang w:eastAsia="zh-CN"/>
        </w:rPr>
      </w:pPr>
      <w:bookmarkStart w:id="16" w:name="_Toc475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危机管理中，危机预警与识别是确保胶棒项目稳健运行的核心步骤。通过建立全面的监测机制，胶棒项目团队旨在及时发现和理解潜在的风险和危机因素，以便采取及时的预防和应对措施，确保胶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首先，通过深入的风险评估，胶棒项目团队全面分析了整个胶棒项目和各个阶段可能存在的威胁。这包括准确评估每个潜在风险的发生概率和可能影响的程度，为后续危机预警提供了有力支持。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胶棒项目团队着重于明确定义胶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棒项目进展的持续监控，团队能够及时发现潜在问题并作出迅速反应。胶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在这一阶段，团队的专业素养和反应速度将发挥至关重要的作用，以确保潜在危机能够在初期得到有效的处理，最大程度地减轻负面影响。通过危机预警与识别，胶棒项目得以更有序、可控地推进。</w:t>
      </w:r>
    </w:p>
    <w:p>
      <w:pPr>
        <w:pStyle w:val="Heading2"/>
        <w:ind w:firstLine="560" w:firstLineChars="200"/>
        <w:rPr>
          <w:rFonts w:ascii="仿宋" w:eastAsia="仿宋" w:hAnsi="仿宋" w:cs="仿宋" w:hint="eastAsia"/>
          <w:sz w:val="28"/>
          <w:lang w:eastAsia="zh-CN"/>
        </w:rPr>
      </w:pPr>
      <w:bookmarkStart w:id="17" w:name="_Toc2720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暂停胶棒项目进度：为遏制危机蔓延，胶棒项目暂时停止进行，以便全面评估当前状况。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实时沟通：与关键利益相关者建立实时沟通机制，向他们传递胶棒项目危机的实际状况，保障胶棒项目核心利益。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在紧急应对的同时，胶棒项目团队强调了团队协作和有效沟通的重要性。以下是团队协作的关键举措：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随着危机得到初步控制，胶棒项目团队转向制定恢复计划，以确保胶棒项目能够从中迅速恢复。主要恢复计划包括：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修复受损的进度计划：重新评估胶棒项目进度，制定修复计划，确保胶棒项目尽快回归正常进程。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902"/>
      <w:r>
        <w:rPr>
          <w:rFonts w:ascii="仿宋" w:eastAsia="仿宋" w:hAnsi="仿宋" w:cs="仿宋" w:hint="eastAsia"/>
          <w:sz w:val="28"/>
          <w:lang w:eastAsia="zh-CN"/>
        </w:rPr>
        <w:t>六、胶棒项目选址可行性分析</w:t>
      </w:r>
      <w:bookmarkEnd w:id="18"/>
    </w:p>
    <w:p>
      <w:pPr>
        <w:pStyle w:val="Heading2"/>
        <w:rPr>
          <w:rFonts w:ascii="仿宋" w:eastAsia="仿宋" w:hAnsi="仿宋" w:cs="仿宋" w:hint="eastAsia"/>
          <w:lang w:eastAsia="zh-CN"/>
        </w:rPr>
      </w:pPr>
      <w:bookmarkStart w:id="19" w:name="_Toc3065"/>
      <w:r>
        <w:rPr>
          <w:rFonts w:ascii="仿宋" w:eastAsia="仿宋" w:hAnsi="仿宋" w:cs="仿宋" w:hint="eastAsia"/>
          <w:lang w:eastAsia="zh-CN"/>
        </w:rPr>
        <w:t>(一)、胶棒项目选址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该胶棒项目选址位于XX省XX市XX区XXX街道</w:t>
      </w:r>
    </w:p>
    <w:p>
      <w:pPr>
        <w:pStyle w:val="Heading2"/>
        <w:ind w:firstLine="560" w:firstLineChars="200"/>
        <w:rPr>
          <w:rFonts w:ascii="仿宋" w:eastAsia="仿宋" w:hAnsi="仿宋" w:cs="仿宋" w:hint="eastAsia"/>
          <w:sz w:val="28"/>
          <w:lang w:eastAsia="zh-CN"/>
        </w:rPr>
      </w:pPr>
      <w:bookmarkStart w:id="20" w:name="_Toc3065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胶棒项目的征地面积将根据胶棒项目的实际规模和需求进行精确规划。具体面积XXX平方米，旨在确保胶棒项目不仅能够满足当前的发展需求，还能够预留空间以适应未来的扩展。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胶棒项目计划建设的建筑总规模具体面积XXX平方米。这一规模的确定综合考虑了胶棒项目的性质、规模，以及城市规划的相关要求，确保建筑布局与周边环境协调一致。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绿地率是胶棒项目用地中被规划为绿地的比例。具体面积XXX平方米，旨在通过合理规划绿地，改善胶棒项目周边环境，提升居民生活质量，并符合城市整体绿化规划。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确保胶棒项目选址与当地城市规划相一致，具体面积XXX平方米。通过与城市规划部门深入沟通，确保胶棒项目不仅符合城市的整体发展方向，还能够融入城市的发展布局，为城市的长远发展贡献力量。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充分了解并确保胶棒项目选址符合当地产业政策，具体面积XXX平方米。这包括胶棒项目对当地经济的促进作用，以及对相关产业的带动效应，确保胶棒项目与地方政府的产业政策保持一致，促进共赢合作。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确保胶棒项目选址具备必要的公共设施配套，具体面积XXX平方米。这包括交通便利性、教育、医疗等基础设施，以提高居民生活品质，使得胶棒项目选址更具吸引力。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棒项目选址不仅符合法规和规划，还在实际操作中具有可行性。这一全面规划将为胶棒项目的成功实施提供坚实的基础，确保胶棒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460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棒项目的设备规划和空间设计中，我们将采取灵活设备布局的措施。设备布局将根据实际需求进行灵活设计，避免不必要的浪费。通过合理规划设备摆放位置，我们将提高设备的利用率，减少设备间距，以确保胶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棒项目内部引入共享设施的概念，例如共享会议室、办公区等。通过这种方式，我们可以减少对资源的重复建设，提高资源共享效率，从而减小胶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24828"/>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https://d.book118.com/148057021137006025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D1612"/>
    <w:rsid w:val="1CDD1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7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2024-01-11T06:07:00Z</dcterms:created>
  <dcterms:modified xsi:type="dcterms:W3CDTF">2024-01-11T06:07:55Z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9D7858D972204CB984793986B34E6387_11</vt:lpwstr>
  </property>
  <property fmtid="{D5CDD505-2E9C-101B-9397-08002B2CF9AE}" pid="3" name="KSOProductBuildVer">
    <vt:lpwstr>2052-12.1.0.16120</vt:lpwstr>
  </property>
</Properties>
</file>