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微机数字摄影测量工作站项目计划设计方案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54" w:history="1">
        <w:r>
          <w:rPr>
            <w:rFonts w:ascii="仿宋" w:eastAsia="仿宋" w:hAnsi="仿宋" w:cs="仿宋" w:hint="eastAsia"/>
            <w:lang w:eastAsia="zh-CN"/>
          </w:rPr>
          <w:t>序言</w:t>
        </w:r>
        <w:r>
          <w:tab/>
        </w:r>
        <w:r>
          <w:fldChar w:fldCharType="begin"/>
        </w:r>
        <w:r>
          <w:instrText xml:space="preserve"> PAGEREF _Toc13754 \h </w:instrText>
        </w:r>
        <w:r>
          <w:fldChar w:fldCharType="separate"/>
        </w:r>
        <w:r>
          <w:t>3</w:t>
        </w:r>
        <w:r>
          <w:fldChar w:fldCharType="end"/>
        </w:r>
      </w:hyperlink>
    </w:p>
    <w:p>
      <w:pPr>
        <w:pStyle w:val="TOC1"/>
        <w:tabs>
          <w:tab w:val="right" w:leader="dot" w:pos="8306"/>
        </w:tabs>
      </w:pPr>
      <w:hyperlink w:anchor="_Toc19020" w:history="1">
        <w:r>
          <w:rPr>
            <w:rFonts w:ascii="仿宋" w:eastAsia="仿宋" w:hAnsi="仿宋" w:cs="仿宋" w:hint="eastAsia"/>
            <w:lang w:eastAsia="zh-CN"/>
          </w:rPr>
          <w:t>一、微机数字摄影测量工作站项目选址可行性分析</w:t>
        </w:r>
        <w:r>
          <w:tab/>
        </w:r>
        <w:r>
          <w:fldChar w:fldCharType="begin"/>
        </w:r>
        <w:r>
          <w:instrText xml:space="preserve"> PAGEREF _Toc19020 \h </w:instrText>
        </w:r>
        <w:r>
          <w:fldChar w:fldCharType="separate"/>
        </w:r>
        <w:r>
          <w:t>3</w:t>
        </w:r>
        <w:r>
          <w:fldChar w:fldCharType="end"/>
        </w:r>
      </w:hyperlink>
    </w:p>
    <w:p>
      <w:pPr>
        <w:pStyle w:val="TOC2"/>
        <w:tabs>
          <w:tab w:val="right" w:leader="dot" w:pos="8306"/>
        </w:tabs>
      </w:pPr>
      <w:hyperlink w:anchor="_Toc24583" w:history="1">
        <w:r>
          <w:rPr>
            <w:rFonts w:ascii="仿宋" w:eastAsia="仿宋" w:hAnsi="仿宋" w:cs="仿宋" w:hint="eastAsia"/>
            <w:lang w:eastAsia="zh-CN"/>
          </w:rPr>
          <w:t>(一)、微机数字摄影测量工作站项目选址</w:t>
        </w:r>
        <w:r>
          <w:tab/>
        </w:r>
        <w:r>
          <w:fldChar w:fldCharType="begin"/>
        </w:r>
        <w:r>
          <w:instrText xml:space="preserve"> PAGEREF _Toc24583 \h </w:instrText>
        </w:r>
        <w:r>
          <w:fldChar w:fldCharType="separate"/>
        </w:r>
        <w:r>
          <w:t>3</w:t>
        </w:r>
        <w:r>
          <w:fldChar w:fldCharType="end"/>
        </w:r>
      </w:hyperlink>
    </w:p>
    <w:p>
      <w:pPr>
        <w:pStyle w:val="TOC2"/>
        <w:tabs>
          <w:tab w:val="right" w:leader="dot" w:pos="8306"/>
        </w:tabs>
      </w:pPr>
      <w:hyperlink w:anchor="_Toc17773" w:history="1">
        <w:r>
          <w:rPr>
            <w:rFonts w:ascii="仿宋" w:eastAsia="仿宋" w:hAnsi="仿宋" w:cs="仿宋" w:hint="eastAsia"/>
            <w:lang w:eastAsia="zh-CN"/>
          </w:rPr>
          <w:t>(二)、用地控制指标</w:t>
        </w:r>
        <w:r>
          <w:tab/>
        </w:r>
        <w:r>
          <w:fldChar w:fldCharType="begin"/>
        </w:r>
        <w:r>
          <w:instrText xml:space="preserve"> PAGEREF _Toc17773 \h </w:instrText>
        </w:r>
        <w:r>
          <w:fldChar w:fldCharType="separate"/>
        </w:r>
        <w:r>
          <w:t>3</w:t>
        </w:r>
        <w:r>
          <w:fldChar w:fldCharType="end"/>
        </w:r>
      </w:hyperlink>
    </w:p>
    <w:p>
      <w:pPr>
        <w:pStyle w:val="TOC2"/>
        <w:tabs>
          <w:tab w:val="right" w:leader="dot" w:pos="8306"/>
        </w:tabs>
      </w:pPr>
      <w:hyperlink w:anchor="_Toc32428" w:history="1">
        <w:r>
          <w:rPr>
            <w:rFonts w:ascii="仿宋" w:eastAsia="仿宋" w:hAnsi="仿宋" w:cs="仿宋" w:hint="eastAsia"/>
            <w:lang w:eastAsia="zh-CN"/>
          </w:rPr>
          <w:t>(三)、节约用地措施</w:t>
        </w:r>
        <w:r>
          <w:tab/>
        </w:r>
        <w:r>
          <w:fldChar w:fldCharType="begin"/>
        </w:r>
        <w:r>
          <w:instrText xml:space="preserve"> PAGEREF _Toc32428 \h </w:instrText>
        </w:r>
        <w:r>
          <w:fldChar w:fldCharType="separate"/>
        </w:r>
        <w:r>
          <w:t>5</w:t>
        </w:r>
        <w:r>
          <w:fldChar w:fldCharType="end"/>
        </w:r>
      </w:hyperlink>
    </w:p>
    <w:p>
      <w:pPr>
        <w:pStyle w:val="TOC2"/>
        <w:tabs>
          <w:tab w:val="right" w:leader="dot" w:pos="8306"/>
        </w:tabs>
      </w:pPr>
      <w:hyperlink w:anchor="_Toc16145" w:history="1">
        <w:r>
          <w:rPr>
            <w:rFonts w:ascii="仿宋" w:eastAsia="仿宋" w:hAnsi="仿宋" w:cs="仿宋" w:hint="eastAsia"/>
            <w:lang w:eastAsia="zh-CN"/>
          </w:rPr>
          <w:t>(四)、总图布置方案</w:t>
        </w:r>
        <w:r>
          <w:tab/>
        </w:r>
        <w:r>
          <w:fldChar w:fldCharType="begin"/>
        </w:r>
        <w:r>
          <w:instrText xml:space="preserve"> PAGEREF _Toc16145 \h </w:instrText>
        </w:r>
        <w:r>
          <w:fldChar w:fldCharType="separate"/>
        </w:r>
        <w:r>
          <w:t>6</w:t>
        </w:r>
        <w:r>
          <w:fldChar w:fldCharType="end"/>
        </w:r>
      </w:hyperlink>
    </w:p>
    <w:p>
      <w:pPr>
        <w:pStyle w:val="TOC2"/>
        <w:tabs>
          <w:tab w:val="right" w:leader="dot" w:pos="8306"/>
        </w:tabs>
      </w:pPr>
      <w:hyperlink w:anchor="_Toc43" w:history="1">
        <w:r>
          <w:rPr>
            <w:rFonts w:ascii="仿宋" w:eastAsia="仿宋" w:hAnsi="仿宋" w:cs="仿宋" w:hint="eastAsia"/>
            <w:lang w:eastAsia="zh-CN"/>
          </w:rPr>
          <w:t>(五)、选址综合评价</w:t>
        </w:r>
        <w:r>
          <w:tab/>
        </w:r>
        <w:r>
          <w:fldChar w:fldCharType="begin"/>
        </w:r>
        <w:r>
          <w:instrText xml:space="preserve"> PAGEREF _Toc43 \h </w:instrText>
        </w:r>
        <w:r>
          <w:fldChar w:fldCharType="separate"/>
        </w:r>
        <w:r>
          <w:t>7</w:t>
        </w:r>
        <w:r>
          <w:fldChar w:fldCharType="end"/>
        </w:r>
      </w:hyperlink>
    </w:p>
    <w:p>
      <w:pPr>
        <w:pStyle w:val="TOC1"/>
        <w:tabs>
          <w:tab w:val="right" w:leader="dot" w:pos="8306"/>
        </w:tabs>
      </w:pPr>
      <w:hyperlink w:anchor="_Toc8685" w:history="1">
        <w:r>
          <w:rPr>
            <w:rFonts w:ascii="仿宋" w:eastAsia="仿宋" w:hAnsi="仿宋" w:cs="仿宋" w:hint="eastAsia"/>
            <w:lang w:eastAsia="zh-CN"/>
          </w:rPr>
          <w:t>二、产品规划分析</w:t>
        </w:r>
        <w:r>
          <w:tab/>
        </w:r>
        <w:r>
          <w:fldChar w:fldCharType="begin"/>
        </w:r>
        <w:r>
          <w:instrText xml:space="preserve"> PAGEREF _Toc8685 \h </w:instrText>
        </w:r>
        <w:r>
          <w:fldChar w:fldCharType="separate"/>
        </w:r>
        <w:r>
          <w:t>9</w:t>
        </w:r>
        <w:r>
          <w:fldChar w:fldCharType="end"/>
        </w:r>
      </w:hyperlink>
    </w:p>
    <w:p>
      <w:pPr>
        <w:pStyle w:val="TOC2"/>
        <w:tabs>
          <w:tab w:val="right" w:leader="dot" w:pos="8306"/>
        </w:tabs>
      </w:pPr>
      <w:hyperlink w:anchor="_Toc2468" w:history="1">
        <w:r>
          <w:rPr>
            <w:rFonts w:ascii="仿宋" w:eastAsia="仿宋" w:hAnsi="仿宋" w:cs="仿宋" w:hint="eastAsia"/>
            <w:lang w:eastAsia="zh-CN"/>
          </w:rPr>
          <w:t>(一)、产品规划</w:t>
        </w:r>
        <w:r>
          <w:tab/>
        </w:r>
        <w:r>
          <w:fldChar w:fldCharType="begin"/>
        </w:r>
        <w:r>
          <w:instrText xml:space="preserve"> PAGEREF _Toc2468 \h </w:instrText>
        </w:r>
        <w:r>
          <w:fldChar w:fldCharType="separate"/>
        </w:r>
        <w:r>
          <w:t>9</w:t>
        </w:r>
        <w:r>
          <w:fldChar w:fldCharType="end"/>
        </w:r>
      </w:hyperlink>
    </w:p>
    <w:p>
      <w:pPr>
        <w:pStyle w:val="TOC2"/>
        <w:tabs>
          <w:tab w:val="right" w:leader="dot" w:pos="8306"/>
        </w:tabs>
      </w:pPr>
      <w:hyperlink w:anchor="_Toc14073" w:history="1">
        <w:r>
          <w:rPr>
            <w:rFonts w:ascii="仿宋" w:eastAsia="仿宋" w:hAnsi="仿宋" w:cs="仿宋" w:hint="eastAsia"/>
            <w:lang w:eastAsia="zh-CN"/>
          </w:rPr>
          <w:t>(二)、建设规模</w:t>
        </w:r>
        <w:r>
          <w:tab/>
        </w:r>
        <w:r>
          <w:fldChar w:fldCharType="begin"/>
        </w:r>
        <w:r>
          <w:instrText xml:space="preserve"> PAGEREF _Toc14073 \h </w:instrText>
        </w:r>
        <w:r>
          <w:fldChar w:fldCharType="separate"/>
        </w:r>
        <w:r>
          <w:t>9</w:t>
        </w:r>
        <w:r>
          <w:fldChar w:fldCharType="end"/>
        </w:r>
      </w:hyperlink>
    </w:p>
    <w:p>
      <w:pPr>
        <w:pStyle w:val="TOC1"/>
        <w:tabs>
          <w:tab w:val="right" w:leader="dot" w:pos="8306"/>
        </w:tabs>
      </w:pPr>
      <w:hyperlink w:anchor="_Toc24376" w:history="1">
        <w:r>
          <w:rPr>
            <w:rFonts w:ascii="仿宋" w:eastAsia="仿宋" w:hAnsi="仿宋" w:cs="仿宋" w:hint="eastAsia"/>
            <w:lang w:eastAsia="zh-CN"/>
          </w:rPr>
          <w:t>三、微机数字摄影测量工作站项目建设单位说明</w:t>
        </w:r>
        <w:r>
          <w:tab/>
        </w:r>
        <w:r>
          <w:fldChar w:fldCharType="begin"/>
        </w:r>
        <w:r>
          <w:instrText xml:space="preserve"> PAGEREF _Toc24376 \h </w:instrText>
        </w:r>
        <w:r>
          <w:fldChar w:fldCharType="separate"/>
        </w:r>
        <w:r>
          <w:t>11</w:t>
        </w:r>
        <w:r>
          <w:fldChar w:fldCharType="end"/>
        </w:r>
      </w:hyperlink>
    </w:p>
    <w:p>
      <w:pPr>
        <w:pStyle w:val="TOC2"/>
        <w:tabs>
          <w:tab w:val="right" w:leader="dot" w:pos="8306"/>
        </w:tabs>
      </w:pPr>
      <w:hyperlink w:anchor="_Toc31924" w:history="1">
        <w:r>
          <w:rPr>
            <w:rFonts w:ascii="仿宋" w:eastAsia="仿宋" w:hAnsi="仿宋" w:cs="仿宋" w:hint="eastAsia"/>
            <w:lang w:eastAsia="zh-CN"/>
          </w:rPr>
          <w:t>(一)、微机数字摄影测量工作站项目承办单位基本情况</w:t>
        </w:r>
        <w:r>
          <w:tab/>
        </w:r>
        <w:r>
          <w:fldChar w:fldCharType="begin"/>
        </w:r>
        <w:r>
          <w:instrText xml:space="preserve"> PAGEREF _Toc31924 \h </w:instrText>
        </w:r>
        <w:r>
          <w:fldChar w:fldCharType="separate"/>
        </w:r>
        <w:r>
          <w:t>11</w:t>
        </w:r>
        <w:r>
          <w:fldChar w:fldCharType="end"/>
        </w:r>
      </w:hyperlink>
    </w:p>
    <w:p>
      <w:pPr>
        <w:pStyle w:val="TOC2"/>
        <w:tabs>
          <w:tab w:val="right" w:leader="dot" w:pos="8306"/>
        </w:tabs>
      </w:pPr>
      <w:hyperlink w:anchor="_Toc11463" w:history="1">
        <w:r>
          <w:rPr>
            <w:rFonts w:ascii="仿宋" w:eastAsia="仿宋" w:hAnsi="仿宋" w:cs="仿宋" w:hint="eastAsia"/>
            <w:lang w:eastAsia="zh-CN"/>
          </w:rPr>
          <w:t>(二)、公司经济效益分析</w:t>
        </w:r>
        <w:r>
          <w:tab/>
        </w:r>
        <w:r>
          <w:fldChar w:fldCharType="begin"/>
        </w:r>
        <w:r>
          <w:instrText xml:space="preserve"> PAGEREF _Toc11463 \h </w:instrText>
        </w:r>
        <w:r>
          <w:fldChar w:fldCharType="separate"/>
        </w:r>
        <w:r>
          <w:t>11</w:t>
        </w:r>
        <w:r>
          <w:fldChar w:fldCharType="end"/>
        </w:r>
      </w:hyperlink>
    </w:p>
    <w:p>
      <w:pPr>
        <w:pStyle w:val="TOC1"/>
        <w:tabs>
          <w:tab w:val="right" w:leader="dot" w:pos="8306"/>
        </w:tabs>
      </w:pPr>
      <w:hyperlink w:anchor="_Toc24943" w:history="1">
        <w:r>
          <w:rPr>
            <w:rFonts w:ascii="仿宋" w:eastAsia="仿宋" w:hAnsi="仿宋" w:cs="仿宋" w:hint="eastAsia"/>
            <w:lang w:eastAsia="zh-CN"/>
          </w:rPr>
          <w:t>四、微机数字摄影测量工作站项目建设背景及必要性分析</w:t>
        </w:r>
        <w:r>
          <w:tab/>
        </w:r>
        <w:r>
          <w:fldChar w:fldCharType="begin"/>
        </w:r>
        <w:r>
          <w:instrText xml:space="preserve"> PAGEREF _Toc24943 \h </w:instrText>
        </w:r>
        <w:r>
          <w:fldChar w:fldCharType="separate"/>
        </w:r>
        <w:r>
          <w:t>12</w:t>
        </w:r>
        <w:r>
          <w:fldChar w:fldCharType="end"/>
        </w:r>
      </w:hyperlink>
    </w:p>
    <w:p>
      <w:pPr>
        <w:pStyle w:val="TOC2"/>
        <w:tabs>
          <w:tab w:val="right" w:leader="dot" w:pos="8306"/>
        </w:tabs>
      </w:pPr>
      <w:hyperlink w:anchor="_Toc6530" w:history="1">
        <w:r>
          <w:rPr>
            <w:rFonts w:ascii="仿宋" w:eastAsia="仿宋" w:hAnsi="仿宋" w:cs="仿宋" w:hint="eastAsia"/>
            <w:lang w:eastAsia="zh-CN"/>
          </w:rPr>
          <w:t>(一)、微机数字摄影测量工作站项目背景分析</w:t>
        </w:r>
        <w:r>
          <w:tab/>
        </w:r>
        <w:r>
          <w:fldChar w:fldCharType="begin"/>
        </w:r>
        <w:r>
          <w:instrText xml:space="preserve"> PAGEREF _Toc6530 \h </w:instrText>
        </w:r>
        <w:r>
          <w:fldChar w:fldCharType="separate"/>
        </w:r>
        <w:r>
          <w:t>12</w:t>
        </w:r>
        <w:r>
          <w:fldChar w:fldCharType="end"/>
        </w:r>
      </w:hyperlink>
    </w:p>
    <w:p>
      <w:pPr>
        <w:pStyle w:val="TOC2"/>
        <w:tabs>
          <w:tab w:val="right" w:leader="dot" w:pos="8306"/>
        </w:tabs>
      </w:pPr>
      <w:hyperlink w:anchor="_Toc16662" w:history="1">
        <w:r>
          <w:rPr>
            <w:rFonts w:ascii="仿宋" w:eastAsia="仿宋" w:hAnsi="仿宋" w:cs="仿宋" w:hint="eastAsia"/>
            <w:lang w:eastAsia="zh-CN"/>
          </w:rPr>
          <w:t>(二)、微机数字摄影测量工作站项目建设必要性分析</w:t>
        </w:r>
        <w:r>
          <w:tab/>
        </w:r>
        <w:r>
          <w:fldChar w:fldCharType="begin"/>
        </w:r>
        <w:r>
          <w:instrText xml:space="preserve"> PAGEREF _Toc16662 \h </w:instrText>
        </w:r>
        <w:r>
          <w:fldChar w:fldCharType="separate"/>
        </w:r>
        <w:r>
          <w:t>14</w:t>
        </w:r>
        <w:r>
          <w:fldChar w:fldCharType="end"/>
        </w:r>
      </w:hyperlink>
    </w:p>
    <w:p>
      <w:pPr>
        <w:pStyle w:val="TOC1"/>
        <w:tabs>
          <w:tab w:val="right" w:leader="dot" w:pos="8306"/>
        </w:tabs>
      </w:pPr>
      <w:hyperlink w:anchor="_Toc9508" w:history="1">
        <w:r>
          <w:rPr>
            <w:rFonts w:ascii="仿宋" w:eastAsia="仿宋" w:hAnsi="仿宋" w:cs="仿宋" w:hint="eastAsia"/>
            <w:lang w:eastAsia="zh-CN"/>
          </w:rPr>
          <w:t>五、微机数字摄影测量工作站项目土建工程</w:t>
        </w:r>
        <w:r>
          <w:tab/>
        </w:r>
        <w:r>
          <w:fldChar w:fldCharType="begin"/>
        </w:r>
        <w:r>
          <w:instrText xml:space="preserve"> PAGEREF _Toc9508 \h </w:instrText>
        </w:r>
        <w:r>
          <w:fldChar w:fldCharType="separate"/>
        </w:r>
        <w:r>
          <w:t>16</w:t>
        </w:r>
        <w:r>
          <w:fldChar w:fldCharType="end"/>
        </w:r>
      </w:hyperlink>
    </w:p>
    <w:p>
      <w:pPr>
        <w:pStyle w:val="TOC2"/>
        <w:tabs>
          <w:tab w:val="right" w:leader="dot" w:pos="8306"/>
        </w:tabs>
      </w:pPr>
      <w:hyperlink w:anchor="_Toc18955" w:history="1">
        <w:r>
          <w:rPr>
            <w:rFonts w:ascii="仿宋" w:eastAsia="仿宋" w:hAnsi="仿宋" w:cs="仿宋" w:hint="eastAsia"/>
            <w:lang w:eastAsia="zh-CN"/>
          </w:rPr>
          <w:t>(一)、建筑工程设计原则</w:t>
        </w:r>
        <w:r>
          <w:tab/>
        </w:r>
        <w:r>
          <w:fldChar w:fldCharType="begin"/>
        </w:r>
        <w:r>
          <w:instrText xml:space="preserve"> PAGEREF _Toc18955 \h </w:instrText>
        </w:r>
        <w:r>
          <w:fldChar w:fldCharType="separate"/>
        </w:r>
        <w:r>
          <w:t>16</w:t>
        </w:r>
        <w:r>
          <w:fldChar w:fldCharType="end"/>
        </w:r>
      </w:hyperlink>
    </w:p>
    <w:p>
      <w:pPr>
        <w:pStyle w:val="TOC2"/>
        <w:tabs>
          <w:tab w:val="right" w:leader="dot" w:pos="8306"/>
        </w:tabs>
      </w:pPr>
      <w:hyperlink w:anchor="_Toc974" w:history="1">
        <w:r>
          <w:rPr>
            <w:rFonts w:ascii="仿宋" w:eastAsia="仿宋" w:hAnsi="仿宋" w:cs="仿宋" w:hint="eastAsia"/>
            <w:lang w:eastAsia="zh-CN"/>
          </w:rPr>
          <w:t>(二)、土建工程设计年限及安全等级</w:t>
        </w:r>
        <w:r>
          <w:tab/>
        </w:r>
        <w:r>
          <w:fldChar w:fldCharType="begin"/>
        </w:r>
        <w:r>
          <w:instrText xml:space="preserve"> PAGEREF _Toc974 \h </w:instrText>
        </w:r>
        <w:r>
          <w:fldChar w:fldCharType="separate"/>
        </w:r>
        <w:r>
          <w:t>17</w:t>
        </w:r>
        <w:r>
          <w:fldChar w:fldCharType="end"/>
        </w:r>
      </w:hyperlink>
    </w:p>
    <w:p>
      <w:pPr>
        <w:pStyle w:val="TOC2"/>
        <w:tabs>
          <w:tab w:val="right" w:leader="dot" w:pos="8306"/>
        </w:tabs>
      </w:pPr>
      <w:hyperlink w:anchor="_Toc18960" w:history="1">
        <w:r>
          <w:rPr>
            <w:rFonts w:ascii="仿宋" w:eastAsia="仿宋" w:hAnsi="仿宋" w:cs="仿宋" w:hint="eastAsia"/>
            <w:lang w:eastAsia="zh-CN"/>
          </w:rPr>
          <w:t>(三)、建筑工程设计总体要求</w:t>
        </w:r>
        <w:r>
          <w:tab/>
        </w:r>
        <w:r>
          <w:fldChar w:fldCharType="begin"/>
        </w:r>
        <w:r>
          <w:instrText xml:space="preserve"> PAGEREF _Toc18960 \h </w:instrText>
        </w:r>
        <w:r>
          <w:fldChar w:fldCharType="separate"/>
        </w:r>
        <w:r>
          <w:t>18</w:t>
        </w:r>
        <w:r>
          <w:fldChar w:fldCharType="end"/>
        </w:r>
      </w:hyperlink>
    </w:p>
    <w:p>
      <w:pPr>
        <w:pStyle w:val="TOC2"/>
        <w:tabs>
          <w:tab w:val="right" w:leader="dot" w:pos="8306"/>
        </w:tabs>
      </w:pPr>
      <w:hyperlink w:anchor="_Toc5589" w:history="1">
        <w:r>
          <w:rPr>
            <w:rFonts w:ascii="仿宋" w:eastAsia="仿宋" w:hAnsi="仿宋" w:cs="仿宋" w:hint="eastAsia"/>
            <w:lang w:eastAsia="zh-CN"/>
          </w:rPr>
          <w:t>(四)、土建工程建设指标</w:t>
        </w:r>
        <w:r>
          <w:tab/>
        </w:r>
        <w:r>
          <w:fldChar w:fldCharType="begin"/>
        </w:r>
        <w:r>
          <w:instrText xml:space="preserve"> PAGEREF _Toc5589 \h </w:instrText>
        </w:r>
        <w:r>
          <w:fldChar w:fldCharType="separate"/>
        </w:r>
        <w:r>
          <w:t>19</w:t>
        </w:r>
        <w:r>
          <w:fldChar w:fldCharType="end"/>
        </w:r>
      </w:hyperlink>
    </w:p>
    <w:p>
      <w:pPr>
        <w:pStyle w:val="TOC1"/>
        <w:tabs>
          <w:tab w:val="right" w:leader="dot" w:pos="8306"/>
        </w:tabs>
      </w:pPr>
      <w:hyperlink w:anchor="_Toc11097" w:history="1">
        <w:r>
          <w:rPr>
            <w:rFonts w:ascii="仿宋" w:eastAsia="仿宋" w:hAnsi="仿宋" w:cs="仿宋" w:hint="eastAsia"/>
            <w:lang w:eastAsia="zh-CN"/>
          </w:rPr>
          <w:t>六、微机数字摄影测量工作站项目危机管理</w:t>
        </w:r>
        <w:r>
          <w:tab/>
        </w:r>
        <w:r>
          <w:fldChar w:fldCharType="begin"/>
        </w:r>
        <w:r>
          <w:instrText xml:space="preserve"> PAGEREF _Toc11097 \h </w:instrText>
        </w:r>
        <w:r>
          <w:fldChar w:fldCharType="separate"/>
        </w:r>
        <w:r>
          <w:t>19</w:t>
        </w:r>
        <w:r>
          <w:fldChar w:fldCharType="end"/>
        </w:r>
      </w:hyperlink>
    </w:p>
    <w:p>
      <w:pPr>
        <w:pStyle w:val="TOC2"/>
        <w:tabs>
          <w:tab w:val="right" w:leader="dot" w:pos="8306"/>
        </w:tabs>
      </w:pPr>
      <w:hyperlink w:anchor="_Toc17162" w:history="1">
        <w:r>
          <w:rPr>
            <w:rFonts w:ascii="仿宋" w:eastAsia="仿宋" w:hAnsi="仿宋" w:cs="仿宋" w:hint="eastAsia"/>
            <w:lang w:eastAsia="zh-CN"/>
          </w:rPr>
          <w:t>(一)、危机预警与识别</w:t>
        </w:r>
        <w:r>
          <w:tab/>
        </w:r>
        <w:r>
          <w:fldChar w:fldCharType="begin"/>
        </w:r>
        <w:r>
          <w:instrText xml:space="preserve"> PAGEREF _Toc17162 \h </w:instrText>
        </w:r>
        <w:r>
          <w:fldChar w:fldCharType="separate"/>
        </w:r>
        <w:r>
          <w:t>19</w:t>
        </w:r>
        <w:r>
          <w:fldChar w:fldCharType="end"/>
        </w:r>
      </w:hyperlink>
    </w:p>
    <w:p>
      <w:pPr>
        <w:pStyle w:val="TOC2"/>
        <w:tabs>
          <w:tab w:val="right" w:leader="dot" w:pos="8306"/>
        </w:tabs>
      </w:pPr>
      <w:hyperlink w:anchor="_Toc27439" w:history="1">
        <w:r>
          <w:rPr>
            <w:rFonts w:ascii="仿宋" w:eastAsia="仿宋" w:hAnsi="仿宋" w:cs="仿宋" w:hint="eastAsia"/>
            <w:lang w:eastAsia="zh-CN"/>
          </w:rPr>
          <w:t>(二)、危机应对与恢复</w:t>
        </w:r>
        <w:r>
          <w:tab/>
        </w:r>
        <w:r>
          <w:fldChar w:fldCharType="begin"/>
        </w:r>
        <w:r>
          <w:instrText xml:space="preserve"> PAGEREF _Toc27439 \h </w:instrText>
        </w:r>
        <w:r>
          <w:fldChar w:fldCharType="separate"/>
        </w:r>
        <w:r>
          <w:t>20</w:t>
        </w:r>
        <w:r>
          <w:fldChar w:fldCharType="end"/>
        </w:r>
      </w:hyperlink>
    </w:p>
    <w:p>
      <w:pPr>
        <w:pStyle w:val="TOC1"/>
        <w:tabs>
          <w:tab w:val="right" w:leader="dot" w:pos="8306"/>
        </w:tabs>
      </w:pPr>
      <w:hyperlink w:anchor="_Toc32070" w:history="1">
        <w:r>
          <w:rPr>
            <w:rFonts w:ascii="仿宋" w:eastAsia="仿宋" w:hAnsi="仿宋" w:cs="仿宋" w:hint="eastAsia"/>
            <w:lang w:eastAsia="zh-CN"/>
          </w:rPr>
          <w:t>七、微机数字摄影测量工作站项目人力资源培养与发展</w:t>
        </w:r>
        <w:r>
          <w:tab/>
        </w:r>
        <w:r>
          <w:fldChar w:fldCharType="begin"/>
        </w:r>
        <w:r>
          <w:instrText xml:space="preserve"> PAGEREF _Toc32070 \h </w:instrText>
        </w:r>
        <w:r>
          <w:fldChar w:fldCharType="separate"/>
        </w:r>
        <w:r>
          <w:t>22</w:t>
        </w:r>
        <w:r>
          <w:fldChar w:fldCharType="end"/>
        </w:r>
      </w:hyperlink>
    </w:p>
    <w:p>
      <w:pPr>
        <w:pStyle w:val="TOC2"/>
        <w:tabs>
          <w:tab w:val="right" w:leader="dot" w:pos="8306"/>
        </w:tabs>
      </w:pPr>
      <w:hyperlink w:anchor="_Toc24284" w:history="1">
        <w:r>
          <w:rPr>
            <w:rFonts w:ascii="仿宋" w:eastAsia="仿宋" w:hAnsi="仿宋" w:cs="仿宋" w:hint="eastAsia"/>
            <w:lang w:eastAsia="zh-CN"/>
          </w:rPr>
          <w:t>(一)、人才需求与规划</w:t>
        </w:r>
        <w:r>
          <w:tab/>
        </w:r>
        <w:r>
          <w:fldChar w:fldCharType="begin"/>
        </w:r>
        <w:r>
          <w:instrText xml:space="preserve"> PAGEREF _Toc24284 \h </w:instrText>
        </w:r>
        <w:r>
          <w:fldChar w:fldCharType="separate"/>
        </w:r>
        <w:r>
          <w:t>22</w:t>
        </w:r>
        <w:r>
          <w:fldChar w:fldCharType="end"/>
        </w:r>
      </w:hyperlink>
    </w:p>
    <w:p>
      <w:pPr>
        <w:pStyle w:val="TOC2"/>
        <w:tabs>
          <w:tab w:val="right" w:leader="dot" w:pos="8306"/>
        </w:tabs>
      </w:pPr>
      <w:hyperlink w:anchor="_Toc3131" w:history="1">
        <w:r>
          <w:rPr>
            <w:rFonts w:ascii="仿宋" w:eastAsia="仿宋" w:hAnsi="仿宋" w:cs="仿宋" w:hint="eastAsia"/>
            <w:lang w:eastAsia="zh-CN"/>
          </w:rPr>
          <w:t>(二)、培训与发展计划</w:t>
        </w:r>
        <w:r>
          <w:tab/>
        </w:r>
        <w:r>
          <w:fldChar w:fldCharType="begin"/>
        </w:r>
        <w:r>
          <w:instrText xml:space="preserve"> PAGEREF _Toc3131 \h </w:instrText>
        </w:r>
        <w:r>
          <w:fldChar w:fldCharType="separate"/>
        </w:r>
        <w:r>
          <w:t>22</w:t>
        </w:r>
        <w:r>
          <w:fldChar w:fldCharType="end"/>
        </w:r>
      </w:hyperlink>
    </w:p>
    <w:p>
      <w:pPr>
        <w:pStyle w:val="TOC1"/>
        <w:tabs>
          <w:tab w:val="right" w:leader="dot" w:pos="8306"/>
        </w:tabs>
      </w:pPr>
      <w:hyperlink w:anchor="_Toc174" w:history="1">
        <w:r>
          <w:rPr>
            <w:rFonts w:ascii="仿宋" w:eastAsia="仿宋" w:hAnsi="仿宋" w:cs="仿宋" w:hint="eastAsia"/>
            <w:lang w:eastAsia="zh-CN"/>
          </w:rPr>
          <w:t>八、微机数字摄影测量工作站项目财务管理</w:t>
        </w:r>
        <w:r>
          <w:tab/>
        </w:r>
        <w:r>
          <w:fldChar w:fldCharType="begin"/>
        </w:r>
        <w:r>
          <w:instrText xml:space="preserve"> PAGEREF _Toc174 \h </w:instrText>
        </w:r>
        <w:r>
          <w:fldChar w:fldCharType="separate"/>
        </w:r>
        <w:r>
          <w:t>23</w:t>
        </w:r>
        <w:r>
          <w:fldChar w:fldCharType="end"/>
        </w:r>
      </w:hyperlink>
    </w:p>
    <w:p>
      <w:pPr>
        <w:pStyle w:val="TOC2"/>
        <w:tabs>
          <w:tab w:val="right" w:leader="dot" w:pos="8306"/>
        </w:tabs>
      </w:pPr>
      <w:hyperlink w:anchor="_Toc5332" w:history="1">
        <w:r>
          <w:rPr>
            <w:rFonts w:ascii="仿宋" w:eastAsia="仿宋" w:hAnsi="仿宋" w:cs="仿宋" w:hint="eastAsia"/>
            <w:lang w:eastAsia="zh-CN"/>
          </w:rPr>
          <w:t>(一)、资金需求大</w:t>
        </w:r>
        <w:r>
          <w:tab/>
        </w:r>
        <w:r>
          <w:fldChar w:fldCharType="begin"/>
        </w:r>
        <w:r>
          <w:instrText xml:space="preserve"> PAGEREF _Toc5332 \h </w:instrText>
        </w:r>
        <w:r>
          <w:fldChar w:fldCharType="separate"/>
        </w:r>
        <w:r>
          <w:t>23</w:t>
        </w:r>
        <w:r>
          <w:fldChar w:fldCharType="end"/>
        </w:r>
      </w:hyperlink>
    </w:p>
    <w:p>
      <w:pPr>
        <w:pStyle w:val="TOC2"/>
        <w:tabs>
          <w:tab w:val="right" w:leader="dot" w:pos="8306"/>
        </w:tabs>
      </w:pPr>
      <w:hyperlink w:anchor="_Toc3666" w:history="1">
        <w:r>
          <w:rPr>
            <w:rFonts w:ascii="仿宋" w:eastAsia="仿宋" w:hAnsi="仿宋" w:cs="仿宋" w:hint="eastAsia"/>
            <w:lang w:eastAsia="zh-CN"/>
          </w:rPr>
          <w:t>(二)、研发周期长</w:t>
        </w:r>
        <w:r>
          <w:tab/>
        </w:r>
        <w:r>
          <w:fldChar w:fldCharType="begin"/>
        </w:r>
        <w:r>
          <w:instrText xml:space="preserve"> PAGEREF _Toc3666 \h </w:instrText>
        </w:r>
        <w:r>
          <w:fldChar w:fldCharType="separate"/>
        </w:r>
        <w:r>
          <w:t>24</w:t>
        </w:r>
        <w:r>
          <w:fldChar w:fldCharType="end"/>
        </w:r>
      </w:hyperlink>
    </w:p>
    <w:p>
      <w:pPr>
        <w:pStyle w:val="TOC2"/>
        <w:tabs>
          <w:tab w:val="right" w:leader="dot" w:pos="8306"/>
        </w:tabs>
      </w:pPr>
      <w:hyperlink w:anchor="_Toc8374" w:history="1">
        <w:r>
          <w:rPr>
            <w:rFonts w:ascii="仿宋" w:eastAsia="仿宋" w:hAnsi="仿宋" w:cs="仿宋" w:hint="eastAsia"/>
            <w:lang w:eastAsia="zh-CN"/>
          </w:rPr>
          <w:t>(三)、市场风险大</w:t>
        </w:r>
        <w:r>
          <w:tab/>
        </w:r>
        <w:r>
          <w:fldChar w:fldCharType="begin"/>
        </w:r>
        <w:r>
          <w:instrText xml:space="preserve"> PAGEREF _Toc8374 \h </w:instrText>
        </w:r>
        <w:r>
          <w:fldChar w:fldCharType="separate"/>
        </w:r>
        <w:r>
          <w:t>25</w:t>
        </w:r>
        <w:r>
          <w:fldChar w:fldCharType="end"/>
        </w:r>
      </w:hyperlink>
    </w:p>
    <w:p>
      <w:pPr>
        <w:pStyle w:val="TOC2"/>
        <w:tabs>
          <w:tab w:val="right" w:leader="dot" w:pos="8306"/>
        </w:tabs>
      </w:pPr>
      <w:hyperlink w:anchor="_Toc19166" w:history="1">
        <w:r>
          <w:rPr>
            <w:rFonts w:ascii="仿宋" w:eastAsia="仿宋" w:hAnsi="仿宋" w:cs="仿宋" w:hint="eastAsia"/>
            <w:lang w:eastAsia="zh-CN"/>
          </w:rPr>
          <w:t>(四)、利润率高</w:t>
        </w:r>
        <w:r>
          <w:tab/>
        </w:r>
        <w:r>
          <w:fldChar w:fldCharType="begin"/>
        </w:r>
        <w:r>
          <w:instrText xml:space="preserve"> PAGEREF _Toc19166 \h </w:instrText>
        </w:r>
        <w:r>
          <w:fldChar w:fldCharType="separate"/>
        </w:r>
        <w:r>
          <w:t>28</w:t>
        </w:r>
        <w:r>
          <w:fldChar w:fldCharType="end"/>
        </w:r>
      </w:hyperlink>
    </w:p>
    <w:p>
      <w:pPr>
        <w:pStyle w:val="TOC1"/>
        <w:tabs>
          <w:tab w:val="right" w:leader="dot" w:pos="8306"/>
        </w:tabs>
      </w:pPr>
      <w:hyperlink w:anchor="_Toc20122" w:history="1">
        <w:r>
          <w:rPr>
            <w:rFonts w:ascii="仿宋" w:eastAsia="仿宋" w:hAnsi="仿宋" w:cs="仿宋" w:hint="eastAsia"/>
            <w:lang w:eastAsia="zh-CN"/>
          </w:rPr>
          <w:t>九、微机数字摄影测量工作站项目技术管理</w:t>
        </w:r>
        <w:r>
          <w:tab/>
        </w:r>
        <w:r>
          <w:fldChar w:fldCharType="begin"/>
        </w:r>
        <w:r>
          <w:instrText xml:space="preserve"> PAGEREF _Toc20122 \h </w:instrText>
        </w:r>
        <w:r>
          <w:fldChar w:fldCharType="separate"/>
        </w:r>
        <w:r>
          <w:t>30</w:t>
        </w:r>
        <w:r>
          <w:fldChar w:fldCharType="end"/>
        </w:r>
      </w:hyperlink>
    </w:p>
    <w:p>
      <w:pPr>
        <w:pStyle w:val="TOC2"/>
        <w:tabs>
          <w:tab w:val="right" w:leader="dot" w:pos="8306"/>
        </w:tabs>
      </w:pPr>
      <w:hyperlink w:anchor="_Toc2618" w:history="1">
        <w:r>
          <w:rPr>
            <w:rFonts w:ascii="仿宋" w:eastAsia="仿宋" w:hAnsi="仿宋" w:cs="仿宋" w:hint="eastAsia"/>
            <w:lang w:eastAsia="zh-CN"/>
          </w:rPr>
          <w:t>(一)、技术方案选用方向</w:t>
        </w:r>
        <w:r>
          <w:tab/>
        </w:r>
        <w:r>
          <w:fldChar w:fldCharType="begin"/>
        </w:r>
        <w:r>
          <w:instrText xml:space="preserve"> PAGEREF _Toc2618 \h </w:instrText>
        </w:r>
        <w:r>
          <w:fldChar w:fldCharType="separate"/>
        </w:r>
        <w:r>
          <w:t>30</w:t>
        </w:r>
        <w:r>
          <w:fldChar w:fldCharType="end"/>
        </w:r>
      </w:hyperlink>
    </w:p>
    <w:p>
      <w:pPr>
        <w:pStyle w:val="TOC2"/>
        <w:tabs>
          <w:tab w:val="right" w:leader="dot" w:pos="8306"/>
        </w:tabs>
      </w:pPr>
      <w:hyperlink w:anchor="_Toc23187" w:history="1">
        <w:r>
          <w:rPr>
            <w:rFonts w:ascii="仿宋" w:eastAsia="仿宋" w:hAnsi="仿宋" w:cs="仿宋" w:hint="eastAsia"/>
            <w:lang w:eastAsia="zh-CN"/>
          </w:rPr>
          <w:t>(二)、工艺技术方案选用原则</w:t>
        </w:r>
        <w:r>
          <w:tab/>
        </w:r>
        <w:r>
          <w:fldChar w:fldCharType="begin"/>
        </w:r>
        <w:r>
          <w:instrText xml:space="preserve"> PAGEREF _Toc23187 \h </w:instrText>
        </w:r>
        <w:r>
          <w:fldChar w:fldCharType="separate"/>
        </w:r>
        <w:r>
          <w:t>32</w:t>
        </w:r>
        <w:r>
          <w:fldChar w:fldCharType="end"/>
        </w:r>
      </w:hyperlink>
    </w:p>
    <w:p>
      <w:pPr>
        <w:pStyle w:val="TOC2"/>
        <w:tabs>
          <w:tab w:val="right" w:leader="dot" w:pos="8306"/>
        </w:tabs>
      </w:pPr>
      <w:hyperlink w:anchor="_Toc6347" w:history="1">
        <w:r>
          <w:rPr>
            <w:rFonts w:ascii="仿宋" w:eastAsia="仿宋" w:hAnsi="仿宋" w:cs="仿宋" w:hint="eastAsia"/>
            <w:lang w:eastAsia="zh-CN"/>
          </w:rPr>
          <w:t>(三)、工艺技术方案要求</w:t>
        </w:r>
        <w:r>
          <w:tab/>
        </w:r>
        <w:r>
          <w:fldChar w:fldCharType="begin"/>
        </w:r>
        <w:r>
          <w:instrText xml:space="preserve"> PAGEREF _Toc6347 \h </w:instrText>
        </w:r>
        <w:r>
          <w:fldChar w:fldCharType="separate"/>
        </w:r>
        <w:r>
          <w:t>35</w:t>
        </w:r>
        <w:r>
          <w:fldChar w:fldCharType="end"/>
        </w:r>
      </w:hyperlink>
    </w:p>
    <w:p>
      <w:pPr>
        <w:pStyle w:val="TOC1"/>
        <w:tabs>
          <w:tab w:val="right" w:leader="dot" w:pos="8306"/>
        </w:tabs>
      </w:pPr>
      <w:hyperlink w:anchor="_Toc25991" w:history="1">
        <w:r>
          <w:rPr>
            <w:rFonts w:ascii="仿宋" w:eastAsia="仿宋" w:hAnsi="仿宋" w:cs="仿宋" w:hint="eastAsia"/>
            <w:lang w:eastAsia="zh-CN"/>
          </w:rPr>
          <w:t>十、微机数字摄影测量工作站项目人力资源管理</w:t>
        </w:r>
        <w:r>
          <w:tab/>
        </w:r>
        <w:r>
          <w:fldChar w:fldCharType="begin"/>
        </w:r>
        <w:r>
          <w:instrText xml:space="preserve"> PAGEREF _Toc25991 \h </w:instrText>
        </w:r>
        <w:r>
          <w:fldChar w:fldCharType="separate"/>
        </w:r>
        <w:r>
          <w:t>37</w:t>
        </w:r>
        <w:r>
          <w:fldChar w:fldCharType="end"/>
        </w:r>
      </w:hyperlink>
    </w:p>
    <w:p>
      <w:pPr>
        <w:pStyle w:val="TOC2"/>
        <w:tabs>
          <w:tab w:val="right" w:leader="dot" w:pos="8306"/>
        </w:tabs>
      </w:pPr>
      <w:hyperlink w:anchor="_Toc27028" w:history="1">
        <w:r>
          <w:rPr>
            <w:rFonts w:ascii="仿宋" w:eastAsia="仿宋" w:hAnsi="仿宋" w:cs="仿宋" w:hint="eastAsia"/>
            <w:lang w:eastAsia="zh-CN"/>
          </w:rPr>
          <w:t>(一)、建立健全的预算管理制度</w:t>
        </w:r>
        <w:r>
          <w:tab/>
        </w:r>
        <w:r>
          <w:fldChar w:fldCharType="begin"/>
        </w:r>
        <w:r>
          <w:instrText xml:space="preserve"> PAGEREF _Toc27028 \h </w:instrText>
        </w:r>
        <w:r>
          <w:fldChar w:fldCharType="separate"/>
        </w:r>
        <w:r>
          <w:t>37</w:t>
        </w:r>
        <w:r>
          <w:fldChar w:fldCharType="end"/>
        </w:r>
      </w:hyperlink>
    </w:p>
    <w:p>
      <w:pPr>
        <w:pStyle w:val="TOC2"/>
        <w:tabs>
          <w:tab w:val="right" w:leader="dot" w:pos="8306"/>
        </w:tabs>
      </w:pPr>
      <w:hyperlink w:anchor="_Toc23903" w:history="1">
        <w:r>
          <w:rPr>
            <w:rFonts w:ascii="仿宋" w:eastAsia="仿宋" w:hAnsi="仿宋" w:cs="仿宋" w:hint="eastAsia"/>
            <w:lang w:eastAsia="zh-CN"/>
          </w:rPr>
          <w:t>(二)、加强资金流动监控</w:t>
        </w:r>
        <w:r>
          <w:tab/>
        </w:r>
        <w:r>
          <w:fldChar w:fldCharType="begin"/>
        </w:r>
        <w:r>
          <w:instrText xml:space="preserve"> PAGEREF _Toc23903 \h </w:instrText>
        </w:r>
        <w:r>
          <w:fldChar w:fldCharType="separate"/>
        </w:r>
        <w:r>
          <w:t>39</w:t>
        </w:r>
        <w:r>
          <w:fldChar w:fldCharType="end"/>
        </w:r>
      </w:hyperlink>
    </w:p>
    <w:p>
      <w:pPr>
        <w:pStyle w:val="TOC2"/>
        <w:tabs>
          <w:tab w:val="right" w:leader="dot" w:pos="8306"/>
        </w:tabs>
      </w:pPr>
      <w:hyperlink w:anchor="_Toc1565" w:history="1">
        <w:r>
          <w:rPr>
            <w:rFonts w:ascii="仿宋" w:eastAsia="仿宋" w:hAnsi="仿宋" w:cs="仿宋" w:hint="eastAsia"/>
            <w:lang w:eastAsia="zh-CN"/>
          </w:rPr>
          <w:t>(三)、制定完善的风险控制机制</w:t>
        </w:r>
        <w:r>
          <w:tab/>
        </w:r>
        <w:r>
          <w:fldChar w:fldCharType="begin"/>
        </w:r>
        <w:r>
          <w:instrText xml:space="preserve"> PAGEREF _Toc1565 \h </w:instrText>
        </w:r>
        <w:r>
          <w:fldChar w:fldCharType="separate"/>
        </w:r>
        <w:r>
          <w:t>40</w:t>
        </w:r>
        <w:r>
          <w:fldChar w:fldCharType="end"/>
        </w:r>
      </w:hyperlink>
    </w:p>
    <w:p>
      <w:pPr>
        <w:pStyle w:val="TOC2"/>
        <w:tabs>
          <w:tab w:val="right" w:leader="dot" w:pos="8306"/>
        </w:tabs>
      </w:pPr>
      <w:hyperlink w:anchor="_Toc13236" w:history="1">
        <w:r>
          <w:rPr>
            <w:rFonts w:ascii="仿宋" w:eastAsia="仿宋" w:hAnsi="仿宋" w:cs="仿宋" w:hint="eastAsia"/>
            <w:lang w:eastAsia="zh-CN"/>
          </w:rPr>
          <w:t>(四)、优化成本管理</w:t>
        </w:r>
        <w:r>
          <w:tab/>
        </w:r>
        <w:r>
          <w:fldChar w:fldCharType="begin"/>
        </w:r>
        <w:r>
          <w:instrText xml:space="preserve"> PAGEREF _Toc13236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48" w:history="1">
        <w:r>
          <w:rPr>
            <w:rFonts w:ascii="仿宋" w:eastAsia="仿宋" w:hAnsi="仿宋" w:cs="仿宋" w:hint="eastAsia"/>
            <w:lang w:eastAsia="zh-CN"/>
          </w:rPr>
          <w:t>十一、微机数字摄影测量工作站项目投资规划</w:t>
        </w:r>
        <w:r>
          <w:tab/>
        </w:r>
        <w:r>
          <w:fldChar w:fldCharType="begin"/>
        </w:r>
        <w:r>
          <w:instrText xml:space="preserve"> PAGEREF _Toc22248 \h </w:instrText>
        </w:r>
        <w:r>
          <w:fldChar w:fldCharType="separate"/>
        </w:r>
        <w:r>
          <w:t>43</w:t>
        </w:r>
        <w:r>
          <w:fldChar w:fldCharType="end"/>
        </w:r>
      </w:hyperlink>
    </w:p>
    <w:p>
      <w:pPr>
        <w:pStyle w:val="TOC2"/>
        <w:tabs>
          <w:tab w:val="right" w:leader="dot" w:pos="8306"/>
        </w:tabs>
      </w:pPr>
      <w:hyperlink w:anchor="_Toc20540" w:history="1">
        <w:r>
          <w:rPr>
            <w:rFonts w:ascii="仿宋" w:eastAsia="仿宋" w:hAnsi="仿宋" w:cs="仿宋" w:hint="eastAsia"/>
            <w:lang w:eastAsia="zh-CN"/>
          </w:rPr>
          <w:t>(一)、微机数字摄影测量工作站项目总投资估算</w:t>
        </w:r>
        <w:r>
          <w:tab/>
        </w:r>
        <w:r>
          <w:fldChar w:fldCharType="begin"/>
        </w:r>
        <w:r>
          <w:instrText xml:space="preserve"> PAGEREF _Toc20540 \h </w:instrText>
        </w:r>
        <w:r>
          <w:fldChar w:fldCharType="separate"/>
        </w:r>
        <w:r>
          <w:t>43</w:t>
        </w:r>
        <w:r>
          <w:fldChar w:fldCharType="end"/>
        </w:r>
      </w:hyperlink>
    </w:p>
    <w:p>
      <w:pPr>
        <w:pStyle w:val="TOC2"/>
        <w:tabs>
          <w:tab w:val="right" w:leader="dot" w:pos="8306"/>
        </w:tabs>
      </w:pPr>
      <w:hyperlink w:anchor="_Toc17141" w:history="1">
        <w:r>
          <w:rPr>
            <w:rFonts w:ascii="仿宋" w:eastAsia="仿宋" w:hAnsi="仿宋" w:cs="仿宋" w:hint="eastAsia"/>
            <w:lang w:eastAsia="zh-CN"/>
          </w:rPr>
          <w:t>(二)、资金筹措</w:t>
        </w:r>
        <w:r>
          <w:tab/>
        </w:r>
        <w:r>
          <w:fldChar w:fldCharType="begin"/>
        </w:r>
        <w:r>
          <w:instrText xml:space="preserve"> PAGEREF _Toc17141 \h </w:instrText>
        </w:r>
        <w:r>
          <w:fldChar w:fldCharType="separate"/>
        </w:r>
        <w:r>
          <w:t>44</w:t>
        </w:r>
        <w:r>
          <w:fldChar w:fldCharType="end"/>
        </w:r>
      </w:hyperlink>
    </w:p>
    <w:p>
      <w:pPr>
        <w:pStyle w:val="TOC1"/>
        <w:tabs>
          <w:tab w:val="right" w:leader="dot" w:pos="8306"/>
        </w:tabs>
      </w:pPr>
      <w:hyperlink w:anchor="_Toc11913" w:history="1">
        <w:r>
          <w:rPr>
            <w:rFonts w:ascii="仿宋" w:eastAsia="仿宋" w:hAnsi="仿宋" w:cs="仿宋" w:hint="eastAsia"/>
            <w:lang w:eastAsia="zh-CN"/>
          </w:rPr>
          <w:t>十二、生产安全保护</w:t>
        </w:r>
        <w:r>
          <w:tab/>
        </w:r>
        <w:r>
          <w:fldChar w:fldCharType="begin"/>
        </w:r>
        <w:r>
          <w:instrText xml:space="preserve"> PAGEREF _Toc11913 \h </w:instrText>
        </w:r>
        <w:r>
          <w:fldChar w:fldCharType="separate"/>
        </w:r>
        <w:r>
          <w:t>45</w:t>
        </w:r>
        <w:r>
          <w:fldChar w:fldCharType="end"/>
        </w:r>
      </w:hyperlink>
    </w:p>
    <w:p>
      <w:pPr>
        <w:pStyle w:val="TOC2"/>
        <w:tabs>
          <w:tab w:val="right" w:leader="dot" w:pos="8306"/>
        </w:tabs>
      </w:pPr>
      <w:hyperlink w:anchor="_Toc15679" w:history="1">
        <w:r>
          <w:rPr>
            <w:rFonts w:ascii="仿宋" w:eastAsia="仿宋" w:hAnsi="仿宋" w:cs="仿宋" w:hint="eastAsia"/>
            <w:lang w:eastAsia="zh-CN"/>
          </w:rPr>
          <w:t>(一)、消防安全</w:t>
        </w:r>
        <w:r>
          <w:tab/>
        </w:r>
        <w:r>
          <w:fldChar w:fldCharType="begin"/>
        </w:r>
        <w:r>
          <w:instrText xml:space="preserve"> PAGEREF _Toc15679 \h </w:instrText>
        </w:r>
        <w:r>
          <w:fldChar w:fldCharType="separate"/>
        </w:r>
        <w:r>
          <w:t>45</w:t>
        </w:r>
        <w:r>
          <w:fldChar w:fldCharType="end"/>
        </w:r>
      </w:hyperlink>
    </w:p>
    <w:p>
      <w:pPr>
        <w:pStyle w:val="TOC2"/>
        <w:tabs>
          <w:tab w:val="right" w:leader="dot" w:pos="8306"/>
        </w:tabs>
      </w:pPr>
      <w:hyperlink w:anchor="_Toc1720" w:history="1">
        <w:r>
          <w:rPr>
            <w:rFonts w:ascii="仿宋" w:eastAsia="仿宋" w:hAnsi="仿宋" w:cs="仿宋" w:hint="eastAsia"/>
            <w:lang w:eastAsia="zh-CN"/>
          </w:rPr>
          <w:t>(二)、防火防爆总图布置措施</w:t>
        </w:r>
        <w:r>
          <w:tab/>
        </w:r>
        <w:r>
          <w:fldChar w:fldCharType="begin"/>
        </w:r>
        <w:r>
          <w:instrText xml:space="preserve"> PAGEREF _Toc1720 \h </w:instrText>
        </w:r>
        <w:r>
          <w:fldChar w:fldCharType="separate"/>
        </w:r>
        <w:r>
          <w:t>47</w:t>
        </w:r>
        <w:r>
          <w:fldChar w:fldCharType="end"/>
        </w:r>
      </w:hyperlink>
    </w:p>
    <w:p>
      <w:pPr>
        <w:pStyle w:val="TOC2"/>
        <w:tabs>
          <w:tab w:val="right" w:leader="dot" w:pos="8306"/>
        </w:tabs>
      </w:pPr>
      <w:hyperlink w:anchor="_Toc19375" w:history="1">
        <w:r>
          <w:rPr>
            <w:rFonts w:ascii="仿宋" w:eastAsia="仿宋" w:hAnsi="仿宋" w:cs="仿宋" w:hint="eastAsia"/>
            <w:lang w:eastAsia="zh-CN"/>
          </w:rPr>
          <w:t>(三)、自然灾害防范措施</w:t>
        </w:r>
        <w:r>
          <w:tab/>
        </w:r>
        <w:r>
          <w:fldChar w:fldCharType="begin"/>
        </w:r>
        <w:r>
          <w:instrText xml:space="preserve"> PAGEREF _Toc19375 \h </w:instrText>
        </w:r>
        <w:r>
          <w:fldChar w:fldCharType="separate"/>
        </w:r>
        <w:r>
          <w:t>48</w:t>
        </w:r>
        <w:r>
          <w:fldChar w:fldCharType="end"/>
        </w:r>
      </w:hyperlink>
    </w:p>
    <w:p>
      <w:pPr>
        <w:pStyle w:val="TOC2"/>
        <w:tabs>
          <w:tab w:val="right" w:leader="dot" w:pos="8306"/>
        </w:tabs>
      </w:pPr>
      <w:hyperlink w:anchor="_Toc21019" w:history="1">
        <w:r>
          <w:rPr>
            <w:rFonts w:ascii="仿宋" w:eastAsia="仿宋" w:hAnsi="仿宋" w:cs="仿宋" w:hint="eastAsia"/>
            <w:lang w:eastAsia="zh-CN"/>
          </w:rPr>
          <w:t>(四)、安全色及安全标志使用要求</w:t>
        </w:r>
        <w:r>
          <w:tab/>
        </w:r>
        <w:r>
          <w:fldChar w:fldCharType="begin"/>
        </w:r>
        <w:r>
          <w:instrText xml:space="preserve"> PAGEREF _Toc21019 \h </w:instrText>
        </w:r>
        <w:r>
          <w:fldChar w:fldCharType="separate"/>
        </w:r>
        <w:r>
          <w:t>49</w:t>
        </w:r>
        <w:r>
          <w:fldChar w:fldCharType="end"/>
        </w:r>
      </w:hyperlink>
    </w:p>
    <w:p>
      <w:pPr>
        <w:pStyle w:val="TOC2"/>
        <w:tabs>
          <w:tab w:val="right" w:leader="dot" w:pos="8306"/>
        </w:tabs>
      </w:pPr>
      <w:hyperlink w:anchor="_Toc21138" w:history="1">
        <w:r>
          <w:rPr>
            <w:rFonts w:ascii="仿宋" w:eastAsia="仿宋" w:hAnsi="仿宋" w:cs="仿宋" w:hint="eastAsia"/>
            <w:lang w:eastAsia="zh-CN"/>
          </w:rPr>
          <w:t>(五)、防尘防毒措施</w:t>
        </w:r>
        <w:r>
          <w:tab/>
        </w:r>
        <w:r>
          <w:fldChar w:fldCharType="begin"/>
        </w:r>
        <w:r>
          <w:instrText xml:space="preserve"> PAGEREF _Toc21138 \h </w:instrText>
        </w:r>
        <w:r>
          <w:fldChar w:fldCharType="separate"/>
        </w:r>
        <w:r>
          <w:t>50</w:t>
        </w:r>
        <w:r>
          <w:fldChar w:fldCharType="end"/>
        </w:r>
      </w:hyperlink>
    </w:p>
    <w:p>
      <w:pPr>
        <w:pStyle w:val="TOC2"/>
        <w:tabs>
          <w:tab w:val="right" w:leader="dot" w:pos="8306"/>
        </w:tabs>
      </w:pPr>
      <w:hyperlink w:anchor="_Toc6887" w:history="1">
        <w:r>
          <w:rPr>
            <w:rFonts w:ascii="仿宋" w:eastAsia="仿宋" w:hAnsi="仿宋" w:cs="仿宋" w:hint="eastAsia"/>
            <w:lang w:eastAsia="zh-CN"/>
          </w:rPr>
          <w:t>(六)、防静电、触电防护及防雷措施</w:t>
        </w:r>
        <w:r>
          <w:tab/>
        </w:r>
        <w:r>
          <w:fldChar w:fldCharType="begin"/>
        </w:r>
        <w:r>
          <w:instrText xml:space="preserve"> PAGEREF _Toc6887 \h </w:instrText>
        </w:r>
        <w:r>
          <w:fldChar w:fldCharType="separate"/>
        </w:r>
        <w:r>
          <w:t>51</w:t>
        </w:r>
        <w:r>
          <w:fldChar w:fldCharType="end"/>
        </w:r>
      </w:hyperlink>
    </w:p>
    <w:p>
      <w:pPr>
        <w:pStyle w:val="TOC2"/>
        <w:tabs>
          <w:tab w:val="right" w:leader="dot" w:pos="8306"/>
        </w:tabs>
      </w:pPr>
      <w:hyperlink w:anchor="_Toc5609" w:history="1">
        <w:r>
          <w:rPr>
            <w:rFonts w:ascii="仿宋" w:eastAsia="仿宋" w:hAnsi="仿宋" w:cs="仿宋" w:hint="eastAsia"/>
            <w:lang w:eastAsia="zh-CN"/>
          </w:rPr>
          <w:t>(七)、机械设备安全保障措施</w:t>
        </w:r>
        <w:r>
          <w:tab/>
        </w:r>
        <w:r>
          <w:fldChar w:fldCharType="begin"/>
        </w:r>
        <w:r>
          <w:instrText xml:space="preserve"> PAGEREF _Toc5609 \h </w:instrText>
        </w:r>
        <w:r>
          <w:fldChar w:fldCharType="separate"/>
        </w:r>
        <w:r>
          <w:t>52</w:t>
        </w:r>
        <w:r>
          <w:fldChar w:fldCharType="end"/>
        </w:r>
      </w:hyperlink>
    </w:p>
    <w:p>
      <w:pPr>
        <w:pStyle w:val="TOC1"/>
        <w:tabs>
          <w:tab w:val="right" w:leader="dot" w:pos="8306"/>
        </w:tabs>
      </w:pPr>
      <w:hyperlink w:anchor="_Toc21843" w:history="1">
        <w:r>
          <w:rPr>
            <w:rFonts w:ascii="仿宋" w:eastAsia="仿宋" w:hAnsi="仿宋" w:cs="仿宋" w:hint="eastAsia"/>
            <w:lang w:eastAsia="zh-CN"/>
          </w:rPr>
          <w:t>十三、营销与推广策略</w:t>
        </w:r>
        <w:r>
          <w:tab/>
        </w:r>
        <w:r>
          <w:fldChar w:fldCharType="begin"/>
        </w:r>
        <w:r>
          <w:instrText xml:space="preserve"> PAGEREF _Toc21843 \h </w:instrText>
        </w:r>
        <w:r>
          <w:fldChar w:fldCharType="separate"/>
        </w:r>
        <w:r>
          <w:t>54</w:t>
        </w:r>
        <w:r>
          <w:fldChar w:fldCharType="end"/>
        </w:r>
      </w:hyperlink>
    </w:p>
    <w:p>
      <w:pPr>
        <w:pStyle w:val="TOC2"/>
        <w:tabs>
          <w:tab w:val="right" w:leader="dot" w:pos="8306"/>
        </w:tabs>
      </w:pPr>
      <w:hyperlink w:anchor="_Toc16504" w:history="1">
        <w:r>
          <w:rPr>
            <w:rFonts w:ascii="仿宋" w:eastAsia="仿宋" w:hAnsi="仿宋" w:cs="仿宋" w:hint="eastAsia"/>
            <w:lang w:eastAsia="zh-CN"/>
          </w:rPr>
          <w:t>(一)、产品/服务定位与特点</w:t>
        </w:r>
        <w:r>
          <w:tab/>
        </w:r>
        <w:r>
          <w:fldChar w:fldCharType="begin"/>
        </w:r>
        <w:r>
          <w:instrText xml:space="preserve"> PAGEREF _Toc16504 \h </w:instrText>
        </w:r>
        <w:r>
          <w:fldChar w:fldCharType="separate"/>
        </w:r>
        <w:r>
          <w:t>54</w:t>
        </w:r>
        <w:r>
          <w:fldChar w:fldCharType="end"/>
        </w:r>
      </w:hyperlink>
    </w:p>
    <w:p>
      <w:pPr>
        <w:pStyle w:val="TOC2"/>
        <w:tabs>
          <w:tab w:val="right" w:leader="dot" w:pos="8306"/>
        </w:tabs>
      </w:pPr>
      <w:hyperlink w:anchor="_Toc4816" w:history="1">
        <w:r>
          <w:rPr>
            <w:rFonts w:ascii="仿宋" w:eastAsia="仿宋" w:hAnsi="仿宋" w:cs="仿宋" w:hint="eastAsia"/>
            <w:lang w:eastAsia="zh-CN"/>
          </w:rPr>
          <w:t>(二)、市场定位与竞争分析</w:t>
        </w:r>
        <w:r>
          <w:tab/>
        </w:r>
        <w:r>
          <w:fldChar w:fldCharType="begin"/>
        </w:r>
        <w:r>
          <w:instrText xml:space="preserve"> PAGEREF _Toc4816 \h </w:instrText>
        </w:r>
        <w:r>
          <w:fldChar w:fldCharType="separate"/>
        </w:r>
        <w:r>
          <w:t>55</w:t>
        </w:r>
        <w:r>
          <w:fldChar w:fldCharType="end"/>
        </w:r>
      </w:hyperlink>
    </w:p>
    <w:p>
      <w:pPr>
        <w:pStyle w:val="TOC2"/>
        <w:tabs>
          <w:tab w:val="right" w:leader="dot" w:pos="8306"/>
        </w:tabs>
      </w:pPr>
      <w:hyperlink w:anchor="_Toc28837" w:history="1">
        <w:r>
          <w:rPr>
            <w:rFonts w:ascii="仿宋" w:eastAsia="仿宋" w:hAnsi="仿宋" w:cs="仿宋" w:hint="eastAsia"/>
            <w:lang w:eastAsia="zh-CN"/>
          </w:rPr>
          <w:t>(三)、营销渠道与策略</w:t>
        </w:r>
        <w:r>
          <w:tab/>
        </w:r>
        <w:r>
          <w:fldChar w:fldCharType="begin"/>
        </w:r>
        <w:r>
          <w:instrText xml:space="preserve"> PAGEREF _Toc28837 \h </w:instrText>
        </w:r>
        <w:r>
          <w:fldChar w:fldCharType="separate"/>
        </w:r>
        <w:r>
          <w:t>57</w:t>
        </w:r>
        <w:r>
          <w:fldChar w:fldCharType="end"/>
        </w:r>
      </w:hyperlink>
    </w:p>
    <w:p>
      <w:pPr>
        <w:pStyle w:val="TOC2"/>
        <w:tabs>
          <w:tab w:val="right" w:leader="dot" w:pos="8306"/>
        </w:tabs>
      </w:pPr>
      <w:hyperlink w:anchor="_Toc26622" w:history="1">
        <w:r>
          <w:rPr>
            <w:rFonts w:ascii="仿宋" w:eastAsia="仿宋" w:hAnsi="仿宋" w:cs="仿宋" w:hint="eastAsia"/>
            <w:lang w:eastAsia="zh-CN"/>
          </w:rPr>
          <w:t>(四)、推广与宣传活动</w:t>
        </w:r>
        <w:r>
          <w:tab/>
        </w:r>
        <w:r>
          <w:fldChar w:fldCharType="begin"/>
        </w:r>
        <w:r>
          <w:instrText xml:space="preserve"> PAGEREF _Toc26622 \h </w:instrText>
        </w:r>
        <w:r>
          <w:fldChar w:fldCharType="separate"/>
        </w:r>
        <w:r>
          <w:t>58</w:t>
        </w:r>
        <w:r>
          <w:fldChar w:fldCharType="end"/>
        </w:r>
      </w:hyperlink>
    </w:p>
    <w:p>
      <w:pPr>
        <w:pStyle w:val="TOC1"/>
        <w:tabs>
          <w:tab w:val="right" w:leader="dot" w:pos="8306"/>
        </w:tabs>
      </w:pPr>
      <w:hyperlink w:anchor="_Toc24856" w:history="1">
        <w:r>
          <w:rPr>
            <w:rFonts w:ascii="仿宋" w:eastAsia="仿宋" w:hAnsi="仿宋" w:cs="仿宋" w:hint="eastAsia"/>
            <w:lang w:eastAsia="zh-CN"/>
          </w:rPr>
          <w:t>十四、供应链管理</w:t>
        </w:r>
        <w:r>
          <w:tab/>
        </w:r>
        <w:r>
          <w:fldChar w:fldCharType="begin"/>
        </w:r>
        <w:r>
          <w:instrText xml:space="preserve"> PAGEREF _Toc24856 \h </w:instrText>
        </w:r>
        <w:r>
          <w:fldChar w:fldCharType="separate"/>
        </w:r>
        <w:r>
          <w:t>63</w:t>
        </w:r>
        <w:r>
          <w:fldChar w:fldCharType="end"/>
        </w:r>
      </w:hyperlink>
    </w:p>
    <w:p>
      <w:pPr>
        <w:pStyle w:val="TOC2"/>
        <w:tabs>
          <w:tab w:val="right" w:leader="dot" w:pos="8306"/>
        </w:tabs>
      </w:pPr>
      <w:hyperlink w:anchor="_Toc25415" w:history="1">
        <w:r>
          <w:rPr>
            <w:rFonts w:ascii="仿宋" w:eastAsia="仿宋" w:hAnsi="仿宋" w:cs="仿宋" w:hint="eastAsia"/>
            <w:lang w:eastAsia="zh-CN"/>
          </w:rPr>
          <w:t>(一)、供应链战略规划</w:t>
        </w:r>
        <w:r>
          <w:tab/>
        </w:r>
        <w:r>
          <w:fldChar w:fldCharType="begin"/>
        </w:r>
        <w:r>
          <w:instrText xml:space="preserve"> PAGEREF _Toc25415 \h </w:instrText>
        </w:r>
        <w:r>
          <w:fldChar w:fldCharType="separate"/>
        </w:r>
        <w:r>
          <w:t>63</w:t>
        </w:r>
        <w:r>
          <w:fldChar w:fldCharType="end"/>
        </w:r>
      </w:hyperlink>
    </w:p>
    <w:p>
      <w:pPr>
        <w:pStyle w:val="TOC2"/>
        <w:tabs>
          <w:tab w:val="right" w:leader="dot" w:pos="8306"/>
        </w:tabs>
      </w:pPr>
      <w:hyperlink w:anchor="_Toc13168" w:history="1">
        <w:r>
          <w:rPr>
            <w:rFonts w:ascii="仿宋" w:eastAsia="仿宋" w:hAnsi="仿宋" w:cs="仿宋" w:hint="eastAsia"/>
            <w:lang w:eastAsia="zh-CN"/>
          </w:rPr>
          <w:t>(二)、供应商选择与合作</w:t>
        </w:r>
        <w:r>
          <w:tab/>
        </w:r>
        <w:r>
          <w:fldChar w:fldCharType="begin"/>
        </w:r>
        <w:r>
          <w:instrText xml:space="preserve"> PAGEREF _Toc13168 \h </w:instrText>
        </w:r>
        <w:r>
          <w:fldChar w:fldCharType="separate"/>
        </w:r>
        <w:r>
          <w:t>65</w:t>
        </w:r>
        <w:r>
          <w:fldChar w:fldCharType="end"/>
        </w:r>
      </w:hyperlink>
    </w:p>
    <w:p>
      <w:pPr>
        <w:pStyle w:val="TOC2"/>
        <w:tabs>
          <w:tab w:val="right" w:leader="dot" w:pos="8306"/>
        </w:tabs>
      </w:pPr>
      <w:hyperlink w:anchor="_Toc8517" w:history="1">
        <w:r>
          <w:rPr>
            <w:rFonts w:ascii="仿宋" w:eastAsia="仿宋" w:hAnsi="仿宋" w:cs="仿宋" w:hint="eastAsia"/>
            <w:lang w:eastAsia="zh-CN"/>
          </w:rPr>
          <w:t>(三)、物流与库存管理</w:t>
        </w:r>
        <w:r>
          <w:tab/>
        </w:r>
        <w:r>
          <w:fldChar w:fldCharType="begin"/>
        </w:r>
        <w:r>
          <w:instrText xml:space="preserve"> PAGEREF _Toc8517 \h </w:instrText>
        </w:r>
        <w:r>
          <w:fldChar w:fldCharType="separate"/>
        </w:r>
        <w:r>
          <w:t>66</w:t>
        </w:r>
        <w:r>
          <w:fldChar w:fldCharType="end"/>
        </w:r>
      </w:hyperlink>
    </w:p>
    <w:p>
      <w:pPr>
        <w:pStyle w:val="TOC1"/>
        <w:tabs>
          <w:tab w:val="right" w:leader="dot" w:pos="8306"/>
        </w:tabs>
      </w:pPr>
      <w:hyperlink w:anchor="_Toc21899" w:history="1">
        <w:r>
          <w:rPr>
            <w:rFonts w:ascii="仿宋" w:eastAsia="仿宋" w:hAnsi="仿宋" w:cs="仿宋" w:hint="eastAsia"/>
            <w:lang w:eastAsia="zh-CN"/>
          </w:rPr>
          <w:t>十五、微机数字摄影测量工作站项目变更管理</w:t>
        </w:r>
        <w:r>
          <w:tab/>
        </w:r>
        <w:r>
          <w:fldChar w:fldCharType="begin"/>
        </w:r>
        <w:r>
          <w:instrText xml:space="preserve"> PAGEREF _Toc21899 \h </w:instrText>
        </w:r>
        <w:r>
          <w:fldChar w:fldCharType="separate"/>
        </w:r>
        <w:r>
          <w:t>67</w:t>
        </w:r>
        <w:r>
          <w:fldChar w:fldCharType="end"/>
        </w:r>
      </w:hyperlink>
    </w:p>
    <w:p>
      <w:pPr>
        <w:pStyle w:val="TOC2"/>
        <w:tabs>
          <w:tab w:val="right" w:leader="dot" w:pos="8306"/>
        </w:tabs>
      </w:pPr>
      <w:hyperlink w:anchor="_Toc13658" w:history="1">
        <w:r>
          <w:rPr>
            <w:rFonts w:ascii="仿宋" w:eastAsia="仿宋" w:hAnsi="仿宋" w:cs="仿宋" w:hint="eastAsia"/>
            <w:lang w:eastAsia="zh-CN"/>
          </w:rPr>
          <w:t>(一)、变更申请与评估</w:t>
        </w:r>
        <w:r>
          <w:tab/>
        </w:r>
        <w:r>
          <w:fldChar w:fldCharType="begin"/>
        </w:r>
        <w:r>
          <w:instrText xml:space="preserve"> PAGEREF _Toc13658 \h </w:instrText>
        </w:r>
        <w:r>
          <w:fldChar w:fldCharType="separate"/>
        </w:r>
        <w:r>
          <w:t>67</w:t>
        </w:r>
        <w:r>
          <w:fldChar w:fldCharType="end"/>
        </w:r>
      </w:hyperlink>
    </w:p>
    <w:p>
      <w:pPr>
        <w:pStyle w:val="TOC2"/>
        <w:tabs>
          <w:tab w:val="right" w:leader="dot" w:pos="8306"/>
        </w:tabs>
      </w:pPr>
      <w:hyperlink w:anchor="_Toc32312" w:history="1">
        <w:r>
          <w:rPr>
            <w:rFonts w:ascii="仿宋" w:eastAsia="仿宋" w:hAnsi="仿宋" w:cs="仿宋" w:hint="eastAsia"/>
            <w:lang w:eastAsia="zh-CN"/>
          </w:rPr>
          <w:t>(二)、变更实施与控制</w:t>
        </w:r>
        <w:r>
          <w:tab/>
        </w:r>
        <w:r>
          <w:fldChar w:fldCharType="begin"/>
        </w:r>
        <w:r>
          <w:instrText xml:space="preserve"> PAGEREF _Toc32312 \h </w:instrText>
        </w:r>
        <w:r>
          <w:fldChar w:fldCharType="separate"/>
        </w:r>
        <w:r>
          <w:t>68</w:t>
        </w:r>
        <w:r>
          <w:fldChar w:fldCharType="end"/>
        </w:r>
      </w:hyperlink>
    </w:p>
    <w:p>
      <w:pPr>
        <w:pStyle w:val="TOC1"/>
        <w:tabs>
          <w:tab w:val="right" w:leader="dot" w:pos="8306"/>
        </w:tabs>
      </w:pPr>
      <w:hyperlink w:anchor="_Toc4143" w:history="1">
        <w:r>
          <w:rPr>
            <w:rFonts w:ascii="仿宋" w:eastAsia="仿宋" w:hAnsi="仿宋" w:cs="仿宋" w:hint="eastAsia"/>
            <w:lang w:eastAsia="zh-CN"/>
          </w:rPr>
          <w:t>十六、微机数字摄影测量工作站项目实施时间节点</w:t>
        </w:r>
        <w:r>
          <w:tab/>
        </w:r>
        <w:r>
          <w:fldChar w:fldCharType="begin"/>
        </w:r>
        <w:r>
          <w:instrText xml:space="preserve"> PAGEREF _Toc4143 \h </w:instrText>
        </w:r>
        <w:r>
          <w:fldChar w:fldCharType="separate"/>
        </w:r>
        <w:r>
          <w:t>69</w:t>
        </w:r>
        <w:r>
          <w:fldChar w:fldCharType="end"/>
        </w:r>
      </w:hyperlink>
    </w:p>
    <w:p>
      <w:pPr>
        <w:pStyle w:val="TOC2"/>
        <w:tabs>
          <w:tab w:val="right" w:leader="dot" w:pos="8306"/>
        </w:tabs>
      </w:pPr>
      <w:hyperlink w:anchor="_Toc25673" w:history="1">
        <w:r>
          <w:rPr>
            <w:rFonts w:ascii="仿宋" w:eastAsia="仿宋" w:hAnsi="仿宋" w:cs="仿宋" w:hint="eastAsia"/>
            <w:lang w:eastAsia="zh-CN"/>
          </w:rPr>
          <w:t>(一)、微机数字摄影测量工作站项目启动阶段时间节点</w:t>
        </w:r>
        <w:r>
          <w:tab/>
        </w:r>
        <w:r>
          <w:fldChar w:fldCharType="begin"/>
        </w:r>
        <w:r>
          <w:instrText xml:space="preserve"> PAGEREF _Toc25673 \h </w:instrText>
        </w:r>
        <w:r>
          <w:fldChar w:fldCharType="separate"/>
        </w:r>
        <w:r>
          <w:t>69</w:t>
        </w:r>
        <w:r>
          <w:fldChar w:fldCharType="end"/>
        </w:r>
      </w:hyperlink>
    </w:p>
    <w:p>
      <w:pPr>
        <w:pStyle w:val="TOC2"/>
        <w:tabs>
          <w:tab w:val="right" w:leader="dot" w:pos="8306"/>
        </w:tabs>
      </w:pPr>
      <w:hyperlink w:anchor="_Toc6892" w:history="1">
        <w:r>
          <w:rPr>
            <w:rFonts w:ascii="仿宋" w:eastAsia="仿宋" w:hAnsi="仿宋" w:cs="仿宋" w:hint="eastAsia"/>
            <w:lang w:eastAsia="zh-CN"/>
          </w:rPr>
          <w:t>(二)、微机数字摄影测量工作站项目执行阶段时间节点</w:t>
        </w:r>
        <w:r>
          <w:tab/>
        </w:r>
        <w:r>
          <w:fldChar w:fldCharType="begin"/>
        </w:r>
        <w:r>
          <w:instrText xml:space="preserve"> PAGEREF _Toc6892 \h </w:instrText>
        </w:r>
        <w:r>
          <w:fldChar w:fldCharType="separate"/>
        </w:r>
        <w:r>
          <w:t>70</w:t>
        </w:r>
        <w:r>
          <w:fldChar w:fldCharType="end"/>
        </w:r>
      </w:hyperlink>
    </w:p>
    <w:p>
      <w:pPr>
        <w:pStyle w:val="TOC2"/>
        <w:tabs>
          <w:tab w:val="right" w:leader="dot" w:pos="8306"/>
        </w:tabs>
      </w:pPr>
      <w:hyperlink w:anchor="_Toc11102" w:history="1">
        <w:r>
          <w:rPr>
            <w:rFonts w:ascii="仿宋" w:eastAsia="仿宋" w:hAnsi="仿宋" w:cs="仿宋" w:hint="eastAsia"/>
            <w:lang w:eastAsia="zh-CN"/>
          </w:rPr>
          <w:t>(三)、微机数字摄影测量工作站项目完成阶段时间节点</w:t>
        </w:r>
        <w:r>
          <w:tab/>
        </w:r>
        <w:r>
          <w:fldChar w:fldCharType="begin"/>
        </w:r>
        <w:r>
          <w:instrText xml:space="preserve"> PAGEREF _Toc11102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020"/>
      <w:r>
        <w:rPr>
          <w:rFonts w:ascii="仿宋" w:eastAsia="仿宋" w:hAnsi="仿宋" w:cs="仿宋" w:hint="eastAsia"/>
          <w:sz w:val="28"/>
          <w:lang w:eastAsia="zh-CN"/>
        </w:rPr>
        <w:t>一、微机数字摄影测量工作站项目选址可行性分析</w:t>
      </w:r>
      <w:bookmarkEnd w:id="2"/>
    </w:p>
    <w:p>
      <w:pPr>
        <w:pStyle w:val="Heading2"/>
        <w:rPr>
          <w:rFonts w:ascii="仿宋" w:eastAsia="仿宋" w:hAnsi="仿宋" w:cs="仿宋" w:hint="eastAsia"/>
          <w:lang w:eastAsia="zh-CN"/>
        </w:rPr>
      </w:pPr>
      <w:bookmarkStart w:id="3" w:name="_Toc24583"/>
      <w:r>
        <w:rPr>
          <w:rFonts w:ascii="仿宋" w:eastAsia="仿宋" w:hAnsi="仿宋" w:cs="仿宋" w:hint="eastAsia"/>
          <w:lang w:eastAsia="zh-CN"/>
        </w:rPr>
        <w:t>(一)、微机数字摄影测量工作站项目选址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该微机数字摄影测量工作站项目选址位于XX省XX市XX区XXX街道</w:t>
      </w:r>
    </w:p>
    <w:p>
      <w:pPr>
        <w:pStyle w:val="Heading2"/>
        <w:ind w:firstLine="560" w:firstLineChars="200"/>
        <w:rPr>
          <w:rFonts w:ascii="仿宋" w:eastAsia="仿宋" w:hAnsi="仿宋" w:cs="仿宋" w:hint="eastAsia"/>
          <w:sz w:val="28"/>
          <w:lang w:eastAsia="zh-CN"/>
        </w:rPr>
      </w:pPr>
      <w:bookmarkStart w:id="4" w:name="_Toc1777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微机数字摄影测量工作站项目的征地面积将根据微机数字摄影测量工作站项目的实际规模和需求进行精确规划。具体面积XXX平方米，旨在确保微机数字摄影测量工作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净用地面积是在征地面积基础上去除不可利用面积后的实际可开发用地。具体面积XXX平方米，考虑到环保、交通、安全等多方面因素，以确保微机数字摄影测量工作站项目在整体利用效率上达到最优。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微机数字摄影测量工作站项目计划建设的建筑总规模具体面积XXX平方米。这一规模的确定综合考虑了微机数字摄影测量工作站项目的性质、规模，以及城市规划的相关要求，确保建筑布局与周边环境协调一致。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绿地率是微机数字摄影测量工作站项目用地中被规划为绿地的比例。具体面积XXX平方米，旨在通过合理规划绿地，改善微机数字摄影测量工作站项目周边环境，提升居民生活质量，并符合城市整体绿化规划。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容积率是用地上可以建设的建筑总体积与用地面积之比。具体面积XXX，通过合理的容积率规划，确保微机数字摄影测量工作站项目建筑规模与周边环境和谐共生。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机数字摄影测量工作站项目选址与当地城市规划相一致，具体面积XXX平方米。通过与城市规划部门深入沟通，确保微机数字摄影测量工作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微机数字摄影测量工作站项目选址符合当地产业政策，具体面积XXX平方米。这包括微机数字摄影测量工作站项目对当地经济的促进作用，以及对相关产业的带动效应，确保微机数字摄影测量工作站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微机数字摄影测量工作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确保微机数字摄影测量工作站项目选址具备必要的公共设施配套，具体面积XXX平方米。这包括交通便利性、教育、医疗等基础设施，以提高居民生活品质，使得微机数字摄影测量工作站项目选址更具吸引力。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考虑用地总体要求对当地社会稳定性的影响，具体面积XXX平方米。通过深入了解当地社区反馈，确保微机数字摄影测量工作站项目的选址和建设过程对当地社会和谐稳定产生积极作用。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微机数字摄影测量工作站项目选址不仅符合法规和规划，还在实际操作中具有可行性。这一全面规划将为微机数字摄影测量工作站项目的成功实施提供坚实的基础，确保微机数字摄影测量工作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242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机数字摄影测量工作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微机数字摄影测量工作站项目的设备规划和空间设计中，我们将采取灵活设备布局的措施。设备布局将根据实际需求进行灵活设计，避免不必要的浪费。通过合理规划设备摆放位置，我们将提高设备的利用率，减少设备间距，以确保微机数字摄影测量工作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微机数字摄影测量工作站项目内部引入共享设施的概念，例如共享会议室、办公区等。通过这种方式，我们可以减少对资源的重复建设，提高资源共享效率，从而减小微机数字摄影测量工作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14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微机数字摄影测量工作站项目的总图布置中，我们将不同功能区域进行明确的规划，以最大程度满足微机数字摄影测量工作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微机数字摄影测量工作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微机数字摄影测量工作站项目对环境的影响是综合评价的重要因素之一。我们将详细考虑选址周边的自然环境、生态保护区、水源地等情况，确保微机数字摄影测量工作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微机数字摄影测量工作站项目所在地的相关政策，确保微机数字摄影测量工作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考虑到社会稳定性对企业运营的重要性，我们将评估选址地区的社会安全情况、劳工关系、社区反馈等方面，以确保微机数字摄影测量工作站项目的建设和运营不会受到社会稳定性的负面影响。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最后，我们将综合考虑用地成本，包括土地购置费用、土地开发成本等。通过对用地成本的详细评估，我们能够做出更为精确的经济效益分析，为微机数字摄影测量工作站项目的投资决策提供有力支持。</w:t>
      </w:r>
    </w:p>
    <w:p>
      <w:pPr>
        <w:pStyle w:val="Heading1"/>
        <w:ind w:firstLine="560" w:firstLineChars="200"/>
        <w:rPr>
          <w:rFonts w:ascii="仿宋" w:eastAsia="仿宋" w:hAnsi="仿宋" w:cs="仿宋" w:hint="eastAsia"/>
          <w:sz w:val="28"/>
          <w:lang w:eastAsia="zh-CN"/>
        </w:rPr>
      </w:pPr>
      <w:bookmarkStart w:id="8" w:name="_Toc8685"/>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46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微机数字摄影测量工作站项目的主要产品是XXXX，预计年产值为XXX万元。这一产品在市场中占据着重要的地位，其广泛的应用范围使得该微机数字摄影测量工作站项目的市场前景非常广阔。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微机数字摄影测量工作站项目的xxx产品作为重要的原材料之一，将在多个领域发挥关键作用。其在建筑、交通、能源等方面的广泛应用将为整个产业链提供强大的支持，形成产业协同效应。微机数字摄影测量工作站项目的年产值XXX万XXX万XXX万万元不仅反映了其在市场上的巨大潜力，更预示着它对国民经济的积极贡献。这种关联度高、涉及面广的产业关系，使得该微机数字摄影测量工作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407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总征地面积为XXXX平方米，相当于约XX.XX亩，其中净用地面积为XXXX平方米，红线范围内相当于约XX.XX亩。这一用地规模充分考虑了微机数字摄影测量工作站项目的建设需求，保障了微机数字摄影测量工作站项目在合适的空间内得以充分发展。微机数字摄影测量工作站项目规划的总建筑面积为XXXX平方米，其中主体工程建设占XXXX平方米，计容建筑面积达XXXX平方米。预计建筑工程的投资将达到XXXX万元，为微机数字摄影测量工作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计划购置的设备共计XXXX台（套），设备购置费用为XXXX万元。这一设备购置计划充分考虑到微机数字摄影测量工作站项目的生产需求和技术要求，确保了微机数字摄影测量工作站项目在生产运营中具备先进的技术装备和高效的生产能力。设备的合理配置将为微机数字摄影测量工作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计划总投资为XXXX万元，预计年实现营业收入为XXXX万元。这一产能规模的设定旨在确保微机数字摄影测量工作站项目能够在投资与回报之间取得平衡，实现长期可持续的发展。微机数字摄影测量工作站项目的总投资充分考虑到各个方面的需求，包括用地建设、设备购置等多个环节，以确保微机数字摄影测量工作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4376"/>
      <w:r>
        <w:rPr>
          <w:rFonts w:ascii="仿宋" w:eastAsia="仿宋" w:hAnsi="仿宋" w:cs="仿宋" w:hint="eastAsia"/>
          <w:sz w:val="28"/>
          <w:lang w:eastAsia="zh-CN"/>
        </w:rPr>
        <w:t>三、微机数字摄影测量工作站项目建设单位说明</w:t>
      </w:r>
      <w:bookmarkEnd w:id="11"/>
    </w:p>
    <w:p>
      <w:pPr>
        <w:pStyle w:val="Heading2"/>
        <w:rPr>
          <w:rFonts w:ascii="仿宋" w:eastAsia="仿宋" w:hAnsi="仿宋" w:cs="仿宋" w:hint="eastAsia"/>
          <w:lang w:eastAsia="zh-CN"/>
        </w:rPr>
      </w:pPr>
      <w:bookmarkStart w:id="12" w:name="_Toc31924"/>
      <w:r>
        <w:rPr>
          <w:rFonts w:ascii="仿宋" w:eastAsia="仿宋" w:hAnsi="仿宋" w:cs="仿宋" w:hint="eastAsia"/>
          <w:lang w:eastAsia="zh-CN"/>
        </w:rPr>
        <w:t>(一)、微机数字摄影测量工作站项目承办单位基本情况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1463"/>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微机数字摄影测量工作站项目承办单位的XXXX，我们着眼于实现可持续的经济效益。通过技术创新和解决方案的提供，公司预计在微机数字摄影测量工作站项目执行期间将获得可观的收入增长。这一收入来源主要包括微机数字摄影测量工作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同时，我们注重成本控制和效率提升，以确保微机数字摄影测量工作站项目的可持续盈利。透过精细的管理和资源优化，公司期望实现微机数字摄影测量工作站项目利润最大化。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机数字摄影测量工作站项目实施进行全面的投资评估，包括微机数字摄影测量工作站项目启动阶段的资金投入和后续运营成本。通过对微机数字摄影测量工作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微机数字摄影测量工作站项目实施过程中具备足够的资金流动性，公司将进行详尽的现金流分析。这包括资金需求的合理预测、微机数字摄影测量工作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4943"/>
      <w:r>
        <w:rPr>
          <w:rFonts w:ascii="仿宋" w:eastAsia="仿宋" w:hAnsi="仿宋" w:cs="仿宋" w:hint="eastAsia"/>
          <w:sz w:val="28"/>
          <w:lang w:eastAsia="zh-CN"/>
        </w:rPr>
        <w:t>四、微机数字摄影测量工作站项目建设背景及必要性分析</w:t>
      </w:r>
      <w:bookmarkEnd w:id="14"/>
    </w:p>
    <w:p>
      <w:pPr>
        <w:pStyle w:val="Heading2"/>
        <w:rPr>
          <w:rFonts w:ascii="仿宋" w:eastAsia="仿宋" w:hAnsi="仿宋" w:cs="仿宋" w:hint="eastAsia"/>
          <w:lang w:eastAsia="zh-CN"/>
        </w:rPr>
      </w:pPr>
      <w:bookmarkStart w:id="15" w:name="_Toc6530"/>
      <w:r>
        <w:rPr>
          <w:rFonts w:ascii="仿宋" w:eastAsia="仿宋" w:hAnsi="仿宋" w:cs="仿宋" w:hint="eastAsia"/>
          <w:lang w:eastAsia="zh-CN"/>
        </w:rPr>
        <w:t>(一)、微机数字摄影测量工作站项目背景分析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微机数字摄影测量工作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微机数字摄影测量工作站项目在这个潮流中的定位。同时，我们将关注行业内涌现的新兴机遇，以便微机数字摄影测量工作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微机数字摄影测量工作站项目提供了强大的发展动力。我们将聚焦于行业内最新的技术发展趋势，包括但不限于人工智能、大数据分析、物联网等领域。通过深度的技术研究，我们将确保微机数字摄影测量工作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微机数字摄影测量工作站项目发展的源泉。我们将投入更多的精力对市场需求进行深入剖析，超越表面的需求，深入挖掘潜在的市场痛点和机遇。通过对市场需求的细致了解，微机数字摄影测量工作站项目将更有针对性地设计解决方案，满足市场的多样化需求，从而更好地促进微机数字摄影测量工作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微机数字摄影测量工作站项目战略至关重要。我们将对竞争态势进行更为深入的分析，包括但不限于市场份额、产品特点、客户满意度等多个维度。通过深度的竞争分析，微机数字摄影测量工作站项目将能够更准确地把握市场脉搏，制定具有竞争力的微机数字摄影测量工作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微机数字摄影测量工作站项目的发展具有直接的影响。我们将进行更为全面的法规和政策分析，了解行业发展中的潜在法律风险和合规挑战。通过充分了解和遵守相关法规，微机数字摄影测量工作站项目将确保在法律框架内合法合规运营，为微机数字摄影测量工作站项目的稳健发展提供有力支持。</w:t>
      </w:r>
    </w:p>
    <w:p>
      <w:pPr>
        <w:pStyle w:val="Heading2"/>
        <w:ind w:firstLine="560" w:firstLineChars="200"/>
        <w:rPr>
          <w:rFonts w:ascii="仿宋" w:eastAsia="仿宋" w:hAnsi="仿宋" w:cs="仿宋" w:hint="eastAsia"/>
          <w:sz w:val="28"/>
          <w:lang w:eastAsia="zh-CN"/>
        </w:rPr>
      </w:pPr>
      <w:bookmarkStart w:id="16" w:name="_Toc16662"/>
      <w:r>
        <w:rPr>
          <w:rFonts w:ascii="仿宋" w:eastAsia="仿宋" w:hAnsi="仿宋" w:cs="仿宋" w:hint="eastAsia"/>
          <w:sz w:val="28"/>
          <w:lang w:eastAsia="zh-CN"/>
        </w:rPr>
        <w:t>(二)、微机数字摄影测量工作站项目建设必要性分析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建设的迫切性源于对行业发展趋势的深刻洞察。我们正处于一个行业变革的时代，科技创新、数字化转型成为企业发展的关键动力。微机数字摄影测量工作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建设不仅仅是为了跟上潮流，更是为了通过技术创新推动企业的持续发展。通过引入先进的技术和解决方案，微机数字摄影测量工作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微机数字摄影测量工作站项目的建设成为必然选择，通过提高产品质量、拓展服务领域，从而在竞争中获得更多的机会。微机数字摄影测量工作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微机数字摄影测量工作站项目建设的必要性体现在对客户需求更精准的满足。通过微机数字摄影测量工作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微机数字摄影测量工作站项目建设的背后是对企业持续创新的追求。只有通过不断创新，企业才能在竞争中立于不败之地。微机数字摄影测量工作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9508"/>
      <w:r>
        <w:rPr>
          <w:rFonts w:ascii="仿宋" w:eastAsia="仿宋" w:hAnsi="仿宋" w:cs="仿宋" w:hint="eastAsia"/>
          <w:sz w:val="28"/>
          <w:lang w:eastAsia="zh-CN"/>
        </w:rPr>
        <w:t>五、微机数字摄影测量工作站项目土建工程</w:t>
      </w:r>
      <w:bookmarkEnd w:id="17"/>
    </w:p>
    <w:p>
      <w:pPr>
        <w:pStyle w:val="Heading2"/>
        <w:rPr>
          <w:rFonts w:ascii="仿宋" w:eastAsia="仿宋" w:hAnsi="仿宋" w:cs="仿宋" w:hint="eastAsia"/>
          <w:lang w:eastAsia="zh-CN"/>
        </w:rPr>
      </w:pPr>
      <w:bookmarkStart w:id="18" w:name="_Toc18955"/>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在微机数字摄影测量工作站项目的建筑工程设计中，我们将秉承一系列重要的设计原则，以确保微机数字摄影测量工作站项目建筑在功能、美观、可持续性等方面达到最佳效果。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首要原则是确保建筑的功能性得到最大化的发挥。我们将充分理解微机数字摄影测量工作站项目的实际需求，合理布局各个功能区域，保证建筑在满足业务需求的同时，提供高效的工作环境。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https://d.book118.com/148062050110006044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23325C"/>
    <w:rsid w:val="2F2332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06205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2024-03-03T09:24:00Z</dcterms:created>
  <dcterms:modified xsi:type="dcterms:W3CDTF">2024-03-03T09:25:17Z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12FE13831B9F436FA4F6C93D17F3CC5A_11</vt:lpwstr>
  </property>
  <property fmtid="{D5CDD505-2E9C-101B-9397-08002B2CF9AE}" pid="3" name="KSOProductBuildVer">
    <vt:lpwstr>2052-12.1.0.16388</vt:lpwstr>
  </property>
</Properties>
</file>