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除尘设备项目建设总纲及方案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3" w:history="1">
        <w:r>
          <w:rPr>
            <w:rFonts w:ascii="仿宋" w:eastAsia="仿宋" w:hAnsi="仿宋" w:cs="仿宋" w:hint="eastAsia"/>
            <w:lang w:eastAsia="zh-CN"/>
          </w:rPr>
          <w:t>前言</w:t>
        </w:r>
        <w:r>
          <w:tab/>
        </w:r>
        <w:r>
          <w:fldChar w:fldCharType="begin"/>
        </w:r>
        <w:r>
          <w:instrText xml:space="preserve"> PAGEREF _Toc7783 \h </w:instrText>
        </w:r>
        <w:r>
          <w:fldChar w:fldCharType="separate"/>
        </w:r>
        <w:r>
          <w:t>3</w:t>
        </w:r>
        <w:r>
          <w:fldChar w:fldCharType="end"/>
        </w:r>
      </w:hyperlink>
    </w:p>
    <w:p>
      <w:pPr>
        <w:pStyle w:val="TOC1"/>
        <w:tabs>
          <w:tab w:val="right" w:leader="dot" w:pos="8306"/>
        </w:tabs>
      </w:pPr>
      <w:hyperlink w:anchor="_Toc17662" w:history="1">
        <w:r>
          <w:rPr>
            <w:rFonts w:ascii="仿宋" w:eastAsia="仿宋" w:hAnsi="仿宋" w:cs="仿宋" w:hint="eastAsia"/>
            <w:lang w:eastAsia="zh-CN"/>
          </w:rPr>
          <w:t>一、资源开发及综合利用分析</w:t>
        </w:r>
        <w:r>
          <w:tab/>
        </w:r>
        <w:r>
          <w:fldChar w:fldCharType="begin"/>
        </w:r>
        <w:r>
          <w:instrText xml:space="preserve"> PAGEREF _Toc17662 \h </w:instrText>
        </w:r>
        <w:r>
          <w:fldChar w:fldCharType="separate"/>
        </w:r>
        <w:r>
          <w:t>3</w:t>
        </w:r>
        <w:r>
          <w:fldChar w:fldCharType="end"/>
        </w:r>
      </w:hyperlink>
    </w:p>
    <w:p>
      <w:pPr>
        <w:pStyle w:val="TOC2"/>
        <w:tabs>
          <w:tab w:val="right" w:leader="dot" w:pos="8306"/>
        </w:tabs>
      </w:pPr>
      <w:hyperlink w:anchor="_Toc18805" w:history="1">
        <w:r>
          <w:rPr>
            <w:rFonts w:ascii="仿宋" w:eastAsia="仿宋" w:hAnsi="仿宋" w:cs="仿宋" w:hint="eastAsia"/>
            <w:lang w:eastAsia="zh-CN"/>
          </w:rPr>
          <w:t>(一)、资源开发方案</w:t>
        </w:r>
        <w:r>
          <w:tab/>
        </w:r>
        <w:r>
          <w:fldChar w:fldCharType="begin"/>
        </w:r>
        <w:r>
          <w:instrText xml:space="preserve"> PAGEREF _Toc18805 \h </w:instrText>
        </w:r>
        <w:r>
          <w:fldChar w:fldCharType="separate"/>
        </w:r>
        <w:r>
          <w:t>3</w:t>
        </w:r>
        <w:r>
          <w:fldChar w:fldCharType="end"/>
        </w:r>
      </w:hyperlink>
    </w:p>
    <w:p>
      <w:pPr>
        <w:pStyle w:val="TOC2"/>
        <w:tabs>
          <w:tab w:val="right" w:leader="dot" w:pos="8306"/>
        </w:tabs>
      </w:pPr>
      <w:hyperlink w:anchor="_Toc21902" w:history="1">
        <w:r>
          <w:rPr>
            <w:rFonts w:ascii="仿宋" w:eastAsia="仿宋" w:hAnsi="仿宋" w:cs="仿宋" w:hint="eastAsia"/>
            <w:lang w:eastAsia="zh-CN"/>
          </w:rPr>
          <w:t>(二)、资源利用方案</w:t>
        </w:r>
        <w:r>
          <w:tab/>
        </w:r>
        <w:r>
          <w:fldChar w:fldCharType="begin"/>
        </w:r>
        <w:r>
          <w:instrText xml:space="preserve"> PAGEREF _Toc21902 \h </w:instrText>
        </w:r>
        <w:r>
          <w:fldChar w:fldCharType="separate"/>
        </w:r>
        <w:r>
          <w:t>4</w:t>
        </w:r>
        <w:r>
          <w:fldChar w:fldCharType="end"/>
        </w:r>
      </w:hyperlink>
    </w:p>
    <w:p>
      <w:pPr>
        <w:pStyle w:val="TOC2"/>
        <w:tabs>
          <w:tab w:val="right" w:leader="dot" w:pos="8306"/>
        </w:tabs>
      </w:pPr>
      <w:hyperlink w:anchor="_Toc7734" w:history="1">
        <w:r>
          <w:rPr>
            <w:rFonts w:ascii="仿宋" w:eastAsia="仿宋" w:hAnsi="仿宋" w:cs="仿宋" w:hint="eastAsia"/>
            <w:lang w:eastAsia="zh-CN"/>
          </w:rPr>
          <w:t>(三)、资源节约措施</w:t>
        </w:r>
        <w:r>
          <w:tab/>
        </w:r>
        <w:r>
          <w:fldChar w:fldCharType="begin"/>
        </w:r>
        <w:r>
          <w:instrText xml:space="preserve"> PAGEREF _Toc7734 \h </w:instrText>
        </w:r>
        <w:r>
          <w:fldChar w:fldCharType="separate"/>
        </w:r>
        <w:r>
          <w:t>5</w:t>
        </w:r>
        <w:r>
          <w:fldChar w:fldCharType="end"/>
        </w:r>
      </w:hyperlink>
    </w:p>
    <w:p>
      <w:pPr>
        <w:pStyle w:val="TOC1"/>
        <w:tabs>
          <w:tab w:val="right" w:leader="dot" w:pos="8306"/>
        </w:tabs>
      </w:pPr>
      <w:hyperlink w:anchor="_Toc4378" w:history="1">
        <w:r>
          <w:rPr>
            <w:rFonts w:ascii="仿宋" w:eastAsia="仿宋" w:hAnsi="仿宋" w:cs="仿宋" w:hint="eastAsia"/>
            <w:lang w:eastAsia="zh-CN"/>
          </w:rPr>
          <w:t>二、经济影响分析</w:t>
        </w:r>
        <w:r>
          <w:tab/>
        </w:r>
        <w:r>
          <w:fldChar w:fldCharType="begin"/>
        </w:r>
        <w:r>
          <w:instrText xml:space="preserve"> PAGEREF _Toc4378 \h </w:instrText>
        </w:r>
        <w:r>
          <w:fldChar w:fldCharType="separate"/>
        </w:r>
        <w:r>
          <w:t>6</w:t>
        </w:r>
        <w:r>
          <w:fldChar w:fldCharType="end"/>
        </w:r>
      </w:hyperlink>
    </w:p>
    <w:p>
      <w:pPr>
        <w:pStyle w:val="TOC2"/>
        <w:tabs>
          <w:tab w:val="right" w:leader="dot" w:pos="8306"/>
        </w:tabs>
      </w:pPr>
      <w:hyperlink w:anchor="_Toc22217" w:history="1">
        <w:r>
          <w:rPr>
            <w:rFonts w:ascii="仿宋" w:eastAsia="仿宋" w:hAnsi="仿宋" w:cs="仿宋" w:hint="eastAsia"/>
            <w:lang w:eastAsia="zh-CN"/>
          </w:rPr>
          <w:t>(一)、经济费用效益或费用效果分析</w:t>
        </w:r>
        <w:r>
          <w:tab/>
        </w:r>
        <w:r>
          <w:fldChar w:fldCharType="begin"/>
        </w:r>
        <w:r>
          <w:instrText xml:space="preserve"> PAGEREF _Toc22217 \h </w:instrText>
        </w:r>
        <w:r>
          <w:fldChar w:fldCharType="separate"/>
        </w:r>
        <w:r>
          <w:t>6</w:t>
        </w:r>
        <w:r>
          <w:fldChar w:fldCharType="end"/>
        </w:r>
      </w:hyperlink>
    </w:p>
    <w:p>
      <w:pPr>
        <w:pStyle w:val="TOC2"/>
        <w:tabs>
          <w:tab w:val="right" w:leader="dot" w:pos="8306"/>
        </w:tabs>
      </w:pPr>
      <w:hyperlink w:anchor="_Toc23516" w:history="1">
        <w:r>
          <w:rPr>
            <w:rFonts w:ascii="仿宋" w:eastAsia="仿宋" w:hAnsi="仿宋" w:cs="仿宋" w:hint="eastAsia"/>
            <w:lang w:eastAsia="zh-CN"/>
          </w:rPr>
          <w:t>(二)、行业影响分析</w:t>
        </w:r>
        <w:r>
          <w:tab/>
        </w:r>
        <w:r>
          <w:fldChar w:fldCharType="begin"/>
        </w:r>
        <w:r>
          <w:instrText xml:space="preserve"> PAGEREF _Toc23516 \h </w:instrText>
        </w:r>
        <w:r>
          <w:fldChar w:fldCharType="separate"/>
        </w:r>
        <w:r>
          <w:t>9</w:t>
        </w:r>
        <w:r>
          <w:fldChar w:fldCharType="end"/>
        </w:r>
      </w:hyperlink>
    </w:p>
    <w:p>
      <w:pPr>
        <w:pStyle w:val="TOC2"/>
        <w:tabs>
          <w:tab w:val="right" w:leader="dot" w:pos="8306"/>
        </w:tabs>
      </w:pPr>
      <w:hyperlink w:anchor="_Toc30385" w:history="1">
        <w:r>
          <w:rPr>
            <w:rFonts w:ascii="仿宋" w:eastAsia="仿宋" w:hAnsi="仿宋" w:cs="仿宋" w:hint="eastAsia"/>
            <w:lang w:eastAsia="zh-CN"/>
          </w:rPr>
          <w:t>(三)、区域经济影响分析</w:t>
        </w:r>
        <w:r>
          <w:tab/>
        </w:r>
        <w:r>
          <w:fldChar w:fldCharType="begin"/>
        </w:r>
        <w:r>
          <w:instrText xml:space="preserve"> PAGEREF _Toc30385 \h </w:instrText>
        </w:r>
        <w:r>
          <w:fldChar w:fldCharType="separate"/>
        </w:r>
        <w:r>
          <w:t>10</w:t>
        </w:r>
        <w:r>
          <w:fldChar w:fldCharType="end"/>
        </w:r>
      </w:hyperlink>
    </w:p>
    <w:p>
      <w:pPr>
        <w:pStyle w:val="TOC2"/>
        <w:tabs>
          <w:tab w:val="right" w:leader="dot" w:pos="8306"/>
        </w:tabs>
      </w:pPr>
      <w:hyperlink w:anchor="_Toc25271" w:history="1">
        <w:r>
          <w:rPr>
            <w:rFonts w:ascii="仿宋" w:eastAsia="仿宋" w:hAnsi="仿宋" w:cs="仿宋" w:hint="eastAsia"/>
            <w:lang w:eastAsia="zh-CN"/>
          </w:rPr>
          <w:t>(四)、宏观经济影响分析</w:t>
        </w:r>
        <w:r>
          <w:tab/>
        </w:r>
        <w:r>
          <w:fldChar w:fldCharType="begin"/>
        </w:r>
        <w:r>
          <w:instrText xml:space="preserve"> PAGEREF _Toc25271 \h </w:instrText>
        </w:r>
        <w:r>
          <w:fldChar w:fldCharType="separate"/>
        </w:r>
        <w:r>
          <w:t>11</w:t>
        </w:r>
        <w:r>
          <w:fldChar w:fldCharType="end"/>
        </w:r>
      </w:hyperlink>
    </w:p>
    <w:p>
      <w:pPr>
        <w:pStyle w:val="TOC1"/>
        <w:tabs>
          <w:tab w:val="right" w:leader="dot" w:pos="8306"/>
        </w:tabs>
      </w:pPr>
      <w:hyperlink w:anchor="_Toc30987" w:history="1">
        <w:r>
          <w:rPr>
            <w:rFonts w:ascii="仿宋" w:eastAsia="仿宋" w:hAnsi="仿宋" w:cs="仿宋" w:hint="eastAsia"/>
            <w:lang w:eastAsia="zh-CN"/>
          </w:rPr>
          <w:t>三、社会影响分析</w:t>
        </w:r>
        <w:r>
          <w:tab/>
        </w:r>
        <w:r>
          <w:fldChar w:fldCharType="begin"/>
        </w:r>
        <w:r>
          <w:instrText xml:space="preserve"> PAGEREF _Toc30987 \h </w:instrText>
        </w:r>
        <w:r>
          <w:fldChar w:fldCharType="separate"/>
        </w:r>
        <w:r>
          <w:t>13</w:t>
        </w:r>
        <w:r>
          <w:fldChar w:fldCharType="end"/>
        </w:r>
      </w:hyperlink>
    </w:p>
    <w:p>
      <w:pPr>
        <w:pStyle w:val="TOC2"/>
        <w:tabs>
          <w:tab w:val="right" w:leader="dot" w:pos="8306"/>
        </w:tabs>
      </w:pPr>
      <w:hyperlink w:anchor="_Toc14091" w:history="1">
        <w:r>
          <w:rPr>
            <w:rFonts w:ascii="仿宋" w:eastAsia="仿宋" w:hAnsi="仿宋" w:cs="仿宋" w:hint="eastAsia"/>
            <w:lang w:eastAsia="zh-CN"/>
          </w:rPr>
          <w:t>(一)、社会影响效果分析</w:t>
        </w:r>
        <w:r>
          <w:tab/>
        </w:r>
        <w:r>
          <w:fldChar w:fldCharType="begin"/>
        </w:r>
        <w:r>
          <w:instrText xml:space="preserve"> PAGEREF _Toc14091 \h </w:instrText>
        </w:r>
        <w:r>
          <w:fldChar w:fldCharType="separate"/>
        </w:r>
        <w:r>
          <w:t>13</w:t>
        </w:r>
        <w:r>
          <w:fldChar w:fldCharType="end"/>
        </w:r>
      </w:hyperlink>
    </w:p>
    <w:p>
      <w:pPr>
        <w:pStyle w:val="TOC2"/>
        <w:tabs>
          <w:tab w:val="right" w:leader="dot" w:pos="8306"/>
        </w:tabs>
      </w:pPr>
      <w:hyperlink w:anchor="_Toc2437" w:history="1">
        <w:r>
          <w:rPr>
            <w:rFonts w:ascii="仿宋" w:eastAsia="仿宋" w:hAnsi="仿宋" w:cs="仿宋" w:hint="eastAsia"/>
            <w:lang w:eastAsia="zh-CN"/>
          </w:rPr>
          <w:t>(二)、社会适应性分析</w:t>
        </w:r>
        <w:r>
          <w:tab/>
        </w:r>
        <w:r>
          <w:fldChar w:fldCharType="begin"/>
        </w:r>
        <w:r>
          <w:instrText xml:space="preserve"> PAGEREF _Toc2437 \h </w:instrText>
        </w:r>
        <w:r>
          <w:fldChar w:fldCharType="separate"/>
        </w:r>
        <w:r>
          <w:t>15</w:t>
        </w:r>
        <w:r>
          <w:fldChar w:fldCharType="end"/>
        </w:r>
      </w:hyperlink>
    </w:p>
    <w:p>
      <w:pPr>
        <w:pStyle w:val="TOC2"/>
        <w:tabs>
          <w:tab w:val="right" w:leader="dot" w:pos="8306"/>
        </w:tabs>
      </w:pPr>
      <w:hyperlink w:anchor="_Toc32349" w:history="1">
        <w:r>
          <w:rPr>
            <w:rFonts w:ascii="仿宋" w:eastAsia="仿宋" w:hAnsi="仿宋" w:cs="仿宋" w:hint="eastAsia"/>
            <w:lang w:eastAsia="zh-CN"/>
          </w:rPr>
          <w:t>(三)、社会风险及对策分析</w:t>
        </w:r>
        <w:r>
          <w:tab/>
        </w:r>
        <w:r>
          <w:fldChar w:fldCharType="begin"/>
        </w:r>
        <w:r>
          <w:instrText xml:space="preserve"> PAGEREF _Toc32349 \h </w:instrText>
        </w:r>
        <w:r>
          <w:fldChar w:fldCharType="separate"/>
        </w:r>
        <w:r>
          <w:t>17</w:t>
        </w:r>
        <w:r>
          <w:fldChar w:fldCharType="end"/>
        </w:r>
      </w:hyperlink>
    </w:p>
    <w:p>
      <w:pPr>
        <w:pStyle w:val="TOC1"/>
        <w:tabs>
          <w:tab w:val="right" w:leader="dot" w:pos="8306"/>
        </w:tabs>
      </w:pPr>
      <w:hyperlink w:anchor="_Toc26099" w:history="1">
        <w:r>
          <w:rPr>
            <w:rFonts w:ascii="仿宋" w:eastAsia="仿宋" w:hAnsi="仿宋" w:cs="仿宋" w:hint="eastAsia"/>
            <w:lang w:eastAsia="zh-CN"/>
          </w:rPr>
          <w:t>四、背景、必要性分析</w:t>
        </w:r>
        <w:r>
          <w:tab/>
        </w:r>
        <w:r>
          <w:fldChar w:fldCharType="begin"/>
        </w:r>
        <w:r>
          <w:instrText xml:space="preserve"> PAGEREF _Toc26099 \h </w:instrText>
        </w:r>
        <w:r>
          <w:fldChar w:fldCharType="separate"/>
        </w:r>
        <w:r>
          <w:t>20</w:t>
        </w:r>
        <w:r>
          <w:fldChar w:fldCharType="end"/>
        </w:r>
      </w:hyperlink>
    </w:p>
    <w:p>
      <w:pPr>
        <w:pStyle w:val="TOC2"/>
        <w:tabs>
          <w:tab w:val="right" w:leader="dot" w:pos="8306"/>
        </w:tabs>
      </w:pPr>
      <w:hyperlink w:anchor="_Toc31750" w:history="1">
        <w:r>
          <w:rPr>
            <w:rFonts w:ascii="仿宋" w:eastAsia="仿宋" w:hAnsi="仿宋" w:cs="仿宋" w:hint="eastAsia"/>
            <w:lang w:eastAsia="zh-CN"/>
          </w:rPr>
          <w:t>(一)、项目建设背景</w:t>
        </w:r>
        <w:r>
          <w:tab/>
        </w:r>
        <w:r>
          <w:fldChar w:fldCharType="begin"/>
        </w:r>
        <w:r>
          <w:instrText xml:space="preserve"> PAGEREF _Toc31750 \h </w:instrText>
        </w:r>
        <w:r>
          <w:fldChar w:fldCharType="separate"/>
        </w:r>
        <w:r>
          <w:t>20</w:t>
        </w:r>
        <w:r>
          <w:fldChar w:fldCharType="end"/>
        </w:r>
      </w:hyperlink>
    </w:p>
    <w:p>
      <w:pPr>
        <w:pStyle w:val="TOC2"/>
        <w:tabs>
          <w:tab w:val="right" w:leader="dot" w:pos="8306"/>
        </w:tabs>
      </w:pPr>
      <w:hyperlink w:anchor="_Toc13754" w:history="1">
        <w:r>
          <w:rPr>
            <w:rFonts w:ascii="仿宋" w:eastAsia="仿宋" w:hAnsi="仿宋" w:cs="仿宋" w:hint="eastAsia"/>
            <w:lang w:eastAsia="zh-CN"/>
          </w:rPr>
          <w:t>(二)、必要性分析</w:t>
        </w:r>
        <w:r>
          <w:tab/>
        </w:r>
        <w:r>
          <w:fldChar w:fldCharType="begin"/>
        </w:r>
        <w:r>
          <w:instrText xml:space="preserve"> PAGEREF _Toc13754 \h </w:instrText>
        </w:r>
        <w:r>
          <w:fldChar w:fldCharType="separate"/>
        </w:r>
        <w:r>
          <w:t>21</w:t>
        </w:r>
        <w:r>
          <w:fldChar w:fldCharType="end"/>
        </w:r>
      </w:hyperlink>
    </w:p>
    <w:p>
      <w:pPr>
        <w:pStyle w:val="TOC2"/>
        <w:tabs>
          <w:tab w:val="right" w:leader="dot" w:pos="8306"/>
        </w:tabs>
      </w:pPr>
      <w:hyperlink w:anchor="_Toc11651" w:history="1">
        <w:r>
          <w:rPr>
            <w:rFonts w:ascii="仿宋" w:eastAsia="仿宋" w:hAnsi="仿宋" w:cs="仿宋" w:hint="eastAsia"/>
            <w:lang w:eastAsia="zh-CN"/>
          </w:rPr>
          <w:t>(三)、项目建设有利条件</w:t>
        </w:r>
        <w:r>
          <w:tab/>
        </w:r>
        <w:r>
          <w:fldChar w:fldCharType="begin"/>
        </w:r>
        <w:r>
          <w:instrText xml:space="preserve"> PAGEREF _Toc11651 \h </w:instrText>
        </w:r>
        <w:r>
          <w:fldChar w:fldCharType="separate"/>
        </w:r>
        <w:r>
          <w:t>23</w:t>
        </w:r>
        <w:r>
          <w:fldChar w:fldCharType="end"/>
        </w:r>
      </w:hyperlink>
    </w:p>
    <w:p>
      <w:pPr>
        <w:pStyle w:val="TOC1"/>
        <w:tabs>
          <w:tab w:val="right" w:leader="dot" w:pos="8306"/>
        </w:tabs>
      </w:pPr>
      <w:hyperlink w:anchor="_Toc19819" w:history="1">
        <w:r>
          <w:rPr>
            <w:rFonts w:ascii="仿宋" w:eastAsia="仿宋" w:hAnsi="仿宋" w:cs="仿宋" w:hint="eastAsia"/>
            <w:lang w:eastAsia="zh-CN"/>
          </w:rPr>
          <w:t>五、除尘设备项目概论</w:t>
        </w:r>
        <w:r>
          <w:tab/>
        </w:r>
        <w:r>
          <w:fldChar w:fldCharType="begin"/>
        </w:r>
        <w:r>
          <w:instrText xml:space="preserve"> PAGEREF _Toc19819 \h </w:instrText>
        </w:r>
        <w:r>
          <w:fldChar w:fldCharType="separate"/>
        </w:r>
        <w:r>
          <w:t>24</w:t>
        </w:r>
        <w:r>
          <w:fldChar w:fldCharType="end"/>
        </w:r>
      </w:hyperlink>
    </w:p>
    <w:p>
      <w:pPr>
        <w:pStyle w:val="TOC2"/>
        <w:tabs>
          <w:tab w:val="right" w:leader="dot" w:pos="8306"/>
        </w:tabs>
      </w:pPr>
      <w:hyperlink w:anchor="_Toc13852" w:history="1">
        <w:r>
          <w:rPr>
            <w:rFonts w:ascii="仿宋" w:eastAsia="仿宋" w:hAnsi="仿宋" w:cs="仿宋" w:hint="eastAsia"/>
            <w:lang w:eastAsia="zh-CN"/>
          </w:rPr>
          <w:t>(一)、项目申报单位概况</w:t>
        </w:r>
        <w:r>
          <w:tab/>
        </w:r>
        <w:r>
          <w:fldChar w:fldCharType="begin"/>
        </w:r>
        <w:r>
          <w:instrText xml:space="preserve"> PAGEREF _Toc13852 \h </w:instrText>
        </w:r>
        <w:r>
          <w:fldChar w:fldCharType="separate"/>
        </w:r>
        <w:r>
          <w:t>24</w:t>
        </w:r>
        <w:r>
          <w:fldChar w:fldCharType="end"/>
        </w:r>
      </w:hyperlink>
    </w:p>
    <w:p>
      <w:pPr>
        <w:pStyle w:val="TOC2"/>
        <w:tabs>
          <w:tab w:val="right" w:leader="dot" w:pos="8306"/>
        </w:tabs>
      </w:pPr>
      <w:hyperlink w:anchor="_Toc18489" w:history="1">
        <w:r>
          <w:rPr>
            <w:rFonts w:ascii="仿宋" w:eastAsia="仿宋" w:hAnsi="仿宋" w:cs="仿宋" w:hint="eastAsia"/>
            <w:lang w:eastAsia="zh-CN"/>
          </w:rPr>
          <w:t>(二)、项目概况</w:t>
        </w:r>
        <w:r>
          <w:tab/>
        </w:r>
        <w:r>
          <w:fldChar w:fldCharType="begin"/>
        </w:r>
        <w:r>
          <w:instrText xml:space="preserve"> PAGEREF _Toc18489 \h </w:instrText>
        </w:r>
        <w:r>
          <w:fldChar w:fldCharType="separate"/>
        </w:r>
        <w:r>
          <w:t>25</w:t>
        </w:r>
        <w:r>
          <w:fldChar w:fldCharType="end"/>
        </w:r>
      </w:hyperlink>
    </w:p>
    <w:p>
      <w:pPr>
        <w:pStyle w:val="TOC1"/>
        <w:tabs>
          <w:tab w:val="right" w:leader="dot" w:pos="8306"/>
        </w:tabs>
      </w:pPr>
      <w:hyperlink w:anchor="_Toc32002" w:history="1">
        <w:r>
          <w:rPr>
            <w:rFonts w:ascii="仿宋" w:eastAsia="仿宋" w:hAnsi="仿宋" w:cs="仿宋" w:hint="eastAsia"/>
            <w:lang w:eastAsia="zh-CN"/>
          </w:rPr>
          <w:t>六、项目监理与质量保证</w:t>
        </w:r>
        <w:r>
          <w:tab/>
        </w:r>
        <w:r>
          <w:fldChar w:fldCharType="begin"/>
        </w:r>
        <w:r>
          <w:instrText xml:space="preserve"> PAGEREF _Toc32002 \h </w:instrText>
        </w:r>
        <w:r>
          <w:fldChar w:fldCharType="separate"/>
        </w:r>
        <w:r>
          <w:t>28</w:t>
        </w:r>
        <w:r>
          <w:fldChar w:fldCharType="end"/>
        </w:r>
      </w:hyperlink>
    </w:p>
    <w:p>
      <w:pPr>
        <w:pStyle w:val="TOC2"/>
        <w:tabs>
          <w:tab w:val="right" w:leader="dot" w:pos="8306"/>
        </w:tabs>
      </w:pPr>
      <w:hyperlink w:anchor="_Toc28217" w:history="1">
        <w:r>
          <w:rPr>
            <w:rFonts w:ascii="仿宋" w:eastAsia="仿宋" w:hAnsi="仿宋" w:cs="仿宋" w:hint="eastAsia"/>
            <w:lang w:eastAsia="zh-CN"/>
          </w:rPr>
          <w:t>(一)、监理体系构建</w:t>
        </w:r>
        <w:r>
          <w:tab/>
        </w:r>
        <w:r>
          <w:fldChar w:fldCharType="begin"/>
        </w:r>
        <w:r>
          <w:instrText xml:space="preserve"> PAGEREF _Toc28217 \h </w:instrText>
        </w:r>
        <w:r>
          <w:fldChar w:fldCharType="separate"/>
        </w:r>
        <w:r>
          <w:t>28</w:t>
        </w:r>
        <w:r>
          <w:fldChar w:fldCharType="end"/>
        </w:r>
      </w:hyperlink>
    </w:p>
    <w:p>
      <w:pPr>
        <w:pStyle w:val="TOC2"/>
        <w:tabs>
          <w:tab w:val="right" w:leader="dot" w:pos="8306"/>
        </w:tabs>
      </w:pPr>
      <w:hyperlink w:anchor="_Toc14607" w:history="1">
        <w:r>
          <w:rPr>
            <w:rFonts w:ascii="仿宋" w:eastAsia="仿宋" w:hAnsi="仿宋" w:cs="仿宋" w:hint="eastAsia"/>
            <w:lang w:eastAsia="zh-CN"/>
          </w:rPr>
          <w:t>(二)、质量保证体系实施</w:t>
        </w:r>
        <w:r>
          <w:tab/>
        </w:r>
        <w:r>
          <w:fldChar w:fldCharType="begin"/>
        </w:r>
        <w:r>
          <w:instrText xml:space="preserve"> PAGEREF _Toc14607 \h </w:instrText>
        </w:r>
        <w:r>
          <w:fldChar w:fldCharType="separate"/>
        </w:r>
        <w:r>
          <w:t>29</w:t>
        </w:r>
        <w:r>
          <w:fldChar w:fldCharType="end"/>
        </w:r>
      </w:hyperlink>
    </w:p>
    <w:p>
      <w:pPr>
        <w:pStyle w:val="TOC2"/>
        <w:tabs>
          <w:tab w:val="right" w:leader="dot" w:pos="8306"/>
        </w:tabs>
      </w:pPr>
      <w:hyperlink w:anchor="_Toc21900" w:history="1">
        <w:r>
          <w:rPr>
            <w:rFonts w:ascii="仿宋" w:eastAsia="仿宋" w:hAnsi="仿宋" w:cs="仿宋" w:hint="eastAsia"/>
            <w:lang w:eastAsia="zh-CN"/>
          </w:rPr>
          <w:t>(三)、监理与质量控制流程</w:t>
        </w:r>
        <w:r>
          <w:tab/>
        </w:r>
        <w:r>
          <w:fldChar w:fldCharType="begin"/>
        </w:r>
        <w:r>
          <w:instrText xml:space="preserve"> PAGEREF _Toc21900 \h </w:instrText>
        </w:r>
        <w:r>
          <w:fldChar w:fldCharType="separate"/>
        </w:r>
        <w:r>
          <w:t>29</w:t>
        </w:r>
        <w:r>
          <w:fldChar w:fldCharType="end"/>
        </w:r>
      </w:hyperlink>
    </w:p>
    <w:p>
      <w:pPr>
        <w:pStyle w:val="TOC1"/>
        <w:tabs>
          <w:tab w:val="right" w:leader="dot" w:pos="8306"/>
        </w:tabs>
      </w:pPr>
      <w:hyperlink w:anchor="_Toc16330" w:history="1">
        <w:r>
          <w:rPr>
            <w:rFonts w:ascii="仿宋" w:eastAsia="仿宋" w:hAnsi="仿宋" w:cs="仿宋" w:hint="eastAsia"/>
            <w:lang w:eastAsia="zh-CN"/>
          </w:rPr>
          <w:t>七、项目变更管理</w:t>
        </w:r>
        <w:r>
          <w:tab/>
        </w:r>
        <w:r>
          <w:fldChar w:fldCharType="begin"/>
        </w:r>
        <w:r>
          <w:instrText xml:space="preserve"> PAGEREF _Toc16330 \h </w:instrText>
        </w:r>
        <w:r>
          <w:fldChar w:fldCharType="separate"/>
        </w:r>
        <w:r>
          <w:t>30</w:t>
        </w:r>
        <w:r>
          <w:fldChar w:fldCharType="end"/>
        </w:r>
      </w:hyperlink>
    </w:p>
    <w:p>
      <w:pPr>
        <w:pStyle w:val="TOC2"/>
        <w:tabs>
          <w:tab w:val="right" w:leader="dot" w:pos="8306"/>
        </w:tabs>
      </w:pPr>
      <w:hyperlink w:anchor="_Toc24031" w:history="1">
        <w:r>
          <w:rPr>
            <w:rFonts w:ascii="仿宋" w:eastAsia="仿宋" w:hAnsi="仿宋" w:cs="仿宋" w:hint="eastAsia"/>
            <w:lang w:eastAsia="zh-CN"/>
          </w:rPr>
          <w:t>(一)、变更控制流程</w:t>
        </w:r>
        <w:r>
          <w:tab/>
        </w:r>
        <w:r>
          <w:fldChar w:fldCharType="begin"/>
        </w:r>
        <w:r>
          <w:instrText xml:space="preserve"> PAGEREF _Toc24031 \h </w:instrText>
        </w:r>
        <w:r>
          <w:fldChar w:fldCharType="separate"/>
        </w:r>
        <w:r>
          <w:t>30</w:t>
        </w:r>
        <w:r>
          <w:fldChar w:fldCharType="end"/>
        </w:r>
      </w:hyperlink>
    </w:p>
    <w:p>
      <w:pPr>
        <w:pStyle w:val="TOC2"/>
        <w:tabs>
          <w:tab w:val="right" w:leader="dot" w:pos="8306"/>
        </w:tabs>
      </w:pPr>
      <w:hyperlink w:anchor="_Toc22887" w:history="1">
        <w:r>
          <w:rPr>
            <w:rFonts w:ascii="仿宋" w:eastAsia="仿宋" w:hAnsi="仿宋" w:cs="仿宋" w:hint="eastAsia"/>
            <w:lang w:eastAsia="zh-CN"/>
          </w:rPr>
          <w:t>(二)、影响评估与处理</w:t>
        </w:r>
        <w:r>
          <w:tab/>
        </w:r>
        <w:r>
          <w:fldChar w:fldCharType="begin"/>
        </w:r>
        <w:r>
          <w:instrText xml:space="preserve"> PAGEREF _Toc22887 \h </w:instrText>
        </w:r>
        <w:r>
          <w:fldChar w:fldCharType="separate"/>
        </w:r>
        <w:r>
          <w:t>31</w:t>
        </w:r>
        <w:r>
          <w:fldChar w:fldCharType="end"/>
        </w:r>
      </w:hyperlink>
    </w:p>
    <w:p>
      <w:pPr>
        <w:pStyle w:val="TOC2"/>
        <w:tabs>
          <w:tab w:val="right" w:leader="dot" w:pos="8306"/>
        </w:tabs>
      </w:pPr>
      <w:hyperlink w:anchor="_Toc24806" w:history="1">
        <w:r>
          <w:rPr>
            <w:rFonts w:ascii="仿宋" w:eastAsia="仿宋" w:hAnsi="仿宋" w:cs="仿宋" w:hint="eastAsia"/>
            <w:lang w:eastAsia="zh-CN"/>
          </w:rPr>
          <w:t>(三)、变更记录与追踪</w:t>
        </w:r>
        <w:r>
          <w:tab/>
        </w:r>
        <w:r>
          <w:fldChar w:fldCharType="begin"/>
        </w:r>
        <w:r>
          <w:instrText xml:space="preserve"> PAGEREF _Toc24806 \h </w:instrText>
        </w:r>
        <w:r>
          <w:fldChar w:fldCharType="separate"/>
        </w:r>
        <w:r>
          <w:t>32</w:t>
        </w:r>
        <w:r>
          <w:fldChar w:fldCharType="end"/>
        </w:r>
      </w:hyperlink>
    </w:p>
    <w:p>
      <w:pPr>
        <w:pStyle w:val="TOC2"/>
        <w:tabs>
          <w:tab w:val="right" w:leader="dot" w:pos="8306"/>
        </w:tabs>
      </w:pPr>
      <w:hyperlink w:anchor="_Toc10707" w:history="1">
        <w:r>
          <w:rPr>
            <w:rFonts w:ascii="仿宋" w:eastAsia="仿宋" w:hAnsi="仿宋" w:cs="仿宋" w:hint="eastAsia"/>
            <w:lang w:eastAsia="zh-CN"/>
          </w:rPr>
          <w:t>(四)、变更管理策略</w:t>
        </w:r>
        <w:r>
          <w:tab/>
        </w:r>
        <w:r>
          <w:fldChar w:fldCharType="begin"/>
        </w:r>
        <w:r>
          <w:instrText xml:space="preserve"> PAGEREF _Toc10707 \h </w:instrText>
        </w:r>
        <w:r>
          <w:fldChar w:fldCharType="separate"/>
        </w:r>
        <w:r>
          <w:t>34</w:t>
        </w:r>
        <w:r>
          <w:fldChar w:fldCharType="end"/>
        </w:r>
      </w:hyperlink>
    </w:p>
    <w:p>
      <w:pPr>
        <w:pStyle w:val="TOC1"/>
        <w:tabs>
          <w:tab w:val="right" w:leader="dot" w:pos="8306"/>
        </w:tabs>
      </w:pPr>
      <w:hyperlink w:anchor="_Toc1983" w:history="1">
        <w:r>
          <w:rPr>
            <w:rFonts w:ascii="仿宋" w:eastAsia="仿宋" w:hAnsi="仿宋" w:cs="仿宋" w:hint="eastAsia"/>
            <w:lang w:eastAsia="zh-CN"/>
          </w:rPr>
          <w:t>八、项目质量与标准</w:t>
        </w:r>
        <w:r>
          <w:tab/>
        </w:r>
        <w:r>
          <w:fldChar w:fldCharType="begin"/>
        </w:r>
        <w:r>
          <w:instrText xml:space="preserve"> PAGEREF _Toc1983 \h </w:instrText>
        </w:r>
        <w:r>
          <w:fldChar w:fldCharType="separate"/>
        </w:r>
        <w:r>
          <w:t>36</w:t>
        </w:r>
        <w:r>
          <w:fldChar w:fldCharType="end"/>
        </w:r>
      </w:hyperlink>
    </w:p>
    <w:p>
      <w:pPr>
        <w:pStyle w:val="TOC2"/>
        <w:tabs>
          <w:tab w:val="right" w:leader="dot" w:pos="8306"/>
        </w:tabs>
      </w:pPr>
      <w:hyperlink w:anchor="_Toc32524" w:history="1">
        <w:r>
          <w:rPr>
            <w:rFonts w:ascii="仿宋" w:eastAsia="仿宋" w:hAnsi="仿宋" w:cs="仿宋" w:hint="eastAsia"/>
            <w:lang w:eastAsia="zh-CN"/>
          </w:rPr>
          <w:t>(一)、质量保障体系</w:t>
        </w:r>
        <w:r>
          <w:tab/>
        </w:r>
        <w:r>
          <w:fldChar w:fldCharType="begin"/>
        </w:r>
        <w:r>
          <w:instrText xml:space="preserve"> PAGEREF _Toc32524 \h </w:instrText>
        </w:r>
        <w:r>
          <w:fldChar w:fldCharType="separate"/>
        </w:r>
        <w:r>
          <w:t>36</w:t>
        </w:r>
        <w:r>
          <w:fldChar w:fldCharType="end"/>
        </w:r>
      </w:hyperlink>
    </w:p>
    <w:p>
      <w:pPr>
        <w:pStyle w:val="TOC2"/>
        <w:tabs>
          <w:tab w:val="right" w:leader="dot" w:pos="8306"/>
        </w:tabs>
      </w:pPr>
      <w:hyperlink w:anchor="_Toc29795" w:history="1">
        <w:r>
          <w:rPr>
            <w:rFonts w:ascii="仿宋" w:eastAsia="仿宋" w:hAnsi="仿宋" w:cs="仿宋" w:hint="eastAsia"/>
            <w:lang w:eastAsia="zh-CN"/>
          </w:rPr>
          <w:t>(二)、标准化作业流程</w:t>
        </w:r>
        <w:r>
          <w:tab/>
        </w:r>
        <w:r>
          <w:fldChar w:fldCharType="begin"/>
        </w:r>
        <w:r>
          <w:instrText xml:space="preserve"> PAGEREF _Toc29795 \h </w:instrText>
        </w:r>
        <w:r>
          <w:fldChar w:fldCharType="separate"/>
        </w:r>
        <w:r>
          <w:t>37</w:t>
        </w:r>
        <w:r>
          <w:fldChar w:fldCharType="end"/>
        </w:r>
      </w:hyperlink>
    </w:p>
    <w:p>
      <w:pPr>
        <w:pStyle w:val="TOC2"/>
        <w:tabs>
          <w:tab w:val="right" w:leader="dot" w:pos="8306"/>
        </w:tabs>
      </w:pPr>
      <w:hyperlink w:anchor="_Toc5975" w:history="1">
        <w:r>
          <w:rPr>
            <w:rFonts w:ascii="仿宋" w:eastAsia="仿宋" w:hAnsi="仿宋" w:cs="仿宋" w:hint="eastAsia"/>
            <w:lang w:eastAsia="zh-CN"/>
          </w:rPr>
          <w:t>(三)、质量监控与评估</w:t>
        </w:r>
        <w:r>
          <w:tab/>
        </w:r>
        <w:r>
          <w:fldChar w:fldCharType="begin"/>
        </w:r>
        <w:r>
          <w:instrText xml:space="preserve"> PAGEREF _Toc5975 \h </w:instrText>
        </w:r>
        <w:r>
          <w:fldChar w:fldCharType="separate"/>
        </w:r>
        <w:r>
          <w:t>39</w:t>
        </w:r>
        <w:r>
          <w:fldChar w:fldCharType="end"/>
        </w:r>
      </w:hyperlink>
    </w:p>
    <w:p>
      <w:pPr>
        <w:pStyle w:val="TOC2"/>
        <w:tabs>
          <w:tab w:val="right" w:leader="dot" w:pos="8306"/>
        </w:tabs>
      </w:pPr>
      <w:hyperlink w:anchor="_Toc10115" w:history="1">
        <w:r>
          <w:rPr>
            <w:rFonts w:ascii="仿宋" w:eastAsia="仿宋" w:hAnsi="仿宋" w:cs="仿宋" w:hint="eastAsia"/>
            <w:lang w:eastAsia="zh-CN"/>
          </w:rPr>
          <w:t>(四)、质量改进计划</w:t>
        </w:r>
        <w:r>
          <w:tab/>
        </w:r>
        <w:r>
          <w:fldChar w:fldCharType="begin"/>
        </w:r>
        <w:r>
          <w:instrText xml:space="preserve"> PAGEREF _Toc10115 \h </w:instrText>
        </w:r>
        <w:r>
          <w:fldChar w:fldCharType="separate"/>
        </w:r>
        <w:r>
          <w:t>40</w:t>
        </w:r>
        <w:r>
          <w:fldChar w:fldCharType="end"/>
        </w:r>
      </w:hyperlink>
    </w:p>
    <w:p>
      <w:pPr>
        <w:pStyle w:val="TOC1"/>
        <w:tabs>
          <w:tab w:val="right" w:leader="dot" w:pos="8306"/>
        </w:tabs>
      </w:pPr>
      <w:hyperlink w:anchor="_Toc17940" w:history="1">
        <w:r>
          <w:rPr>
            <w:rFonts w:ascii="仿宋" w:eastAsia="仿宋" w:hAnsi="仿宋" w:cs="仿宋" w:hint="eastAsia"/>
            <w:lang w:eastAsia="zh-CN"/>
          </w:rPr>
          <w:t>九、环境保护与治理方案</w:t>
        </w:r>
        <w:r>
          <w:tab/>
        </w:r>
        <w:r>
          <w:fldChar w:fldCharType="begin"/>
        </w:r>
        <w:r>
          <w:instrText xml:space="preserve"> PAGEREF _Toc17940 \h </w:instrText>
        </w:r>
        <w:r>
          <w:fldChar w:fldCharType="separate"/>
        </w:r>
        <w:r>
          <w:t>41</w:t>
        </w:r>
        <w:r>
          <w:fldChar w:fldCharType="end"/>
        </w:r>
      </w:hyperlink>
    </w:p>
    <w:p>
      <w:pPr>
        <w:pStyle w:val="TOC2"/>
        <w:tabs>
          <w:tab w:val="right" w:leader="dot" w:pos="8306"/>
        </w:tabs>
      </w:pPr>
      <w:hyperlink w:anchor="_Toc3728" w:history="1">
        <w:r>
          <w:rPr>
            <w:rFonts w:ascii="仿宋" w:eastAsia="仿宋" w:hAnsi="仿宋" w:cs="仿宋" w:hint="eastAsia"/>
            <w:lang w:eastAsia="zh-CN"/>
          </w:rPr>
          <w:t>(一)、项目环境影响评估</w:t>
        </w:r>
        <w:r>
          <w:tab/>
        </w:r>
        <w:r>
          <w:fldChar w:fldCharType="begin"/>
        </w:r>
        <w:r>
          <w:instrText xml:space="preserve"> PAGEREF _Toc3728 \h </w:instrText>
        </w:r>
        <w:r>
          <w:fldChar w:fldCharType="separate"/>
        </w:r>
        <w:r>
          <w:t>41</w:t>
        </w:r>
        <w:r>
          <w:fldChar w:fldCharType="end"/>
        </w:r>
      </w:hyperlink>
    </w:p>
    <w:p>
      <w:pPr>
        <w:pStyle w:val="TOC2"/>
        <w:tabs>
          <w:tab w:val="right" w:leader="dot" w:pos="8306"/>
        </w:tabs>
      </w:pPr>
      <w:hyperlink w:anchor="_Toc21567" w:history="1">
        <w:r>
          <w:rPr>
            <w:rFonts w:ascii="仿宋" w:eastAsia="仿宋" w:hAnsi="仿宋" w:cs="仿宋" w:hint="eastAsia"/>
            <w:lang w:eastAsia="zh-CN"/>
          </w:rPr>
          <w:t>(二)、环境保护措施与治理方案</w:t>
        </w:r>
        <w:r>
          <w:tab/>
        </w:r>
        <w:r>
          <w:fldChar w:fldCharType="begin"/>
        </w:r>
        <w:r>
          <w:instrText xml:space="preserve"> PAGEREF _Toc21567 \h </w:instrText>
        </w:r>
        <w:r>
          <w:fldChar w:fldCharType="separate"/>
        </w:r>
        <w:r>
          <w:t>41</w:t>
        </w:r>
        <w:r>
          <w:fldChar w:fldCharType="end"/>
        </w:r>
      </w:hyperlink>
    </w:p>
    <w:p>
      <w:pPr>
        <w:pStyle w:val="TOC1"/>
        <w:tabs>
          <w:tab w:val="right" w:leader="dot" w:pos="8306"/>
        </w:tabs>
      </w:pPr>
      <w:hyperlink w:anchor="_Toc17084" w:history="1">
        <w:r>
          <w:rPr>
            <w:rFonts w:ascii="仿宋" w:eastAsia="仿宋" w:hAnsi="仿宋" w:cs="仿宋" w:hint="eastAsia"/>
            <w:lang w:eastAsia="zh-CN"/>
          </w:rPr>
          <w:t>十、项目进度计划</w:t>
        </w:r>
        <w:r>
          <w:tab/>
        </w:r>
        <w:r>
          <w:fldChar w:fldCharType="begin"/>
        </w:r>
        <w:r>
          <w:instrText xml:space="preserve"> PAGEREF _Toc17084 \h </w:instrText>
        </w:r>
        <w:r>
          <w:fldChar w:fldCharType="separate"/>
        </w:r>
        <w:r>
          <w:t>42</w:t>
        </w:r>
        <w:r>
          <w:fldChar w:fldCharType="end"/>
        </w:r>
      </w:hyperlink>
    </w:p>
    <w:p>
      <w:pPr>
        <w:pStyle w:val="TOC2"/>
        <w:tabs>
          <w:tab w:val="right" w:leader="dot" w:pos="8306"/>
        </w:tabs>
      </w:pPr>
      <w:hyperlink w:anchor="_Toc8666" w:history="1">
        <w:r>
          <w:rPr>
            <w:rFonts w:ascii="仿宋" w:eastAsia="仿宋" w:hAnsi="仿宋" w:cs="仿宋" w:hint="eastAsia"/>
            <w:lang w:eastAsia="zh-CN"/>
          </w:rPr>
          <w:t>(一)、建设周期</w:t>
        </w:r>
        <w:r>
          <w:tab/>
        </w:r>
        <w:r>
          <w:fldChar w:fldCharType="begin"/>
        </w:r>
        <w:r>
          <w:instrText xml:space="preserve"> PAGEREF _Toc8666 \h </w:instrText>
        </w:r>
        <w:r>
          <w:fldChar w:fldCharType="separate"/>
        </w:r>
        <w:r>
          <w:t>42</w:t>
        </w:r>
        <w:r>
          <w:fldChar w:fldCharType="end"/>
        </w:r>
      </w:hyperlink>
    </w:p>
    <w:p>
      <w:pPr>
        <w:pStyle w:val="TOC2"/>
        <w:tabs>
          <w:tab w:val="right" w:leader="dot" w:pos="8306"/>
        </w:tabs>
      </w:pPr>
      <w:hyperlink w:anchor="_Toc2350" w:history="1">
        <w:r>
          <w:rPr>
            <w:rFonts w:ascii="仿宋" w:eastAsia="仿宋" w:hAnsi="仿宋" w:cs="仿宋" w:hint="eastAsia"/>
            <w:lang w:eastAsia="zh-CN"/>
          </w:rPr>
          <w:t>(二)、建设进度</w:t>
        </w:r>
        <w:r>
          <w:tab/>
        </w:r>
        <w:r>
          <w:fldChar w:fldCharType="begin"/>
        </w:r>
        <w:r>
          <w:instrText xml:space="preserve"> PAGEREF _Toc2350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3" w:history="1">
        <w:r>
          <w:rPr>
            <w:rFonts w:ascii="仿宋" w:eastAsia="仿宋" w:hAnsi="仿宋" w:cs="仿宋" w:hint="eastAsia"/>
            <w:lang w:eastAsia="zh-CN"/>
          </w:rPr>
          <w:t>(三)、进度安排注意事项</w:t>
        </w:r>
        <w:r>
          <w:tab/>
        </w:r>
        <w:r>
          <w:fldChar w:fldCharType="begin"/>
        </w:r>
        <w:r>
          <w:instrText xml:space="preserve"> PAGEREF _Toc30683 \h </w:instrText>
        </w:r>
        <w:r>
          <w:fldChar w:fldCharType="separate"/>
        </w:r>
        <w:r>
          <w:t>44</w:t>
        </w:r>
        <w:r>
          <w:fldChar w:fldCharType="end"/>
        </w:r>
      </w:hyperlink>
    </w:p>
    <w:p>
      <w:pPr>
        <w:pStyle w:val="TOC2"/>
        <w:tabs>
          <w:tab w:val="right" w:leader="dot" w:pos="8306"/>
        </w:tabs>
      </w:pPr>
      <w:hyperlink w:anchor="_Toc26057" w:history="1">
        <w:r>
          <w:rPr>
            <w:rFonts w:ascii="仿宋" w:eastAsia="仿宋" w:hAnsi="仿宋" w:cs="仿宋" w:hint="eastAsia"/>
            <w:lang w:eastAsia="zh-CN"/>
          </w:rPr>
          <w:t>(四)、人力资源配置</w:t>
        </w:r>
        <w:r>
          <w:tab/>
        </w:r>
        <w:r>
          <w:fldChar w:fldCharType="begin"/>
        </w:r>
        <w:r>
          <w:instrText xml:space="preserve"> PAGEREF _Toc26057 \h </w:instrText>
        </w:r>
        <w:r>
          <w:fldChar w:fldCharType="separate"/>
        </w:r>
        <w:r>
          <w:t>45</w:t>
        </w:r>
        <w:r>
          <w:fldChar w:fldCharType="end"/>
        </w:r>
      </w:hyperlink>
    </w:p>
    <w:p>
      <w:pPr>
        <w:pStyle w:val="TOC2"/>
        <w:tabs>
          <w:tab w:val="right" w:leader="dot" w:pos="8306"/>
        </w:tabs>
      </w:pPr>
      <w:hyperlink w:anchor="_Toc13904" w:history="1">
        <w:r>
          <w:rPr>
            <w:rFonts w:ascii="仿宋" w:eastAsia="仿宋" w:hAnsi="仿宋" w:cs="仿宋" w:hint="eastAsia"/>
            <w:lang w:eastAsia="zh-CN"/>
          </w:rPr>
          <w:t>(五)、员工培训</w:t>
        </w:r>
        <w:r>
          <w:tab/>
        </w:r>
        <w:r>
          <w:fldChar w:fldCharType="begin"/>
        </w:r>
        <w:r>
          <w:instrText xml:space="preserve"> PAGEREF _Toc13904 \h </w:instrText>
        </w:r>
        <w:r>
          <w:fldChar w:fldCharType="separate"/>
        </w:r>
        <w:r>
          <w:t>47</w:t>
        </w:r>
        <w:r>
          <w:fldChar w:fldCharType="end"/>
        </w:r>
      </w:hyperlink>
    </w:p>
    <w:p>
      <w:pPr>
        <w:pStyle w:val="TOC2"/>
        <w:tabs>
          <w:tab w:val="right" w:leader="dot" w:pos="8306"/>
        </w:tabs>
      </w:pPr>
      <w:hyperlink w:anchor="_Toc23859" w:history="1">
        <w:r>
          <w:rPr>
            <w:rFonts w:ascii="仿宋" w:eastAsia="仿宋" w:hAnsi="仿宋" w:cs="仿宋" w:hint="eastAsia"/>
            <w:lang w:eastAsia="zh-CN"/>
          </w:rPr>
          <w:t>(六)、项目实施保障</w:t>
        </w:r>
        <w:r>
          <w:tab/>
        </w:r>
        <w:r>
          <w:fldChar w:fldCharType="begin"/>
        </w:r>
        <w:r>
          <w:instrText xml:space="preserve"> PAGEREF _Toc23859 \h </w:instrText>
        </w:r>
        <w:r>
          <w:fldChar w:fldCharType="separate"/>
        </w:r>
        <w:r>
          <w:t>47</w:t>
        </w:r>
        <w:r>
          <w:fldChar w:fldCharType="end"/>
        </w:r>
      </w:hyperlink>
    </w:p>
    <w:p>
      <w:pPr>
        <w:pStyle w:val="TOC2"/>
        <w:tabs>
          <w:tab w:val="right" w:leader="dot" w:pos="8306"/>
        </w:tabs>
      </w:pPr>
      <w:hyperlink w:anchor="_Toc10453" w:history="1">
        <w:r>
          <w:rPr>
            <w:rFonts w:ascii="仿宋" w:eastAsia="仿宋" w:hAnsi="仿宋" w:cs="仿宋" w:hint="eastAsia"/>
            <w:lang w:eastAsia="zh-CN"/>
          </w:rPr>
          <w:t>(七)、安全规范管理</w:t>
        </w:r>
        <w:r>
          <w:tab/>
        </w:r>
        <w:r>
          <w:fldChar w:fldCharType="begin"/>
        </w:r>
        <w:r>
          <w:instrText xml:space="preserve"> PAGEREF _Toc10453 \h </w:instrText>
        </w:r>
        <w:r>
          <w:fldChar w:fldCharType="separate"/>
        </w:r>
        <w:r>
          <w:t>48</w:t>
        </w:r>
        <w:r>
          <w:fldChar w:fldCharType="end"/>
        </w:r>
      </w:hyperlink>
    </w:p>
    <w:p>
      <w:pPr>
        <w:pStyle w:val="TOC1"/>
        <w:tabs>
          <w:tab w:val="right" w:leader="dot" w:pos="8306"/>
        </w:tabs>
      </w:pPr>
      <w:hyperlink w:anchor="_Toc10235" w:history="1">
        <w:r>
          <w:rPr>
            <w:rFonts w:ascii="仿宋" w:eastAsia="仿宋" w:hAnsi="仿宋" w:cs="仿宋" w:hint="eastAsia"/>
            <w:lang w:eastAsia="zh-CN"/>
          </w:rPr>
          <w:t>十一、资金管理与财务规划</w:t>
        </w:r>
        <w:r>
          <w:tab/>
        </w:r>
        <w:r>
          <w:fldChar w:fldCharType="begin"/>
        </w:r>
        <w:r>
          <w:instrText xml:space="preserve"> PAGEREF _Toc10235 \h </w:instrText>
        </w:r>
        <w:r>
          <w:fldChar w:fldCharType="separate"/>
        </w:r>
        <w:r>
          <w:t>50</w:t>
        </w:r>
        <w:r>
          <w:fldChar w:fldCharType="end"/>
        </w:r>
      </w:hyperlink>
    </w:p>
    <w:p>
      <w:pPr>
        <w:pStyle w:val="TOC2"/>
        <w:tabs>
          <w:tab w:val="right" w:leader="dot" w:pos="8306"/>
        </w:tabs>
      </w:pPr>
      <w:hyperlink w:anchor="_Toc23446" w:history="1">
        <w:r>
          <w:rPr>
            <w:rFonts w:ascii="仿宋" w:eastAsia="仿宋" w:hAnsi="仿宋" w:cs="仿宋" w:hint="eastAsia"/>
            <w:lang w:eastAsia="zh-CN"/>
          </w:rPr>
          <w:t>(一)、项目资金来源与筹措</w:t>
        </w:r>
        <w:r>
          <w:tab/>
        </w:r>
        <w:r>
          <w:fldChar w:fldCharType="begin"/>
        </w:r>
        <w:r>
          <w:instrText xml:space="preserve"> PAGEREF _Toc23446 \h </w:instrText>
        </w:r>
        <w:r>
          <w:fldChar w:fldCharType="separate"/>
        </w:r>
        <w:r>
          <w:t>50</w:t>
        </w:r>
        <w:r>
          <w:fldChar w:fldCharType="end"/>
        </w:r>
      </w:hyperlink>
    </w:p>
    <w:p>
      <w:pPr>
        <w:pStyle w:val="TOC2"/>
        <w:tabs>
          <w:tab w:val="right" w:leader="dot" w:pos="8306"/>
        </w:tabs>
      </w:pPr>
      <w:hyperlink w:anchor="_Toc26642" w:history="1">
        <w:r>
          <w:rPr>
            <w:rFonts w:ascii="仿宋" w:eastAsia="仿宋" w:hAnsi="仿宋" w:cs="仿宋" w:hint="eastAsia"/>
            <w:lang w:eastAsia="zh-CN"/>
          </w:rPr>
          <w:t>(二)、资金使用与监管</w:t>
        </w:r>
        <w:r>
          <w:tab/>
        </w:r>
        <w:r>
          <w:fldChar w:fldCharType="begin"/>
        </w:r>
        <w:r>
          <w:instrText xml:space="preserve"> PAGEREF _Toc26642 \h </w:instrText>
        </w:r>
        <w:r>
          <w:fldChar w:fldCharType="separate"/>
        </w:r>
        <w:r>
          <w:t>51</w:t>
        </w:r>
        <w:r>
          <w:fldChar w:fldCharType="end"/>
        </w:r>
      </w:hyperlink>
    </w:p>
    <w:p>
      <w:pPr>
        <w:pStyle w:val="TOC2"/>
        <w:tabs>
          <w:tab w:val="right" w:leader="dot" w:pos="8306"/>
        </w:tabs>
      </w:pPr>
      <w:hyperlink w:anchor="_Toc23912" w:history="1">
        <w:r>
          <w:rPr>
            <w:rFonts w:ascii="仿宋" w:eastAsia="仿宋" w:hAnsi="仿宋" w:cs="仿宋" w:hint="eastAsia"/>
            <w:lang w:eastAsia="zh-CN"/>
          </w:rPr>
          <w:t>(三)、财务规划与预测</w:t>
        </w:r>
        <w:r>
          <w:tab/>
        </w:r>
        <w:r>
          <w:fldChar w:fldCharType="begin"/>
        </w:r>
        <w:r>
          <w:instrText xml:space="preserve"> PAGEREF _Toc23912 \h </w:instrText>
        </w:r>
        <w:r>
          <w:fldChar w:fldCharType="separate"/>
        </w:r>
        <w:r>
          <w:t>52</w:t>
        </w:r>
        <w:r>
          <w:fldChar w:fldCharType="end"/>
        </w:r>
      </w:hyperlink>
    </w:p>
    <w:p>
      <w:pPr>
        <w:pStyle w:val="TOC1"/>
        <w:tabs>
          <w:tab w:val="right" w:leader="dot" w:pos="8306"/>
        </w:tabs>
      </w:pPr>
      <w:hyperlink w:anchor="_Toc15095" w:history="1">
        <w:r>
          <w:rPr>
            <w:rFonts w:ascii="仿宋" w:eastAsia="仿宋" w:hAnsi="仿宋" w:cs="仿宋" w:hint="eastAsia"/>
            <w:lang w:eastAsia="zh-CN"/>
          </w:rPr>
          <w:t>十二、土地利用与规划方案</w:t>
        </w:r>
        <w:r>
          <w:tab/>
        </w:r>
        <w:r>
          <w:fldChar w:fldCharType="begin"/>
        </w:r>
        <w:r>
          <w:instrText xml:space="preserve"> PAGEREF _Toc15095 \h </w:instrText>
        </w:r>
        <w:r>
          <w:fldChar w:fldCharType="separate"/>
        </w:r>
        <w:r>
          <w:t>53</w:t>
        </w:r>
        <w:r>
          <w:fldChar w:fldCharType="end"/>
        </w:r>
      </w:hyperlink>
    </w:p>
    <w:p>
      <w:pPr>
        <w:pStyle w:val="TOC2"/>
        <w:tabs>
          <w:tab w:val="right" w:leader="dot" w:pos="8306"/>
        </w:tabs>
      </w:pPr>
      <w:hyperlink w:anchor="_Toc32715" w:history="1">
        <w:r>
          <w:rPr>
            <w:rFonts w:ascii="仿宋" w:eastAsia="仿宋" w:hAnsi="仿宋" w:cs="仿宋" w:hint="eastAsia"/>
            <w:lang w:eastAsia="zh-CN"/>
          </w:rPr>
          <w:t>(一)、项目用地情况分析</w:t>
        </w:r>
        <w:r>
          <w:tab/>
        </w:r>
        <w:r>
          <w:fldChar w:fldCharType="begin"/>
        </w:r>
        <w:r>
          <w:instrText xml:space="preserve"> PAGEREF _Toc32715 \h </w:instrText>
        </w:r>
        <w:r>
          <w:fldChar w:fldCharType="separate"/>
        </w:r>
        <w:r>
          <w:t>53</w:t>
        </w:r>
        <w:r>
          <w:fldChar w:fldCharType="end"/>
        </w:r>
      </w:hyperlink>
    </w:p>
    <w:p>
      <w:pPr>
        <w:pStyle w:val="TOC2"/>
        <w:tabs>
          <w:tab w:val="right" w:leader="dot" w:pos="8306"/>
        </w:tabs>
      </w:pPr>
      <w:hyperlink w:anchor="_Toc5692" w:history="1">
        <w:r>
          <w:rPr>
            <w:rFonts w:ascii="仿宋" w:eastAsia="仿宋" w:hAnsi="仿宋" w:cs="仿宋" w:hint="eastAsia"/>
            <w:lang w:eastAsia="zh-CN"/>
          </w:rPr>
          <w:t>(二)、土地利用规划方案</w:t>
        </w:r>
        <w:r>
          <w:tab/>
        </w:r>
        <w:r>
          <w:fldChar w:fldCharType="begin"/>
        </w:r>
        <w:r>
          <w:instrText xml:space="preserve"> PAGEREF _Toc5692 \h </w:instrText>
        </w:r>
        <w:r>
          <w:fldChar w:fldCharType="separate"/>
        </w:r>
        <w:r>
          <w:t>54</w:t>
        </w:r>
        <w:r>
          <w:fldChar w:fldCharType="end"/>
        </w:r>
      </w:hyperlink>
    </w:p>
    <w:p>
      <w:pPr>
        <w:pStyle w:val="TOC1"/>
        <w:tabs>
          <w:tab w:val="right" w:leader="dot" w:pos="8306"/>
        </w:tabs>
      </w:pPr>
      <w:hyperlink w:anchor="_Toc27597" w:history="1">
        <w:r>
          <w:rPr>
            <w:rFonts w:ascii="仿宋" w:eastAsia="仿宋" w:hAnsi="仿宋" w:cs="仿宋" w:hint="eastAsia"/>
            <w:lang w:eastAsia="zh-CN"/>
          </w:rPr>
          <w:t>十三、质量管理与控制</w:t>
        </w:r>
        <w:r>
          <w:tab/>
        </w:r>
        <w:r>
          <w:fldChar w:fldCharType="begin"/>
        </w:r>
        <w:r>
          <w:instrText xml:space="preserve"> PAGEREF _Toc27597 \h </w:instrText>
        </w:r>
        <w:r>
          <w:fldChar w:fldCharType="separate"/>
        </w:r>
        <w:r>
          <w:t>56</w:t>
        </w:r>
        <w:r>
          <w:fldChar w:fldCharType="end"/>
        </w:r>
      </w:hyperlink>
    </w:p>
    <w:p>
      <w:pPr>
        <w:pStyle w:val="TOC2"/>
        <w:tabs>
          <w:tab w:val="right" w:leader="dot" w:pos="8306"/>
        </w:tabs>
      </w:pPr>
      <w:hyperlink w:anchor="_Toc2395" w:history="1">
        <w:r>
          <w:rPr>
            <w:rFonts w:ascii="仿宋" w:eastAsia="仿宋" w:hAnsi="仿宋" w:cs="仿宋" w:hint="eastAsia"/>
            <w:lang w:eastAsia="zh-CN"/>
          </w:rPr>
          <w:t>(一)、质量管理体系建设</w:t>
        </w:r>
        <w:r>
          <w:tab/>
        </w:r>
        <w:r>
          <w:fldChar w:fldCharType="begin"/>
        </w:r>
        <w:r>
          <w:instrText xml:space="preserve"> PAGEREF _Toc2395 \h </w:instrText>
        </w:r>
        <w:r>
          <w:fldChar w:fldCharType="separate"/>
        </w:r>
        <w:r>
          <w:t>56</w:t>
        </w:r>
        <w:r>
          <w:fldChar w:fldCharType="end"/>
        </w:r>
      </w:hyperlink>
    </w:p>
    <w:p>
      <w:pPr>
        <w:pStyle w:val="TOC2"/>
        <w:tabs>
          <w:tab w:val="right" w:leader="dot" w:pos="8306"/>
        </w:tabs>
      </w:pPr>
      <w:hyperlink w:anchor="_Toc23331" w:history="1">
        <w:r>
          <w:rPr>
            <w:rFonts w:ascii="仿宋" w:eastAsia="仿宋" w:hAnsi="仿宋" w:cs="仿宋" w:hint="eastAsia"/>
            <w:lang w:eastAsia="zh-CN"/>
          </w:rPr>
          <w:t>(二)、质量控制措施</w:t>
        </w:r>
        <w:r>
          <w:tab/>
        </w:r>
        <w:r>
          <w:fldChar w:fldCharType="begin"/>
        </w:r>
        <w:r>
          <w:instrText xml:space="preserve"> PAGEREF _Toc23331 \h </w:instrText>
        </w:r>
        <w:r>
          <w:fldChar w:fldCharType="separate"/>
        </w:r>
        <w:r>
          <w:t>57</w:t>
        </w:r>
        <w:r>
          <w:fldChar w:fldCharType="end"/>
        </w:r>
      </w:hyperlink>
    </w:p>
    <w:p>
      <w:pPr>
        <w:pStyle w:val="TOC1"/>
        <w:tabs>
          <w:tab w:val="right" w:leader="dot" w:pos="8306"/>
        </w:tabs>
      </w:pPr>
      <w:hyperlink w:anchor="_Toc5863" w:history="1">
        <w:r>
          <w:rPr>
            <w:rFonts w:ascii="仿宋" w:eastAsia="仿宋" w:hAnsi="仿宋" w:cs="仿宋" w:hint="eastAsia"/>
            <w:lang w:eastAsia="zh-CN"/>
          </w:rPr>
          <w:t>十四、企业合规与伦理</w:t>
        </w:r>
        <w:r>
          <w:tab/>
        </w:r>
        <w:r>
          <w:fldChar w:fldCharType="begin"/>
        </w:r>
        <w:r>
          <w:instrText xml:space="preserve"> PAGEREF _Toc5863 \h </w:instrText>
        </w:r>
        <w:r>
          <w:fldChar w:fldCharType="separate"/>
        </w:r>
        <w:r>
          <w:t>58</w:t>
        </w:r>
        <w:r>
          <w:fldChar w:fldCharType="end"/>
        </w:r>
      </w:hyperlink>
    </w:p>
    <w:p>
      <w:pPr>
        <w:pStyle w:val="TOC2"/>
        <w:tabs>
          <w:tab w:val="right" w:leader="dot" w:pos="8306"/>
        </w:tabs>
      </w:pPr>
      <w:hyperlink w:anchor="_Toc32502" w:history="1">
        <w:r>
          <w:rPr>
            <w:rFonts w:ascii="仿宋" w:eastAsia="仿宋" w:hAnsi="仿宋" w:cs="仿宋" w:hint="eastAsia"/>
            <w:lang w:eastAsia="zh-CN"/>
          </w:rPr>
          <w:t>(一)、合规政策与程序</w:t>
        </w:r>
        <w:r>
          <w:tab/>
        </w:r>
        <w:r>
          <w:fldChar w:fldCharType="begin"/>
        </w:r>
        <w:r>
          <w:instrText xml:space="preserve"> PAGEREF _Toc32502 \h </w:instrText>
        </w:r>
        <w:r>
          <w:fldChar w:fldCharType="separate"/>
        </w:r>
        <w:r>
          <w:t>58</w:t>
        </w:r>
        <w:r>
          <w:fldChar w:fldCharType="end"/>
        </w:r>
      </w:hyperlink>
    </w:p>
    <w:p>
      <w:pPr>
        <w:pStyle w:val="TOC2"/>
        <w:tabs>
          <w:tab w:val="right" w:leader="dot" w:pos="8306"/>
        </w:tabs>
      </w:pPr>
      <w:hyperlink w:anchor="_Toc10404" w:history="1">
        <w:r>
          <w:rPr>
            <w:rFonts w:ascii="仿宋" w:eastAsia="仿宋" w:hAnsi="仿宋" w:cs="仿宋" w:hint="eastAsia"/>
            <w:lang w:eastAsia="zh-CN"/>
          </w:rPr>
          <w:t>(二)、伦理规范与培训</w:t>
        </w:r>
        <w:r>
          <w:tab/>
        </w:r>
        <w:r>
          <w:fldChar w:fldCharType="begin"/>
        </w:r>
        <w:r>
          <w:instrText xml:space="preserve"> PAGEREF _Toc10404 \h </w:instrText>
        </w:r>
        <w:r>
          <w:fldChar w:fldCharType="separate"/>
        </w:r>
        <w:r>
          <w:t>60</w:t>
        </w:r>
        <w:r>
          <w:fldChar w:fldCharType="end"/>
        </w:r>
      </w:hyperlink>
    </w:p>
    <w:p>
      <w:pPr>
        <w:pStyle w:val="TOC2"/>
        <w:tabs>
          <w:tab w:val="right" w:leader="dot" w:pos="8306"/>
        </w:tabs>
      </w:pPr>
      <w:hyperlink w:anchor="_Toc10809" w:history="1">
        <w:r>
          <w:rPr>
            <w:rFonts w:ascii="仿宋" w:eastAsia="仿宋" w:hAnsi="仿宋" w:cs="仿宋" w:hint="eastAsia"/>
            <w:lang w:eastAsia="zh-CN"/>
          </w:rPr>
          <w:t>(三)、合规风险评估</w:t>
        </w:r>
        <w:r>
          <w:tab/>
        </w:r>
        <w:r>
          <w:fldChar w:fldCharType="begin"/>
        </w:r>
        <w:r>
          <w:instrText xml:space="preserve"> PAGEREF _Toc10809 \h </w:instrText>
        </w:r>
        <w:r>
          <w:fldChar w:fldCharType="separate"/>
        </w:r>
        <w:r>
          <w:t>60</w:t>
        </w:r>
        <w:r>
          <w:fldChar w:fldCharType="end"/>
        </w:r>
      </w:hyperlink>
    </w:p>
    <w:p>
      <w:pPr>
        <w:pStyle w:val="TOC2"/>
        <w:tabs>
          <w:tab w:val="right" w:leader="dot" w:pos="8306"/>
        </w:tabs>
      </w:pPr>
      <w:hyperlink w:anchor="_Toc32014" w:history="1">
        <w:r>
          <w:rPr>
            <w:rFonts w:ascii="仿宋" w:eastAsia="仿宋" w:hAnsi="仿宋" w:cs="仿宋" w:hint="eastAsia"/>
            <w:lang w:eastAsia="zh-CN"/>
          </w:rPr>
          <w:t>(四)、合规监督与执行</w:t>
        </w:r>
        <w:r>
          <w:tab/>
        </w:r>
        <w:r>
          <w:fldChar w:fldCharType="begin"/>
        </w:r>
        <w:r>
          <w:instrText xml:space="preserve"> PAGEREF _Toc32014 \h </w:instrText>
        </w:r>
        <w:r>
          <w:fldChar w:fldCharType="separate"/>
        </w:r>
        <w:r>
          <w:t>62</w:t>
        </w:r>
        <w:r>
          <w:fldChar w:fldCharType="end"/>
        </w:r>
      </w:hyperlink>
    </w:p>
    <w:p>
      <w:pPr>
        <w:pStyle w:val="TOC1"/>
        <w:tabs>
          <w:tab w:val="right" w:leader="dot" w:pos="8306"/>
        </w:tabs>
      </w:pPr>
      <w:hyperlink w:anchor="_Toc17279" w:history="1">
        <w:r>
          <w:rPr>
            <w:rFonts w:ascii="仿宋" w:eastAsia="仿宋" w:hAnsi="仿宋" w:cs="仿宋" w:hint="eastAsia"/>
            <w:lang w:eastAsia="zh-CN"/>
          </w:rPr>
          <w:t>十五、合作与交流机制建立</w:t>
        </w:r>
        <w:r>
          <w:tab/>
        </w:r>
        <w:r>
          <w:fldChar w:fldCharType="begin"/>
        </w:r>
        <w:r>
          <w:instrText xml:space="preserve"> PAGEREF _Toc17279 \h </w:instrText>
        </w:r>
        <w:r>
          <w:fldChar w:fldCharType="separate"/>
        </w:r>
        <w:r>
          <w:t>62</w:t>
        </w:r>
        <w:r>
          <w:fldChar w:fldCharType="end"/>
        </w:r>
      </w:hyperlink>
    </w:p>
    <w:p>
      <w:pPr>
        <w:pStyle w:val="TOC2"/>
        <w:tabs>
          <w:tab w:val="right" w:leader="dot" w:pos="8306"/>
        </w:tabs>
      </w:pPr>
      <w:hyperlink w:anchor="_Toc8783" w:history="1">
        <w:r>
          <w:rPr>
            <w:rFonts w:ascii="仿宋" w:eastAsia="仿宋" w:hAnsi="仿宋" w:cs="仿宋" w:hint="eastAsia"/>
            <w:lang w:eastAsia="zh-CN"/>
          </w:rPr>
          <w:t>(一)、合作伙伴选择与合作方式</w:t>
        </w:r>
        <w:r>
          <w:tab/>
        </w:r>
        <w:r>
          <w:fldChar w:fldCharType="begin"/>
        </w:r>
        <w:r>
          <w:instrText xml:space="preserve"> PAGEREF _Toc8783 \h </w:instrText>
        </w:r>
        <w:r>
          <w:fldChar w:fldCharType="separate"/>
        </w:r>
        <w:r>
          <w:t>62</w:t>
        </w:r>
        <w:r>
          <w:fldChar w:fldCharType="end"/>
        </w:r>
      </w:hyperlink>
    </w:p>
    <w:p>
      <w:pPr>
        <w:pStyle w:val="TOC2"/>
        <w:tabs>
          <w:tab w:val="right" w:leader="dot" w:pos="8306"/>
        </w:tabs>
      </w:pPr>
      <w:hyperlink w:anchor="_Toc25255" w:history="1">
        <w:r>
          <w:rPr>
            <w:rFonts w:ascii="仿宋" w:eastAsia="仿宋" w:hAnsi="仿宋" w:cs="仿宋" w:hint="eastAsia"/>
            <w:lang w:eastAsia="zh-CN"/>
          </w:rPr>
          <w:t>(二)、交流与合作平台搭建</w:t>
        </w:r>
        <w:r>
          <w:tab/>
        </w:r>
        <w:r>
          <w:fldChar w:fldCharType="begin"/>
        </w:r>
        <w:r>
          <w:instrText xml:space="preserve"> PAGEREF _Toc25255 \h </w:instrText>
        </w:r>
        <w:r>
          <w:fldChar w:fldCharType="separate"/>
        </w:r>
        <w:r>
          <w:t>64</w:t>
        </w:r>
        <w:r>
          <w:fldChar w:fldCharType="end"/>
        </w:r>
      </w:hyperlink>
    </w:p>
    <w:p>
      <w:pPr>
        <w:pStyle w:val="TOC1"/>
        <w:tabs>
          <w:tab w:val="right" w:leader="dot" w:pos="8306"/>
        </w:tabs>
      </w:pPr>
      <w:hyperlink w:anchor="_Toc29113" w:history="1">
        <w:r>
          <w:rPr>
            <w:rFonts w:ascii="仿宋" w:eastAsia="仿宋" w:hAnsi="仿宋" w:cs="仿宋" w:hint="eastAsia"/>
            <w:lang w:eastAsia="zh-CN"/>
          </w:rPr>
          <w:t>十六、法律法规与政策遵循</w:t>
        </w:r>
        <w:r>
          <w:tab/>
        </w:r>
        <w:r>
          <w:fldChar w:fldCharType="begin"/>
        </w:r>
        <w:r>
          <w:instrText xml:space="preserve"> PAGEREF _Toc29113 \h </w:instrText>
        </w:r>
        <w:r>
          <w:fldChar w:fldCharType="separate"/>
        </w:r>
        <w:r>
          <w:t>65</w:t>
        </w:r>
        <w:r>
          <w:fldChar w:fldCharType="end"/>
        </w:r>
      </w:hyperlink>
    </w:p>
    <w:p>
      <w:pPr>
        <w:pStyle w:val="TOC2"/>
        <w:tabs>
          <w:tab w:val="right" w:leader="dot" w:pos="8306"/>
        </w:tabs>
      </w:pPr>
      <w:hyperlink w:anchor="_Toc24802" w:history="1">
        <w:r>
          <w:rPr>
            <w:rFonts w:ascii="仿宋" w:eastAsia="仿宋" w:hAnsi="仿宋" w:cs="仿宋" w:hint="eastAsia"/>
            <w:lang w:eastAsia="zh-CN"/>
          </w:rPr>
          <w:t>(一)、法律法规遵守</w:t>
        </w:r>
        <w:r>
          <w:tab/>
        </w:r>
        <w:r>
          <w:fldChar w:fldCharType="begin"/>
        </w:r>
        <w:r>
          <w:instrText xml:space="preserve"> PAGEREF _Toc24802 \h </w:instrText>
        </w:r>
        <w:r>
          <w:fldChar w:fldCharType="separate"/>
        </w:r>
        <w:r>
          <w:t>65</w:t>
        </w:r>
        <w:r>
          <w:fldChar w:fldCharType="end"/>
        </w:r>
      </w:hyperlink>
    </w:p>
    <w:p>
      <w:pPr>
        <w:pStyle w:val="TOC2"/>
        <w:tabs>
          <w:tab w:val="right" w:leader="dot" w:pos="8306"/>
        </w:tabs>
      </w:pPr>
      <w:hyperlink w:anchor="_Toc22590" w:history="1">
        <w:r>
          <w:rPr>
            <w:rFonts w:ascii="仿宋" w:eastAsia="仿宋" w:hAnsi="仿宋" w:cs="仿宋" w:hint="eastAsia"/>
            <w:lang w:eastAsia="zh-CN"/>
          </w:rPr>
          <w:t>(二)、政策导向与利用</w:t>
        </w:r>
        <w:r>
          <w:tab/>
        </w:r>
        <w:r>
          <w:fldChar w:fldCharType="begin"/>
        </w:r>
        <w:r>
          <w:instrText xml:space="preserve"> PAGEREF _Toc22590 \h </w:instrText>
        </w:r>
        <w:r>
          <w:fldChar w:fldCharType="separate"/>
        </w:r>
        <w:r>
          <w:t>66</w:t>
        </w:r>
        <w:r>
          <w:fldChar w:fldCharType="end"/>
        </w:r>
      </w:hyperlink>
    </w:p>
    <w:p>
      <w:pPr>
        <w:pStyle w:val="TOC1"/>
        <w:tabs>
          <w:tab w:val="right" w:leader="dot" w:pos="8306"/>
        </w:tabs>
      </w:pPr>
      <w:hyperlink w:anchor="_Toc5589" w:history="1">
        <w:r>
          <w:rPr>
            <w:rFonts w:ascii="仿宋" w:eastAsia="仿宋" w:hAnsi="仿宋" w:cs="仿宋" w:hint="eastAsia"/>
            <w:lang w:eastAsia="zh-CN"/>
          </w:rPr>
          <w:t>十七、创新驱动与持续发展</w:t>
        </w:r>
        <w:r>
          <w:tab/>
        </w:r>
        <w:r>
          <w:fldChar w:fldCharType="begin"/>
        </w:r>
        <w:r>
          <w:instrText xml:space="preserve"> PAGEREF _Toc5589 \h </w:instrText>
        </w:r>
        <w:r>
          <w:fldChar w:fldCharType="separate"/>
        </w:r>
        <w:r>
          <w:t>67</w:t>
        </w:r>
        <w:r>
          <w:fldChar w:fldCharType="end"/>
        </w:r>
      </w:hyperlink>
    </w:p>
    <w:p>
      <w:pPr>
        <w:pStyle w:val="TOC2"/>
        <w:tabs>
          <w:tab w:val="right" w:leader="dot" w:pos="8306"/>
        </w:tabs>
      </w:pPr>
      <w:hyperlink w:anchor="_Toc23422" w:history="1">
        <w:r>
          <w:rPr>
            <w:rFonts w:ascii="仿宋" w:eastAsia="仿宋" w:hAnsi="仿宋" w:cs="仿宋" w:hint="eastAsia"/>
            <w:lang w:eastAsia="zh-CN"/>
          </w:rPr>
          <w:t>(一)、创新驱动战略实施</w:t>
        </w:r>
        <w:r>
          <w:tab/>
        </w:r>
        <w:r>
          <w:fldChar w:fldCharType="begin"/>
        </w:r>
        <w:r>
          <w:instrText xml:space="preserve"> PAGEREF _Toc23422 \h </w:instrText>
        </w:r>
        <w:r>
          <w:fldChar w:fldCharType="separate"/>
        </w:r>
        <w:r>
          <w:t>67</w:t>
        </w:r>
        <w:r>
          <w:fldChar w:fldCharType="end"/>
        </w:r>
      </w:hyperlink>
    </w:p>
    <w:p>
      <w:pPr>
        <w:pStyle w:val="TOC2"/>
        <w:tabs>
          <w:tab w:val="right" w:leader="dot" w:pos="8306"/>
        </w:tabs>
      </w:pPr>
      <w:hyperlink w:anchor="_Toc4842" w:history="1">
        <w:r>
          <w:rPr>
            <w:rFonts w:ascii="仿宋" w:eastAsia="仿宋" w:hAnsi="仿宋" w:cs="仿宋" w:hint="eastAsia"/>
            <w:lang w:eastAsia="zh-CN"/>
          </w:rPr>
          <w:t>(二)、持续发展路径探索</w:t>
        </w:r>
        <w:r>
          <w:tab/>
        </w:r>
        <w:r>
          <w:fldChar w:fldCharType="begin"/>
        </w:r>
        <w:r>
          <w:instrText xml:space="preserve"> PAGEREF _Toc4842 \h </w:instrText>
        </w:r>
        <w:r>
          <w:fldChar w:fldCharType="separate"/>
        </w:r>
        <w:r>
          <w:t>69</w:t>
        </w:r>
        <w:r>
          <w:fldChar w:fldCharType="end"/>
        </w:r>
      </w:hyperlink>
    </w:p>
    <w:p>
      <w:pPr>
        <w:pStyle w:val="TOC1"/>
        <w:tabs>
          <w:tab w:val="right" w:leader="dot" w:pos="8306"/>
        </w:tabs>
      </w:pPr>
      <w:hyperlink w:anchor="_Toc2142" w:history="1">
        <w:r>
          <w:rPr>
            <w:rFonts w:ascii="仿宋" w:eastAsia="仿宋" w:hAnsi="仿宋" w:cs="仿宋" w:hint="eastAsia"/>
            <w:lang w:eastAsia="zh-CN"/>
          </w:rPr>
          <w:t>十八、产业协同与集群发展</w:t>
        </w:r>
        <w:r>
          <w:tab/>
        </w:r>
        <w:r>
          <w:fldChar w:fldCharType="begin"/>
        </w:r>
        <w:r>
          <w:instrText xml:space="preserve"> PAGEREF _Toc2142 \h </w:instrText>
        </w:r>
        <w:r>
          <w:fldChar w:fldCharType="separate"/>
        </w:r>
        <w:r>
          <w:t>73</w:t>
        </w:r>
        <w:r>
          <w:fldChar w:fldCharType="end"/>
        </w:r>
      </w:hyperlink>
    </w:p>
    <w:p>
      <w:pPr>
        <w:pStyle w:val="TOC2"/>
        <w:tabs>
          <w:tab w:val="right" w:leader="dot" w:pos="8306"/>
        </w:tabs>
      </w:pPr>
      <w:hyperlink w:anchor="_Toc30222" w:history="1">
        <w:r>
          <w:rPr>
            <w:rFonts w:ascii="仿宋" w:eastAsia="仿宋" w:hAnsi="仿宋" w:cs="仿宋" w:hint="eastAsia"/>
            <w:lang w:eastAsia="zh-CN"/>
          </w:rPr>
          <w:t>(一)、产业协同机制建设</w:t>
        </w:r>
        <w:r>
          <w:tab/>
        </w:r>
        <w:r>
          <w:fldChar w:fldCharType="begin"/>
        </w:r>
        <w:r>
          <w:instrText xml:space="preserve"> PAGEREF _Toc30222 \h </w:instrText>
        </w:r>
        <w:r>
          <w:fldChar w:fldCharType="separate"/>
        </w:r>
        <w:r>
          <w:t>73</w:t>
        </w:r>
        <w:r>
          <w:fldChar w:fldCharType="end"/>
        </w:r>
      </w:hyperlink>
    </w:p>
    <w:p>
      <w:pPr>
        <w:pStyle w:val="TOC2"/>
        <w:tabs>
          <w:tab w:val="right" w:leader="dot" w:pos="8306"/>
        </w:tabs>
      </w:pPr>
      <w:hyperlink w:anchor="_Toc8008" w:history="1">
        <w:r>
          <w:rPr>
            <w:rFonts w:ascii="仿宋" w:eastAsia="仿宋" w:hAnsi="仿宋" w:cs="仿宋" w:hint="eastAsia"/>
            <w:lang w:eastAsia="zh-CN"/>
          </w:rPr>
          <w:t>(二)、产业集群培育与发展</w:t>
        </w:r>
        <w:r>
          <w:tab/>
        </w:r>
        <w:r>
          <w:fldChar w:fldCharType="begin"/>
        </w:r>
        <w:r>
          <w:instrText xml:space="preserve"> PAGEREF _Toc8008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8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一、除尘设备项目的技术资源开发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二、除尘设备项目的人力资源管理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除尘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三、除尘设备项目的资金资源筹措与优化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除尘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9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除尘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除尘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除尘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73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除尘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除尘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智能技术的应用：除尘设备项目将利用智能技术，如物联网（IoT）和大数据分析，来监控和优化资源使用。通过实时数据分析，项目可以更有效地管理能源消耗、减少原材料浪费，并提高生产过程的整体效率。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37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21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直接收益：假设除尘设备项目的产品或服务年销售收入为XX万元。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51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若除尘设备项目成功推广新型环保产品，比如采用可回收材料的包装，可能会激发消费者对可持续产品的需求。这种需求的增长可能迫使整个行业转向更环保的产品设计和生产方法。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038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尘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527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https://d.book118.com/148071005076006035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10271C"/>
    <w:rsid w:val="121027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71005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2024-02-03T19:13:00Z</dcterms:created>
  <dcterms:modified xsi:type="dcterms:W3CDTF">2024-02-03T19:13:56Z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C5F30FA5D9B6475F8B62350619B854B8_11</vt:lpwstr>
  </property>
  <property fmtid="{D5CDD505-2E9C-101B-9397-08002B2CF9AE}" pid="3" name="KSOProductBuildVer">
    <vt:lpwstr>2052-12.1.0.16250</vt:lpwstr>
  </property>
</Properties>
</file>