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车队管理项目规划设计纲要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3350" w:history="1">
        <w:r>
          <w:rPr>
            <w:rFonts w:ascii="仿宋" w:eastAsia="仿宋" w:hAnsi="仿宋" w:cs="仿宋" w:hint="eastAsia"/>
            <w:lang w:eastAsia="zh-CN"/>
          </w:rPr>
          <w:t>前言</w:t>
        </w:r>
        <w:r>
          <w:tab/>
        </w:r>
        <w:r>
          <w:fldChar w:fldCharType="begin"/>
        </w:r>
        <w:r>
          <w:instrText xml:space="preserve"> PAGEREF _Toc3350 \h </w:instrText>
        </w:r>
        <w:r>
          <w:fldChar w:fldCharType="separate"/>
        </w:r>
        <w:r>
          <w:t>3</w:t>
        </w:r>
        <w:r>
          <w:fldChar w:fldCharType="end"/>
        </w:r>
      </w:hyperlink>
    </w:p>
    <w:p>
      <w:pPr>
        <w:pStyle w:val="TOC1"/>
        <w:tabs>
          <w:tab w:val="right" w:leader="dot" w:pos="8306"/>
        </w:tabs>
      </w:pPr>
      <w:hyperlink w:anchor="_Toc25832" w:history="1">
        <w:r>
          <w:rPr>
            <w:rFonts w:ascii="仿宋" w:eastAsia="仿宋" w:hAnsi="仿宋" w:cs="仿宋" w:hint="eastAsia"/>
            <w:lang w:eastAsia="zh-CN"/>
          </w:rPr>
          <w:t>一、车队管理项目概论</w:t>
        </w:r>
        <w:r>
          <w:tab/>
        </w:r>
        <w:r>
          <w:fldChar w:fldCharType="begin"/>
        </w:r>
        <w:r>
          <w:instrText xml:space="preserve"> PAGEREF _Toc25832 \h </w:instrText>
        </w:r>
        <w:r>
          <w:fldChar w:fldCharType="separate"/>
        </w:r>
        <w:r>
          <w:t>3</w:t>
        </w:r>
        <w:r>
          <w:fldChar w:fldCharType="end"/>
        </w:r>
      </w:hyperlink>
    </w:p>
    <w:p>
      <w:pPr>
        <w:pStyle w:val="TOC2"/>
        <w:tabs>
          <w:tab w:val="right" w:leader="dot" w:pos="8306"/>
        </w:tabs>
      </w:pPr>
      <w:hyperlink w:anchor="_Toc32212" w:history="1">
        <w:r>
          <w:rPr>
            <w:rFonts w:ascii="仿宋" w:eastAsia="仿宋" w:hAnsi="仿宋" w:cs="仿宋" w:hint="eastAsia"/>
            <w:lang w:eastAsia="zh-CN"/>
          </w:rPr>
          <w:t>(一)、车队管理项目概况</w:t>
        </w:r>
        <w:r>
          <w:tab/>
        </w:r>
        <w:r>
          <w:fldChar w:fldCharType="begin"/>
        </w:r>
        <w:r>
          <w:instrText xml:space="preserve"> PAGEREF _Toc32212 \h </w:instrText>
        </w:r>
        <w:r>
          <w:fldChar w:fldCharType="separate"/>
        </w:r>
        <w:r>
          <w:t>3</w:t>
        </w:r>
        <w:r>
          <w:fldChar w:fldCharType="end"/>
        </w:r>
      </w:hyperlink>
    </w:p>
    <w:p>
      <w:pPr>
        <w:pStyle w:val="TOC2"/>
        <w:tabs>
          <w:tab w:val="right" w:leader="dot" w:pos="8306"/>
        </w:tabs>
      </w:pPr>
      <w:hyperlink w:anchor="_Toc29720" w:history="1">
        <w:r>
          <w:rPr>
            <w:rFonts w:ascii="仿宋" w:eastAsia="仿宋" w:hAnsi="仿宋" w:cs="仿宋" w:hint="eastAsia"/>
            <w:lang w:eastAsia="zh-CN"/>
          </w:rPr>
          <w:t>(二)、车队管理项目目标</w:t>
        </w:r>
        <w:r>
          <w:tab/>
        </w:r>
        <w:r>
          <w:fldChar w:fldCharType="begin"/>
        </w:r>
        <w:r>
          <w:instrText xml:space="preserve"> PAGEREF _Toc29720 \h </w:instrText>
        </w:r>
        <w:r>
          <w:fldChar w:fldCharType="separate"/>
        </w:r>
        <w:r>
          <w:t>5</w:t>
        </w:r>
        <w:r>
          <w:fldChar w:fldCharType="end"/>
        </w:r>
      </w:hyperlink>
    </w:p>
    <w:p>
      <w:pPr>
        <w:pStyle w:val="TOC2"/>
        <w:tabs>
          <w:tab w:val="right" w:leader="dot" w:pos="8306"/>
        </w:tabs>
      </w:pPr>
      <w:hyperlink w:anchor="_Toc10150" w:history="1">
        <w:r>
          <w:rPr>
            <w:rFonts w:ascii="仿宋" w:eastAsia="仿宋" w:hAnsi="仿宋" w:cs="仿宋" w:hint="eastAsia"/>
            <w:lang w:eastAsia="zh-CN"/>
          </w:rPr>
          <w:t>(三)、车队管理项目提出的理由</w:t>
        </w:r>
        <w:r>
          <w:tab/>
        </w:r>
        <w:r>
          <w:fldChar w:fldCharType="begin"/>
        </w:r>
        <w:r>
          <w:instrText xml:space="preserve"> PAGEREF _Toc10150 \h </w:instrText>
        </w:r>
        <w:r>
          <w:fldChar w:fldCharType="separate"/>
        </w:r>
        <w:r>
          <w:t>6</w:t>
        </w:r>
        <w:r>
          <w:fldChar w:fldCharType="end"/>
        </w:r>
      </w:hyperlink>
    </w:p>
    <w:p>
      <w:pPr>
        <w:pStyle w:val="TOC2"/>
        <w:tabs>
          <w:tab w:val="right" w:leader="dot" w:pos="8306"/>
        </w:tabs>
      </w:pPr>
      <w:hyperlink w:anchor="_Toc32159" w:history="1">
        <w:r>
          <w:rPr>
            <w:rFonts w:ascii="仿宋" w:eastAsia="仿宋" w:hAnsi="仿宋" w:cs="仿宋" w:hint="eastAsia"/>
            <w:lang w:eastAsia="zh-CN"/>
          </w:rPr>
          <w:t>(四)、车队管理项目意义</w:t>
        </w:r>
        <w:r>
          <w:tab/>
        </w:r>
        <w:r>
          <w:fldChar w:fldCharType="begin"/>
        </w:r>
        <w:r>
          <w:instrText xml:space="preserve"> PAGEREF _Toc32159 \h </w:instrText>
        </w:r>
        <w:r>
          <w:fldChar w:fldCharType="separate"/>
        </w:r>
        <w:r>
          <w:t>8</w:t>
        </w:r>
        <w:r>
          <w:fldChar w:fldCharType="end"/>
        </w:r>
      </w:hyperlink>
    </w:p>
    <w:p>
      <w:pPr>
        <w:pStyle w:val="TOC2"/>
        <w:tabs>
          <w:tab w:val="right" w:leader="dot" w:pos="8306"/>
        </w:tabs>
      </w:pPr>
      <w:hyperlink w:anchor="_Toc20151" w:history="1">
        <w:r>
          <w:rPr>
            <w:rFonts w:ascii="仿宋" w:eastAsia="仿宋" w:hAnsi="仿宋" w:cs="仿宋" w:hint="eastAsia"/>
            <w:lang w:eastAsia="zh-CN"/>
          </w:rPr>
          <w:t>(五)、车队管理项目背景</w:t>
        </w:r>
        <w:r>
          <w:tab/>
        </w:r>
        <w:r>
          <w:fldChar w:fldCharType="begin"/>
        </w:r>
        <w:r>
          <w:instrText xml:space="preserve"> PAGEREF _Toc20151 \h </w:instrText>
        </w:r>
        <w:r>
          <w:fldChar w:fldCharType="separate"/>
        </w:r>
        <w:r>
          <w:t>9</w:t>
        </w:r>
        <w:r>
          <w:fldChar w:fldCharType="end"/>
        </w:r>
      </w:hyperlink>
    </w:p>
    <w:p>
      <w:pPr>
        <w:pStyle w:val="TOC1"/>
        <w:tabs>
          <w:tab w:val="right" w:leader="dot" w:pos="8306"/>
        </w:tabs>
      </w:pPr>
      <w:hyperlink w:anchor="_Toc13208" w:history="1">
        <w:r>
          <w:rPr>
            <w:rFonts w:ascii="仿宋" w:eastAsia="仿宋" w:hAnsi="仿宋" w:cs="仿宋" w:hint="eastAsia"/>
            <w:lang w:eastAsia="zh-CN"/>
          </w:rPr>
          <w:t>二、车队管理项目可持续发展</w:t>
        </w:r>
        <w:r>
          <w:tab/>
        </w:r>
        <w:r>
          <w:fldChar w:fldCharType="begin"/>
        </w:r>
        <w:r>
          <w:instrText xml:space="preserve"> PAGEREF _Toc13208 \h </w:instrText>
        </w:r>
        <w:r>
          <w:fldChar w:fldCharType="separate"/>
        </w:r>
        <w:r>
          <w:t>9</w:t>
        </w:r>
        <w:r>
          <w:fldChar w:fldCharType="end"/>
        </w:r>
      </w:hyperlink>
    </w:p>
    <w:p>
      <w:pPr>
        <w:pStyle w:val="TOC2"/>
        <w:tabs>
          <w:tab w:val="right" w:leader="dot" w:pos="8306"/>
        </w:tabs>
      </w:pPr>
      <w:hyperlink w:anchor="_Toc18668" w:history="1">
        <w:r>
          <w:rPr>
            <w:rFonts w:ascii="仿宋" w:eastAsia="仿宋" w:hAnsi="仿宋" w:cs="仿宋" w:hint="eastAsia"/>
            <w:lang w:eastAsia="zh-CN"/>
          </w:rPr>
          <w:t>(一)、可持续战略与实践</w:t>
        </w:r>
        <w:r>
          <w:tab/>
        </w:r>
        <w:r>
          <w:fldChar w:fldCharType="begin"/>
        </w:r>
        <w:r>
          <w:instrText xml:space="preserve"> PAGEREF _Toc18668 \h </w:instrText>
        </w:r>
        <w:r>
          <w:fldChar w:fldCharType="separate"/>
        </w:r>
        <w:r>
          <w:t>9</w:t>
        </w:r>
        <w:r>
          <w:fldChar w:fldCharType="end"/>
        </w:r>
      </w:hyperlink>
    </w:p>
    <w:p>
      <w:pPr>
        <w:pStyle w:val="TOC2"/>
        <w:tabs>
          <w:tab w:val="right" w:leader="dot" w:pos="8306"/>
        </w:tabs>
      </w:pPr>
      <w:hyperlink w:anchor="_Toc6074" w:history="1">
        <w:r>
          <w:rPr>
            <w:rFonts w:ascii="仿宋" w:eastAsia="仿宋" w:hAnsi="仿宋" w:cs="仿宋" w:hint="eastAsia"/>
            <w:lang w:eastAsia="zh-CN"/>
          </w:rPr>
          <w:t>(二)、环保与社会责任</w:t>
        </w:r>
        <w:r>
          <w:tab/>
        </w:r>
        <w:r>
          <w:fldChar w:fldCharType="begin"/>
        </w:r>
        <w:r>
          <w:instrText xml:space="preserve"> PAGEREF _Toc6074 \h </w:instrText>
        </w:r>
        <w:r>
          <w:fldChar w:fldCharType="separate"/>
        </w:r>
        <w:r>
          <w:t>10</w:t>
        </w:r>
        <w:r>
          <w:fldChar w:fldCharType="end"/>
        </w:r>
      </w:hyperlink>
    </w:p>
    <w:p>
      <w:pPr>
        <w:pStyle w:val="TOC1"/>
        <w:tabs>
          <w:tab w:val="right" w:leader="dot" w:pos="8306"/>
        </w:tabs>
      </w:pPr>
      <w:hyperlink w:anchor="_Toc11998" w:history="1">
        <w:r>
          <w:rPr>
            <w:rFonts w:ascii="仿宋" w:eastAsia="仿宋" w:hAnsi="仿宋" w:cs="仿宋" w:hint="eastAsia"/>
            <w:lang w:eastAsia="zh-CN"/>
          </w:rPr>
          <w:t>三、车队管理项目土建工程</w:t>
        </w:r>
        <w:r>
          <w:tab/>
        </w:r>
        <w:r>
          <w:fldChar w:fldCharType="begin"/>
        </w:r>
        <w:r>
          <w:instrText xml:space="preserve"> PAGEREF _Toc11998 \h </w:instrText>
        </w:r>
        <w:r>
          <w:fldChar w:fldCharType="separate"/>
        </w:r>
        <w:r>
          <w:t>11</w:t>
        </w:r>
        <w:r>
          <w:fldChar w:fldCharType="end"/>
        </w:r>
      </w:hyperlink>
    </w:p>
    <w:p>
      <w:pPr>
        <w:pStyle w:val="TOC2"/>
        <w:tabs>
          <w:tab w:val="right" w:leader="dot" w:pos="8306"/>
        </w:tabs>
      </w:pPr>
      <w:hyperlink w:anchor="_Toc3831" w:history="1">
        <w:r>
          <w:rPr>
            <w:rFonts w:ascii="仿宋" w:eastAsia="仿宋" w:hAnsi="仿宋" w:cs="仿宋" w:hint="eastAsia"/>
            <w:lang w:eastAsia="zh-CN"/>
          </w:rPr>
          <w:t>(一)、建筑工程设计原则</w:t>
        </w:r>
        <w:r>
          <w:tab/>
        </w:r>
        <w:r>
          <w:fldChar w:fldCharType="begin"/>
        </w:r>
        <w:r>
          <w:instrText xml:space="preserve"> PAGEREF _Toc3831 \h </w:instrText>
        </w:r>
        <w:r>
          <w:fldChar w:fldCharType="separate"/>
        </w:r>
        <w:r>
          <w:t>11</w:t>
        </w:r>
        <w:r>
          <w:fldChar w:fldCharType="end"/>
        </w:r>
      </w:hyperlink>
    </w:p>
    <w:p>
      <w:pPr>
        <w:pStyle w:val="TOC2"/>
        <w:tabs>
          <w:tab w:val="right" w:leader="dot" w:pos="8306"/>
        </w:tabs>
      </w:pPr>
      <w:hyperlink w:anchor="_Toc11661" w:history="1">
        <w:r>
          <w:rPr>
            <w:rFonts w:ascii="仿宋" w:eastAsia="仿宋" w:hAnsi="仿宋" w:cs="仿宋" w:hint="eastAsia"/>
            <w:lang w:eastAsia="zh-CN"/>
          </w:rPr>
          <w:t>(二)、土建工程设计年限及安全等级</w:t>
        </w:r>
        <w:r>
          <w:tab/>
        </w:r>
        <w:r>
          <w:fldChar w:fldCharType="begin"/>
        </w:r>
        <w:r>
          <w:instrText xml:space="preserve"> PAGEREF _Toc11661 \h </w:instrText>
        </w:r>
        <w:r>
          <w:fldChar w:fldCharType="separate"/>
        </w:r>
        <w:r>
          <w:t>12</w:t>
        </w:r>
        <w:r>
          <w:fldChar w:fldCharType="end"/>
        </w:r>
      </w:hyperlink>
    </w:p>
    <w:p>
      <w:pPr>
        <w:pStyle w:val="TOC2"/>
        <w:tabs>
          <w:tab w:val="right" w:leader="dot" w:pos="8306"/>
        </w:tabs>
      </w:pPr>
      <w:hyperlink w:anchor="_Toc18138" w:history="1">
        <w:r>
          <w:rPr>
            <w:rFonts w:ascii="仿宋" w:eastAsia="仿宋" w:hAnsi="仿宋" w:cs="仿宋" w:hint="eastAsia"/>
            <w:lang w:eastAsia="zh-CN"/>
          </w:rPr>
          <w:t>(三)、建筑工程设计总体要求</w:t>
        </w:r>
        <w:r>
          <w:tab/>
        </w:r>
        <w:r>
          <w:fldChar w:fldCharType="begin"/>
        </w:r>
        <w:r>
          <w:instrText xml:space="preserve"> PAGEREF _Toc18138 \h </w:instrText>
        </w:r>
        <w:r>
          <w:fldChar w:fldCharType="separate"/>
        </w:r>
        <w:r>
          <w:t>13</w:t>
        </w:r>
        <w:r>
          <w:fldChar w:fldCharType="end"/>
        </w:r>
      </w:hyperlink>
    </w:p>
    <w:p>
      <w:pPr>
        <w:pStyle w:val="TOC2"/>
        <w:tabs>
          <w:tab w:val="right" w:leader="dot" w:pos="8306"/>
        </w:tabs>
      </w:pPr>
      <w:hyperlink w:anchor="_Toc18104" w:history="1">
        <w:r>
          <w:rPr>
            <w:rFonts w:ascii="仿宋" w:eastAsia="仿宋" w:hAnsi="仿宋" w:cs="仿宋" w:hint="eastAsia"/>
            <w:lang w:eastAsia="zh-CN"/>
          </w:rPr>
          <w:t>(四)、土建工程建设指标</w:t>
        </w:r>
        <w:r>
          <w:tab/>
        </w:r>
        <w:r>
          <w:fldChar w:fldCharType="begin"/>
        </w:r>
        <w:r>
          <w:instrText xml:space="preserve"> PAGEREF _Toc18104 \h </w:instrText>
        </w:r>
        <w:r>
          <w:fldChar w:fldCharType="separate"/>
        </w:r>
        <w:r>
          <w:t>14</w:t>
        </w:r>
        <w:r>
          <w:fldChar w:fldCharType="end"/>
        </w:r>
      </w:hyperlink>
    </w:p>
    <w:p>
      <w:pPr>
        <w:pStyle w:val="TOC1"/>
        <w:tabs>
          <w:tab w:val="right" w:leader="dot" w:pos="8306"/>
        </w:tabs>
      </w:pPr>
      <w:hyperlink w:anchor="_Toc8955" w:history="1">
        <w:r>
          <w:rPr>
            <w:rFonts w:ascii="仿宋" w:eastAsia="仿宋" w:hAnsi="仿宋" w:cs="仿宋" w:hint="eastAsia"/>
            <w:lang w:eastAsia="zh-CN"/>
          </w:rPr>
          <w:t>四、市场分析、调研</w:t>
        </w:r>
        <w:r>
          <w:tab/>
        </w:r>
        <w:r>
          <w:fldChar w:fldCharType="begin"/>
        </w:r>
        <w:r>
          <w:instrText xml:space="preserve"> PAGEREF _Toc8955 \h </w:instrText>
        </w:r>
        <w:r>
          <w:fldChar w:fldCharType="separate"/>
        </w:r>
        <w:r>
          <w:t>14</w:t>
        </w:r>
        <w:r>
          <w:fldChar w:fldCharType="end"/>
        </w:r>
      </w:hyperlink>
    </w:p>
    <w:p>
      <w:pPr>
        <w:pStyle w:val="TOC2"/>
        <w:tabs>
          <w:tab w:val="right" w:leader="dot" w:pos="8306"/>
        </w:tabs>
      </w:pPr>
      <w:hyperlink w:anchor="_Toc32009" w:history="1">
        <w:r>
          <w:rPr>
            <w:rFonts w:ascii="仿宋" w:eastAsia="仿宋" w:hAnsi="仿宋" w:cs="仿宋" w:hint="eastAsia"/>
            <w:lang w:eastAsia="zh-CN"/>
          </w:rPr>
          <w:t>(一)、车队管理行业分析</w:t>
        </w:r>
        <w:r>
          <w:tab/>
        </w:r>
        <w:r>
          <w:fldChar w:fldCharType="begin"/>
        </w:r>
        <w:r>
          <w:instrText xml:space="preserve"> PAGEREF _Toc32009 \h </w:instrText>
        </w:r>
        <w:r>
          <w:fldChar w:fldCharType="separate"/>
        </w:r>
        <w:r>
          <w:t>14</w:t>
        </w:r>
        <w:r>
          <w:fldChar w:fldCharType="end"/>
        </w:r>
      </w:hyperlink>
    </w:p>
    <w:p>
      <w:pPr>
        <w:pStyle w:val="TOC2"/>
        <w:tabs>
          <w:tab w:val="right" w:leader="dot" w:pos="8306"/>
        </w:tabs>
      </w:pPr>
      <w:hyperlink w:anchor="_Toc23309" w:history="1">
        <w:r>
          <w:rPr>
            <w:rFonts w:ascii="仿宋" w:eastAsia="仿宋" w:hAnsi="仿宋" w:cs="仿宋" w:hint="eastAsia"/>
            <w:lang w:eastAsia="zh-CN"/>
          </w:rPr>
          <w:t>(二)、车队管理市场分析预测</w:t>
        </w:r>
        <w:r>
          <w:tab/>
        </w:r>
        <w:r>
          <w:fldChar w:fldCharType="begin"/>
        </w:r>
        <w:r>
          <w:instrText xml:space="preserve"> PAGEREF _Toc23309 \h </w:instrText>
        </w:r>
        <w:r>
          <w:fldChar w:fldCharType="separate"/>
        </w:r>
        <w:r>
          <w:t>15</w:t>
        </w:r>
        <w:r>
          <w:fldChar w:fldCharType="end"/>
        </w:r>
      </w:hyperlink>
    </w:p>
    <w:p>
      <w:pPr>
        <w:pStyle w:val="TOC1"/>
        <w:tabs>
          <w:tab w:val="right" w:leader="dot" w:pos="8306"/>
        </w:tabs>
      </w:pPr>
      <w:hyperlink w:anchor="_Toc4713" w:history="1">
        <w:r>
          <w:rPr>
            <w:rFonts w:ascii="仿宋" w:eastAsia="仿宋" w:hAnsi="仿宋" w:cs="仿宋" w:hint="eastAsia"/>
            <w:lang w:eastAsia="zh-CN"/>
          </w:rPr>
          <w:t>五、车队管理项目建设单位说明</w:t>
        </w:r>
        <w:r>
          <w:tab/>
        </w:r>
        <w:r>
          <w:fldChar w:fldCharType="begin"/>
        </w:r>
        <w:r>
          <w:instrText xml:space="preserve"> PAGEREF _Toc4713 \h </w:instrText>
        </w:r>
        <w:r>
          <w:fldChar w:fldCharType="separate"/>
        </w:r>
        <w:r>
          <w:t>16</w:t>
        </w:r>
        <w:r>
          <w:fldChar w:fldCharType="end"/>
        </w:r>
      </w:hyperlink>
    </w:p>
    <w:p>
      <w:pPr>
        <w:pStyle w:val="TOC2"/>
        <w:tabs>
          <w:tab w:val="right" w:leader="dot" w:pos="8306"/>
        </w:tabs>
      </w:pPr>
      <w:hyperlink w:anchor="_Toc30282" w:history="1">
        <w:r>
          <w:rPr>
            <w:rFonts w:ascii="仿宋" w:eastAsia="仿宋" w:hAnsi="仿宋" w:cs="仿宋" w:hint="eastAsia"/>
            <w:lang w:eastAsia="zh-CN"/>
          </w:rPr>
          <w:t>(一)、车队管理项目承办单位基本情况</w:t>
        </w:r>
        <w:r>
          <w:tab/>
        </w:r>
        <w:r>
          <w:fldChar w:fldCharType="begin"/>
        </w:r>
        <w:r>
          <w:instrText xml:space="preserve"> PAGEREF _Toc30282 \h </w:instrText>
        </w:r>
        <w:r>
          <w:fldChar w:fldCharType="separate"/>
        </w:r>
        <w:r>
          <w:t>16</w:t>
        </w:r>
        <w:r>
          <w:fldChar w:fldCharType="end"/>
        </w:r>
      </w:hyperlink>
    </w:p>
    <w:p>
      <w:pPr>
        <w:pStyle w:val="TOC2"/>
        <w:tabs>
          <w:tab w:val="right" w:leader="dot" w:pos="8306"/>
        </w:tabs>
      </w:pPr>
      <w:hyperlink w:anchor="_Toc29247" w:history="1">
        <w:r>
          <w:rPr>
            <w:rFonts w:ascii="仿宋" w:eastAsia="仿宋" w:hAnsi="仿宋" w:cs="仿宋" w:hint="eastAsia"/>
            <w:lang w:eastAsia="zh-CN"/>
          </w:rPr>
          <w:t>(二)、公司经济效益分析</w:t>
        </w:r>
        <w:r>
          <w:tab/>
        </w:r>
        <w:r>
          <w:fldChar w:fldCharType="begin"/>
        </w:r>
        <w:r>
          <w:instrText xml:space="preserve"> PAGEREF _Toc29247 \h </w:instrText>
        </w:r>
        <w:r>
          <w:fldChar w:fldCharType="separate"/>
        </w:r>
        <w:r>
          <w:t>16</w:t>
        </w:r>
        <w:r>
          <w:fldChar w:fldCharType="end"/>
        </w:r>
      </w:hyperlink>
    </w:p>
    <w:p>
      <w:pPr>
        <w:pStyle w:val="TOC1"/>
        <w:tabs>
          <w:tab w:val="right" w:leader="dot" w:pos="8306"/>
        </w:tabs>
      </w:pPr>
      <w:hyperlink w:anchor="_Toc30534" w:history="1">
        <w:r>
          <w:rPr>
            <w:rFonts w:ascii="仿宋" w:eastAsia="仿宋" w:hAnsi="仿宋" w:cs="仿宋" w:hint="eastAsia"/>
            <w:lang w:eastAsia="zh-CN"/>
          </w:rPr>
          <w:t>六、车队管理项目文档管理</w:t>
        </w:r>
        <w:r>
          <w:tab/>
        </w:r>
        <w:r>
          <w:fldChar w:fldCharType="begin"/>
        </w:r>
        <w:r>
          <w:instrText xml:space="preserve"> PAGEREF _Toc30534 \h </w:instrText>
        </w:r>
        <w:r>
          <w:fldChar w:fldCharType="separate"/>
        </w:r>
        <w:r>
          <w:t>17</w:t>
        </w:r>
        <w:r>
          <w:fldChar w:fldCharType="end"/>
        </w:r>
      </w:hyperlink>
    </w:p>
    <w:p>
      <w:pPr>
        <w:pStyle w:val="TOC2"/>
        <w:tabs>
          <w:tab w:val="right" w:leader="dot" w:pos="8306"/>
        </w:tabs>
      </w:pPr>
      <w:hyperlink w:anchor="_Toc28268" w:history="1">
        <w:r>
          <w:rPr>
            <w:rFonts w:ascii="仿宋" w:eastAsia="仿宋" w:hAnsi="仿宋" w:cs="仿宋" w:hint="eastAsia"/>
            <w:lang w:eastAsia="zh-CN"/>
          </w:rPr>
          <w:t>(一)、文档编制与审查</w:t>
        </w:r>
        <w:r>
          <w:tab/>
        </w:r>
        <w:r>
          <w:fldChar w:fldCharType="begin"/>
        </w:r>
        <w:r>
          <w:instrText xml:space="preserve"> PAGEREF _Toc28268 \h </w:instrText>
        </w:r>
        <w:r>
          <w:fldChar w:fldCharType="separate"/>
        </w:r>
        <w:r>
          <w:t>17</w:t>
        </w:r>
        <w:r>
          <w:fldChar w:fldCharType="end"/>
        </w:r>
      </w:hyperlink>
    </w:p>
    <w:p>
      <w:pPr>
        <w:pStyle w:val="TOC2"/>
        <w:tabs>
          <w:tab w:val="right" w:leader="dot" w:pos="8306"/>
        </w:tabs>
      </w:pPr>
      <w:hyperlink w:anchor="_Toc25468" w:history="1">
        <w:r>
          <w:rPr>
            <w:rFonts w:ascii="仿宋" w:eastAsia="仿宋" w:hAnsi="仿宋" w:cs="仿宋" w:hint="eastAsia"/>
            <w:lang w:eastAsia="zh-CN"/>
          </w:rPr>
          <w:t>(二)、文档发布与分发</w:t>
        </w:r>
        <w:r>
          <w:tab/>
        </w:r>
        <w:r>
          <w:fldChar w:fldCharType="begin"/>
        </w:r>
        <w:r>
          <w:instrText xml:space="preserve"> PAGEREF _Toc25468 \h </w:instrText>
        </w:r>
        <w:r>
          <w:fldChar w:fldCharType="separate"/>
        </w:r>
        <w:r>
          <w:t>19</w:t>
        </w:r>
        <w:r>
          <w:fldChar w:fldCharType="end"/>
        </w:r>
      </w:hyperlink>
    </w:p>
    <w:p>
      <w:pPr>
        <w:pStyle w:val="TOC2"/>
        <w:tabs>
          <w:tab w:val="right" w:leader="dot" w:pos="8306"/>
        </w:tabs>
      </w:pPr>
      <w:hyperlink w:anchor="_Toc27956" w:history="1">
        <w:r>
          <w:rPr>
            <w:rFonts w:ascii="仿宋" w:eastAsia="仿宋" w:hAnsi="仿宋" w:cs="仿宋" w:hint="eastAsia"/>
            <w:lang w:eastAsia="zh-CN"/>
          </w:rPr>
          <w:t>(三)、文档存档与归档</w:t>
        </w:r>
        <w:r>
          <w:tab/>
        </w:r>
        <w:r>
          <w:fldChar w:fldCharType="begin"/>
        </w:r>
        <w:r>
          <w:instrText xml:space="preserve"> PAGEREF _Toc27956 \h </w:instrText>
        </w:r>
        <w:r>
          <w:fldChar w:fldCharType="separate"/>
        </w:r>
        <w:r>
          <w:t>20</w:t>
        </w:r>
        <w:r>
          <w:fldChar w:fldCharType="end"/>
        </w:r>
      </w:hyperlink>
    </w:p>
    <w:p>
      <w:pPr>
        <w:pStyle w:val="TOC1"/>
        <w:tabs>
          <w:tab w:val="right" w:leader="dot" w:pos="8306"/>
        </w:tabs>
      </w:pPr>
      <w:hyperlink w:anchor="_Toc27658" w:history="1">
        <w:r>
          <w:rPr>
            <w:rFonts w:ascii="仿宋" w:eastAsia="仿宋" w:hAnsi="仿宋" w:cs="仿宋" w:hint="eastAsia"/>
            <w:lang w:eastAsia="zh-CN"/>
          </w:rPr>
          <w:t>七、生产安全保护</w:t>
        </w:r>
        <w:r>
          <w:tab/>
        </w:r>
        <w:r>
          <w:fldChar w:fldCharType="begin"/>
        </w:r>
        <w:r>
          <w:instrText xml:space="preserve"> PAGEREF _Toc27658 \h </w:instrText>
        </w:r>
        <w:r>
          <w:fldChar w:fldCharType="separate"/>
        </w:r>
        <w:r>
          <w:t>21</w:t>
        </w:r>
        <w:r>
          <w:fldChar w:fldCharType="end"/>
        </w:r>
      </w:hyperlink>
    </w:p>
    <w:p>
      <w:pPr>
        <w:pStyle w:val="TOC2"/>
        <w:tabs>
          <w:tab w:val="right" w:leader="dot" w:pos="8306"/>
        </w:tabs>
      </w:pPr>
      <w:hyperlink w:anchor="_Toc22397" w:history="1">
        <w:r>
          <w:rPr>
            <w:rFonts w:ascii="仿宋" w:eastAsia="仿宋" w:hAnsi="仿宋" w:cs="仿宋" w:hint="eastAsia"/>
            <w:lang w:eastAsia="zh-CN"/>
          </w:rPr>
          <w:t>(一)、消防安全</w:t>
        </w:r>
        <w:r>
          <w:tab/>
        </w:r>
        <w:r>
          <w:fldChar w:fldCharType="begin"/>
        </w:r>
        <w:r>
          <w:instrText xml:space="preserve"> PAGEREF _Toc22397 \h </w:instrText>
        </w:r>
        <w:r>
          <w:fldChar w:fldCharType="separate"/>
        </w:r>
        <w:r>
          <w:t>21</w:t>
        </w:r>
        <w:r>
          <w:fldChar w:fldCharType="end"/>
        </w:r>
      </w:hyperlink>
    </w:p>
    <w:p>
      <w:pPr>
        <w:pStyle w:val="TOC2"/>
        <w:tabs>
          <w:tab w:val="right" w:leader="dot" w:pos="8306"/>
        </w:tabs>
      </w:pPr>
      <w:hyperlink w:anchor="_Toc26995" w:history="1">
        <w:r>
          <w:rPr>
            <w:rFonts w:ascii="仿宋" w:eastAsia="仿宋" w:hAnsi="仿宋" w:cs="仿宋" w:hint="eastAsia"/>
            <w:lang w:eastAsia="zh-CN"/>
          </w:rPr>
          <w:t>(二)、防火防爆总图布置措施</w:t>
        </w:r>
        <w:r>
          <w:tab/>
        </w:r>
        <w:r>
          <w:fldChar w:fldCharType="begin"/>
        </w:r>
        <w:r>
          <w:instrText xml:space="preserve"> PAGEREF _Toc26995 \h </w:instrText>
        </w:r>
        <w:r>
          <w:fldChar w:fldCharType="separate"/>
        </w:r>
        <w:r>
          <w:t>22</w:t>
        </w:r>
        <w:r>
          <w:fldChar w:fldCharType="end"/>
        </w:r>
      </w:hyperlink>
    </w:p>
    <w:p>
      <w:pPr>
        <w:pStyle w:val="TOC2"/>
        <w:tabs>
          <w:tab w:val="right" w:leader="dot" w:pos="8306"/>
        </w:tabs>
      </w:pPr>
      <w:hyperlink w:anchor="_Toc21008" w:history="1">
        <w:r>
          <w:rPr>
            <w:rFonts w:ascii="仿宋" w:eastAsia="仿宋" w:hAnsi="仿宋" w:cs="仿宋" w:hint="eastAsia"/>
            <w:lang w:eastAsia="zh-CN"/>
          </w:rPr>
          <w:t>(三)、自然灾害防范措施</w:t>
        </w:r>
        <w:r>
          <w:tab/>
        </w:r>
        <w:r>
          <w:fldChar w:fldCharType="begin"/>
        </w:r>
        <w:r>
          <w:instrText xml:space="preserve"> PAGEREF _Toc21008 \h </w:instrText>
        </w:r>
        <w:r>
          <w:fldChar w:fldCharType="separate"/>
        </w:r>
        <w:r>
          <w:t>23</w:t>
        </w:r>
        <w:r>
          <w:fldChar w:fldCharType="end"/>
        </w:r>
      </w:hyperlink>
    </w:p>
    <w:p>
      <w:pPr>
        <w:pStyle w:val="TOC2"/>
        <w:tabs>
          <w:tab w:val="right" w:leader="dot" w:pos="8306"/>
        </w:tabs>
      </w:pPr>
      <w:hyperlink w:anchor="_Toc10859" w:history="1">
        <w:r>
          <w:rPr>
            <w:rFonts w:ascii="仿宋" w:eastAsia="仿宋" w:hAnsi="仿宋" w:cs="仿宋" w:hint="eastAsia"/>
            <w:lang w:eastAsia="zh-CN"/>
          </w:rPr>
          <w:t>(四)、安全色及安全标志使用要求</w:t>
        </w:r>
        <w:r>
          <w:tab/>
        </w:r>
        <w:r>
          <w:fldChar w:fldCharType="begin"/>
        </w:r>
        <w:r>
          <w:instrText xml:space="preserve"> PAGEREF _Toc10859 \h </w:instrText>
        </w:r>
        <w:r>
          <w:fldChar w:fldCharType="separate"/>
        </w:r>
        <w:r>
          <w:t>24</w:t>
        </w:r>
        <w:r>
          <w:fldChar w:fldCharType="end"/>
        </w:r>
      </w:hyperlink>
    </w:p>
    <w:p>
      <w:pPr>
        <w:pStyle w:val="TOC2"/>
        <w:tabs>
          <w:tab w:val="right" w:leader="dot" w:pos="8306"/>
        </w:tabs>
      </w:pPr>
      <w:hyperlink w:anchor="_Toc25014" w:history="1">
        <w:r>
          <w:rPr>
            <w:rFonts w:ascii="仿宋" w:eastAsia="仿宋" w:hAnsi="仿宋" w:cs="仿宋" w:hint="eastAsia"/>
            <w:lang w:eastAsia="zh-CN"/>
          </w:rPr>
          <w:t>(五)、防尘防毒措施</w:t>
        </w:r>
        <w:r>
          <w:tab/>
        </w:r>
        <w:r>
          <w:fldChar w:fldCharType="begin"/>
        </w:r>
        <w:r>
          <w:instrText xml:space="preserve"> PAGEREF _Toc25014 \h </w:instrText>
        </w:r>
        <w:r>
          <w:fldChar w:fldCharType="separate"/>
        </w:r>
        <w:r>
          <w:t>25</w:t>
        </w:r>
        <w:r>
          <w:fldChar w:fldCharType="end"/>
        </w:r>
      </w:hyperlink>
    </w:p>
    <w:p>
      <w:pPr>
        <w:pStyle w:val="TOC2"/>
        <w:tabs>
          <w:tab w:val="right" w:leader="dot" w:pos="8306"/>
        </w:tabs>
      </w:pPr>
      <w:hyperlink w:anchor="_Toc21999" w:history="1">
        <w:r>
          <w:rPr>
            <w:rFonts w:ascii="仿宋" w:eastAsia="仿宋" w:hAnsi="仿宋" w:cs="仿宋" w:hint="eastAsia"/>
            <w:lang w:eastAsia="zh-CN"/>
          </w:rPr>
          <w:t>(六)、防静电、触电防护及防雷措施</w:t>
        </w:r>
        <w:r>
          <w:tab/>
        </w:r>
        <w:r>
          <w:fldChar w:fldCharType="begin"/>
        </w:r>
        <w:r>
          <w:instrText xml:space="preserve"> PAGEREF _Toc21999 \h </w:instrText>
        </w:r>
        <w:r>
          <w:fldChar w:fldCharType="separate"/>
        </w:r>
        <w:r>
          <w:t>26</w:t>
        </w:r>
        <w:r>
          <w:fldChar w:fldCharType="end"/>
        </w:r>
      </w:hyperlink>
    </w:p>
    <w:p>
      <w:pPr>
        <w:pStyle w:val="TOC2"/>
        <w:tabs>
          <w:tab w:val="right" w:leader="dot" w:pos="8306"/>
        </w:tabs>
      </w:pPr>
      <w:hyperlink w:anchor="_Toc22889" w:history="1">
        <w:r>
          <w:rPr>
            <w:rFonts w:ascii="仿宋" w:eastAsia="仿宋" w:hAnsi="仿宋" w:cs="仿宋" w:hint="eastAsia"/>
            <w:lang w:eastAsia="zh-CN"/>
          </w:rPr>
          <w:t>(七)、机械设备安全保障措施</w:t>
        </w:r>
        <w:r>
          <w:tab/>
        </w:r>
        <w:r>
          <w:fldChar w:fldCharType="begin"/>
        </w:r>
        <w:r>
          <w:instrText xml:space="preserve"> PAGEREF _Toc22889 \h </w:instrText>
        </w:r>
        <w:r>
          <w:fldChar w:fldCharType="separate"/>
        </w:r>
        <w:r>
          <w:t>27</w:t>
        </w:r>
        <w:r>
          <w:fldChar w:fldCharType="end"/>
        </w:r>
      </w:hyperlink>
    </w:p>
    <w:p>
      <w:pPr>
        <w:pStyle w:val="TOC1"/>
        <w:tabs>
          <w:tab w:val="right" w:leader="dot" w:pos="8306"/>
        </w:tabs>
      </w:pPr>
      <w:hyperlink w:anchor="_Toc25402" w:history="1">
        <w:r>
          <w:rPr>
            <w:rFonts w:ascii="仿宋" w:eastAsia="仿宋" w:hAnsi="仿宋" w:cs="仿宋" w:hint="eastAsia"/>
            <w:lang w:eastAsia="zh-CN"/>
          </w:rPr>
          <w:t>八、车队管理项目社会影响</w:t>
        </w:r>
        <w:r>
          <w:tab/>
        </w:r>
        <w:r>
          <w:fldChar w:fldCharType="begin"/>
        </w:r>
        <w:r>
          <w:instrText xml:space="preserve"> PAGEREF _Toc25402 \h </w:instrText>
        </w:r>
        <w:r>
          <w:fldChar w:fldCharType="separate"/>
        </w:r>
        <w:r>
          <w:t>29</w:t>
        </w:r>
        <w:r>
          <w:fldChar w:fldCharType="end"/>
        </w:r>
      </w:hyperlink>
    </w:p>
    <w:p>
      <w:pPr>
        <w:pStyle w:val="TOC2"/>
        <w:tabs>
          <w:tab w:val="right" w:leader="dot" w:pos="8306"/>
        </w:tabs>
      </w:pPr>
      <w:hyperlink w:anchor="_Toc11000" w:history="1">
        <w:r>
          <w:rPr>
            <w:rFonts w:ascii="仿宋" w:eastAsia="仿宋" w:hAnsi="仿宋" w:cs="仿宋" w:hint="eastAsia"/>
            <w:lang w:eastAsia="zh-CN"/>
          </w:rPr>
          <w:t>(一)、社会责任与义务</w:t>
        </w:r>
        <w:r>
          <w:tab/>
        </w:r>
        <w:r>
          <w:fldChar w:fldCharType="begin"/>
        </w:r>
        <w:r>
          <w:instrText xml:space="preserve"> PAGEREF _Toc11000 \h </w:instrText>
        </w:r>
        <w:r>
          <w:fldChar w:fldCharType="separate"/>
        </w:r>
        <w:r>
          <w:t>29</w:t>
        </w:r>
        <w:r>
          <w:fldChar w:fldCharType="end"/>
        </w:r>
      </w:hyperlink>
    </w:p>
    <w:p>
      <w:pPr>
        <w:pStyle w:val="TOC2"/>
        <w:tabs>
          <w:tab w:val="right" w:leader="dot" w:pos="8306"/>
        </w:tabs>
      </w:pPr>
      <w:hyperlink w:anchor="_Toc32349" w:history="1">
        <w:r>
          <w:rPr>
            <w:rFonts w:ascii="仿宋" w:eastAsia="仿宋" w:hAnsi="仿宋" w:cs="仿宋" w:hint="eastAsia"/>
            <w:lang w:eastAsia="zh-CN"/>
          </w:rPr>
          <w:t>(二)、社会参与与沟通</w:t>
        </w:r>
        <w:r>
          <w:tab/>
        </w:r>
        <w:r>
          <w:fldChar w:fldCharType="begin"/>
        </w:r>
        <w:r>
          <w:instrText xml:space="preserve"> PAGEREF _Toc32349 \h </w:instrText>
        </w:r>
        <w:r>
          <w:fldChar w:fldCharType="separate"/>
        </w:r>
        <w:r>
          <w:t>29</w:t>
        </w:r>
        <w:r>
          <w:fldChar w:fldCharType="end"/>
        </w:r>
      </w:hyperlink>
    </w:p>
    <w:p>
      <w:pPr>
        <w:pStyle w:val="TOC1"/>
        <w:tabs>
          <w:tab w:val="right" w:leader="dot" w:pos="8306"/>
        </w:tabs>
      </w:pPr>
      <w:hyperlink w:anchor="_Toc13764" w:history="1">
        <w:r>
          <w:rPr>
            <w:rFonts w:ascii="仿宋" w:eastAsia="仿宋" w:hAnsi="仿宋" w:cs="仿宋" w:hint="eastAsia"/>
            <w:lang w:eastAsia="zh-CN"/>
          </w:rPr>
          <w:t>九、车队管理项目投资规划</w:t>
        </w:r>
        <w:r>
          <w:tab/>
        </w:r>
        <w:r>
          <w:fldChar w:fldCharType="begin"/>
        </w:r>
        <w:r>
          <w:instrText xml:space="preserve"> PAGEREF _Toc13764 \h </w:instrText>
        </w:r>
        <w:r>
          <w:fldChar w:fldCharType="separate"/>
        </w:r>
        <w:r>
          <w:t>30</w:t>
        </w:r>
        <w:r>
          <w:fldChar w:fldCharType="end"/>
        </w:r>
      </w:hyperlink>
    </w:p>
    <w:p>
      <w:pPr>
        <w:pStyle w:val="TOC2"/>
        <w:tabs>
          <w:tab w:val="right" w:leader="dot" w:pos="8306"/>
        </w:tabs>
      </w:pPr>
      <w:hyperlink w:anchor="_Toc9849" w:history="1">
        <w:r>
          <w:rPr>
            <w:rFonts w:ascii="仿宋" w:eastAsia="仿宋" w:hAnsi="仿宋" w:cs="仿宋" w:hint="eastAsia"/>
            <w:lang w:eastAsia="zh-CN"/>
          </w:rPr>
          <w:t>(一)、车队管理项目总投资估算</w:t>
        </w:r>
        <w:r>
          <w:tab/>
        </w:r>
        <w:r>
          <w:fldChar w:fldCharType="begin"/>
        </w:r>
        <w:r>
          <w:instrText xml:space="preserve"> PAGEREF _Toc9849 \h </w:instrText>
        </w:r>
        <w:r>
          <w:fldChar w:fldCharType="separate"/>
        </w:r>
        <w:r>
          <w:t>30</w:t>
        </w:r>
        <w:r>
          <w:fldChar w:fldCharType="end"/>
        </w:r>
      </w:hyperlink>
    </w:p>
    <w:p>
      <w:pPr>
        <w:pStyle w:val="TOC2"/>
        <w:tabs>
          <w:tab w:val="right" w:leader="dot" w:pos="8306"/>
        </w:tabs>
      </w:pPr>
      <w:hyperlink w:anchor="_Toc19596" w:history="1">
        <w:r>
          <w:rPr>
            <w:rFonts w:ascii="仿宋" w:eastAsia="仿宋" w:hAnsi="仿宋" w:cs="仿宋" w:hint="eastAsia"/>
            <w:lang w:eastAsia="zh-CN"/>
          </w:rPr>
          <w:t>(二)、资金筹措</w:t>
        </w:r>
        <w:r>
          <w:tab/>
        </w:r>
        <w:r>
          <w:fldChar w:fldCharType="begin"/>
        </w:r>
        <w:r>
          <w:instrText xml:space="preserve"> PAGEREF _Toc19596 \h </w:instrText>
        </w:r>
        <w:r>
          <w:fldChar w:fldCharType="separate"/>
        </w:r>
        <w:r>
          <w:t>32</w:t>
        </w:r>
        <w:r>
          <w:fldChar w:fldCharType="end"/>
        </w:r>
      </w:hyperlink>
    </w:p>
    <w:p>
      <w:pPr>
        <w:pStyle w:val="TOC1"/>
        <w:tabs>
          <w:tab w:val="right" w:leader="dot" w:pos="8306"/>
        </w:tabs>
      </w:pPr>
      <w:hyperlink w:anchor="_Toc31472" w:history="1">
        <w:r>
          <w:rPr>
            <w:rFonts w:ascii="仿宋" w:eastAsia="仿宋" w:hAnsi="仿宋" w:cs="仿宋" w:hint="eastAsia"/>
            <w:lang w:eastAsia="zh-CN"/>
          </w:rPr>
          <w:t>十、车队管理项目技术管理</w:t>
        </w:r>
        <w:r>
          <w:tab/>
        </w:r>
        <w:r>
          <w:fldChar w:fldCharType="begin"/>
        </w:r>
        <w:r>
          <w:instrText xml:space="preserve"> PAGEREF _Toc31472 \h </w:instrText>
        </w:r>
        <w:r>
          <w:fldChar w:fldCharType="separate"/>
        </w:r>
        <w:r>
          <w:t>32</w:t>
        </w:r>
        <w:r>
          <w:fldChar w:fldCharType="end"/>
        </w:r>
      </w:hyperlink>
    </w:p>
    <w:p>
      <w:pPr>
        <w:pStyle w:val="TOC2"/>
        <w:tabs>
          <w:tab w:val="right" w:leader="dot" w:pos="8306"/>
        </w:tabs>
      </w:pPr>
      <w:hyperlink w:anchor="_Toc12889" w:history="1">
        <w:r>
          <w:rPr>
            <w:rFonts w:ascii="仿宋" w:eastAsia="仿宋" w:hAnsi="仿宋" w:cs="仿宋" w:hint="eastAsia"/>
            <w:lang w:eastAsia="zh-CN"/>
          </w:rPr>
          <w:t>(一)、技术方案选用方向</w:t>
        </w:r>
        <w:r>
          <w:tab/>
        </w:r>
        <w:r>
          <w:fldChar w:fldCharType="begin"/>
        </w:r>
        <w:r>
          <w:instrText xml:space="preserve"> PAGEREF _Toc12889 \h </w:instrText>
        </w:r>
        <w:r>
          <w:fldChar w:fldCharType="separate"/>
        </w:r>
        <w:r>
          <w:t>32</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5903" w:history="1">
        <w:r>
          <w:rPr>
            <w:rFonts w:ascii="仿宋" w:eastAsia="仿宋" w:hAnsi="仿宋" w:cs="仿宋" w:hint="eastAsia"/>
            <w:lang w:eastAsia="zh-CN"/>
          </w:rPr>
          <w:t>(二)、工艺技术方案选用原则</w:t>
        </w:r>
        <w:r>
          <w:tab/>
        </w:r>
        <w:r>
          <w:fldChar w:fldCharType="begin"/>
        </w:r>
        <w:r>
          <w:instrText xml:space="preserve"> PAGEREF _Toc5903 \h </w:instrText>
        </w:r>
        <w:r>
          <w:fldChar w:fldCharType="separate"/>
        </w:r>
        <w:r>
          <w:t>34</w:t>
        </w:r>
        <w:r>
          <w:fldChar w:fldCharType="end"/>
        </w:r>
      </w:hyperlink>
    </w:p>
    <w:p>
      <w:pPr>
        <w:pStyle w:val="TOC2"/>
        <w:tabs>
          <w:tab w:val="right" w:leader="dot" w:pos="8306"/>
        </w:tabs>
      </w:pPr>
      <w:hyperlink w:anchor="_Toc4106" w:history="1">
        <w:r>
          <w:rPr>
            <w:rFonts w:ascii="仿宋" w:eastAsia="仿宋" w:hAnsi="仿宋" w:cs="仿宋" w:hint="eastAsia"/>
            <w:lang w:eastAsia="zh-CN"/>
          </w:rPr>
          <w:t>(三)、工艺技术方案要求</w:t>
        </w:r>
        <w:r>
          <w:tab/>
        </w:r>
        <w:r>
          <w:fldChar w:fldCharType="begin"/>
        </w:r>
        <w:r>
          <w:instrText xml:space="preserve"> PAGEREF _Toc4106 \h </w:instrText>
        </w:r>
        <w:r>
          <w:fldChar w:fldCharType="separate"/>
        </w:r>
        <w:r>
          <w:t>36</w:t>
        </w:r>
        <w:r>
          <w:fldChar w:fldCharType="end"/>
        </w:r>
      </w:hyperlink>
    </w:p>
    <w:p>
      <w:pPr>
        <w:pStyle w:val="TOC1"/>
        <w:tabs>
          <w:tab w:val="right" w:leader="dot" w:pos="8306"/>
        </w:tabs>
      </w:pPr>
      <w:hyperlink w:anchor="_Toc6131" w:history="1">
        <w:r>
          <w:rPr>
            <w:rFonts w:ascii="仿宋" w:eastAsia="仿宋" w:hAnsi="仿宋" w:cs="仿宋" w:hint="eastAsia"/>
            <w:lang w:eastAsia="zh-CN"/>
          </w:rPr>
          <w:t>十一、车队管理项目财务管理</w:t>
        </w:r>
        <w:r>
          <w:tab/>
        </w:r>
        <w:r>
          <w:fldChar w:fldCharType="begin"/>
        </w:r>
        <w:r>
          <w:instrText xml:space="preserve"> PAGEREF _Toc6131 \h </w:instrText>
        </w:r>
        <w:r>
          <w:fldChar w:fldCharType="separate"/>
        </w:r>
        <w:r>
          <w:t>38</w:t>
        </w:r>
        <w:r>
          <w:fldChar w:fldCharType="end"/>
        </w:r>
      </w:hyperlink>
    </w:p>
    <w:p>
      <w:pPr>
        <w:pStyle w:val="TOC2"/>
        <w:tabs>
          <w:tab w:val="right" w:leader="dot" w:pos="8306"/>
        </w:tabs>
      </w:pPr>
      <w:hyperlink w:anchor="_Toc12055" w:history="1">
        <w:r>
          <w:rPr>
            <w:rFonts w:ascii="仿宋" w:eastAsia="仿宋" w:hAnsi="仿宋" w:cs="仿宋" w:hint="eastAsia"/>
            <w:lang w:eastAsia="zh-CN"/>
          </w:rPr>
          <w:t>(一)、资金需求大</w:t>
        </w:r>
        <w:r>
          <w:tab/>
        </w:r>
        <w:r>
          <w:fldChar w:fldCharType="begin"/>
        </w:r>
        <w:r>
          <w:instrText xml:space="preserve"> PAGEREF _Toc12055 \h </w:instrText>
        </w:r>
        <w:r>
          <w:fldChar w:fldCharType="separate"/>
        </w:r>
        <w:r>
          <w:t>38</w:t>
        </w:r>
        <w:r>
          <w:fldChar w:fldCharType="end"/>
        </w:r>
      </w:hyperlink>
    </w:p>
    <w:p>
      <w:pPr>
        <w:pStyle w:val="TOC2"/>
        <w:tabs>
          <w:tab w:val="right" w:leader="dot" w:pos="8306"/>
        </w:tabs>
      </w:pPr>
      <w:hyperlink w:anchor="_Toc1727" w:history="1">
        <w:r>
          <w:rPr>
            <w:rFonts w:ascii="仿宋" w:eastAsia="仿宋" w:hAnsi="仿宋" w:cs="仿宋" w:hint="eastAsia"/>
            <w:lang w:eastAsia="zh-CN"/>
          </w:rPr>
          <w:t>(二)、研发周期长</w:t>
        </w:r>
        <w:r>
          <w:tab/>
        </w:r>
        <w:r>
          <w:fldChar w:fldCharType="begin"/>
        </w:r>
        <w:r>
          <w:instrText xml:space="preserve"> PAGEREF _Toc1727 \h </w:instrText>
        </w:r>
        <w:r>
          <w:fldChar w:fldCharType="separate"/>
        </w:r>
        <w:r>
          <w:t>39</w:t>
        </w:r>
        <w:r>
          <w:fldChar w:fldCharType="end"/>
        </w:r>
      </w:hyperlink>
    </w:p>
    <w:p>
      <w:pPr>
        <w:pStyle w:val="TOC2"/>
        <w:tabs>
          <w:tab w:val="right" w:leader="dot" w:pos="8306"/>
        </w:tabs>
      </w:pPr>
      <w:hyperlink w:anchor="_Toc27514" w:history="1">
        <w:r>
          <w:rPr>
            <w:rFonts w:ascii="仿宋" w:eastAsia="仿宋" w:hAnsi="仿宋" w:cs="仿宋" w:hint="eastAsia"/>
            <w:lang w:eastAsia="zh-CN"/>
          </w:rPr>
          <w:t>(三)、市场风险大</w:t>
        </w:r>
        <w:r>
          <w:tab/>
        </w:r>
        <w:r>
          <w:fldChar w:fldCharType="begin"/>
        </w:r>
        <w:r>
          <w:instrText xml:space="preserve"> PAGEREF _Toc27514 \h </w:instrText>
        </w:r>
        <w:r>
          <w:fldChar w:fldCharType="separate"/>
        </w:r>
        <w:r>
          <w:t>41</w:t>
        </w:r>
        <w:r>
          <w:fldChar w:fldCharType="end"/>
        </w:r>
      </w:hyperlink>
    </w:p>
    <w:p>
      <w:pPr>
        <w:pStyle w:val="TOC2"/>
        <w:tabs>
          <w:tab w:val="right" w:leader="dot" w:pos="8306"/>
        </w:tabs>
      </w:pPr>
      <w:hyperlink w:anchor="_Toc29022" w:history="1">
        <w:r>
          <w:rPr>
            <w:rFonts w:ascii="仿宋" w:eastAsia="仿宋" w:hAnsi="仿宋" w:cs="仿宋" w:hint="eastAsia"/>
            <w:lang w:eastAsia="zh-CN"/>
          </w:rPr>
          <w:t>(四)、利润率高</w:t>
        </w:r>
        <w:r>
          <w:tab/>
        </w:r>
        <w:r>
          <w:fldChar w:fldCharType="begin"/>
        </w:r>
        <w:r>
          <w:instrText xml:space="preserve"> PAGEREF _Toc29022 \h </w:instrText>
        </w:r>
        <w:r>
          <w:fldChar w:fldCharType="separate"/>
        </w:r>
        <w:r>
          <w:t>43</w:t>
        </w:r>
        <w:r>
          <w:fldChar w:fldCharType="end"/>
        </w:r>
      </w:hyperlink>
    </w:p>
    <w:p>
      <w:pPr>
        <w:pStyle w:val="TOC1"/>
        <w:tabs>
          <w:tab w:val="right" w:leader="dot" w:pos="8306"/>
        </w:tabs>
      </w:pPr>
      <w:hyperlink w:anchor="_Toc7656" w:history="1">
        <w:r>
          <w:rPr>
            <w:rFonts w:ascii="仿宋" w:eastAsia="仿宋" w:hAnsi="仿宋" w:cs="仿宋" w:hint="eastAsia"/>
            <w:lang w:eastAsia="zh-CN"/>
          </w:rPr>
          <w:t>十二、车队管理项目创新与研发</w:t>
        </w:r>
        <w:r>
          <w:tab/>
        </w:r>
        <w:r>
          <w:fldChar w:fldCharType="begin"/>
        </w:r>
        <w:r>
          <w:instrText xml:space="preserve"> PAGEREF _Toc7656 \h </w:instrText>
        </w:r>
        <w:r>
          <w:fldChar w:fldCharType="separate"/>
        </w:r>
        <w:r>
          <w:t>45</w:t>
        </w:r>
        <w:r>
          <w:fldChar w:fldCharType="end"/>
        </w:r>
      </w:hyperlink>
    </w:p>
    <w:p>
      <w:pPr>
        <w:pStyle w:val="TOC2"/>
        <w:tabs>
          <w:tab w:val="right" w:leader="dot" w:pos="8306"/>
        </w:tabs>
      </w:pPr>
      <w:hyperlink w:anchor="_Toc3675" w:history="1">
        <w:r>
          <w:rPr>
            <w:rFonts w:ascii="仿宋" w:eastAsia="仿宋" w:hAnsi="仿宋" w:cs="仿宋" w:hint="eastAsia"/>
            <w:lang w:eastAsia="zh-CN"/>
          </w:rPr>
          <w:t>(一)、创新策略与方向</w:t>
        </w:r>
        <w:r>
          <w:tab/>
        </w:r>
        <w:r>
          <w:fldChar w:fldCharType="begin"/>
        </w:r>
        <w:r>
          <w:instrText xml:space="preserve"> PAGEREF _Toc3675 \h </w:instrText>
        </w:r>
        <w:r>
          <w:fldChar w:fldCharType="separate"/>
        </w:r>
        <w:r>
          <w:t>45</w:t>
        </w:r>
        <w:r>
          <w:fldChar w:fldCharType="end"/>
        </w:r>
      </w:hyperlink>
    </w:p>
    <w:p>
      <w:pPr>
        <w:pStyle w:val="TOC2"/>
        <w:tabs>
          <w:tab w:val="right" w:leader="dot" w:pos="8306"/>
        </w:tabs>
      </w:pPr>
      <w:hyperlink w:anchor="_Toc2234" w:history="1">
        <w:r>
          <w:rPr>
            <w:rFonts w:ascii="仿宋" w:eastAsia="仿宋" w:hAnsi="仿宋" w:cs="仿宋" w:hint="eastAsia"/>
            <w:lang w:eastAsia="zh-CN"/>
          </w:rPr>
          <w:t>(二)、研发规划与投入</w:t>
        </w:r>
        <w:r>
          <w:tab/>
        </w:r>
        <w:r>
          <w:fldChar w:fldCharType="begin"/>
        </w:r>
        <w:r>
          <w:instrText xml:space="preserve"> PAGEREF _Toc2234 \h </w:instrText>
        </w:r>
        <w:r>
          <w:fldChar w:fldCharType="separate"/>
        </w:r>
        <w:r>
          <w:t>47</w:t>
        </w:r>
        <w:r>
          <w:fldChar w:fldCharType="end"/>
        </w:r>
      </w:hyperlink>
    </w:p>
    <w:p>
      <w:pPr>
        <w:pStyle w:val="TOC1"/>
        <w:tabs>
          <w:tab w:val="right" w:leader="dot" w:pos="8306"/>
        </w:tabs>
      </w:pPr>
      <w:hyperlink w:anchor="_Toc27815" w:history="1">
        <w:r>
          <w:rPr>
            <w:rFonts w:ascii="仿宋" w:eastAsia="仿宋" w:hAnsi="仿宋" w:cs="仿宋" w:hint="eastAsia"/>
            <w:lang w:eastAsia="zh-CN"/>
          </w:rPr>
          <w:t>十三、风险识别与分类</w:t>
        </w:r>
        <w:r>
          <w:tab/>
        </w:r>
        <w:r>
          <w:fldChar w:fldCharType="begin"/>
        </w:r>
        <w:r>
          <w:instrText xml:space="preserve"> PAGEREF _Toc27815 \h </w:instrText>
        </w:r>
        <w:r>
          <w:fldChar w:fldCharType="separate"/>
        </w:r>
        <w:r>
          <w:t>48</w:t>
        </w:r>
        <w:r>
          <w:fldChar w:fldCharType="end"/>
        </w:r>
      </w:hyperlink>
    </w:p>
    <w:p>
      <w:pPr>
        <w:pStyle w:val="TOC2"/>
        <w:tabs>
          <w:tab w:val="right" w:leader="dot" w:pos="8306"/>
        </w:tabs>
      </w:pPr>
      <w:hyperlink w:anchor="_Toc25910" w:history="1">
        <w:r>
          <w:rPr>
            <w:rFonts w:ascii="仿宋" w:eastAsia="仿宋" w:hAnsi="仿宋" w:cs="仿宋" w:hint="eastAsia"/>
            <w:lang w:eastAsia="zh-CN"/>
          </w:rPr>
          <w:t>(一)、风险识别</w:t>
        </w:r>
        <w:r>
          <w:tab/>
        </w:r>
        <w:r>
          <w:fldChar w:fldCharType="begin"/>
        </w:r>
        <w:r>
          <w:instrText xml:space="preserve"> PAGEREF _Toc25910 \h </w:instrText>
        </w:r>
        <w:r>
          <w:fldChar w:fldCharType="separate"/>
        </w:r>
        <w:r>
          <w:t>48</w:t>
        </w:r>
        <w:r>
          <w:fldChar w:fldCharType="end"/>
        </w:r>
      </w:hyperlink>
    </w:p>
    <w:p>
      <w:pPr>
        <w:pStyle w:val="TOC2"/>
        <w:tabs>
          <w:tab w:val="right" w:leader="dot" w:pos="8306"/>
        </w:tabs>
      </w:pPr>
      <w:hyperlink w:anchor="_Toc30261" w:history="1">
        <w:r>
          <w:rPr>
            <w:rFonts w:ascii="仿宋" w:eastAsia="仿宋" w:hAnsi="仿宋" w:cs="仿宋" w:hint="eastAsia"/>
            <w:lang w:eastAsia="zh-CN"/>
          </w:rPr>
          <w:t>(二)、风险分类</w:t>
        </w:r>
        <w:r>
          <w:tab/>
        </w:r>
        <w:r>
          <w:fldChar w:fldCharType="begin"/>
        </w:r>
        <w:r>
          <w:instrText xml:space="preserve"> PAGEREF _Toc30261 \h </w:instrText>
        </w:r>
        <w:r>
          <w:fldChar w:fldCharType="separate"/>
        </w:r>
        <w:r>
          <w:t>50</w:t>
        </w:r>
        <w:r>
          <w:fldChar w:fldCharType="end"/>
        </w:r>
      </w:hyperlink>
    </w:p>
    <w:p>
      <w:pPr>
        <w:pStyle w:val="TOC1"/>
        <w:tabs>
          <w:tab w:val="right" w:leader="dot" w:pos="8306"/>
        </w:tabs>
      </w:pPr>
      <w:hyperlink w:anchor="_Toc23584" w:history="1">
        <w:r>
          <w:rPr>
            <w:rFonts w:ascii="仿宋" w:eastAsia="仿宋" w:hAnsi="仿宋" w:cs="仿宋" w:hint="eastAsia"/>
            <w:lang w:eastAsia="zh-CN"/>
          </w:rPr>
          <w:t>十四、利益相关者分析与沟通计划</w:t>
        </w:r>
        <w:r>
          <w:tab/>
        </w:r>
        <w:r>
          <w:fldChar w:fldCharType="begin"/>
        </w:r>
        <w:r>
          <w:instrText xml:space="preserve"> PAGEREF _Toc23584 \h </w:instrText>
        </w:r>
        <w:r>
          <w:fldChar w:fldCharType="separate"/>
        </w:r>
        <w:r>
          <w:t>51</w:t>
        </w:r>
        <w:r>
          <w:fldChar w:fldCharType="end"/>
        </w:r>
      </w:hyperlink>
    </w:p>
    <w:p>
      <w:pPr>
        <w:pStyle w:val="TOC2"/>
        <w:tabs>
          <w:tab w:val="right" w:leader="dot" w:pos="8306"/>
        </w:tabs>
      </w:pPr>
      <w:hyperlink w:anchor="_Toc1242" w:history="1">
        <w:r>
          <w:rPr>
            <w:rFonts w:ascii="仿宋" w:eastAsia="仿宋" w:hAnsi="仿宋" w:cs="仿宋" w:hint="eastAsia"/>
            <w:lang w:eastAsia="zh-CN"/>
          </w:rPr>
          <w:t>(一)、利益相关者分析</w:t>
        </w:r>
        <w:r>
          <w:tab/>
        </w:r>
        <w:r>
          <w:fldChar w:fldCharType="begin"/>
        </w:r>
        <w:r>
          <w:instrText xml:space="preserve"> PAGEREF _Toc1242 \h </w:instrText>
        </w:r>
        <w:r>
          <w:fldChar w:fldCharType="separate"/>
        </w:r>
        <w:r>
          <w:t>51</w:t>
        </w:r>
        <w:r>
          <w:fldChar w:fldCharType="end"/>
        </w:r>
      </w:hyperlink>
    </w:p>
    <w:p>
      <w:pPr>
        <w:pStyle w:val="TOC2"/>
        <w:tabs>
          <w:tab w:val="right" w:leader="dot" w:pos="8306"/>
        </w:tabs>
      </w:pPr>
      <w:hyperlink w:anchor="_Toc19374" w:history="1">
        <w:r>
          <w:rPr>
            <w:rFonts w:ascii="仿宋" w:eastAsia="仿宋" w:hAnsi="仿宋" w:cs="仿宋" w:hint="eastAsia"/>
            <w:lang w:eastAsia="zh-CN"/>
          </w:rPr>
          <w:t>(二)、沟通计划</w:t>
        </w:r>
        <w:r>
          <w:tab/>
        </w:r>
        <w:r>
          <w:fldChar w:fldCharType="begin"/>
        </w:r>
        <w:r>
          <w:instrText xml:space="preserve"> PAGEREF _Toc19374 \h </w:instrText>
        </w:r>
        <w:r>
          <w:fldChar w:fldCharType="separate"/>
        </w:r>
        <w:r>
          <w:t>53</w:t>
        </w:r>
        <w:r>
          <w:fldChar w:fldCharType="end"/>
        </w:r>
      </w:hyperlink>
    </w:p>
    <w:p>
      <w:pPr>
        <w:pStyle w:val="TOC1"/>
        <w:tabs>
          <w:tab w:val="right" w:leader="dot" w:pos="8306"/>
        </w:tabs>
      </w:pPr>
      <w:hyperlink w:anchor="_Toc727" w:history="1">
        <w:r>
          <w:rPr>
            <w:rFonts w:ascii="仿宋" w:eastAsia="仿宋" w:hAnsi="仿宋" w:cs="仿宋" w:hint="eastAsia"/>
            <w:lang w:eastAsia="zh-CN"/>
          </w:rPr>
          <w:t>十五、质量管理体系</w:t>
        </w:r>
        <w:r>
          <w:tab/>
        </w:r>
        <w:r>
          <w:fldChar w:fldCharType="begin"/>
        </w:r>
        <w:r>
          <w:instrText xml:space="preserve"> PAGEREF _Toc727 \h </w:instrText>
        </w:r>
        <w:r>
          <w:fldChar w:fldCharType="separate"/>
        </w:r>
        <w:r>
          <w:t>54</w:t>
        </w:r>
        <w:r>
          <w:fldChar w:fldCharType="end"/>
        </w:r>
      </w:hyperlink>
    </w:p>
    <w:p>
      <w:pPr>
        <w:pStyle w:val="TOC2"/>
        <w:tabs>
          <w:tab w:val="right" w:leader="dot" w:pos="8306"/>
        </w:tabs>
      </w:pPr>
      <w:hyperlink w:anchor="_Toc3679" w:history="1">
        <w:r>
          <w:rPr>
            <w:rFonts w:ascii="仿宋" w:eastAsia="仿宋" w:hAnsi="仿宋" w:cs="仿宋" w:hint="eastAsia"/>
            <w:lang w:eastAsia="zh-CN"/>
          </w:rPr>
          <w:t>(一)、质量目标与方针</w:t>
        </w:r>
        <w:r>
          <w:tab/>
        </w:r>
        <w:r>
          <w:fldChar w:fldCharType="begin"/>
        </w:r>
        <w:r>
          <w:instrText xml:space="preserve"> PAGEREF _Toc3679 \h </w:instrText>
        </w:r>
        <w:r>
          <w:fldChar w:fldCharType="separate"/>
        </w:r>
        <w:r>
          <w:t>54</w:t>
        </w:r>
        <w:r>
          <w:fldChar w:fldCharType="end"/>
        </w:r>
      </w:hyperlink>
    </w:p>
    <w:p>
      <w:pPr>
        <w:pStyle w:val="TOC2"/>
        <w:tabs>
          <w:tab w:val="right" w:leader="dot" w:pos="8306"/>
        </w:tabs>
      </w:pPr>
      <w:hyperlink w:anchor="_Toc7404" w:history="1">
        <w:r>
          <w:rPr>
            <w:rFonts w:ascii="仿宋" w:eastAsia="仿宋" w:hAnsi="仿宋" w:cs="仿宋" w:hint="eastAsia"/>
            <w:lang w:eastAsia="zh-CN"/>
          </w:rPr>
          <w:t>(二)、质量管理责任</w:t>
        </w:r>
        <w:r>
          <w:tab/>
        </w:r>
        <w:r>
          <w:fldChar w:fldCharType="begin"/>
        </w:r>
        <w:r>
          <w:instrText xml:space="preserve"> PAGEREF _Toc7404 \h </w:instrText>
        </w:r>
        <w:r>
          <w:fldChar w:fldCharType="separate"/>
        </w:r>
        <w:r>
          <w:t>55</w:t>
        </w:r>
        <w:r>
          <w:fldChar w:fldCharType="end"/>
        </w:r>
      </w:hyperlink>
    </w:p>
    <w:p>
      <w:pPr>
        <w:pStyle w:val="TOC2"/>
        <w:tabs>
          <w:tab w:val="right" w:leader="dot" w:pos="8306"/>
        </w:tabs>
      </w:pPr>
      <w:hyperlink w:anchor="_Toc20804" w:history="1">
        <w:r>
          <w:rPr>
            <w:rFonts w:ascii="仿宋" w:eastAsia="仿宋" w:hAnsi="仿宋" w:cs="仿宋" w:hint="eastAsia"/>
            <w:lang w:eastAsia="zh-CN"/>
          </w:rPr>
          <w:t>(三)、质量管理体系文件</w:t>
        </w:r>
        <w:r>
          <w:tab/>
        </w:r>
        <w:r>
          <w:fldChar w:fldCharType="begin"/>
        </w:r>
        <w:r>
          <w:instrText xml:space="preserve"> PAGEREF _Toc20804 \h </w:instrText>
        </w:r>
        <w:r>
          <w:fldChar w:fldCharType="separate"/>
        </w:r>
        <w:r>
          <w:t>56</w:t>
        </w:r>
        <w:r>
          <w:fldChar w:fldCharType="end"/>
        </w:r>
      </w:hyperlink>
    </w:p>
    <w:p>
      <w:pPr>
        <w:pStyle w:val="TOC2"/>
        <w:tabs>
          <w:tab w:val="right" w:leader="dot" w:pos="8306"/>
        </w:tabs>
      </w:pPr>
      <w:hyperlink w:anchor="_Toc31220" w:history="1">
        <w:r>
          <w:rPr>
            <w:rFonts w:ascii="仿宋" w:eastAsia="仿宋" w:hAnsi="仿宋" w:cs="仿宋" w:hint="eastAsia"/>
            <w:lang w:eastAsia="zh-CN"/>
          </w:rPr>
          <w:t>(四)、质量培训与教育</w:t>
        </w:r>
        <w:r>
          <w:tab/>
        </w:r>
        <w:r>
          <w:fldChar w:fldCharType="begin"/>
        </w:r>
        <w:r>
          <w:instrText xml:space="preserve"> PAGEREF _Toc31220 \h </w:instrText>
        </w:r>
        <w:r>
          <w:fldChar w:fldCharType="separate"/>
        </w:r>
        <w:r>
          <w:t>58</w:t>
        </w:r>
        <w:r>
          <w:fldChar w:fldCharType="end"/>
        </w:r>
      </w:hyperlink>
    </w:p>
    <w:p>
      <w:pPr>
        <w:pStyle w:val="TOC2"/>
        <w:tabs>
          <w:tab w:val="right" w:leader="dot" w:pos="8306"/>
        </w:tabs>
      </w:pPr>
      <w:hyperlink w:anchor="_Toc15791" w:history="1">
        <w:r>
          <w:rPr>
            <w:rFonts w:ascii="仿宋" w:eastAsia="仿宋" w:hAnsi="仿宋" w:cs="仿宋" w:hint="eastAsia"/>
            <w:lang w:eastAsia="zh-CN"/>
          </w:rPr>
          <w:t>(五)、质量审核与评价</w:t>
        </w:r>
        <w:r>
          <w:tab/>
        </w:r>
        <w:r>
          <w:fldChar w:fldCharType="begin"/>
        </w:r>
        <w:r>
          <w:instrText xml:space="preserve"> PAGEREF _Toc15791 \h </w:instrText>
        </w:r>
        <w:r>
          <w:fldChar w:fldCharType="separate"/>
        </w:r>
        <w:r>
          <w:t>59</w:t>
        </w:r>
        <w:r>
          <w:fldChar w:fldCharType="end"/>
        </w:r>
      </w:hyperlink>
    </w:p>
    <w:p>
      <w:pPr>
        <w:pStyle w:val="TOC2"/>
        <w:tabs>
          <w:tab w:val="right" w:leader="dot" w:pos="8306"/>
        </w:tabs>
      </w:pPr>
      <w:hyperlink w:anchor="_Toc19533" w:history="1">
        <w:r>
          <w:rPr>
            <w:rFonts w:ascii="仿宋" w:eastAsia="仿宋" w:hAnsi="仿宋" w:cs="仿宋" w:hint="eastAsia"/>
            <w:lang w:eastAsia="zh-CN"/>
          </w:rPr>
          <w:t>(六)、不符合与纠正措施</w:t>
        </w:r>
        <w:r>
          <w:tab/>
        </w:r>
        <w:r>
          <w:fldChar w:fldCharType="begin"/>
        </w:r>
        <w:r>
          <w:instrText xml:space="preserve"> PAGEREF _Toc19533 \h </w:instrText>
        </w:r>
        <w:r>
          <w:fldChar w:fldCharType="separate"/>
        </w:r>
        <w:r>
          <w:t>60</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3350"/>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25832"/>
      <w:r>
        <w:rPr>
          <w:rFonts w:ascii="仿宋" w:eastAsia="仿宋" w:hAnsi="仿宋" w:cs="仿宋" w:hint="eastAsia"/>
          <w:sz w:val="28"/>
          <w:lang w:eastAsia="zh-CN"/>
        </w:rPr>
        <w:t>一、车队管理项目概论</w:t>
      </w:r>
      <w:bookmarkEnd w:id="2"/>
    </w:p>
    <w:p>
      <w:pPr>
        <w:pStyle w:val="Heading2"/>
        <w:rPr>
          <w:rFonts w:ascii="仿宋" w:eastAsia="仿宋" w:hAnsi="仿宋" w:cs="仿宋" w:hint="eastAsia"/>
          <w:lang w:eastAsia="zh-CN"/>
        </w:rPr>
      </w:pPr>
      <w:bookmarkStart w:id="3" w:name="_Toc32212"/>
      <w:r>
        <w:rPr>
          <w:rFonts w:ascii="仿宋" w:eastAsia="仿宋" w:hAnsi="仿宋" w:cs="仿宋" w:hint="eastAsia"/>
          <w:lang w:eastAsia="zh-CN"/>
        </w:rPr>
        <w:t>(一)、车队管理项目概况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车队管理项目的起源追溯至对市场的深入洞察。市场的不断演变与变革为车队管理项目提供了难得的机遇。当前市场存在的需求缺口和变革的大环境共同构成了车队管理项目的背景。这个车队管理项目旨在充分利用市场机遇，填补行业中尚未满足的需求，为客户提供全新的解决方案。市场的变革和需求的增长使得这个车队管理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车队管理项目名称</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车队管理项目正式命名为车队管理。这个名称不仅仅是一个标识，更代表了车队管理项目的核心理念和愿景。它蕴含着车队管理项目所要解决问题的关键字，具有强烈的表达和辨识度，为车队管理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车队管理项目目标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车队管理项目的核心目标是提供一种全新、高效的解决方案，满足客户日益增长的需求。车队管理项目追求的不仅仅是满足市场需求，更是在市场中获得卓越的竞争优势。通过不断提升产品或服务的质量和创新水平，车队管理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车队管理项目范围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车队管理项目全面涵盖了产品研发、制造、市场推广和售后服务，确保从产品设计到最终用户体验的全方位关注。这一全面的车队管理项目范围是为了确保车队管理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车队管理项目时间表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车队管理项目计划在未来18个月内完成，包括研发、测试、市场试点和正式推出等不同阶段。这个时间表的合理设计是为了确保车队管理项目各个阶段的顺利推进，以便按时交付高质量的成果。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车队管理项目预算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车队管理项目总预算估算为XX百万美元，主要分配在研发、市场推广、人员培训和运营等方面。这一充足的预算为车队管理项目提供了充足的资源，确保车队管理项目在各个方面都能取得优异的表现。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车队管理项目风险</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车队管理项目可能面临的风险包括市场接受度低、技术难题、竞争激烈等。车队管理项目团队已经制定了相应的风险应对计划，通过前瞻性的风险管理，确保车队管理项目在面对不确定性时能够迅速做出应对。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车队管理项目团队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车队管理项目汇聚了一支经验丰富、多领域专业素养的核心团队，确保车队管理项目在各个方面都能拥有高水平的执行力。团队的协同作战是车队管理项目成功的关键因素之一。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车队管理项目背景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车队管理项目的背景根植于市场对更高效、创新产品的渴望，同时也受到科技发展对行业格局的深刻改变的影响。这为车队管理项目提供了广阔的发展空间和市场需求。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车队管理项目现状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截至目前，车队管理项目已完成市场调研和技术验证，取得了初步的成功。这为车队管理项目在未来的发展奠定了坚实的基础，为更远大的目标打下了坚实的基石。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4" w:name="_Toc29720"/>
      <w:r>
        <w:rPr>
          <w:rFonts w:ascii="仿宋" w:eastAsia="仿宋" w:hAnsi="仿宋" w:cs="仿宋" w:hint="eastAsia"/>
          <w:sz w:val="28"/>
          <w:lang w:eastAsia="zh-CN"/>
        </w:rPr>
        <w:t>(二)、车队管理项目目标</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keyword》车队管理项目首要业务目标是在市场中占据有利地位，实现产品/服务的成功推广和销售。通过不断提升产品质量、创新性，车队管理项目追求成为行业中的领导者，赢得更多客户的青睐。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在科技迅速发展的时代，车队管理项目着眼于技术创新。通过持续的研发和技术升级，车队管理项目旨在推出更具创新性的产品或服务，以满足市场对新鲜、先进解决方案的需求。</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为了建立可持续的客户关系，车队管理项目设定了客户满意度目标。通过提供卓越的产品质量和优质的客户服务，车队管理项目追求赢得客户的信任和忠诚度，确保他们的满意度达到行业领先水平。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车队管理项目注重社会责任和可持续发展。通过实施环保、社会责任车队管理项目，车队管理项目致力于在经济发展的同时保护环境，促进社会公平，实现可持续经营。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车队管理项目的团队是实现目标的核心驱动力。因此，车队管理项目设定了团队发展目标，包括提升团队成员的专业技能、培养领导力，以及搭建协同高效的团队工作氛围。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5" w:name="_Toc10150"/>
      <w:r>
        <w:rPr>
          <w:rFonts w:ascii="仿宋" w:eastAsia="仿宋" w:hAnsi="仿宋" w:cs="仿宋" w:hint="eastAsia"/>
          <w:sz w:val="28"/>
          <w:lang w:eastAsia="zh-CN"/>
        </w:rPr>
        <w:t>(三)、车队管理项目提出的理由</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 2. 车队管理项目提出的理由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车队管理项目的提出源于对市场机遇的深刻洞察。当前市场中存在的需求缺口和行业发展趋势表明，有巨大的商业机会等待被开发。通过准确捕捉市场机遇，车队管理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车队管理项目的理念基于对技术创新的信仰。通过持续的研发和技术投入，车队管理项目有望推出更具创新性的产品或服务。在科技飞速发展的当下，车队管理项目将充分利用先进技术，满足客户对高质量、高效率解决方案的迫切需求。</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车队管理项目的提出是为了增强企业的行业竞争力。通过提升产品或服务的质量和独特性，车队管理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车队管理项目响应了消费者需求的变化。随着社会和科技的不断发展，消费者对产品和服务的需求也在发生变化。通过深入了解并及时回应消费者的新需求，车队管理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车队管理项目的提出是企业战略发展规划的一部分。在面对日益激烈的市场竞争和不断变化的商业环境中，车队管理项目作为企业战略的一环，旨在为企业开辟新的增长领域，巩固企业在行业中的地位。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车队管理项目的提出不仅仅是基于商业考量，还注重社会责任。通过推出环保、社会责任等方面的车队管理项目，车队管理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车队管理项目的提出反映了对利益相关者期望的关注。包括客户、员工、投资者等利益相关者在企业发展中都有着各自的期望，车队管理项目力求在满足这些期望的同时，取得更大的共赢。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6" w:name="_Toc32159"/>
      <w:r>
        <w:rPr>
          <w:rFonts w:ascii="仿宋" w:eastAsia="仿宋" w:hAnsi="仿宋" w:cs="仿宋" w:hint="eastAsia"/>
          <w:sz w:val="28"/>
          <w:lang w:eastAsia="zh-CN"/>
        </w:rPr>
        <w:t>(四)、车队管理项目意义</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在实施车队管理项目的过程中，我们不仅仅是在追逐商业成功，更是为企业和社会的多个层面创造了深远的意义。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车队管理项目的首要意义在于提升企业的市场竞争力。通过持续的创新和对产品质量的高标准要求，车队管理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车队管理项目的推进将促使行业技术水平的提升。通过引入先进技术和创新性解决方案，车队管理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车队管理项目不仅创造了大量就业机会，提高了就业水平，还注重社会责任和环保。通过参与社会公益事业和推动环保车队管理项目，车队管理项目为社会贡献了一份力量，体现了企业对社会的积极回馈。</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综合而言，车队管理项目意义重大，不仅推动了企业的发展，也为行业和社会的进步贡献了积极力量。这是一个全面而深刻的影响，将在未来产生可持续的正面效应。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7" w:name="_Toc20151"/>
      <w:r>
        <w:rPr>
          <w:rFonts w:ascii="仿宋" w:eastAsia="仿宋" w:hAnsi="仿宋" w:cs="仿宋" w:hint="eastAsia"/>
          <w:sz w:val="28"/>
          <w:lang w:eastAsia="zh-CN"/>
        </w:rPr>
        <w:t>(五)、车队管理项目背景</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在当今迅猛发展的商业环境中，车队管理项目的动因根植于对多方面因素的审慎考量。这个车队管理项目的提出并非孤立的决策，而是对企业所处背景深入思考的产物。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市场的不断演变是车队管理项目背后的首要原因。科技的迅速发展和全球市场的快速变化使得企业必须灵活应对。车队管理项目应运而生，旨在通过创新性的解决方案迎合市场的多变需求，赢得竞争中的先机。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竞争的激烈程度也是车队管理项目背景中不可忽视的一环。企业需要在激烈竞争中脱颖而出，为此，车队管理项目致力于打破常规，提供独特的价值主张，以吸引客户并确保市场份额的增长。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技术的迅速发展为企业带来了机遇与挑战。作为车队管理项目启动的背景之一，对新兴技术的应用将有助于提升企业的技术水平，使其在不断演进的商业环境中保持竞争优势。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此外，社会对企业责任的期望也在逐渐升高。车队管理项目充分融入了社会责任的理念，通过可持续经营和社会公益车队管理项目，企图为社会贡献一份力量，在商业成功的同时关注社会价值。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8" w:name="_Toc13208"/>
      <w:r>
        <w:rPr>
          <w:rFonts w:ascii="仿宋" w:eastAsia="仿宋" w:hAnsi="仿宋" w:cs="仿宋" w:hint="eastAsia"/>
          <w:sz w:val="28"/>
          <w:lang w:eastAsia="zh-CN"/>
        </w:rPr>
        <w:t>二、车队管理项目可持续发展</w:t>
      </w:r>
      <w:bookmarkEnd w:id="8"/>
    </w:p>
    <w:p>
      <w:pPr>
        <w:pStyle w:val="Heading2"/>
        <w:rPr>
          <w:rFonts w:ascii="仿宋" w:eastAsia="仿宋" w:hAnsi="仿宋" w:cs="仿宋" w:hint="eastAsia"/>
          <w:lang w:eastAsia="zh-CN"/>
        </w:rPr>
      </w:pPr>
      <w:bookmarkStart w:id="9" w:name="_Toc18668"/>
      <w:r>
        <w:rPr>
          <w:rFonts w:ascii="仿宋" w:eastAsia="仿宋" w:hAnsi="仿宋" w:cs="仿宋" w:hint="eastAsia"/>
          <w:lang w:eastAsia="zh-CN"/>
        </w:rPr>
        <w:t>(一)、可持续战略与实践</w:t>
      </w:r>
      <w:bookmarkEnd w:id="9"/>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车队管理项目中，车队管理项目团队着眼于未来，明确了可持续发展的战略方向。制定的具体可持续发展目标包括降低资源使用、采用环保技术、最大化社会效益等。这一步骤不仅有助于车队管理项目在环保和社会责任方面达到最高标准，也为未来提供了明确的指引，确保车队管理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可持续实践的融入车队管理项目管理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车队管理项目管理周期。从车队管理项目规划开始，车队管理项目团队就考虑了环境和社会的因素。在执行阶段，车队管理项目团队积极推动绿色技术的应用，优化资源利用。此外，关注员工的社会责任，通过培训和沟通活动提高员工对可持续发展的认知，使他们能够在日常工作中践行可持续实践。这些举措不仅为车队管理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10" w:name="_Toc6074"/>
      <w:r>
        <w:rPr>
          <w:rFonts w:ascii="仿宋" w:eastAsia="仿宋" w:hAnsi="仿宋" w:cs="仿宋" w:hint="eastAsia"/>
          <w:sz w:val="28"/>
          <w:lang w:eastAsia="zh-CN"/>
        </w:rPr>
        <w:t>(二)、环保与社会责任</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扎根于车队管理项目的可持续发展理念，我们深信环保与社会责任是车队管理项目成功的关键支柱。在车队管理项目的每一步，我们都致力于通过创新和实践，履行对环境和社会的坚定责任。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车队管理项目团队通过引入先进的环保技术、建立高效的废物处理系统以及推动能源节约措施，积极履行环保责任。定期的环保监测和评估确保车队管理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车队管理项目不仅致力于自身可持续发展，还注重对社会的回馈。通过支持社区车队管理项目、参与慈善事业、提供培训机会等方式，车队管理项目积极履行社会责任。与当地社区建立积极互动，关注员工的工作与生活平衡，以及员工的身心健康，是车队管理项目在社会责任层面的关键举措。这样的实践不仅增强了车队管理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11" w:name="_Toc11998"/>
      <w:r>
        <w:rPr>
          <w:rFonts w:ascii="仿宋" w:eastAsia="仿宋" w:hAnsi="仿宋" w:cs="仿宋" w:hint="eastAsia"/>
          <w:sz w:val="28"/>
          <w:lang w:eastAsia="zh-CN"/>
        </w:rPr>
        <w:t>三、车队管理项目土建工程</w:t>
      </w:r>
      <w:bookmarkEnd w:id="11"/>
    </w:p>
    <w:p>
      <w:pPr>
        <w:pStyle w:val="Heading2"/>
        <w:rPr>
          <w:rFonts w:ascii="仿宋" w:eastAsia="仿宋" w:hAnsi="仿宋" w:cs="仿宋" w:hint="eastAsia"/>
          <w:lang w:eastAsia="zh-CN"/>
        </w:rPr>
      </w:pPr>
      <w:bookmarkStart w:id="12" w:name="_Toc3831"/>
      <w:r>
        <w:rPr>
          <w:rFonts w:ascii="仿宋" w:eastAsia="仿宋" w:hAnsi="仿宋" w:cs="仿宋" w:hint="eastAsia"/>
          <w:lang w:eastAsia="zh-CN"/>
        </w:rPr>
        <w:t>(一)、建筑工程设计原则</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在车队管理项目的建筑工程设计中，我们将秉承一系列重要的设计原则，以确保车队管理项目建筑在功能、美观、可持续性等方面达到最佳效果。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首要原则是确保建筑的功能性得到最大化的发挥。我们将充分理解车队管理项目的实际需求，合理布局各个功能区域，保证建筑在满足业务需求的同时，提供高效的工作环境。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3.</w:t>
      </w:r>
      <w:r>
        <w:rPr>
          <w:rFonts w:ascii="仿宋" w:eastAsia="仿宋" w:hAnsi="仿宋" w:cs="仿宋" w:hint="eastAsia"/>
          <w:sz w:val="28"/>
          <w:lang w:eastAsia="zh-CN"/>
        </w:rPr>
        <w:t xml:space="preserve"> 可持续性与环保：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在建筑设计中，我们将综合考虑建设和运营成本。通过精细的经济效益分析，确保设计方案在高效利用资源的同时，对车队管理项目的长期盈利能力有积极的贡献。</w:t>
      </w:r>
    </w:p>
    <w:p>
      <w:pPr>
        <w:pStyle w:val="Heading2"/>
        <w:ind w:firstLine="560" w:firstLineChars="200"/>
        <w:rPr>
          <w:rFonts w:ascii="仿宋" w:eastAsia="仿宋" w:hAnsi="仿宋" w:cs="仿宋" w:hint="eastAsia"/>
          <w:sz w:val="28"/>
          <w:lang w:eastAsia="zh-CN"/>
        </w:rPr>
      </w:pPr>
      <w:bookmarkStart w:id="13" w:name="_Toc11661"/>
      <w:r>
        <w:rPr>
          <w:rFonts w:ascii="仿宋" w:eastAsia="仿宋" w:hAnsi="仿宋" w:cs="仿宋" w:hint="eastAsia"/>
          <w:sz w:val="28"/>
          <w:lang w:eastAsia="zh-CN"/>
        </w:rPr>
        <w:t>(二)、土建工程设计年限及安全等级</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在车队管理项目的土建工程设计中，我们将精准设定设计年限，结合车队管理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车队管理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14" w:name="_Toc18138"/>
      <w:r>
        <w:rPr>
          <w:rFonts w:ascii="仿宋" w:eastAsia="仿宋" w:hAnsi="仿宋" w:cs="仿宋" w:hint="eastAsia"/>
          <w:sz w:val="28"/>
          <w:lang w:eastAsia="zh-CN"/>
        </w:rPr>
        <w:t>(三)、建筑工程设计总体要求</w:t>
      </w:r>
      <w:bookmarkEnd w:id="14"/>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该车队管理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车队管理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车队管理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15" w:name="_Toc18104"/>
      <w:r>
        <w:rPr>
          <w:rFonts w:ascii="仿宋" w:eastAsia="仿宋" w:hAnsi="仿宋" w:cs="仿宋" w:hint="eastAsia"/>
          <w:sz w:val="28"/>
          <w:lang w:eastAsia="zh-CN"/>
        </w:rPr>
        <w:t>(四)、土建工程建设指标</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本期工程车队管理项目预计总建筑面积XXX平方米，其中：计容建筑面积XXX平方米，计划建筑工程投资XX万元，占车队管理项目总投资的XX%。</w:t>
      </w:r>
    </w:p>
    <w:p>
      <w:pPr>
        <w:pStyle w:val="Heading1"/>
        <w:ind w:firstLine="560" w:firstLineChars="200"/>
        <w:rPr>
          <w:rFonts w:ascii="仿宋" w:eastAsia="仿宋" w:hAnsi="仿宋" w:cs="仿宋" w:hint="eastAsia"/>
          <w:sz w:val="28"/>
          <w:lang w:eastAsia="zh-CN"/>
        </w:rPr>
      </w:pPr>
      <w:bookmarkStart w:id="16" w:name="_Toc8955"/>
      <w:r>
        <w:rPr>
          <w:rFonts w:ascii="仿宋" w:eastAsia="仿宋" w:hAnsi="仿宋" w:cs="仿宋" w:hint="eastAsia"/>
          <w:sz w:val="28"/>
          <w:lang w:eastAsia="zh-CN"/>
        </w:rPr>
        <w:t>四、市场分析、调研</w:t>
      </w:r>
      <w:bookmarkEnd w:id="16"/>
    </w:p>
    <w:p>
      <w:pPr>
        <w:pStyle w:val="Heading2"/>
        <w:rPr>
          <w:rFonts w:ascii="仿宋" w:eastAsia="仿宋" w:hAnsi="仿宋" w:cs="仿宋" w:hint="eastAsia"/>
          <w:lang w:eastAsia="zh-CN"/>
        </w:rPr>
      </w:pPr>
      <w:bookmarkStart w:id="17" w:name="_Toc32009"/>
      <w:r>
        <w:rPr>
          <w:rFonts w:ascii="仿宋" w:eastAsia="仿宋" w:hAnsi="仿宋" w:cs="仿宋" w:hint="eastAsia"/>
          <w:lang w:eastAsia="zh-CN"/>
        </w:rPr>
        <w:t>(一)、车队管理行业分析</w:t>
      </w:r>
      <w:bookmarkEnd w:id="17"/>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车队管理行业一直以来都是市场的关注焦点。行业内的发展趋势、竞争态势以及潜在机会都对车队管理项目的推进产生深远的影响。通过深入研究行业的整体概貌，我们将更好地理解行业的核心特征，为车队管理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车队管理行业，技术一直是推动创新和发展的关键因素。我们将对当前技术趋势进行详尽分析，包括但不限于人工智能、大数据应用、先进制造技术等。这有助于车队管理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车队管理项目成功的基础。我们将对主要竞争对手进行深入研究，包括其市场份额、产品特点、市场定位等。通过全面了解竞争对手的优势和劣势，车队管理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18" w:name="_Toc23309"/>
      <w:r>
        <w:rPr>
          <w:rFonts w:ascii="仿宋" w:eastAsia="仿宋" w:hAnsi="仿宋" w:cs="仿宋" w:hint="eastAsia"/>
          <w:sz w:val="28"/>
          <w:lang w:eastAsia="zh-CN"/>
        </w:rPr>
        <w:t>(二)、车队管理市场分析预测</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通过对市场规模的深入调研，我们将预测车队管理市场未来的增长趋势。这包括市场的整体规模、各细分领域的发展趋势等。车队管理项目可以根据市场的扩张速度和潜在机会，制定更符合市场需求的发展策略。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车队管理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车队管理项目实施过程中需要充分考虑的因素。我们将对市场风险进行全面评估，包括但不限于政策法规风险、市场竞争风险、技术变革风险等。通过对潜在风险的深入分析，车队管理项目可以制定相应的风险缓解策略，降低不确定性对车队管理项目的影响。</w:t>
      </w:r>
    </w:p>
    <w:p>
      <w:pPr>
        <w:pStyle w:val="Heading1"/>
        <w:ind w:firstLine="560" w:firstLineChars="200"/>
        <w:rPr>
          <w:rFonts w:ascii="仿宋" w:eastAsia="仿宋" w:hAnsi="仿宋" w:cs="仿宋" w:hint="eastAsia"/>
          <w:sz w:val="28"/>
          <w:lang w:eastAsia="zh-CN"/>
        </w:rPr>
      </w:pPr>
      <w:bookmarkStart w:id="19" w:name="_Toc4713"/>
      <w:r>
        <w:rPr>
          <w:rFonts w:ascii="仿宋" w:eastAsia="仿宋" w:hAnsi="仿宋" w:cs="仿宋" w:hint="eastAsia"/>
          <w:sz w:val="28"/>
          <w:lang w:eastAsia="zh-CN"/>
        </w:rPr>
        <w:t>五、车队管理项目建设单位说明</w:t>
      </w:r>
      <w:bookmarkEnd w:id="19"/>
    </w:p>
    <w:p>
      <w:pPr>
        <w:pStyle w:val="Heading2"/>
        <w:rPr>
          <w:rFonts w:ascii="仿宋" w:eastAsia="仿宋" w:hAnsi="仿宋" w:cs="仿宋" w:hint="eastAsia"/>
          <w:lang w:eastAsia="zh-CN"/>
        </w:rPr>
      </w:pPr>
      <w:bookmarkStart w:id="20" w:name="_Toc30282"/>
      <w:r>
        <w:rPr>
          <w:rFonts w:ascii="仿宋" w:eastAsia="仿宋" w:hAnsi="仿宋" w:cs="仿宋" w:hint="eastAsia"/>
          <w:lang w:eastAsia="zh-CN"/>
        </w:rPr>
        <w:t>(一)、车队管理项目承办单位基本情况</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21" w:name="_Toc29247"/>
      <w:r>
        <w:rPr>
          <w:rFonts w:ascii="仿宋" w:eastAsia="仿宋" w:hAnsi="仿宋" w:cs="仿宋" w:hint="eastAsia"/>
          <w:sz w:val="28"/>
          <w:lang w:eastAsia="zh-CN"/>
        </w:rPr>
        <w:t>(二)、公司经济效益分析</w:t>
      </w:r>
      <w:bookmarkEnd w:id="21"/>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https://d.book118.com/148071122024006034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车队管理项目规划设计纲要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车队管理项目规划设计纲要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车队管理项目规划设计纲要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车队管理项目规划设计纲要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车队管理项目规划设计纲要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车队管理项目规划设计纲要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车队管理项目规划设计纲要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车队管理项目规划设计纲要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车队管理项目规划设计纲要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车队管理项目规划设计纲要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车队管理项目规划设计纲要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车队管理项目规划设计纲要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车队管理项目规划设计纲要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车队管理项目规划设计纲要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车队管理项目规划设计纲要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车队管理项目规划设计纲要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车队管理项目规划设计纲要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1D906CD"/>
    <w:rsid w:val="71D906CD"/>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148071122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2024-02-03T16:03:00Z</dcterms:created>
  <dcterms:modified xsi:type="dcterms:W3CDTF">2024-02-03T16:03:57Z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85A1D3F9669D45F3AE020549AB2B5CBC_11</vt:lpwstr>
  </property>
  <property fmtid="{D5CDD505-2E9C-101B-9397-08002B2CF9AE}" pid="3" name="KSOProductBuildVer">
    <vt:lpwstr>2052-12.1.0.16250</vt:lpwstr>
  </property>
</Properties>
</file>