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D1453" w14:paraId="3DC81757" w14:textId="77777777">
      <w:pPr>
        <w:rPr>
          <w:rFonts w:ascii="仿宋" w:eastAsia="仿宋" w:hAnsi="仿宋" w:cs="仿宋"/>
          <w:b/>
          <w:sz w:val="40"/>
        </w:rPr>
      </w:pPr>
    </w:p>
    <w:p w:rsidR="00ED1453" w14:paraId="40343AC6" w14:textId="77777777">
      <w:pPr>
        <w:rPr>
          <w:rFonts w:ascii="仿宋" w:eastAsia="仿宋" w:hAnsi="仿宋" w:cs="仿宋"/>
          <w:b/>
          <w:sz w:val="40"/>
        </w:rPr>
      </w:pPr>
    </w:p>
    <w:p w:rsidR="00ED1453" w14:paraId="2EBF936D" w14:textId="77777777">
      <w:pPr>
        <w:rPr>
          <w:rFonts w:ascii="仿宋" w:eastAsia="仿宋" w:hAnsi="仿宋" w:cs="仿宋"/>
          <w:b/>
          <w:sz w:val="40"/>
        </w:rPr>
      </w:pPr>
    </w:p>
    <w:p w:rsidR="00ED1453" w14:paraId="068779B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新型生物质利用设备相关项目投资计划书</w:t>
      </w:r>
    </w:p>
    <w:p w:rsidR="00ED1453" w14:paraId="165629E5" w14:textId="77777777">
      <w:pPr>
        <w:jc w:val="center"/>
        <w:rPr>
          <w:rFonts w:ascii="仿宋" w:eastAsia="仿宋" w:hAnsi="仿宋" w:cs="仿宋"/>
          <w:b/>
          <w:sz w:val="40"/>
        </w:rPr>
      </w:pPr>
      <w:r>
        <w:rPr>
          <w:rFonts w:ascii="仿宋" w:eastAsia="仿宋" w:hAnsi="仿宋" w:cs="仿宋" w:hint="eastAsia"/>
          <w:b/>
          <w:sz w:val="40"/>
        </w:rPr>
        <w:t>目录</w:t>
      </w:r>
    </w:p>
    <w:p w:rsidR="00ED1453" w14:paraId="0291EEB1" w14:textId="77777777">
      <w:pPr>
        <w:pStyle w:val="TOC1"/>
        <w:tabs>
          <w:tab w:val="right" w:leader="dot" w:pos="8306"/>
        </w:tabs>
      </w:pPr>
      <w:r>
        <w:fldChar w:fldCharType="begin"/>
      </w:r>
      <w:r>
        <w:instrText>TOC \h \z</w:instrText>
      </w:r>
      <w:r>
        <w:fldChar w:fldCharType="separate"/>
      </w:r>
      <w:hyperlink w:anchor="_Toc23089" w:history="1">
        <w:r>
          <w:rPr>
            <w:rFonts w:ascii="仿宋" w:eastAsia="仿宋" w:hAnsi="仿宋" w:cs="仿宋" w:hint="eastAsia"/>
          </w:rPr>
          <w:t>序言</w:t>
        </w:r>
        <w:r>
          <w:tab/>
        </w:r>
        <w:r>
          <w:fldChar w:fldCharType="begin"/>
        </w:r>
        <w:r>
          <w:instrText xml:space="preserve"> PAGEREF _Toc23089 \h </w:instrText>
        </w:r>
        <w:r>
          <w:fldChar w:fldCharType="separate"/>
        </w:r>
        <w:r>
          <w:t>3</w:t>
        </w:r>
        <w:r>
          <w:fldChar w:fldCharType="end"/>
        </w:r>
      </w:hyperlink>
    </w:p>
    <w:p w:rsidR="00ED1453" w14:paraId="337EAE21" w14:textId="77777777">
      <w:pPr>
        <w:pStyle w:val="TOC1"/>
        <w:tabs>
          <w:tab w:val="right" w:leader="dot" w:pos="8306"/>
        </w:tabs>
      </w:pPr>
      <w:hyperlink w:anchor="_Toc20145" w:history="1">
        <w:r>
          <w:rPr>
            <w:rFonts w:ascii="仿宋" w:eastAsia="仿宋" w:hAnsi="仿宋" w:cs="仿宋" w:hint="eastAsia"/>
          </w:rPr>
          <w:t>一、产品方案与建设规划</w:t>
        </w:r>
        <w:r>
          <w:tab/>
        </w:r>
        <w:r>
          <w:fldChar w:fldCharType="begin"/>
        </w:r>
        <w:r>
          <w:instrText xml:space="preserve"> PAGEREF _Toc20145 \h </w:instrText>
        </w:r>
        <w:r>
          <w:fldChar w:fldCharType="separate"/>
        </w:r>
        <w:r>
          <w:t>3</w:t>
        </w:r>
        <w:r>
          <w:fldChar w:fldCharType="end"/>
        </w:r>
      </w:hyperlink>
    </w:p>
    <w:p w:rsidR="00ED1453" w14:paraId="1DEAF9D1" w14:textId="77777777">
      <w:pPr>
        <w:pStyle w:val="TOC2"/>
        <w:tabs>
          <w:tab w:val="right" w:leader="dot" w:pos="8306"/>
        </w:tabs>
      </w:pPr>
      <w:hyperlink w:anchor="_Toc27671" w:history="1">
        <w:r>
          <w:rPr>
            <w:rFonts w:ascii="仿宋" w:eastAsia="仿宋" w:hAnsi="仿宋" w:cs="仿宋" w:hint="eastAsia"/>
          </w:rPr>
          <w:t>（一）新型生物质利用设备项目场地规模</w:t>
        </w:r>
        <w:r>
          <w:tab/>
        </w:r>
        <w:r>
          <w:fldChar w:fldCharType="begin"/>
        </w:r>
        <w:r>
          <w:instrText xml:space="preserve"> PAGEREF _Toc27671 \h </w:instrText>
        </w:r>
        <w:r>
          <w:fldChar w:fldCharType="separate"/>
        </w:r>
        <w:r>
          <w:t>3</w:t>
        </w:r>
        <w:r>
          <w:fldChar w:fldCharType="end"/>
        </w:r>
      </w:hyperlink>
    </w:p>
    <w:p w:rsidR="00ED1453" w14:paraId="5A7E7887" w14:textId="77777777">
      <w:pPr>
        <w:pStyle w:val="TOC2"/>
        <w:tabs>
          <w:tab w:val="right" w:leader="dot" w:pos="8306"/>
        </w:tabs>
      </w:pPr>
      <w:hyperlink w:anchor="_Toc2466" w:history="1">
        <w:r>
          <w:rPr>
            <w:rFonts w:ascii="仿宋" w:eastAsia="仿宋" w:hAnsi="仿宋" w:cs="仿宋" w:hint="eastAsia"/>
          </w:rPr>
          <w:t>（二）产能规模</w:t>
        </w:r>
        <w:r>
          <w:tab/>
        </w:r>
        <w:r>
          <w:fldChar w:fldCharType="begin"/>
        </w:r>
        <w:r>
          <w:instrText xml:space="preserve"> PAGEREF _Toc2466 \h </w:instrText>
        </w:r>
        <w:r>
          <w:fldChar w:fldCharType="separate"/>
        </w:r>
        <w:r>
          <w:t>3</w:t>
        </w:r>
        <w:r>
          <w:fldChar w:fldCharType="end"/>
        </w:r>
      </w:hyperlink>
    </w:p>
    <w:p w:rsidR="00ED1453" w14:paraId="40E2B653" w14:textId="77777777">
      <w:pPr>
        <w:pStyle w:val="TOC2"/>
        <w:tabs>
          <w:tab w:val="right" w:leader="dot" w:pos="8306"/>
        </w:tabs>
      </w:pPr>
      <w:hyperlink w:anchor="_Toc23679" w:history="1">
        <w:r>
          <w:rPr>
            <w:rFonts w:ascii="仿宋" w:eastAsia="仿宋" w:hAnsi="仿宋" w:cs="仿宋" w:hint="eastAsia"/>
          </w:rPr>
          <w:t>（三）产品规划方案及生产纲领</w:t>
        </w:r>
        <w:r>
          <w:tab/>
        </w:r>
        <w:r>
          <w:fldChar w:fldCharType="begin"/>
        </w:r>
        <w:r>
          <w:instrText xml:space="preserve"> PAGEREF _Toc23679 \h </w:instrText>
        </w:r>
        <w:r>
          <w:fldChar w:fldCharType="separate"/>
        </w:r>
        <w:r>
          <w:t>4</w:t>
        </w:r>
        <w:r>
          <w:fldChar w:fldCharType="end"/>
        </w:r>
      </w:hyperlink>
    </w:p>
    <w:p w:rsidR="00ED1453" w14:paraId="54795B7A" w14:textId="77777777">
      <w:pPr>
        <w:pStyle w:val="TOC1"/>
        <w:tabs>
          <w:tab w:val="right" w:leader="dot" w:pos="8306"/>
        </w:tabs>
      </w:pPr>
      <w:hyperlink w:anchor="_Toc31583" w:history="1">
        <w:r>
          <w:rPr>
            <w:rFonts w:ascii="仿宋" w:eastAsia="仿宋" w:hAnsi="仿宋" w:cs="仿宋" w:hint="eastAsia"/>
          </w:rPr>
          <w:t>二、原材料及成品管理</w:t>
        </w:r>
        <w:r>
          <w:tab/>
        </w:r>
        <w:r>
          <w:fldChar w:fldCharType="begin"/>
        </w:r>
        <w:r>
          <w:instrText xml:space="preserve"> PAGEREF _Toc31583 \h </w:instrText>
        </w:r>
        <w:r>
          <w:fldChar w:fldCharType="separate"/>
        </w:r>
        <w:r>
          <w:t>4</w:t>
        </w:r>
        <w:r>
          <w:fldChar w:fldCharType="end"/>
        </w:r>
      </w:hyperlink>
    </w:p>
    <w:p w:rsidR="00ED1453" w14:paraId="4EB7428B" w14:textId="77777777">
      <w:pPr>
        <w:pStyle w:val="TOC2"/>
        <w:tabs>
          <w:tab w:val="right" w:leader="dot" w:pos="8306"/>
        </w:tabs>
      </w:pPr>
      <w:hyperlink w:anchor="_Toc19083" w:history="1">
        <w:r>
          <w:rPr>
            <w:rFonts w:ascii="仿宋" w:eastAsia="仿宋" w:hAnsi="仿宋" w:cs="仿宋" w:hint="eastAsia"/>
          </w:rPr>
          <w:t>（一）新型生物质利用设备项目建设期原辅材料供应情况</w:t>
        </w:r>
        <w:r>
          <w:tab/>
        </w:r>
        <w:r>
          <w:fldChar w:fldCharType="begin"/>
        </w:r>
        <w:r>
          <w:instrText xml:space="preserve"> PAGEREF _Toc19083 \h </w:instrText>
        </w:r>
        <w:r>
          <w:fldChar w:fldCharType="separate"/>
        </w:r>
        <w:r>
          <w:t>4</w:t>
        </w:r>
        <w:r>
          <w:fldChar w:fldCharType="end"/>
        </w:r>
      </w:hyperlink>
    </w:p>
    <w:p w:rsidR="00ED1453" w14:paraId="6780A590" w14:textId="77777777">
      <w:pPr>
        <w:pStyle w:val="TOC2"/>
        <w:tabs>
          <w:tab w:val="right" w:leader="dot" w:pos="8306"/>
        </w:tabs>
      </w:pPr>
      <w:hyperlink w:anchor="_Toc17172" w:history="1">
        <w:r>
          <w:rPr>
            <w:rFonts w:ascii="仿宋" w:eastAsia="仿宋" w:hAnsi="仿宋" w:cs="仿宋" w:hint="eastAsia"/>
          </w:rPr>
          <w:t>（二）新型生物质利用设备项目运营期原辅材料供应及质量管理</w:t>
        </w:r>
        <w:r>
          <w:tab/>
        </w:r>
        <w:r>
          <w:fldChar w:fldCharType="begin"/>
        </w:r>
        <w:r>
          <w:instrText xml:space="preserve"> PAGEREF _Toc17172 \h </w:instrText>
        </w:r>
        <w:r>
          <w:fldChar w:fldCharType="separate"/>
        </w:r>
        <w:r>
          <w:t>5</w:t>
        </w:r>
        <w:r>
          <w:fldChar w:fldCharType="end"/>
        </w:r>
      </w:hyperlink>
    </w:p>
    <w:p w:rsidR="00ED1453" w14:paraId="4D5C61B3" w14:textId="77777777">
      <w:pPr>
        <w:pStyle w:val="TOC1"/>
        <w:tabs>
          <w:tab w:val="right" w:leader="dot" w:pos="8306"/>
        </w:tabs>
      </w:pPr>
      <w:hyperlink w:anchor="_Toc11008" w:history="1">
        <w:r>
          <w:rPr>
            <w:rFonts w:ascii="仿宋" w:eastAsia="仿宋" w:hAnsi="仿宋" w:cs="仿宋" w:hint="eastAsia"/>
          </w:rPr>
          <w:t>三、技术方案</w:t>
        </w:r>
        <w:r>
          <w:tab/>
        </w:r>
        <w:r>
          <w:fldChar w:fldCharType="begin"/>
        </w:r>
        <w:r>
          <w:instrText xml:space="preserve"> PAGEREF _Toc11008 \h </w:instrText>
        </w:r>
        <w:r>
          <w:fldChar w:fldCharType="separate"/>
        </w:r>
        <w:r>
          <w:t>6</w:t>
        </w:r>
        <w:r>
          <w:fldChar w:fldCharType="end"/>
        </w:r>
      </w:hyperlink>
    </w:p>
    <w:p w:rsidR="00ED1453" w14:paraId="6C1CE871" w14:textId="77777777">
      <w:pPr>
        <w:pStyle w:val="TOC2"/>
        <w:tabs>
          <w:tab w:val="right" w:leader="dot" w:pos="8306"/>
        </w:tabs>
      </w:pPr>
      <w:hyperlink w:anchor="_Toc13202" w:history="1">
        <w:r>
          <w:rPr>
            <w:rFonts w:ascii="仿宋" w:eastAsia="仿宋" w:hAnsi="仿宋" w:cs="仿宋" w:hint="eastAsia"/>
          </w:rPr>
          <w:t>（一）企业技术研发分析</w:t>
        </w:r>
        <w:r>
          <w:tab/>
        </w:r>
        <w:r>
          <w:fldChar w:fldCharType="begin"/>
        </w:r>
        <w:r>
          <w:instrText xml:space="preserve"> PAGEREF _Toc13202 \h </w:instrText>
        </w:r>
        <w:r>
          <w:fldChar w:fldCharType="separate"/>
        </w:r>
        <w:r>
          <w:t>6</w:t>
        </w:r>
        <w:r>
          <w:fldChar w:fldCharType="end"/>
        </w:r>
      </w:hyperlink>
    </w:p>
    <w:p w:rsidR="00ED1453" w14:paraId="2C0E1DC7" w14:textId="77777777">
      <w:pPr>
        <w:pStyle w:val="TOC2"/>
        <w:tabs>
          <w:tab w:val="right" w:leader="dot" w:pos="8306"/>
        </w:tabs>
      </w:pPr>
      <w:hyperlink w:anchor="_Toc31240" w:history="1">
        <w:r>
          <w:rPr>
            <w:rFonts w:ascii="仿宋" w:eastAsia="仿宋" w:hAnsi="仿宋" w:cs="仿宋" w:hint="eastAsia"/>
          </w:rPr>
          <w:t>（二）新型生物质利用设备项目技术工艺分析</w:t>
        </w:r>
        <w:r>
          <w:tab/>
        </w:r>
        <w:r>
          <w:fldChar w:fldCharType="begin"/>
        </w:r>
        <w:r>
          <w:instrText xml:space="preserve"> PAGEREF _Toc31240 \h </w:instrText>
        </w:r>
        <w:r>
          <w:fldChar w:fldCharType="separate"/>
        </w:r>
        <w:r>
          <w:t>8</w:t>
        </w:r>
        <w:r>
          <w:fldChar w:fldCharType="end"/>
        </w:r>
      </w:hyperlink>
    </w:p>
    <w:p w:rsidR="00ED1453" w14:paraId="34993655" w14:textId="77777777">
      <w:pPr>
        <w:pStyle w:val="TOC2"/>
        <w:tabs>
          <w:tab w:val="right" w:leader="dot" w:pos="8306"/>
        </w:tabs>
      </w:pPr>
      <w:hyperlink w:anchor="_Toc25233" w:history="1">
        <w:r>
          <w:rPr>
            <w:rFonts w:ascii="仿宋" w:eastAsia="仿宋" w:hAnsi="仿宋" w:cs="仿宋" w:hint="eastAsia"/>
          </w:rPr>
          <w:t>（三）新型生物质利用设备项目技术流程</w:t>
        </w:r>
        <w:r>
          <w:tab/>
        </w:r>
        <w:r>
          <w:fldChar w:fldCharType="begin"/>
        </w:r>
        <w:r>
          <w:instrText xml:space="preserve"> PAGEREF _Toc25233 \h </w:instrText>
        </w:r>
        <w:r>
          <w:fldChar w:fldCharType="separate"/>
        </w:r>
        <w:r>
          <w:t>10</w:t>
        </w:r>
        <w:r>
          <w:fldChar w:fldCharType="end"/>
        </w:r>
      </w:hyperlink>
    </w:p>
    <w:p w:rsidR="00ED1453" w14:paraId="74C628F4" w14:textId="77777777">
      <w:pPr>
        <w:pStyle w:val="TOC2"/>
        <w:tabs>
          <w:tab w:val="right" w:leader="dot" w:pos="8306"/>
        </w:tabs>
      </w:pPr>
      <w:hyperlink w:anchor="_Toc8168" w:history="1">
        <w:r>
          <w:rPr>
            <w:rFonts w:ascii="仿宋" w:eastAsia="仿宋" w:hAnsi="仿宋" w:cs="仿宋" w:hint="eastAsia"/>
          </w:rPr>
          <w:t>（四）设备选型方案</w:t>
        </w:r>
        <w:r>
          <w:tab/>
        </w:r>
        <w:r>
          <w:fldChar w:fldCharType="begin"/>
        </w:r>
        <w:r>
          <w:instrText xml:space="preserve"> PAGEREF _Toc8168 \h </w:instrText>
        </w:r>
        <w:r>
          <w:fldChar w:fldCharType="separate"/>
        </w:r>
        <w:r>
          <w:t>11</w:t>
        </w:r>
        <w:r>
          <w:fldChar w:fldCharType="end"/>
        </w:r>
      </w:hyperlink>
    </w:p>
    <w:p w:rsidR="00ED1453" w14:paraId="711DFCD1" w14:textId="77777777">
      <w:pPr>
        <w:pStyle w:val="TOC1"/>
        <w:tabs>
          <w:tab w:val="right" w:leader="dot" w:pos="8306"/>
        </w:tabs>
      </w:pPr>
      <w:hyperlink w:anchor="_Toc17157" w:history="1">
        <w:r>
          <w:rPr>
            <w:rFonts w:ascii="仿宋" w:eastAsia="仿宋" w:hAnsi="仿宋" w:cs="仿宋" w:hint="eastAsia"/>
          </w:rPr>
          <w:t>四、新型生物质利用设备项目选址方案</w:t>
        </w:r>
        <w:r>
          <w:tab/>
        </w:r>
        <w:r>
          <w:fldChar w:fldCharType="begin"/>
        </w:r>
        <w:r>
          <w:instrText xml:space="preserve"> PAGEREF _Toc17157 \h </w:instrText>
        </w:r>
        <w:r>
          <w:fldChar w:fldCharType="separate"/>
        </w:r>
        <w:r>
          <w:t>12</w:t>
        </w:r>
        <w:r>
          <w:fldChar w:fldCharType="end"/>
        </w:r>
      </w:hyperlink>
    </w:p>
    <w:p w:rsidR="00ED1453" w14:paraId="2678D896" w14:textId="77777777">
      <w:pPr>
        <w:pStyle w:val="TOC2"/>
        <w:tabs>
          <w:tab w:val="right" w:leader="dot" w:pos="8306"/>
        </w:tabs>
      </w:pPr>
      <w:hyperlink w:anchor="_Toc18550" w:history="1">
        <w:r>
          <w:rPr>
            <w:rFonts w:ascii="仿宋" w:eastAsia="仿宋" w:hAnsi="仿宋" w:cs="仿宋" w:hint="eastAsia"/>
          </w:rPr>
          <w:t>（一）新型生物质利用设备项目选址原则</w:t>
        </w:r>
        <w:r>
          <w:tab/>
        </w:r>
        <w:r>
          <w:fldChar w:fldCharType="begin"/>
        </w:r>
        <w:r>
          <w:instrText xml:space="preserve"> PAGEREF _Toc18550 \h </w:instrText>
        </w:r>
        <w:r>
          <w:fldChar w:fldCharType="separate"/>
        </w:r>
        <w:r>
          <w:t>12</w:t>
        </w:r>
        <w:r>
          <w:fldChar w:fldCharType="end"/>
        </w:r>
      </w:hyperlink>
    </w:p>
    <w:p w:rsidR="00ED1453" w14:paraId="0519B34F" w14:textId="77777777">
      <w:pPr>
        <w:pStyle w:val="TOC2"/>
        <w:tabs>
          <w:tab w:val="right" w:leader="dot" w:pos="8306"/>
        </w:tabs>
      </w:pPr>
      <w:hyperlink w:anchor="_Toc11065" w:history="1">
        <w:r>
          <w:rPr>
            <w:rFonts w:ascii="仿宋" w:eastAsia="仿宋" w:hAnsi="仿宋" w:cs="仿宋" w:hint="eastAsia"/>
          </w:rPr>
          <w:t>（二）建设区基本情况</w:t>
        </w:r>
        <w:r>
          <w:tab/>
        </w:r>
        <w:r>
          <w:fldChar w:fldCharType="begin"/>
        </w:r>
        <w:r>
          <w:instrText xml:space="preserve"> PAGEREF _Toc11065 \h </w:instrText>
        </w:r>
        <w:r>
          <w:fldChar w:fldCharType="separate"/>
        </w:r>
        <w:r>
          <w:t>12</w:t>
        </w:r>
        <w:r>
          <w:fldChar w:fldCharType="end"/>
        </w:r>
      </w:hyperlink>
    </w:p>
    <w:p w:rsidR="00ED1453" w14:paraId="460095BF" w14:textId="77777777">
      <w:pPr>
        <w:pStyle w:val="TOC2"/>
        <w:tabs>
          <w:tab w:val="right" w:leader="dot" w:pos="8306"/>
        </w:tabs>
      </w:pPr>
      <w:hyperlink w:anchor="_Toc11105" w:history="1">
        <w:r>
          <w:rPr>
            <w:rFonts w:ascii="仿宋" w:eastAsia="仿宋" w:hAnsi="仿宋" w:cs="仿宋" w:hint="eastAsia"/>
          </w:rPr>
          <w:t>（三）产业发展方向</w:t>
        </w:r>
        <w:r>
          <w:tab/>
        </w:r>
        <w:r>
          <w:fldChar w:fldCharType="begin"/>
        </w:r>
        <w:r>
          <w:instrText xml:space="preserve"> PAGEREF _Toc11105 \h </w:instrText>
        </w:r>
        <w:r>
          <w:fldChar w:fldCharType="separate"/>
        </w:r>
        <w:r>
          <w:t>14</w:t>
        </w:r>
        <w:r>
          <w:fldChar w:fldCharType="end"/>
        </w:r>
      </w:hyperlink>
    </w:p>
    <w:p w:rsidR="00ED1453" w14:paraId="1F7D9522" w14:textId="77777777">
      <w:pPr>
        <w:pStyle w:val="TOC2"/>
        <w:tabs>
          <w:tab w:val="right" w:leader="dot" w:pos="8306"/>
        </w:tabs>
      </w:pPr>
      <w:hyperlink w:anchor="_Toc27777" w:history="1">
        <w:r>
          <w:rPr>
            <w:rFonts w:ascii="仿宋" w:eastAsia="仿宋" w:hAnsi="仿宋" w:cs="仿宋" w:hint="eastAsia"/>
          </w:rPr>
          <w:t>（四）新型生物质利用设备项目选址综合评价</w:t>
        </w:r>
        <w:r>
          <w:tab/>
        </w:r>
        <w:r>
          <w:fldChar w:fldCharType="begin"/>
        </w:r>
        <w:r>
          <w:instrText xml:space="preserve"> PAGEREF _Toc27777 \h </w:instrText>
        </w:r>
        <w:r>
          <w:fldChar w:fldCharType="separate"/>
        </w:r>
        <w:r>
          <w:t>15</w:t>
        </w:r>
        <w:r>
          <w:fldChar w:fldCharType="end"/>
        </w:r>
      </w:hyperlink>
    </w:p>
    <w:p w:rsidR="00ED1453" w14:paraId="2FCEFD8A" w14:textId="77777777">
      <w:pPr>
        <w:pStyle w:val="TOC1"/>
        <w:tabs>
          <w:tab w:val="right" w:leader="dot" w:pos="8306"/>
        </w:tabs>
      </w:pPr>
      <w:hyperlink w:anchor="_Toc29571" w:history="1">
        <w:r>
          <w:rPr>
            <w:rFonts w:ascii="仿宋" w:eastAsia="仿宋" w:hAnsi="仿宋" w:cs="仿宋" w:hint="eastAsia"/>
          </w:rPr>
          <w:t>五、行业前景及市场预测</w:t>
        </w:r>
        <w:r>
          <w:tab/>
        </w:r>
        <w:r>
          <w:fldChar w:fldCharType="begin"/>
        </w:r>
        <w:r>
          <w:instrText xml:space="preserve"> PAGEREF _Toc29571 \h </w:instrText>
        </w:r>
        <w:r>
          <w:fldChar w:fldCharType="separate"/>
        </w:r>
        <w:r>
          <w:t>16</w:t>
        </w:r>
        <w:r>
          <w:fldChar w:fldCharType="end"/>
        </w:r>
      </w:hyperlink>
    </w:p>
    <w:p w:rsidR="00ED1453" w14:paraId="32E155D9" w14:textId="77777777">
      <w:pPr>
        <w:pStyle w:val="TOC2"/>
        <w:tabs>
          <w:tab w:val="right" w:leader="dot" w:pos="8306"/>
        </w:tabs>
      </w:pPr>
      <w:hyperlink w:anchor="_Toc4553" w:history="1">
        <w:r>
          <w:rPr>
            <w:rFonts w:ascii="仿宋" w:eastAsia="仿宋" w:hAnsi="仿宋" w:cs="仿宋" w:hint="eastAsia"/>
          </w:rPr>
          <w:t>（一）行业基本情况</w:t>
        </w:r>
        <w:r>
          <w:tab/>
        </w:r>
        <w:r>
          <w:fldChar w:fldCharType="begin"/>
        </w:r>
        <w:r>
          <w:instrText xml:space="preserve"> PAGEREF _Toc4553 \h </w:instrText>
        </w:r>
        <w:r>
          <w:fldChar w:fldCharType="separate"/>
        </w:r>
        <w:r>
          <w:t>16</w:t>
        </w:r>
        <w:r>
          <w:fldChar w:fldCharType="end"/>
        </w:r>
      </w:hyperlink>
    </w:p>
    <w:p w:rsidR="00ED1453" w14:paraId="09A740F3" w14:textId="77777777">
      <w:pPr>
        <w:pStyle w:val="TOC2"/>
        <w:tabs>
          <w:tab w:val="right" w:leader="dot" w:pos="8306"/>
        </w:tabs>
      </w:pPr>
      <w:hyperlink w:anchor="_Toc9672" w:history="1">
        <w:r>
          <w:rPr>
            <w:rFonts w:ascii="仿宋" w:eastAsia="仿宋" w:hAnsi="仿宋" w:cs="仿宋" w:hint="eastAsia"/>
          </w:rPr>
          <w:t>（二）市场分析</w:t>
        </w:r>
        <w:r>
          <w:tab/>
        </w:r>
        <w:r>
          <w:fldChar w:fldCharType="begin"/>
        </w:r>
        <w:r>
          <w:instrText xml:space="preserve"> PAGEREF _Toc9672 \h </w:instrText>
        </w:r>
        <w:r>
          <w:fldChar w:fldCharType="separate"/>
        </w:r>
        <w:r>
          <w:t>17</w:t>
        </w:r>
        <w:r>
          <w:fldChar w:fldCharType="end"/>
        </w:r>
      </w:hyperlink>
    </w:p>
    <w:p w:rsidR="00ED1453" w14:paraId="707358F4" w14:textId="77777777">
      <w:pPr>
        <w:pStyle w:val="TOC1"/>
        <w:tabs>
          <w:tab w:val="right" w:leader="dot" w:pos="8306"/>
        </w:tabs>
      </w:pPr>
      <w:hyperlink w:anchor="_Toc17223" w:history="1">
        <w:r>
          <w:rPr>
            <w:rFonts w:ascii="仿宋" w:eastAsia="仿宋" w:hAnsi="仿宋" w:cs="仿宋" w:hint="eastAsia"/>
          </w:rPr>
          <w:t>六、招标方案</w:t>
        </w:r>
        <w:r>
          <w:tab/>
        </w:r>
        <w:r>
          <w:fldChar w:fldCharType="begin"/>
        </w:r>
        <w:r>
          <w:instrText xml:space="preserve"> PAGEREF _Toc17223 \h </w:instrText>
        </w:r>
        <w:r>
          <w:fldChar w:fldCharType="separate"/>
        </w:r>
        <w:r>
          <w:t>19</w:t>
        </w:r>
        <w:r>
          <w:fldChar w:fldCharType="end"/>
        </w:r>
      </w:hyperlink>
    </w:p>
    <w:p w:rsidR="00ED1453" w14:paraId="14288F11" w14:textId="77777777">
      <w:pPr>
        <w:pStyle w:val="TOC2"/>
        <w:tabs>
          <w:tab w:val="right" w:leader="dot" w:pos="8306"/>
        </w:tabs>
      </w:pPr>
      <w:hyperlink w:anchor="_Toc11394" w:history="1">
        <w:r>
          <w:rPr>
            <w:rFonts w:ascii="仿宋" w:eastAsia="仿宋" w:hAnsi="仿宋" w:cs="仿宋" w:hint="eastAsia"/>
          </w:rPr>
          <w:t>（一）新型生物质利用设备项目招标依据</w:t>
        </w:r>
        <w:r>
          <w:tab/>
        </w:r>
        <w:r>
          <w:fldChar w:fldCharType="begin"/>
        </w:r>
        <w:r>
          <w:instrText xml:space="preserve"> PAGEREF _Toc11394 \h </w:instrText>
        </w:r>
        <w:r>
          <w:fldChar w:fldCharType="separate"/>
        </w:r>
        <w:r>
          <w:t>19</w:t>
        </w:r>
        <w:r>
          <w:fldChar w:fldCharType="end"/>
        </w:r>
      </w:hyperlink>
    </w:p>
    <w:p w:rsidR="00ED1453" w14:paraId="73052D8E" w14:textId="77777777">
      <w:pPr>
        <w:pStyle w:val="TOC2"/>
        <w:tabs>
          <w:tab w:val="right" w:leader="dot" w:pos="8306"/>
        </w:tabs>
      </w:pPr>
      <w:hyperlink w:anchor="_Toc284" w:history="1">
        <w:r>
          <w:rPr>
            <w:rFonts w:ascii="仿宋" w:eastAsia="仿宋" w:hAnsi="仿宋" w:cs="仿宋" w:hint="eastAsia"/>
          </w:rPr>
          <w:t>（二）新型生物质利用设备项目招标范围</w:t>
        </w:r>
        <w:r>
          <w:tab/>
        </w:r>
        <w:r>
          <w:fldChar w:fldCharType="begin"/>
        </w:r>
        <w:r>
          <w:instrText xml:space="preserve"> PAGEREF _Toc284 \h </w:instrText>
        </w:r>
        <w:r>
          <w:fldChar w:fldCharType="separate"/>
        </w:r>
        <w:r>
          <w:t>19</w:t>
        </w:r>
        <w:r>
          <w:fldChar w:fldCharType="end"/>
        </w:r>
      </w:hyperlink>
    </w:p>
    <w:p w:rsidR="00ED1453" w14:paraId="28B18B23" w14:textId="77777777">
      <w:pPr>
        <w:pStyle w:val="TOC2"/>
        <w:tabs>
          <w:tab w:val="right" w:leader="dot" w:pos="8306"/>
        </w:tabs>
      </w:pPr>
      <w:hyperlink w:anchor="_Toc4634" w:history="1">
        <w:r>
          <w:rPr>
            <w:rFonts w:ascii="仿宋" w:eastAsia="仿宋" w:hAnsi="仿宋" w:cs="仿宋" w:hint="eastAsia"/>
          </w:rPr>
          <w:t>（三）招标要求</w:t>
        </w:r>
        <w:r>
          <w:tab/>
        </w:r>
        <w:r>
          <w:fldChar w:fldCharType="begin"/>
        </w:r>
        <w:r>
          <w:instrText xml:space="preserve"> PAGEREF _Toc4634 \h </w:instrText>
        </w:r>
        <w:r>
          <w:fldChar w:fldCharType="separate"/>
        </w:r>
        <w:r>
          <w:t>20</w:t>
        </w:r>
        <w:r>
          <w:fldChar w:fldCharType="end"/>
        </w:r>
      </w:hyperlink>
    </w:p>
    <w:p w:rsidR="00ED1453" w14:paraId="3E337C95" w14:textId="77777777">
      <w:pPr>
        <w:pStyle w:val="TOC2"/>
        <w:tabs>
          <w:tab w:val="right" w:leader="dot" w:pos="8306"/>
        </w:tabs>
      </w:pPr>
      <w:hyperlink w:anchor="_Toc13230" w:history="1">
        <w:r>
          <w:rPr>
            <w:rFonts w:ascii="仿宋" w:eastAsia="仿宋" w:hAnsi="仿宋" w:cs="仿宋" w:hint="eastAsia"/>
          </w:rPr>
          <w:t>（四）招标组织方式</w:t>
        </w:r>
        <w:r>
          <w:tab/>
        </w:r>
        <w:r>
          <w:fldChar w:fldCharType="begin"/>
        </w:r>
        <w:r>
          <w:instrText xml:space="preserve"> PAGEREF _Toc13230 \h </w:instrText>
        </w:r>
        <w:r>
          <w:fldChar w:fldCharType="separate"/>
        </w:r>
        <w:r>
          <w:t>21</w:t>
        </w:r>
        <w:r>
          <w:fldChar w:fldCharType="end"/>
        </w:r>
      </w:hyperlink>
    </w:p>
    <w:p w:rsidR="00ED1453" w14:paraId="583F22D0" w14:textId="77777777">
      <w:pPr>
        <w:pStyle w:val="TOC2"/>
        <w:tabs>
          <w:tab w:val="right" w:leader="dot" w:pos="8306"/>
        </w:tabs>
      </w:pPr>
      <w:hyperlink w:anchor="_Toc3705" w:history="1">
        <w:r>
          <w:rPr>
            <w:rFonts w:ascii="仿宋" w:eastAsia="仿宋" w:hAnsi="仿宋" w:cs="仿宋" w:hint="eastAsia"/>
          </w:rPr>
          <w:t>（五）招标信息发布</w:t>
        </w:r>
        <w:r>
          <w:tab/>
        </w:r>
        <w:r>
          <w:fldChar w:fldCharType="begin"/>
        </w:r>
        <w:r>
          <w:instrText xml:space="preserve"> PAGEREF _Toc3705 \h </w:instrText>
        </w:r>
        <w:r>
          <w:fldChar w:fldCharType="separate"/>
        </w:r>
        <w:r>
          <w:t>23</w:t>
        </w:r>
        <w:r>
          <w:fldChar w:fldCharType="end"/>
        </w:r>
      </w:hyperlink>
    </w:p>
    <w:p w:rsidR="00ED1453" w14:paraId="092778BB" w14:textId="77777777">
      <w:pPr>
        <w:pStyle w:val="TOC1"/>
        <w:tabs>
          <w:tab w:val="right" w:leader="dot" w:pos="8306"/>
        </w:tabs>
      </w:pPr>
      <w:hyperlink w:anchor="_Toc18418" w:history="1">
        <w:r>
          <w:rPr>
            <w:rFonts w:ascii="仿宋" w:eastAsia="仿宋" w:hAnsi="仿宋" w:cs="仿宋" w:hint="eastAsia"/>
          </w:rPr>
          <w:t>七、劳动安全评</w:t>
        </w:r>
        <w:r>
          <w:rPr>
            <w:rFonts w:ascii="仿宋" w:eastAsia="仿宋" w:hAnsi="仿宋" w:cs="仿宋" w:hint="eastAsia"/>
          </w:rPr>
          <w:t>价</w:t>
        </w:r>
        <w:r>
          <w:tab/>
        </w:r>
        <w:r>
          <w:fldChar w:fldCharType="begin"/>
        </w:r>
        <w:r>
          <w:instrText xml:space="preserve"> PAGEREF _Toc18418 \h </w:instrText>
        </w:r>
        <w:r>
          <w:fldChar w:fldCharType="separate"/>
        </w:r>
        <w:r>
          <w:t>24</w:t>
        </w:r>
        <w:r>
          <w:fldChar w:fldCharType="end"/>
        </w:r>
      </w:hyperlink>
    </w:p>
    <w:p w:rsidR="00ED1453" w14:paraId="4A4F5861" w14:textId="77777777">
      <w:pPr>
        <w:pStyle w:val="TOC2"/>
        <w:tabs>
          <w:tab w:val="right" w:leader="dot" w:pos="8306"/>
        </w:tabs>
      </w:pPr>
      <w:hyperlink w:anchor="_Toc25769" w:history="1">
        <w:r>
          <w:rPr>
            <w:rFonts w:ascii="仿宋" w:eastAsia="仿宋" w:hAnsi="仿宋" w:cs="仿宋" w:hint="eastAsia"/>
          </w:rPr>
          <w:t>（一）设计依据</w:t>
        </w:r>
        <w:r>
          <w:tab/>
        </w:r>
        <w:r>
          <w:fldChar w:fldCharType="begin"/>
        </w:r>
        <w:r>
          <w:instrText xml:space="preserve"> PAGEREF _Toc25769 \h </w:instrText>
        </w:r>
        <w:r>
          <w:fldChar w:fldCharType="separate"/>
        </w:r>
        <w:r>
          <w:t>24</w:t>
        </w:r>
        <w:r>
          <w:fldChar w:fldCharType="end"/>
        </w:r>
      </w:hyperlink>
    </w:p>
    <w:p w:rsidR="00ED1453" w14:paraId="60FE4ECA" w14:textId="77777777">
      <w:pPr>
        <w:pStyle w:val="TOC2"/>
        <w:tabs>
          <w:tab w:val="right" w:leader="dot" w:pos="8306"/>
        </w:tabs>
      </w:pPr>
      <w:hyperlink w:anchor="_Toc32525" w:history="1">
        <w:r>
          <w:rPr>
            <w:rFonts w:ascii="仿宋" w:eastAsia="仿宋" w:hAnsi="仿宋" w:cs="仿宋" w:hint="eastAsia"/>
          </w:rPr>
          <w:t>（二）主要防范措施</w:t>
        </w:r>
        <w:r>
          <w:tab/>
        </w:r>
        <w:r>
          <w:fldChar w:fldCharType="begin"/>
        </w:r>
        <w:r>
          <w:instrText xml:space="preserve"> PAGEREF _Toc32525 \h </w:instrText>
        </w:r>
        <w:r>
          <w:fldChar w:fldCharType="separate"/>
        </w:r>
        <w:r>
          <w:t>26</w:t>
        </w:r>
        <w:r>
          <w:fldChar w:fldCharType="end"/>
        </w:r>
      </w:hyperlink>
    </w:p>
    <w:p w:rsidR="00ED1453" w14:paraId="17217526" w14:textId="77777777">
      <w:pPr>
        <w:pStyle w:val="TOC2"/>
        <w:tabs>
          <w:tab w:val="right" w:leader="dot" w:pos="8306"/>
        </w:tabs>
      </w:pPr>
      <w:hyperlink w:anchor="_Toc14965" w:history="1">
        <w:r>
          <w:rPr>
            <w:rFonts w:ascii="仿宋" w:eastAsia="仿宋" w:hAnsi="仿宋" w:cs="仿宋" w:hint="eastAsia"/>
          </w:rPr>
          <w:t>（三）劳动安全预期效果评价</w:t>
        </w:r>
        <w:r>
          <w:tab/>
        </w:r>
        <w:r>
          <w:fldChar w:fldCharType="begin"/>
        </w:r>
        <w:r>
          <w:instrText xml:space="preserve"> PAGEREF _Toc14965 \h </w:instrText>
        </w:r>
        <w:r>
          <w:fldChar w:fldCharType="separate"/>
        </w:r>
        <w:r>
          <w:t>28</w:t>
        </w:r>
        <w:r>
          <w:fldChar w:fldCharType="end"/>
        </w:r>
      </w:hyperlink>
    </w:p>
    <w:p w:rsidR="00ED1453" w14:paraId="7997FD81" w14:textId="77777777">
      <w:pPr>
        <w:pStyle w:val="TOC1"/>
        <w:tabs>
          <w:tab w:val="right" w:leader="dot" w:pos="8306"/>
        </w:tabs>
      </w:pPr>
      <w:hyperlink w:anchor="_Toc5105" w:history="1">
        <w:r>
          <w:rPr>
            <w:rFonts w:ascii="仿宋" w:eastAsia="仿宋" w:hAnsi="仿宋" w:cs="仿宋" w:hint="eastAsia"/>
          </w:rPr>
          <w:t>八、经济效益分析</w:t>
        </w:r>
        <w:r>
          <w:tab/>
        </w:r>
        <w:r>
          <w:fldChar w:fldCharType="begin"/>
        </w:r>
        <w:r>
          <w:instrText xml:space="preserve"> PAGEREF _Toc5105 \h </w:instrText>
        </w:r>
        <w:r>
          <w:fldChar w:fldCharType="separate"/>
        </w:r>
        <w:r>
          <w:t>29</w:t>
        </w:r>
        <w:r>
          <w:fldChar w:fldCharType="end"/>
        </w:r>
      </w:hyperlink>
    </w:p>
    <w:p w:rsidR="00ED1453" w14:paraId="56E541BC" w14:textId="77777777">
      <w:pPr>
        <w:pStyle w:val="TOC2"/>
        <w:tabs>
          <w:tab w:val="right" w:leader="dot" w:pos="8306"/>
        </w:tabs>
      </w:pPr>
      <w:hyperlink w:anchor="_Toc8724" w:history="1">
        <w:r>
          <w:rPr>
            <w:rFonts w:ascii="仿宋" w:eastAsia="仿宋" w:hAnsi="仿宋" w:cs="仿宋" w:hint="eastAsia"/>
          </w:rPr>
          <w:t>（一）基本假设及基础参数选取</w:t>
        </w:r>
        <w:r>
          <w:tab/>
        </w:r>
        <w:r>
          <w:fldChar w:fldCharType="begin"/>
        </w:r>
        <w:r>
          <w:instrText xml:space="preserve"> PAGEREF _Toc8724 \h </w:instrText>
        </w:r>
        <w:r>
          <w:fldChar w:fldCharType="separate"/>
        </w:r>
        <w:r>
          <w:t>29</w:t>
        </w:r>
        <w:r>
          <w:fldChar w:fldCharType="end"/>
        </w:r>
      </w:hyperlink>
    </w:p>
    <w:p w:rsidR="00ED1453" w14:paraId="3417BD83" w14:textId="77777777">
      <w:pPr>
        <w:pStyle w:val="TOC2"/>
        <w:tabs>
          <w:tab w:val="right" w:leader="dot" w:pos="8306"/>
        </w:tabs>
      </w:pPr>
      <w:hyperlink w:anchor="_Toc11995" w:history="1">
        <w:r>
          <w:rPr>
            <w:rFonts w:ascii="仿宋" w:eastAsia="仿宋" w:hAnsi="仿宋" w:cs="仿宋" w:hint="eastAsia"/>
          </w:rPr>
          <w:t>（二）经济评价财务测算</w:t>
        </w:r>
        <w:r>
          <w:tab/>
        </w:r>
        <w:r>
          <w:fldChar w:fldCharType="begin"/>
        </w:r>
        <w:r>
          <w:instrText xml:space="preserve"> PAGEREF _Toc11995 \h </w:instrText>
        </w:r>
        <w:r>
          <w:fldChar w:fldCharType="separate"/>
        </w:r>
        <w:r>
          <w:t>30</w:t>
        </w:r>
        <w:r>
          <w:fldChar w:fldCharType="end"/>
        </w:r>
      </w:hyperlink>
    </w:p>
    <w:p w:rsidR="00ED1453" w14:paraId="0DCE19DE" w14:textId="77777777">
      <w:pPr>
        <w:pStyle w:val="TOC2"/>
        <w:tabs>
          <w:tab w:val="right" w:leader="dot" w:pos="8306"/>
        </w:tabs>
      </w:pPr>
      <w:hyperlink w:anchor="_Toc3617" w:history="1">
        <w:r>
          <w:rPr>
            <w:rFonts w:ascii="仿宋" w:eastAsia="仿宋" w:hAnsi="仿宋" w:cs="仿宋" w:hint="eastAsia"/>
          </w:rPr>
          <w:t>（三）新型生物质利用设备项目盈利能力分析</w:t>
        </w:r>
        <w:r>
          <w:tab/>
        </w:r>
        <w:r>
          <w:fldChar w:fldCharType="begin"/>
        </w:r>
        <w:r>
          <w:instrText xml:space="preserve"> PAGEREF _Toc3617 \h </w:instrText>
        </w:r>
        <w:r>
          <w:fldChar w:fldCharType="separate"/>
        </w:r>
        <w:r>
          <w:t>32</w:t>
        </w:r>
        <w:r>
          <w:fldChar w:fldCharType="end"/>
        </w:r>
      </w:hyperlink>
    </w:p>
    <w:p w:rsidR="00ED1453" w14:paraId="36C313DE" w14:textId="77777777">
      <w:pPr>
        <w:pStyle w:val="TOC2"/>
        <w:tabs>
          <w:tab w:val="right" w:leader="dot" w:pos="8306"/>
        </w:tabs>
      </w:pPr>
      <w:hyperlink w:anchor="_Toc7657" w:history="1">
        <w:r>
          <w:rPr>
            <w:rFonts w:ascii="仿宋" w:eastAsia="仿宋" w:hAnsi="仿宋" w:cs="仿宋" w:hint="eastAsia"/>
          </w:rPr>
          <w:t>（四）财务生存能力分析</w:t>
        </w:r>
        <w:r>
          <w:tab/>
        </w:r>
        <w:r>
          <w:fldChar w:fldCharType="begin"/>
        </w:r>
        <w:r>
          <w:instrText xml:space="preserve"> PAGEREF _Toc7657 \h </w:instrText>
        </w:r>
        <w:r>
          <w:fldChar w:fldCharType="separate"/>
        </w:r>
        <w:r>
          <w:t>33</w:t>
        </w:r>
        <w:r>
          <w:fldChar w:fldCharType="end"/>
        </w:r>
      </w:hyperlink>
    </w:p>
    <w:p w:rsidR="00ED1453" w14:paraId="74DE0AA8" w14:textId="77777777">
      <w:pPr>
        <w:pStyle w:val="TOC2"/>
        <w:tabs>
          <w:tab w:val="right" w:leader="dot" w:pos="8306"/>
        </w:tabs>
      </w:pPr>
      <w:hyperlink w:anchor="_Toc27253" w:history="1">
        <w:r>
          <w:rPr>
            <w:rFonts w:ascii="仿宋" w:eastAsia="仿宋" w:hAnsi="仿宋" w:cs="仿宋" w:hint="eastAsia"/>
          </w:rPr>
          <w:t>（五）偿债能力分析</w:t>
        </w:r>
        <w:r>
          <w:tab/>
        </w:r>
        <w:r>
          <w:fldChar w:fldCharType="begin"/>
        </w:r>
        <w:r>
          <w:instrText xml:space="preserve"> PAGEREF _Toc27253 \h </w:instrText>
        </w:r>
        <w:r>
          <w:fldChar w:fldCharType="separate"/>
        </w:r>
        <w:r>
          <w:t>34</w:t>
        </w:r>
        <w:r>
          <w:fldChar w:fldCharType="end"/>
        </w:r>
      </w:hyperlink>
    </w:p>
    <w:p w:rsidR="00ED1453" w14:paraId="054BB52A" w14:textId="77777777">
      <w:pPr>
        <w:pStyle w:val="TOC2"/>
        <w:tabs>
          <w:tab w:val="right" w:leader="dot" w:pos="8306"/>
        </w:tabs>
      </w:pPr>
      <w:hyperlink w:anchor="_Toc17173" w:history="1">
        <w:r>
          <w:rPr>
            <w:rFonts w:ascii="仿宋" w:eastAsia="仿宋" w:hAnsi="仿宋" w:cs="仿宋" w:hint="eastAsia"/>
          </w:rPr>
          <w:t>（六）经济评价结论</w:t>
        </w:r>
        <w:r>
          <w:tab/>
        </w:r>
        <w:r>
          <w:fldChar w:fldCharType="begin"/>
        </w:r>
        <w:r>
          <w:instrText xml:space="preserve"> PAGEREF _Toc17173 \h </w:instrText>
        </w:r>
        <w:r>
          <w:fldChar w:fldCharType="separate"/>
        </w:r>
        <w:r>
          <w:t>35</w:t>
        </w:r>
        <w:r>
          <w:fldChar w:fldCharType="end"/>
        </w:r>
      </w:hyperlink>
    </w:p>
    <w:p w:rsidR="00ED1453" w14:paraId="4471AF8D" w14:textId="77777777">
      <w:pPr>
        <w:pStyle w:val="TOC1"/>
        <w:tabs>
          <w:tab w:val="right" w:leader="dot" w:pos="8306"/>
        </w:tabs>
      </w:pPr>
      <w:hyperlink w:anchor="_Toc10391" w:history="1">
        <w:r>
          <w:rPr>
            <w:rFonts w:ascii="仿宋" w:eastAsia="仿宋" w:hAnsi="仿宋" w:cs="仿宋" w:hint="eastAsia"/>
          </w:rPr>
          <w:t>九、环境保护分析</w:t>
        </w:r>
        <w:r>
          <w:tab/>
        </w:r>
        <w:r>
          <w:fldChar w:fldCharType="begin"/>
        </w:r>
        <w:r>
          <w:instrText xml:space="preserve"> PAGEREF _Toc10391 \h </w:instrText>
        </w:r>
        <w:r>
          <w:fldChar w:fldCharType="separate"/>
        </w:r>
        <w:r>
          <w:t>36</w:t>
        </w:r>
        <w:r>
          <w:fldChar w:fldCharType="end"/>
        </w:r>
      </w:hyperlink>
    </w:p>
    <w:p w:rsidR="00ED1453" w14:paraId="58687CE7" w14:textId="77777777">
      <w:pPr>
        <w:pStyle w:val="TOC2"/>
        <w:tabs>
          <w:tab w:val="right" w:leader="dot" w:pos="8306"/>
        </w:tabs>
      </w:pPr>
      <w:hyperlink w:anchor="_Toc27484" w:history="1">
        <w:r>
          <w:rPr>
            <w:rFonts w:ascii="仿宋" w:eastAsia="仿宋" w:hAnsi="仿宋" w:cs="仿宋" w:hint="eastAsia"/>
          </w:rPr>
          <w:t>（一）环境</w:t>
        </w:r>
        <w:r>
          <w:rPr>
            <w:rFonts w:ascii="仿宋" w:eastAsia="仿宋" w:hAnsi="仿宋" w:cs="仿宋" w:hint="eastAsia"/>
          </w:rPr>
          <w:t>保护综述</w:t>
        </w:r>
        <w:r>
          <w:tab/>
        </w:r>
        <w:r>
          <w:fldChar w:fldCharType="begin"/>
        </w:r>
        <w:r>
          <w:instrText xml:space="preserve"> PAGEREF _Toc27484 \h </w:instrText>
        </w:r>
        <w:r>
          <w:fldChar w:fldCharType="separate"/>
        </w:r>
        <w:r>
          <w:t>36</w:t>
        </w:r>
        <w:r>
          <w:fldChar w:fldCharType="end"/>
        </w:r>
      </w:hyperlink>
    </w:p>
    <w:p w:rsidR="00ED1453" w14:paraId="3B8C8B1A" w14:textId="77777777">
      <w:pPr>
        <w:pStyle w:val="TOC2"/>
        <w:tabs>
          <w:tab w:val="right" w:leader="dot" w:pos="8306"/>
        </w:tabs>
      </w:pPr>
      <w:hyperlink w:anchor="_Toc17628" w:history="1">
        <w:r>
          <w:rPr>
            <w:rFonts w:ascii="仿宋" w:eastAsia="仿宋" w:hAnsi="仿宋" w:cs="仿宋" w:hint="eastAsia"/>
          </w:rPr>
          <w:t>（二）施工期环境影响分析</w:t>
        </w:r>
        <w:r>
          <w:tab/>
        </w:r>
        <w:r>
          <w:fldChar w:fldCharType="begin"/>
        </w:r>
        <w:r>
          <w:instrText xml:space="preserve"> PAGEREF _Toc17628 \h </w:instrText>
        </w:r>
        <w:r>
          <w:fldChar w:fldCharType="separate"/>
        </w:r>
        <w:r>
          <w:t>36</w:t>
        </w:r>
        <w:r>
          <w:fldChar w:fldCharType="end"/>
        </w:r>
      </w:hyperlink>
    </w:p>
    <w:p w:rsidR="00ED1453" w14:paraId="19C12E7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8160" w:history="1">
        <w:r>
          <w:rPr>
            <w:rFonts w:ascii="仿宋" w:eastAsia="仿宋" w:hAnsi="仿宋" w:cs="仿宋" w:hint="eastAsia"/>
          </w:rPr>
          <w:t>（三）营运期环境影响分析</w:t>
        </w:r>
        <w:r>
          <w:tab/>
        </w:r>
        <w:r>
          <w:fldChar w:fldCharType="begin"/>
        </w:r>
        <w:r>
          <w:instrText xml:space="preserve"> PAGEREF _Toc8160 \h </w:instrText>
        </w:r>
        <w:r>
          <w:fldChar w:fldCharType="separate"/>
        </w:r>
        <w:r>
          <w:t>39</w:t>
        </w:r>
        <w:r>
          <w:fldChar w:fldCharType="end"/>
        </w:r>
      </w:hyperlink>
    </w:p>
    <w:p w:rsidR="00ED1453" w14:paraId="2320C37B" w14:textId="77777777">
      <w:pPr>
        <w:pStyle w:val="TOC2"/>
        <w:tabs>
          <w:tab w:val="right" w:leader="dot" w:pos="8306"/>
        </w:tabs>
      </w:pPr>
      <w:hyperlink w:anchor="_Toc12662" w:history="1">
        <w:r>
          <w:rPr>
            <w:rFonts w:ascii="仿宋" w:eastAsia="仿宋" w:hAnsi="仿宋" w:cs="仿宋" w:hint="eastAsia"/>
          </w:rPr>
          <w:t>（四）综合评价</w:t>
        </w:r>
        <w:r>
          <w:tab/>
        </w:r>
        <w:r>
          <w:fldChar w:fldCharType="begin"/>
        </w:r>
        <w:r>
          <w:instrText xml:space="preserve"> PAGEREF _Toc12662 \h </w:instrText>
        </w:r>
        <w:r>
          <w:fldChar w:fldCharType="separate"/>
        </w:r>
        <w:r>
          <w:t>40</w:t>
        </w:r>
        <w:r>
          <w:fldChar w:fldCharType="end"/>
        </w:r>
      </w:hyperlink>
    </w:p>
    <w:p w:rsidR="00ED1453" w14:paraId="3AF81243" w14:textId="77777777">
      <w:pPr>
        <w:pStyle w:val="TOC1"/>
        <w:tabs>
          <w:tab w:val="right" w:leader="dot" w:pos="8306"/>
        </w:tabs>
      </w:pPr>
      <w:hyperlink w:anchor="_Toc18750" w:history="1">
        <w:r>
          <w:rPr>
            <w:rFonts w:ascii="仿宋" w:eastAsia="仿宋" w:hAnsi="仿宋" w:cs="仿宋" w:hint="eastAsia"/>
          </w:rPr>
          <w:t>十、节能方案</w:t>
        </w:r>
        <w:r>
          <w:tab/>
        </w:r>
        <w:r>
          <w:fldChar w:fldCharType="begin"/>
        </w:r>
        <w:r>
          <w:instrText xml:space="preserve"> PAGEREF _Toc18750 \h </w:instrText>
        </w:r>
        <w:r>
          <w:fldChar w:fldCharType="separate"/>
        </w:r>
        <w:r>
          <w:t>41</w:t>
        </w:r>
        <w:r>
          <w:fldChar w:fldCharType="end"/>
        </w:r>
      </w:hyperlink>
    </w:p>
    <w:p w:rsidR="00ED1453" w14:paraId="59E1603E" w14:textId="77777777">
      <w:pPr>
        <w:pStyle w:val="TOC2"/>
        <w:tabs>
          <w:tab w:val="right" w:leader="dot" w:pos="8306"/>
        </w:tabs>
      </w:pPr>
      <w:hyperlink w:anchor="_Toc16125" w:history="1">
        <w:r>
          <w:rPr>
            <w:rFonts w:ascii="仿宋" w:eastAsia="仿宋" w:hAnsi="仿宋" w:cs="仿宋" w:hint="eastAsia"/>
          </w:rPr>
          <w:t>（一）新型生物质利用设备项目节能概述</w:t>
        </w:r>
        <w:r>
          <w:tab/>
        </w:r>
        <w:r>
          <w:fldChar w:fldCharType="begin"/>
        </w:r>
        <w:r>
          <w:instrText xml:space="preserve"> PAGEREF _Toc16125 \h </w:instrText>
        </w:r>
        <w:r>
          <w:fldChar w:fldCharType="separate"/>
        </w:r>
        <w:r>
          <w:t>41</w:t>
        </w:r>
        <w:r>
          <w:fldChar w:fldCharType="end"/>
        </w:r>
      </w:hyperlink>
    </w:p>
    <w:p w:rsidR="00ED1453" w14:paraId="36360470" w14:textId="77777777">
      <w:pPr>
        <w:pStyle w:val="TOC2"/>
        <w:tabs>
          <w:tab w:val="right" w:leader="dot" w:pos="8306"/>
        </w:tabs>
      </w:pPr>
      <w:hyperlink w:anchor="_Toc32368" w:history="1">
        <w:r>
          <w:rPr>
            <w:rFonts w:ascii="仿宋" w:eastAsia="仿宋" w:hAnsi="仿宋" w:cs="仿宋" w:hint="eastAsia"/>
          </w:rPr>
          <w:t>（二）能源消费种类和数量分析</w:t>
        </w:r>
        <w:r>
          <w:tab/>
        </w:r>
        <w:r>
          <w:fldChar w:fldCharType="begin"/>
        </w:r>
        <w:r>
          <w:instrText xml:space="preserve"> PAGEREF _Toc32368 \h </w:instrText>
        </w:r>
        <w:r>
          <w:fldChar w:fldCharType="separate"/>
        </w:r>
        <w:r>
          <w:t>43</w:t>
        </w:r>
        <w:r>
          <w:fldChar w:fldCharType="end"/>
        </w:r>
      </w:hyperlink>
    </w:p>
    <w:p w:rsidR="00ED1453" w14:paraId="51551554" w14:textId="77777777">
      <w:pPr>
        <w:pStyle w:val="TOC2"/>
        <w:tabs>
          <w:tab w:val="right" w:leader="dot" w:pos="8306"/>
        </w:tabs>
      </w:pPr>
      <w:hyperlink w:anchor="_Toc5685" w:history="1">
        <w:r>
          <w:rPr>
            <w:rFonts w:ascii="仿宋" w:eastAsia="仿宋" w:hAnsi="仿宋" w:cs="仿宋" w:hint="eastAsia"/>
          </w:rPr>
          <w:t>（三）新型生物质利用设备项目节能措施</w:t>
        </w:r>
        <w:r>
          <w:tab/>
        </w:r>
        <w:r>
          <w:fldChar w:fldCharType="begin"/>
        </w:r>
        <w:r>
          <w:instrText xml:space="preserve"> PAGEREF _Toc5685 \h </w:instrText>
        </w:r>
        <w:r>
          <w:fldChar w:fldCharType="separate"/>
        </w:r>
        <w:r>
          <w:t>44</w:t>
        </w:r>
        <w:r>
          <w:fldChar w:fldCharType="end"/>
        </w:r>
      </w:hyperlink>
    </w:p>
    <w:p w:rsidR="00ED1453" w14:paraId="48200CC9" w14:textId="77777777">
      <w:pPr>
        <w:pStyle w:val="TOC2"/>
        <w:tabs>
          <w:tab w:val="right" w:leader="dot" w:pos="8306"/>
        </w:tabs>
      </w:pPr>
      <w:hyperlink w:anchor="_Toc25593" w:history="1">
        <w:r>
          <w:rPr>
            <w:rFonts w:ascii="仿宋" w:eastAsia="仿宋" w:hAnsi="仿宋" w:cs="仿宋" w:hint="eastAsia"/>
          </w:rPr>
          <w:t>（四）节能综合评价</w:t>
        </w:r>
        <w:r>
          <w:tab/>
        </w:r>
        <w:r>
          <w:fldChar w:fldCharType="begin"/>
        </w:r>
        <w:r>
          <w:instrText xml:space="preserve"> PAGEREF _Toc25593 \h </w:instrText>
        </w:r>
        <w:r>
          <w:fldChar w:fldCharType="separate"/>
        </w:r>
        <w:r>
          <w:t>47</w:t>
        </w:r>
        <w:r>
          <w:fldChar w:fldCharType="end"/>
        </w:r>
      </w:hyperlink>
    </w:p>
    <w:p w:rsidR="00ED1453" w14:paraId="1097499F" w14:textId="77777777">
      <w:pPr>
        <w:pStyle w:val="TOC1"/>
        <w:tabs>
          <w:tab w:val="right" w:leader="dot" w:pos="8306"/>
        </w:tabs>
      </w:pPr>
      <w:hyperlink w:anchor="_Toc13605" w:history="1">
        <w:r>
          <w:rPr>
            <w:rFonts w:ascii="仿宋" w:eastAsia="仿宋" w:hAnsi="仿宋" w:cs="仿宋" w:hint="eastAsia"/>
          </w:rPr>
          <w:t>十一、市场分析、调研</w:t>
        </w:r>
        <w:r>
          <w:tab/>
        </w:r>
        <w:r>
          <w:fldChar w:fldCharType="begin"/>
        </w:r>
        <w:r>
          <w:instrText xml:space="preserve"> PAGEREF _Toc13605 \h </w:instrText>
        </w:r>
        <w:r>
          <w:fldChar w:fldCharType="separate"/>
        </w:r>
        <w:r>
          <w:t>47</w:t>
        </w:r>
        <w:r>
          <w:fldChar w:fldCharType="end"/>
        </w:r>
      </w:hyperlink>
    </w:p>
    <w:p w:rsidR="00ED1453" w14:paraId="16F020FF" w14:textId="77777777">
      <w:pPr>
        <w:pStyle w:val="TOC2"/>
        <w:tabs>
          <w:tab w:val="right" w:leader="dot" w:pos="8306"/>
        </w:tabs>
      </w:pPr>
      <w:hyperlink w:anchor="_Toc25896" w:history="1">
        <w:r>
          <w:rPr>
            <w:rFonts w:ascii="仿宋" w:eastAsia="仿宋" w:hAnsi="仿宋" w:cs="仿宋" w:hint="eastAsia"/>
          </w:rPr>
          <w:t>（一）新型生物质利用设备行业分析</w:t>
        </w:r>
        <w:r>
          <w:tab/>
        </w:r>
        <w:r>
          <w:fldChar w:fldCharType="begin"/>
        </w:r>
        <w:r>
          <w:instrText xml:space="preserve"> PAGEREF _Toc25896 \h </w:instrText>
        </w:r>
        <w:r>
          <w:fldChar w:fldCharType="separate"/>
        </w:r>
        <w:r>
          <w:t>47</w:t>
        </w:r>
        <w:r>
          <w:fldChar w:fldCharType="end"/>
        </w:r>
      </w:hyperlink>
    </w:p>
    <w:p w:rsidR="00ED1453" w14:paraId="152E8E03" w14:textId="77777777">
      <w:pPr>
        <w:pStyle w:val="TOC2"/>
        <w:tabs>
          <w:tab w:val="right" w:leader="dot" w:pos="8306"/>
        </w:tabs>
      </w:pPr>
      <w:hyperlink w:anchor="_Toc12727" w:history="1">
        <w:r>
          <w:rPr>
            <w:rFonts w:ascii="仿宋" w:eastAsia="仿宋" w:hAnsi="仿宋" w:cs="仿宋" w:hint="eastAsia"/>
          </w:rPr>
          <w:t>（二）新型生物质利用设备市场分析预测</w:t>
        </w:r>
        <w:r>
          <w:tab/>
        </w:r>
        <w:r>
          <w:fldChar w:fldCharType="begin"/>
        </w:r>
        <w:r>
          <w:instrText xml:space="preserve"> PAGEREF _Toc12727 \h </w:instrText>
        </w:r>
        <w:r>
          <w:fldChar w:fldCharType="separate"/>
        </w:r>
        <w:r>
          <w:t>48</w:t>
        </w:r>
        <w:r>
          <w:fldChar w:fldCharType="end"/>
        </w:r>
      </w:hyperlink>
    </w:p>
    <w:p w:rsidR="00ED1453" w14:paraId="360AC57C" w14:textId="77777777">
      <w:pPr>
        <w:pStyle w:val="TOC1"/>
        <w:tabs>
          <w:tab w:val="right" w:leader="dot" w:pos="8306"/>
        </w:tabs>
      </w:pPr>
      <w:hyperlink w:anchor="_Toc8372" w:history="1">
        <w:r>
          <w:rPr>
            <w:rFonts w:ascii="仿宋" w:eastAsia="仿宋" w:hAnsi="仿宋" w:cs="仿宋" w:hint="eastAsia"/>
          </w:rPr>
          <w:t>十二、管理团队</w:t>
        </w:r>
        <w:r>
          <w:tab/>
        </w:r>
        <w:r>
          <w:fldChar w:fldCharType="begin"/>
        </w:r>
        <w:r>
          <w:instrText xml:space="preserve"> PAGEREF _Toc8372 \h </w:instrText>
        </w:r>
        <w:r>
          <w:fldChar w:fldCharType="separate"/>
        </w:r>
        <w:r>
          <w:t>50</w:t>
        </w:r>
        <w:r>
          <w:fldChar w:fldCharType="end"/>
        </w:r>
      </w:hyperlink>
    </w:p>
    <w:p w:rsidR="00ED1453" w14:paraId="5646E8F5" w14:textId="77777777">
      <w:pPr>
        <w:pStyle w:val="TOC2"/>
        <w:tabs>
          <w:tab w:val="right" w:leader="dot" w:pos="8306"/>
        </w:tabs>
      </w:pPr>
      <w:hyperlink w:anchor="_Toc22131" w:history="1">
        <w:r>
          <w:rPr>
            <w:rFonts w:ascii="仿宋" w:eastAsia="仿宋" w:hAnsi="仿宋" w:cs="仿宋" w:hint="eastAsia"/>
          </w:rPr>
          <w:t>（一）管理层简介</w:t>
        </w:r>
        <w:r>
          <w:tab/>
        </w:r>
        <w:r>
          <w:fldChar w:fldCharType="begin"/>
        </w:r>
        <w:r>
          <w:instrText xml:space="preserve"> PAGEREF _Toc22131 \h </w:instrText>
        </w:r>
        <w:r>
          <w:fldChar w:fldCharType="separate"/>
        </w:r>
        <w:r>
          <w:t>50</w:t>
        </w:r>
        <w:r>
          <w:fldChar w:fldCharType="end"/>
        </w:r>
      </w:hyperlink>
    </w:p>
    <w:p w:rsidR="00ED1453" w14:paraId="7963E0B5" w14:textId="77777777">
      <w:pPr>
        <w:pStyle w:val="TOC2"/>
        <w:tabs>
          <w:tab w:val="right" w:leader="dot" w:pos="8306"/>
        </w:tabs>
      </w:pPr>
      <w:hyperlink w:anchor="_Toc27395" w:history="1">
        <w:r>
          <w:rPr>
            <w:rFonts w:ascii="仿宋" w:eastAsia="仿宋" w:hAnsi="仿宋" w:cs="仿宋" w:hint="eastAsia"/>
          </w:rPr>
          <w:t>（二）组织结构</w:t>
        </w:r>
        <w:r>
          <w:tab/>
        </w:r>
        <w:r>
          <w:fldChar w:fldCharType="begin"/>
        </w:r>
        <w:r>
          <w:instrText xml:space="preserve"> PAGEREF _Toc27395 \h </w:instrText>
        </w:r>
        <w:r>
          <w:fldChar w:fldCharType="separate"/>
        </w:r>
        <w:r>
          <w:t>51</w:t>
        </w:r>
        <w:r>
          <w:fldChar w:fldCharType="end"/>
        </w:r>
      </w:hyperlink>
    </w:p>
    <w:p w:rsidR="00ED1453" w14:paraId="07B07A91" w14:textId="77777777">
      <w:pPr>
        <w:pStyle w:val="TOC2"/>
        <w:tabs>
          <w:tab w:val="right" w:leader="dot" w:pos="8306"/>
        </w:tabs>
      </w:pPr>
      <w:hyperlink w:anchor="_Toc4639" w:history="1">
        <w:r>
          <w:rPr>
            <w:rFonts w:ascii="仿宋" w:eastAsia="仿宋" w:hAnsi="仿宋" w:cs="仿宋" w:hint="eastAsia"/>
          </w:rPr>
          <w:t>（三）岗位职责</w:t>
        </w:r>
        <w:r>
          <w:tab/>
        </w:r>
        <w:r>
          <w:fldChar w:fldCharType="begin"/>
        </w:r>
        <w:r>
          <w:instrText xml:space="preserve"> PAGEREF _Toc4639 \h </w:instrText>
        </w:r>
        <w:r>
          <w:fldChar w:fldCharType="separate"/>
        </w:r>
        <w:r>
          <w:t>52</w:t>
        </w:r>
        <w:r>
          <w:fldChar w:fldCharType="end"/>
        </w:r>
      </w:hyperlink>
    </w:p>
    <w:p w:rsidR="00ED1453" w14:paraId="185AB51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D1453" w14:paraId="5455FEAD" w14:textId="77777777">
      <w:pPr>
        <w:pStyle w:val="Heading1"/>
        <w:jc w:val="center"/>
        <w:rPr>
          <w:rFonts w:ascii="仿宋" w:eastAsia="仿宋" w:hAnsi="仿宋" w:cs="仿宋"/>
        </w:rPr>
      </w:pPr>
      <w:bookmarkStart w:id="0" w:name="_Toc23089"/>
      <w:r>
        <w:rPr>
          <w:rFonts w:ascii="仿宋" w:eastAsia="仿宋" w:hAnsi="仿宋" w:cs="仿宋" w:hint="eastAsia"/>
        </w:rPr>
        <w:t>序言</w:t>
      </w:r>
      <w:bookmarkEnd w:id="0"/>
    </w:p>
    <w:p w:rsidR="00ED1453" w14:paraId="0218166E"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w:t>
      </w:r>
      <w:r>
        <w:rPr>
          <w:rFonts w:ascii="仿宋" w:eastAsia="仿宋" w:hAnsi="仿宋" w:cs="仿宋" w:hint="eastAsia"/>
          <w:sz w:val="28"/>
        </w:rPr>
        <w:t>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ED1453" w14:paraId="71213CCB" w14:textId="77777777">
      <w:pPr>
        <w:pStyle w:val="Heading1"/>
        <w:ind w:firstLine="560" w:firstLineChars="200"/>
        <w:rPr>
          <w:rFonts w:ascii="仿宋" w:eastAsia="仿宋" w:hAnsi="仿宋" w:cs="仿宋"/>
          <w:sz w:val="28"/>
        </w:rPr>
      </w:pPr>
      <w:bookmarkStart w:id="1" w:name="_Toc20145"/>
      <w:r>
        <w:rPr>
          <w:rFonts w:ascii="仿宋" w:eastAsia="仿宋" w:hAnsi="仿宋" w:cs="仿宋" w:hint="eastAsia"/>
          <w:sz w:val="28"/>
        </w:rPr>
        <w:t>一、产品方案与建设规划</w:t>
      </w:r>
      <w:bookmarkEnd w:id="1"/>
    </w:p>
    <w:p w:rsidR="00ED1453" w14:paraId="232638DA" w14:textId="77777777">
      <w:pPr>
        <w:pStyle w:val="Heading2"/>
        <w:rPr>
          <w:rFonts w:ascii="仿宋" w:eastAsia="仿宋" w:hAnsi="仿宋" w:cs="仿宋"/>
        </w:rPr>
      </w:pPr>
      <w:bookmarkStart w:id="2" w:name="_Toc27671"/>
      <w:r>
        <w:rPr>
          <w:rFonts w:ascii="仿宋" w:eastAsia="仿宋" w:hAnsi="仿宋" w:cs="仿宋" w:hint="eastAsia"/>
        </w:rPr>
        <w:t>（一）新型生物质利用设备项目场地规模</w:t>
      </w:r>
      <w:bookmarkEnd w:id="2"/>
    </w:p>
    <w:p w:rsidR="00ED1453" w14:paraId="0C5FCC67" w14:textId="77777777">
      <w:pPr>
        <w:ind w:firstLine="560" w:firstLineChars="200"/>
        <w:rPr>
          <w:rFonts w:ascii="仿宋" w:eastAsia="仿宋" w:hAnsi="仿宋" w:cs="仿宋"/>
          <w:sz w:val="28"/>
        </w:rPr>
      </w:pPr>
      <w:r>
        <w:rPr>
          <w:rFonts w:ascii="仿宋" w:eastAsia="仿宋" w:hAnsi="仿宋" w:cs="仿宋" w:hint="eastAsia"/>
          <w:sz w:val="28"/>
        </w:rPr>
        <w:t>新型生物质利用设备项目的总占地面积为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ED1453" w14:paraId="523150A7" w14:textId="77777777">
      <w:pPr>
        <w:pStyle w:val="Heading2"/>
        <w:ind w:firstLine="560" w:firstLineChars="200"/>
        <w:rPr>
          <w:rFonts w:ascii="仿宋" w:eastAsia="仿宋" w:hAnsi="仿宋" w:cs="仿宋"/>
          <w:sz w:val="28"/>
        </w:rPr>
      </w:pPr>
      <w:bookmarkStart w:id="3" w:name="_Toc2466"/>
      <w:r>
        <w:rPr>
          <w:rFonts w:ascii="仿宋" w:eastAsia="仿宋" w:hAnsi="仿宋" w:cs="仿宋" w:hint="eastAsia"/>
          <w:sz w:val="28"/>
        </w:rPr>
        <w:t>（二）产能规模</w:t>
      </w:r>
      <w:bookmarkEnd w:id="3"/>
    </w:p>
    <w:p w:rsidR="00ED1453" w14:paraId="48EFEA36"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根据对国内外市场的深入调研和新型生物质利用设备项目实施能力分析，我们制定了建设规模，旨在实现年产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w:t>
      </w:r>
      <w:r>
        <w:rPr>
          <w:rFonts w:ascii="仿宋" w:eastAsia="仿宋" w:hAnsi="仿宋" w:cs="仿宋" w:hint="eastAsia"/>
          <w:sz w:val="28"/>
        </w:rPr>
        <w:t>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ED1453" w14:paraId="36F907C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预计在新型生物质利用设备项目达产后，公司的年营业收入将达到</w:t>
      </w:r>
      <w:r>
        <w:rPr>
          <w:rFonts w:ascii="仿宋" w:eastAsia="仿宋" w:hAnsi="仿宋" w:cs="仿宋" w:hint="eastAsia"/>
          <w:sz w:val="28"/>
        </w:rPr>
        <w:t>XXX</w:t>
      </w:r>
    </w:p>
    <w:p w:rsidR="00ED1453"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新型生物质利用设备项目的实施还将带来显著的就业机会和社会效益，为当地经济发展和社会稳定做出积极贡献。</w:t>
      </w:r>
    </w:p>
    <w:p w:rsidR="00ED1453" w14:paraId="0AAB9E22" w14:textId="77777777">
      <w:pPr>
        <w:pStyle w:val="Heading2"/>
        <w:ind w:firstLine="560" w:firstLineChars="200"/>
        <w:rPr>
          <w:rFonts w:ascii="仿宋" w:eastAsia="仿宋" w:hAnsi="仿宋" w:cs="仿宋"/>
          <w:sz w:val="28"/>
        </w:rPr>
      </w:pPr>
      <w:bookmarkStart w:id="4" w:name="_Toc23679"/>
      <w:r>
        <w:rPr>
          <w:rFonts w:ascii="仿宋" w:eastAsia="仿宋" w:hAnsi="仿宋" w:cs="仿宋" w:hint="eastAsia"/>
          <w:sz w:val="28"/>
        </w:rPr>
        <w:t>（三）产</w:t>
      </w:r>
      <w:r>
        <w:rPr>
          <w:rFonts w:ascii="仿宋" w:eastAsia="仿宋" w:hAnsi="仿宋" w:cs="仿宋" w:hint="eastAsia"/>
          <w:sz w:val="28"/>
        </w:rPr>
        <w:t>品规划方案及生产纲领</w:t>
      </w:r>
      <w:bookmarkEnd w:id="4"/>
    </w:p>
    <w:p w:rsidR="00ED1453" w14:paraId="74DE2D1B" w14:textId="77777777">
      <w:pPr>
        <w:ind w:firstLine="560" w:firstLineChars="200"/>
        <w:rPr>
          <w:rFonts w:ascii="仿宋" w:eastAsia="仿宋" w:hAnsi="仿宋" w:cs="仿宋"/>
          <w:sz w:val="28"/>
        </w:rPr>
      </w:pPr>
      <w:r>
        <w:rPr>
          <w:rFonts w:ascii="仿宋" w:eastAsia="仿宋" w:hAnsi="仿宋" w:cs="仿宋" w:hint="eastAsia"/>
          <w:sz w:val="28"/>
        </w:rPr>
        <w:t>本期新型生物质利用设备项目的产品策略是在全面综合考虑多个要素的基础上制定的，包括国家和地方产业发展政策、市场需求情况、资源供应情况、企业资金筹措能力、生产工艺技术水平的先进程度、新型生物质利用设备项目经济效益以及投资风险性等因素。新型生物质利用设备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w:t>
      </w:r>
      <w:r>
        <w:rPr>
          <w:rFonts w:ascii="仿宋" w:eastAsia="仿宋" w:hAnsi="仿宋" w:cs="仿宋" w:hint="eastAsia"/>
          <w:sz w:val="28"/>
        </w:rPr>
        <w:t>将按照初步产品方案进行细致的经济测算，以制定合适的产品策略，同时确保新型生物质利用设备项目的经济可行性。</w:t>
      </w:r>
    </w:p>
    <w:p w:rsidR="00ED1453" w14:paraId="0A754BD7" w14:textId="77777777">
      <w:pPr>
        <w:pStyle w:val="Heading1"/>
        <w:ind w:firstLine="560" w:firstLineChars="200"/>
        <w:rPr>
          <w:rFonts w:ascii="仿宋" w:eastAsia="仿宋" w:hAnsi="仿宋" w:cs="仿宋"/>
          <w:sz w:val="28"/>
        </w:rPr>
      </w:pPr>
      <w:bookmarkStart w:id="5" w:name="_Toc31583"/>
      <w:r>
        <w:rPr>
          <w:rFonts w:ascii="仿宋" w:eastAsia="仿宋" w:hAnsi="仿宋" w:cs="仿宋" w:hint="eastAsia"/>
          <w:sz w:val="28"/>
        </w:rPr>
        <w:t>二、原材料及成品管理</w:t>
      </w:r>
      <w:bookmarkEnd w:id="5"/>
    </w:p>
    <w:p w:rsidR="00ED1453" w14:paraId="50EB214A" w14:textId="77777777">
      <w:pPr>
        <w:pStyle w:val="Heading2"/>
        <w:rPr>
          <w:rFonts w:ascii="仿宋" w:eastAsia="仿宋" w:hAnsi="仿宋" w:cs="仿宋"/>
        </w:rPr>
      </w:pPr>
      <w:bookmarkStart w:id="6" w:name="_Toc19083"/>
      <w:r>
        <w:rPr>
          <w:rFonts w:ascii="仿宋" w:eastAsia="仿宋" w:hAnsi="仿宋" w:cs="仿宋" w:hint="eastAsia"/>
        </w:rPr>
        <w:t>（一）新型生物质利用设备项目建设期原辅材料供应情况</w:t>
      </w:r>
      <w:bookmarkEnd w:id="6"/>
    </w:p>
    <w:p w:rsidR="00ED1453" w14:paraId="6768F7D6"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本期新型生物质利用设备项目在施工阶段所需的原辅材料主要包括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ED1453"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新型生物质利用设备项目建设的需求。此外，我们还将与当地的供货厂家和商户进行密切合作，以确保材料的及时供应和质量可控。市场上存在多家可供选择的供货商，这为新型生物质利用设备项目提供了充分的材料采购选择，也有助于</w:t>
      </w:r>
      <w:r>
        <w:rPr>
          <w:rFonts w:ascii="仿宋" w:eastAsia="仿宋" w:hAnsi="仿宋" w:cs="仿宋" w:hint="eastAsia"/>
          <w:sz w:val="28"/>
        </w:rPr>
        <w:t>维护竞争性的价格水平。新型生物质利用设备项目管理团队将密切监测原辅材料市场的变化，以确保新型生物质利用设备项目的施工进度不受材料供应方面的干扰。这一合理的供应链策略将有助于新型生物质利用设备项目的高效推进和成本控制。</w:t>
      </w:r>
    </w:p>
    <w:p w:rsidR="00ED1453" w14:paraId="40F8B26C" w14:textId="77777777">
      <w:pPr>
        <w:pStyle w:val="Heading2"/>
        <w:ind w:firstLine="560" w:firstLineChars="200"/>
        <w:rPr>
          <w:rFonts w:ascii="仿宋" w:eastAsia="仿宋" w:hAnsi="仿宋" w:cs="仿宋"/>
          <w:sz w:val="28"/>
        </w:rPr>
      </w:pPr>
      <w:bookmarkStart w:id="7" w:name="_Toc17172"/>
      <w:r>
        <w:rPr>
          <w:rFonts w:ascii="仿宋" w:eastAsia="仿宋" w:hAnsi="仿宋" w:cs="仿宋" w:hint="eastAsia"/>
          <w:sz w:val="28"/>
        </w:rPr>
        <w:t>（二）新型生物质利用设备项目运营期原辅材料供应及质量管理</w:t>
      </w:r>
      <w:bookmarkEnd w:id="7"/>
    </w:p>
    <w:p w:rsidR="00ED1453" w14:paraId="1FE19F5F" w14:textId="77777777">
      <w:pPr>
        <w:ind w:firstLine="560" w:firstLineChars="200"/>
        <w:rPr>
          <w:rFonts w:ascii="仿宋" w:eastAsia="仿宋" w:hAnsi="仿宋" w:cs="仿宋"/>
          <w:sz w:val="28"/>
        </w:rPr>
      </w:pPr>
    </w:p>
    <w:p w:rsidR="00ED1453" w14:paraId="2DABB397" w14:textId="726253B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ED1453" w14:paraId="2F15648C" w14:textId="47E345B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新型生物质利用设备项目所需的混凝土和水泥等主要建筑材料将从当地可信赖的供应商采购。这些供应商具有稳定的生产能力，以满足新型生物质利用设备项目的日常需求。</w:t>
      </w:r>
    </w:p>
    <w:p w:rsidR="00ED1453" w14:paraId="62BF2DA4" w14:textId="4BFC494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金属材料如钢铁、铝等，将从多个合格的供应商处采购，以确保供应的多样性和可靠性。这有助于降低新型生物质利用设备项目在原材料方面的风险。</w:t>
      </w:r>
    </w:p>
    <w:p w:rsidR="00ED1453" w14:paraId="5B46E42A" w14:textId="7443FEC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新型生物质利用设备项目将使用一系列辅助材料，如绝缘材料、密封材料等。这些将从专业的供应商处获得，并严格按照产品规格和质量标准进行选择。</w:t>
      </w:r>
    </w:p>
    <w:p w:rsidR="00ED1453" w14:paraId="49ABF533" w14:textId="6F9196B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ED1453" w14:paraId="64EA8C7A" w14:textId="78FF00E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库存管理：</w:t>
      </w:r>
    </w:p>
    <w:p w:rsidR="00ED1453" w14:textId="78FF00E7">
      <w:pPr>
        <w:ind w:firstLine="560" w:firstLineChars="200"/>
        <w:rPr>
          <w:rFonts w:ascii="仿宋" w:eastAsia="仿宋" w:hAnsi="仿宋" w:cs="仿宋"/>
          <w:sz w:val="28"/>
        </w:rPr>
      </w:pPr>
      <w:r>
        <w:rPr>
          <w:rFonts w:ascii="仿宋" w:eastAsia="仿宋" w:hAnsi="仿宋" w:cs="仿宋" w:hint="eastAsia"/>
          <w:sz w:val="28"/>
        </w:rPr>
        <w:t>新型生物质利用设备项目管理团队将建立有效的库存管理系统，以确保原材料和辅助材料的充足供应。库存将按照先进先出（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ED1453" w14:paraId="151C1431" w14:textId="4F37068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所有原材料和辅助材料的质量将在供应商交付前进行检查。只有符合新型生物质利用设备项目规格和质量标准的材料才能接受。在生产过程中，将定期对原材料和成品进行质量检测，以确保产品符合相关标准。</w:t>
      </w:r>
    </w:p>
    <w:p w:rsidR="00ED1453" w14:paraId="713F568B" w14:textId="26297F3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新型生物质利用设备项目将建立多样的供应链，与不同供应商建立合作伙伴关系，以降低风险。在供应商之间建立合理的竞争关系，以确保</w:t>
      </w:r>
      <w:r>
        <w:rPr>
          <w:rFonts w:ascii="仿宋" w:eastAsia="仿宋" w:hAnsi="仿宋" w:cs="仿宋" w:hint="eastAsia"/>
          <w:sz w:val="28"/>
        </w:rPr>
        <w:t>价格合理竞争。</w:t>
      </w:r>
    </w:p>
    <w:p w:rsidR="00ED1453" w14:paraId="25E7FBEC" w14:textId="41A1B64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新型生物质利用设备项目管理团队将持续跟踪原材料和辅助材料的质量和供应情况。如果出现任何质量问题或供应中断，将采取迅速的纠正措施，并与供应商共同解决问题。</w:t>
      </w:r>
    </w:p>
    <w:p w:rsidR="00ED1453" w14:paraId="4FB85617" w14:textId="1C33E7E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新型生物质利用设备项目鼓励可持续采购实践，如回收材料的使用和减少浪费。这有助于降低新型生物质利用设备项目的环境足迹，并提高可持续性。</w:t>
      </w:r>
    </w:p>
    <w:p w:rsidR="00ED1453" w14:paraId="6DCB8386" w14:textId="77777777">
      <w:pPr>
        <w:ind w:firstLine="560" w:firstLineChars="200"/>
        <w:rPr>
          <w:rFonts w:ascii="仿宋" w:eastAsia="仿宋" w:hAnsi="仿宋" w:cs="仿宋"/>
          <w:sz w:val="28"/>
        </w:rPr>
      </w:pPr>
    </w:p>
    <w:p w:rsidR="00ED1453" w14:paraId="33819D59" w14:textId="77777777">
      <w:pPr>
        <w:pStyle w:val="Heading1"/>
        <w:ind w:firstLine="560" w:firstLineChars="200"/>
        <w:rPr>
          <w:rFonts w:ascii="仿宋" w:eastAsia="仿宋" w:hAnsi="仿宋" w:cs="仿宋"/>
          <w:sz w:val="28"/>
        </w:rPr>
      </w:pPr>
      <w:bookmarkStart w:id="8" w:name="_Toc11008"/>
      <w:r>
        <w:rPr>
          <w:rFonts w:ascii="仿宋" w:eastAsia="仿宋" w:hAnsi="仿宋" w:cs="仿宋" w:hint="eastAsia"/>
          <w:sz w:val="28"/>
        </w:rPr>
        <w:t>三、技术方案</w:t>
      </w:r>
      <w:bookmarkEnd w:id="8"/>
    </w:p>
    <w:p w:rsidR="00ED1453" w14:paraId="0E7E27F1" w14:textId="77777777">
      <w:pPr>
        <w:pStyle w:val="Heading2"/>
        <w:rPr>
          <w:rFonts w:ascii="仿宋" w:eastAsia="仿宋" w:hAnsi="仿宋" w:cs="仿宋"/>
        </w:rPr>
      </w:pPr>
      <w:bookmarkStart w:id="9" w:name="_Toc13202"/>
      <w:r>
        <w:rPr>
          <w:rFonts w:ascii="仿宋" w:eastAsia="仿宋" w:hAnsi="仿宋" w:cs="仿宋" w:hint="eastAsia"/>
        </w:rPr>
        <w:t>（一）企业技术研发分析</w:t>
      </w:r>
      <w:bookmarkEnd w:id="9"/>
    </w:p>
    <w:p w:rsidR="00ED1453" w14:paraId="18CEFC67"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ED1453" w14:paraId="57B5C991"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ED1453"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w:t>
      </w:r>
      <w:r>
        <w:rPr>
          <w:rFonts w:ascii="仿宋" w:eastAsia="仿宋" w:hAnsi="仿宋" w:cs="仿宋" w:hint="eastAsia"/>
          <w:sz w:val="28"/>
        </w:rPr>
        <w:t>战略，我们将重点关注以下几个关键领域的技术创新和管理实践：技术创新战略、市场营销战略、人才战略和品牌战略。</w:t>
      </w:r>
    </w:p>
    <w:p w:rsidR="00ED1453" w14:paraId="7402AAD2" w14:textId="287C4E9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ED1453" w14:paraId="256030C1" w14:textId="64D89CE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w:t>
      </w:r>
      <w:r>
        <w:rPr>
          <w:rFonts w:ascii="仿宋" w:eastAsia="仿宋" w:hAnsi="仿宋" w:cs="仿宋" w:hint="eastAsia"/>
          <w:sz w:val="28"/>
        </w:rPr>
        <w:t>们将重点关注市场调研，以深入了解客户需求、竞争环境和趋势。这将有助于确保我们的新产品开发是有针对性的，能够满足市场需求。市场导向的研发有助于确保新产品的成功上市和市场份额的扩大。</w:t>
      </w:r>
    </w:p>
    <w:p w:rsidR="00ED1453" w14:paraId="763B1654" w14:textId="6BADF6E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ED1453" w14:paraId="53D499E3" w14:textId="7824219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w:t>
      </w:r>
      <w:r>
        <w:rPr>
          <w:rFonts w:ascii="仿宋" w:eastAsia="仿宋" w:hAnsi="仿宋" w:cs="仿宋" w:hint="eastAsia"/>
          <w:sz w:val="28"/>
        </w:rPr>
        <w:t>发过程，以提高产品的市场认可度和竞争力。</w:t>
      </w:r>
    </w:p>
    <w:p w:rsidR="00ED1453" w14:paraId="1E207F98"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ED1453"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ED1453" w14:paraId="5FCBB3CC" w14:textId="77777777">
      <w:pPr>
        <w:ind w:firstLine="560" w:firstLineChars="200"/>
        <w:rPr>
          <w:rFonts w:ascii="仿宋" w:eastAsia="仿宋" w:hAnsi="仿宋" w:cs="仿宋"/>
          <w:sz w:val="28"/>
        </w:rPr>
      </w:pPr>
    </w:p>
    <w:p w:rsidR="00ED1453" w14:paraId="24BD8130" w14:textId="77777777">
      <w:pPr>
        <w:pStyle w:val="Heading2"/>
        <w:ind w:firstLine="560" w:firstLineChars="200"/>
        <w:rPr>
          <w:rFonts w:ascii="仿宋" w:eastAsia="仿宋" w:hAnsi="仿宋" w:cs="仿宋"/>
          <w:sz w:val="28"/>
        </w:rPr>
      </w:pPr>
      <w:bookmarkStart w:id="10" w:name="_Toc31240"/>
      <w:r>
        <w:rPr>
          <w:rFonts w:ascii="仿宋" w:eastAsia="仿宋" w:hAnsi="仿宋" w:cs="仿宋" w:hint="eastAsia"/>
          <w:sz w:val="28"/>
        </w:rPr>
        <w:t>（二）新型生物质利用设备项目技术工艺分析</w:t>
      </w:r>
      <w:bookmarkEnd w:id="10"/>
    </w:p>
    <w:p w:rsidR="00ED1453" w14:paraId="1511CD61" w14:textId="1D29A66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ED1453" w14:paraId="6700CBE4"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ED1453" w14:paraId="249AD8E0" w14:textId="7DF1634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w:t>
      </w:r>
      <w:r>
        <w:rPr>
          <w:rFonts w:ascii="仿宋" w:eastAsia="仿宋" w:hAnsi="仿宋" w:cs="仿宋" w:hint="eastAsia"/>
          <w:sz w:val="28"/>
        </w:rPr>
        <w:t>需求。</w:t>
      </w:r>
    </w:p>
    <w:p w:rsidR="00ED1453" w14:paraId="637EC431" w14:textId="459C646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ED1453" w14:paraId="11397C32" w14:textId="442CE88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ED1453" w14:paraId="655E4F52" w14:textId="53D2A8A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ED1453" w14:paraId="6E15EFBA" w14:textId="539C214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ED1453" w14:paraId="5A9AA4D6"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ED1453" w14:paraId="79B27FBA" w14:textId="714F39A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国内研究机构：</w:t>
      </w:r>
    </w:p>
    <w:p w:rsidR="00ED1453" w14:textId="714F39AB">
      <w:pPr>
        <w:ind w:firstLine="560" w:firstLineChars="200"/>
        <w:rPr>
          <w:rFonts w:ascii="仿宋" w:eastAsia="仿宋" w:hAnsi="仿宋" w:cs="仿宋"/>
          <w:sz w:val="28"/>
        </w:rPr>
      </w:pP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ED1453" w14:paraId="4FDB088B" w14:textId="2D9D74B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ED1453" w14:paraId="20E38DA5" w14:textId="3C57EC2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w:t>
      </w:r>
      <w:r>
        <w:rPr>
          <w:rFonts w:ascii="仿宋" w:eastAsia="仿宋" w:hAnsi="仿宋" w:cs="仿宋" w:hint="eastAsia"/>
          <w:sz w:val="28"/>
        </w:rPr>
        <w:t>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ED1453" w14:paraId="54BDC1EA"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ED1453" w14:paraId="0EC51915" w14:textId="140A93B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ED1453" w14:paraId="3A6003C2"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ED1453" w14:paraId="107D0E1C" w14:textId="51487AF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ED1453" w14:paraId="2892F97A" w14:textId="1BF9427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w:t>
      </w:r>
      <w:r>
        <w:rPr>
          <w:rFonts w:ascii="仿宋" w:eastAsia="仿宋" w:hAnsi="仿宋" w:cs="仿宋" w:hint="eastAsia"/>
          <w:sz w:val="28"/>
        </w:rPr>
        <w:t>艺技术标准。</w:t>
      </w:r>
    </w:p>
    <w:p w:rsidR="00ED1453" w14:paraId="297984BB" w14:textId="223DE48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ED1453" w14:paraId="35E5B162" w14:textId="71ABCA9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ED1453" w14:paraId="47D2BFF6"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ED1453"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ED1453" w14:paraId="7B1B2584" w14:textId="77777777">
      <w:pPr>
        <w:pStyle w:val="Heading2"/>
        <w:ind w:firstLine="560" w:firstLineChars="200"/>
        <w:rPr>
          <w:rFonts w:ascii="仿宋" w:eastAsia="仿宋" w:hAnsi="仿宋" w:cs="仿宋"/>
          <w:sz w:val="28"/>
        </w:rPr>
      </w:pPr>
      <w:bookmarkStart w:id="11" w:name="_Toc25233"/>
      <w:r>
        <w:rPr>
          <w:rFonts w:ascii="仿宋" w:eastAsia="仿宋" w:hAnsi="仿宋" w:cs="仿宋" w:hint="eastAsia"/>
          <w:sz w:val="28"/>
        </w:rPr>
        <w:t>（三）新型生物质利用设备项目技术流程</w:t>
      </w:r>
      <w:bookmarkEnd w:id="11"/>
    </w:p>
    <w:p w:rsidR="00ED1453" w14:paraId="5B7B4165" w14:textId="77777777">
      <w:pPr>
        <w:ind w:firstLine="560" w:firstLineChars="200"/>
        <w:rPr>
          <w:rFonts w:ascii="仿宋" w:eastAsia="仿宋" w:hAnsi="仿宋" w:cs="仿宋"/>
          <w:sz w:val="28"/>
        </w:rPr>
      </w:pPr>
      <w:r>
        <w:rPr>
          <w:rFonts w:ascii="仿宋" w:eastAsia="仿宋" w:hAnsi="仿宋" w:cs="仿宋" w:hint="eastAsia"/>
          <w:sz w:val="28"/>
        </w:rPr>
        <w:t>新型生物质利用设备项目技术流程</w:t>
      </w:r>
    </w:p>
    <w:p w:rsidR="00ED1453" w14:paraId="2288B70E" w14:textId="77777777">
      <w:pPr>
        <w:ind w:firstLine="560" w:firstLineChars="200"/>
        <w:rPr>
          <w:rFonts w:ascii="仿宋" w:eastAsia="仿宋" w:hAnsi="仿宋" w:cs="仿宋"/>
          <w:sz w:val="28"/>
        </w:rPr>
      </w:pPr>
      <w:r>
        <w:rPr>
          <w:rFonts w:ascii="仿宋" w:eastAsia="仿宋" w:hAnsi="仿宋" w:cs="仿宋" w:hint="eastAsia"/>
          <w:sz w:val="28"/>
        </w:rPr>
        <w:t>新型生物质利用设备项目的技术流程是确保产品质量和生产效率的核心部分。以下是新型生物质利用设备项目技术流程的主要步骤：</w:t>
      </w:r>
    </w:p>
    <w:p w:rsidR="00ED1453" w14:paraId="71E3551F" w14:textId="1EA784D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新型生物质利用设备项目开始于原辅材料的采购和检验。我们将与可靠的供应商合作，确保原材料的质量符合标准。在接收原辅材料后，将进行详细的检验，包括外观、性能和化学成分，以确保其合格。</w:t>
      </w:r>
    </w:p>
    <w:p w:rsidR="00ED1453" w14:paraId="39457994" w14:textId="66EB313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ED1453" w14:paraId="3955EB39" w14:textId="43981AC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w:t>
      </w:r>
      <w:r>
        <w:rPr>
          <w:rFonts w:ascii="仿宋" w:eastAsia="仿宋" w:hAnsi="仿宋" w:cs="仿宋" w:hint="eastAsia"/>
          <w:sz w:val="28"/>
        </w:rPr>
        <w:t>，将进行质量控制和检测。这包括实时监测关键工艺参数，以确保产品的一致性和质量。此外，将定期抽样进行实验室测试，以验证产品的性能和符合性。</w:t>
      </w:r>
    </w:p>
    <w:p w:rsidR="00ED1453" w14:paraId="302DB5FC" w14:textId="1B444D9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ED1453" w14:paraId="64AB5AF0" w14:textId="1C00CC9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ED1453" w14:paraId="1CCC9397" w14:textId="6459B64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质量保证：</w:t>
      </w:r>
    </w:p>
    <w:p w:rsidR="00ED1453" w14:textId="6459B648">
      <w:pPr>
        <w:ind w:firstLine="560" w:firstLineChars="200"/>
        <w:rPr>
          <w:rFonts w:ascii="仿宋" w:eastAsia="仿宋" w:hAnsi="仿宋" w:cs="仿宋"/>
          <w:sz w:val="28"/>
        </w:rPr>
      </w:pPr>
      <w:r>
        <w:rPr>
          <w:rFonts w:ascii="仿宋" w:eastAsia="仿宋" w:hAnsi="仿宋" w:cs="仿宋" w:hint="eastAsia"/>
          <w:sz w:val="28"/>
        </w:rPr>
        <w:t>在整个流程中，将严格执行质量控制和质量保证措施，确保产品的质量和符合性。如果发现任何不符合要求的情况，将采</w:t>
      </w:r>
      <w:r>
        <w:rPr>
          <w:rFonts w:ascii="仿宋" w:eastAsia="仿宋" w:hAnsi="仿宋" w:cs="仿宋" w:hint="eastAsia"/>
          <w:sz w:val="28"/>
        </w:rPr>
        <w:t>取纠正措施，以防止次品品出货。</w:t>
      </w:r>
    </w:p>
    <w:p w:rsidR="00ED1453" w14:paraId="6F46B8A2" w14:textId="46C02EA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ED1453" w14:paraId="07260236" w14:textId="7B92111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ED1453" w14:paraId="582F7FB2" w14:textId="77777777">
      <w:pPr>
        <w:ind w:firstLine="560" w:firstLineChars="200"/>
        <w:rPr>
          <w:rFonts w:ascii="仿宋" w:eastAsia="仿宋" w:hAnsi="仿宋" w:cs="仿宋"/>
          <w:sz w:val="28"/>
        </w:rPr>
      </w:pPr>
      <w:r>
        <w:rPr>
          <w:rFonts w:ascii="仿宋" w:eastAsia="仿宋" w:hAnsi="仿宋" w:cs="仿宋" w:hint="eastAsia"/>
          <w:sz w:val="28"/>
        </w:rPr>
        <w:t>这些步骤构成了新型生物质利用设备项目的技术流程，是确保产品质量、生产效率和客户满意度的关键。通过严格执行每个步骤，我们将提供高质量的产品，满足客户的需求，取得市场竞争优势。</w:t>
      </w:r>
    </w:p>
    <w:p w:rsidR="00ED1453" w14:paraId="3142C4B4" w14:textId="77777777">
      <w:pPr>
        <w:pStyle w:val="Heading2"/>
        <w:ind w:firstLine="560" w:firstLineChars="200"/>
        <w:rPr>
          <w:rFonts w:ascii="仿宋" w:eastAsia="仿宋" w:hAnsi="仿宋" w:cs="仿宋"/>
          <w:sz w:val="28"/>
        </w:rPr>
      </w:pPr>
      <w:bookmarkStart w:id="12" w:name="_Toc8168"/>
      <w:r>
        <w:rPr>
          <w:rFonts w:ascii="仿宋" w:eastAsia="仿宋" w:hAnsi="仿宋" w:cs="仿宋" w:hint="eastAsia"/>
          <w:sz w:val="28"/>
        </w:rPr>
        <w:t>（四）设备选型方案</w:t>
      </w:r>
      <w:bookmarkEnd w:id="12"/>
    </w:p>
    <w:p w:rsidR="00ED1453" w14:paraId="6980FC96"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ED1453" w14:paraId="14670679"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ED1453" w14:paraId="4F700CB9" w14:textId="418A8ED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ED1453" w14:paraId="18A4FAF6" w14:textId="753BD1A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ED1453" w14:paraId="0C3C7C79" w14:textId="3550CC1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w:t>
      </w:r>
      <w:r>
        <w:rPr>
          <w:rFonts w:ascii="仿宋" w:eastAsia="仿宋" w:hAnsi="仿宋" w:cs="仿宋" w:hint="eastAsia"/>
          <w:sz w:val="28"/>
        </w:rPr>
        <w:t>测设备：</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https://d.book118.com/148077067070006030</w:t>
        </w:r>
      </w:hyperlink>
    </w:p>
    <w:p w:rsidR="00ED145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453" w14:paraId="4AFA6CC7" w14:textId="77777777">
    <w:pPr>
      <w:pStyle w:val="Header"/>
      <w:jc w:val="center"/>
      <w:rPr>
        <w:rFonts w:ascii="仿宋" w:eastAsia="仿宋" w:hAnsi="仿宋" w:cs="仿宋"/>
      </w:rPr>
    </w:pPr>
    <w:r>
      <w:rPr>
        <w:rFonts w:ascii="仿宋" w:eastAsia="仿宋" w:hAnsi="仿宋" w:cs="仿宋" w:hint="eastAsia"/>
      </w:rPr>
      <w:t>新型生物质利用设备相关项目投资计划书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453" w14:textId="77777777">
    <w:pPr>
      <w:pStyle w:val="Header"/>
      <w:jc w:val="center"/>
      <w:rPr>
        <w:rFonts w:ascii="仿宋" w:eastAsia="仿宋" w:hAnsi="仿宋" w:cs="仿宋"/>
      </w:rPr>
    </w:pPr>
    <w:r>
      <w:rPr>
        <w:rFonts w:ascii="仿宋" w:eastAsia="仿宋" w:hAnsi="仿宋" w:cs="仿宋" w:hint="eastAsia"/>
      </w:rPr>
      <w:t>新型生物质利用设备相关项目投资计划书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453" w14:textId="77777777">
    <w:pPr>
      <w:pStyle w:val="Header"/>
      <w:jc w:val="center"/>
      <w:rPr>
        <w:rFonts w:ascii="仿宋" w:eastAsia="仿宋" w:hAnsi="仿宋" w:cs="仿宋"/>
      </w:rPr>
    </w:pPr>
    <w:r>
      <w:rPr>
        <w:rFonts w:ascii="仿宋" w:eastAsia="仿宋" w:hAnsi="仿宋" w:cs="仿宋" w:hint="eastAsia"/>
      </w:rPr>
      <w:t>新型生物质利用设备相关项目投资计划书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453" w14:textId="77777777">
    <w:pPr>
      <w:pStyle w:val="Header"/>
      <w:jc w:val="center"/>
      <w:rPr>
        <w:rFonts w:ascii="仿宋" w:eastAsia="仿宋" w:hAnsi="仿宋" w:cs="仿宋"/>
      </w:rPr>
    </w:pPr>
    <w:r>
      <w:rPr>
        <w:rFonts w:ascii="仿宋" w:eastAsia="仿宋" w:hAnsi="仿宋" w:cs="仿宋" w:hint="eastAsia"/>
      </w:rPr>
      <w:t>新型生物质利用设备相关项目投资计划书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453" w14:textId="77777777">
    <w:pPr>
      <w:pStyle w:val="Header"/>
      <w:jc w:val="center"/>
      <w:rPr>
        <w:rFonts w:ascii="仿宋" w:eastAsia="仿宋" w:hAnsi="仿宋" w:cs="仿宋"/>
      </w:rPr>
    </w:pPr>
    <w:r>
      <w:rPr>
        <w:rFonts w:ascii="仿宋" w:eastAsia="仿宋" w:hAnsi="仿宋" w:cs="仿宋" w:hint="eastAsia"/>
      </w:rPr>
      <w:t>新型生物质利用设备相关项目投资计划书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453" w14:textId="77777777">
    <w:pPr>
      <w:pStyle w:val="Header"/>
      <w:jc w:val="center"/>
      <w:rPr>
        <w:rFonts w:ascii="仿宋" w:eastAsia="仿宋" w:hAnsi="仿宋" w:cs="仿宋"/>
      </w:rPr>
    </w:pPr>
    <w:r>
      <w:rPr>
        <w:rFonts w:ascii="仿宋" w:eastAsia="仿宋" w:hAnsi="仿宋" w:cs="仿宋" w:hint="eastAsia"/>
      </w:rPr>
      <w:t>新型生物质利用设备相关项目投资计划书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453" w14:textId="77777777">
    <w:pPr>
      <w:pStyle w:val="Header"/>
      <w:jc w:val="center"/>
      <w:rPr>
        <w:rFonts w:ascii="仿宋" w:eastAsia="仿宋" w:hAnsi="仿宋" w:cs="仿宋"/>
      </w:rPr>
    </w:pPr>
    <w:r>
      <w:rPr>
        <w:rFonts w:ascii="仿宋" w:eastAsia="仿宋" w:hAnsi="仿宋" w:cs="仿宋" w:hint="eastAsia"/>
      </w:rPr>
      <w:t>新型生物质利用设备相关项目投资计划书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453" w14:textId="77777777">
    <w:pPr>
      <w:pStyle w:val="Header"/>
      <w:jc w:val="center"/>
      <w:rPr>
        <w:rFonts w:ascii="仿宋" w:eastAsia="仿宋" w:hAnsi="仿宋" w:cs="仿宋"/>
      </w:rPr>
    </w:pPr>
    <w:r>
      <w:rPr>
        <w:rFonts w:ascii="仿宋" w:eastAsia="仿宋" w:hAnsi="仿宋" w:cs="仿宋" w:hint="eastAsia"/>
      </w:rPr>
      <w:t>新型生物质利用设备相关项目投资计划书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453" w14:textId="77777777">
    <w:pPr>
      <w:pStyle w:val="Header"/>
      <w:jc w:val="center"/>
      <w:rPr>
        <w:rFonts w:ascii="仿宋" w:eastAsia="仿宋" w:hAnsi="仿宋" w:cs="仿宋"/>
      </w:rPr>
    </w:pPr>
    <w:r>
      <w:rPr>
        <w:rFonts w:ascii="仿宋" w:eastAsia="仿宋" w:hAnsi="仿宋" w:cs="仿宋" w:hint="eastAsia"/>
      </w:rPr>
      <w:t>新型生物质利用设备相关项目投资计划书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453" w14:textId="77777777">
    <w:pPr>
      <w:pStyle w:val="Header"/>
      <w:jc w:val="center"/>
      <w:rPr>
        <w:rFonts w:ascii="仿宋" w:eastAsia="仿宋" w:hAnsi="仿宋" w:cs="仿宋"/>
      </w:rPr>
    </w:pPr>
    <w:r>
      <w:rPr>
        <w:rFonts w:ascii="仿宋" w:eastAsia="仿宋" w:hAnsi="仿宋" w:cs="仿宋" w:hint="eastAsia"/>
      </w:rPr>
      <w:t>新型生物质利用设备相关项目投资计划书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453" w14:textId="77777777">
    <w:pPr>
      <w:pStyle w:val="Header"/>
      <w:jc w:val="center"/>
      <w:rPr>
        <w:rFonts w:ascii="仿宋" w:eastAsia="仿宋" w:hAnsi="仿宋" w:cs="仿宋"/>
      </w:rPr>
    </w:pPr>
    <w:r>
      <w:rPr>
        <w:rFonts w:ascii="仿宋" w:eastAsia="仿宋" w:hAnsi="仿宋" w:cs="仿宋" w:hint="eastAsia"/>
      </w:rPr>
      <w:t>新型生物质利用设备相关项目投资计划书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453" w14:textId="77777777">
    <w:pPr>
      <w:pStyle w:val="Header"/>
      <w:jc w:val="center"/>
      <w:rPr>
        <w:rFonts w:ascii="仿宋" w:eastAsia="仿宋" w:hAnsi="仿宋" w:cs="仿宋"/>
      </w:rPr>
    </w:pPr>
    <w:r>
      <w:rPr>
        <w:rFonts w:ascii="仿宋" w:eastAsia="仿宋" w:hAnsi="仿宋" w:cs="仿宋" w:hint="eastAsia"/>
      </w:rPr>
      <w:t>新型生物质利用设备相关项目投资计划书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B7581C"/>
    <w:rsid w:val="00102C9D"/>
    <w:rsid w:val="00ED1453"/>
    <w:rsid w:val="71B758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4695444"/>
  <w15:docId w15:val="{E03D9629-6BE9-4BD1-BB08-7E76EFE5B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48077067070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4286</Words>
  <Characters>24436</Characters>
  <Application>Microsoft Office Word</Application>
  <DocSecurity>0</DocSecurity>
  <Lines>203</Lines>
  <Paragraphs>57</Paragraphs>
  <ScaleCrop>false</ScaleCrop>
  <Company/>
  <LinksUpToDate>false</LinksUpToDate>
  <CharactersWithSpaces>28665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2023-12-06T14:59:00Z</dcterms:created>
  <dcterms:modified xsi:type="dcterms:W3CDTF">2024-01-01T09:26:00Z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08FC4BD5978B43ADB849ED95D819CCA7_11</vt:lpwstr>
  </property>
  <property fmtid="{D5CDD505-2E9C-101B-9397-08002B2CF9AE}" pid="3" name="KSOProductBuildVer">
    <vt:lpwstr>2052-12.1.0.15990</vt:lpwstr>
  </property>
</Properties>
</file>