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片剂机械项目规划设计蓝图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86" w:history="1">
        <w:r>
          <w:rPr>
            <w:rFonts w:ascii="仿宋" w:eastAsia="仿宋" w:hAnsi="仿宋" w:cs="仿宋" w:hint="eastAsia"/>
            <w:lang w:eastAsia="zh-CN"/>
          </w:rPr>
          <w:t>概论</w:t>
        </w:r>
        <w:r>
          <w:tab/>
        </w:r>
        <w:r>
          <w:fldChar w:fldCharType="begin"/>
        </w:r>
        <w:r>
          <w:instrText xml:space="preserve"> PAGEREF _Toc21986 \h </w:instrText>
        </w:r>
        <w:r>
          <w:fldChar w:fldCharType="separate"/>
        </w:r>
        <w:r>
          <w:t>3</w:t>
        </w:r>
        <w:r>
          <w:fldChar w:fldCharType="end"/>
        </w:r>
      </w:hyperlink>
    </w:p>
    <w:p>
      <w:pPr>
        <w:pStyle w:val="TOC1"/>
        <w:tabs>
          <w:tab w:val="right" w:leader="dot" w:pos="8306"/>
        </w:tabs>
      </w:pPr>
      <w:hyperlink w:anchor="_Toc8298" w:history="1">
        <w:r>
          <w:rPr>
            <w:rFonts w:ascii="仿宋" w:eastAsia="仿宋" w:hAnsi="仿宋" w:cs="仿宋" w:hint="eastAsia"/>
            <w:lang w:eastAsia="zh-CN"/>
          </w:rPr>
          <w:t>一、片剂机械项目选址可行性分析</w:t>
        </w:r>
        <w:r>
          <w:tab/>
        </w:r>
        <w:r>
          <w:fldChar w:fldCharType="begin"/>
        </w:r>
        <w:r>
          <w:instrText xml:space="preserve"> PAGEREF _Toc8298 \h </w:instrText>
        </w:r>
        <w:r>
          <w:fldChar w:fldCharType="separate"/>
        </w:r>
        <w:r>
          <w:t>3</w:t>
        </w:r>
        <w:r>
          <w:fldChar w:fldCharType="end"/>
        </w:r>
      </w:hyperlink>
    </w:p>
    <w:p>
      <w:pPr>
        <w:pStyle w:val="TOC2"/>
        <w:tabs>
          <w:tab w:val="right" w:leader="dot" w:pos="8306"/>
        </w:tabs>
      </w:pPr>
      <w:hyperlink w:anchor="_Toc32038" w:history="1">
        <w:r>
          <w:rPr>
            <w:rFonts w:ascii="仿宋" w:eastAsia="仿宋" w:hAnsi="仿宋" w:cs="仿宋" w:hint="eastAsia"/>
            <w:lang w:eastAsia="zh-CN"/>
          </w:rPr>
          <w:t>(一)、片剂机械项目选址</w:t>
        </w:r>
        <w:r>
          <w:tab/>
        </w:r>
        <w:r>
          <w:fldChar w:fldCharType="begin"/>
        </w:r>
        <w:r>
          <w:instrText xml:space="preserve"> PAGEREF _Toc32038 \h </w:instrText>
        </w:r>
        <w:r>
          <w:fldChar w:fldCharType="separate"/>
        </w:r>
        <w:r>
          <w:t>3</w:t>
        </w:r>
        <w:r>
          <w:fldChar w:fldCharType="end"/>
        </w:r>
      </w:hyperlink>
    </w:p>
    <w:p>
      <w:pPr>
        <w:pStyle w:val="TOC2"/>
        <w:tabs>
          <w:tab w:val="right" w:leader="dot" w:pos="8306"/>
        </w:tabs>
      </w:pPr>
      <w:hyperlink w:anchor="_Toc17894" w:history="1">
        <w:r>
          <w:rPr>
            <w:rFonts w:ascii="仿宋" w:eastAsia="仿宋" w:hAnsi="仿宋" w:cs="仿宋" w:hint="eastAsia"/>
            <w:lang w:eastAsia="zh-CN"/>
          </w:rPr>
          <w:t>(二)、用地控制指标</w:t>
        </w:r>
        <w:r>
          <w:tab/>
        </w:r>
        <w:r>
          <w:fldChar w:fldCharType="begin"/>
        </w:r>
        <w:r>
          <w:instrText xml:space="preserve"> PAGEREF _Toc17894 \h </w:instrText>
        </w:r>
        <w:r>
          <w:fldChar w:fldCharType="separate"/>
        </w:r>
        <w:r>
          <w:t>3</w:t>
        </w:r>
        <w:r>
          <w:fldChar w:fldCharType="end"/>
        </w:r>
      </w:hyperlink>
    </w:p>
    <w:p>
      <w:pPr>
        <w:pStyle w:val="TOC2"/>
        <w:tabs>
          <w:tab w:val="right" w:leader="dot" w:pos="8306"/>
        </w:tabs>
      </w:pPr>
      <w:hyperlink w:anchor="_Toc21244" w:history="1">
        <w:r>
          <w:rPr>
            <w:rFonts w:ascii="仿宋" w:eastAsia="仿宋" w:hAnsi="仿宋" w:cs="仿宋" w:hint="eastAsia"/>
            <w:lang w:eastAsia="zh-CN"/>
          </w:rPr>
          <w:t>(三)、节约用地措施</w:t>
        </w:r>
        <w:r>
          <w:tab/>
        </w:r>
        <w:r>
          <w:fldChar w:fldCharType="begin"/>
        </w:r>
        <w:r>
          <w:instrText xml:space="preserve"> PAGEREF _Toc21244 \h </w:instrText>
        </w:r>
        <w:r>
          <w:fldChar w:fldCharType="separate"/>
        </w:r>
        <w:r>
          <w:t>5</w:t>
        </w:r>
        <w:r>
          <w:fldChar w:fldCharType="end"/>
        </w:r>
      </w:hyperlink>
    </w:p>
    <w:p>
      <w:pPr>
        <w:pStyle w:val="TOC2"/>
        <w:tabs>
          <w:tab w:val="right" w:leader="dot" w:pos="8306"/>
        </w:tabs>
      </w:pPr>
      <w:hyperlink w:anchor="_Toc10537" w:history="1">
        <w:r>
          <w:rPr>
            <w:rFonts w:ascii="仿宋" w:eastAsia="仿宋" w:hAnsi="仿宋" w:cs="仿宋" w:hint="eastAsia"/>
            <w:lang w:eastAsia="zh-CN"/>
          </w:rPr>
          <w:t>(四)、总图布置方案</w:t>
        </w:r>
        <w:r>
          <w:tab/>
        </w:r>
        <w:r>
          <w:fldChar w:fldCharType="begin"/>
        </w:r>
        <w:r>
          <w:instrText xml:space="preserve"> PAGEREF _Toc10537 \h </w:instrText>
        </w:r>
        <w:r>
          <w:fldChar w:fldCharType="separate"/>
        </w:r>
        <w:r>
          <w:t>6</w:t>
        </w:r>
        <w:r>
          <w:fldChar w:fldCharType="end"/>
        </w:r>
      </w:hyperlink>
    </w:p>
    <w:p>
      <w:pPr>
        <w:pStyle w:val="TOC2"/>
        <w:tabs>
          <w:tab w:val="right" w:leader="dot" w:pos="8306"/>
        </w:tabs>
      </w:pPr>
      <w:hyperlink w:anchor="_Toc21511" w:history="1">
        <w:r>
          <w:rPr>
            <w:rFonts w:ascii="仿宋" w:eastAsia="仿宋" w:hAnsi="仿宋" w:cs="仿宋" w:hint="eastAsia"/>
            <w:lang w:eastAsia="zh-CN"/>
          </w:rPr>
          <w:t>(五)、选址综合评价</w:t>
        </w:r>
        <w:r>
          <w:tab/>
        </w:r>
        <w:r>
          <w:fldChar w:fldCharType="begin"/>
        </w:r>
        <w:r>
          <w:instrText xml:space="preserve"> PAGEREF _Toc21511 \h </w:instrText>
        </w:r>
        <w:r>
          <w:fldChar w:fldCharType="separate"/>
        </w:r>
        <w:r>
          <w:t>7</w:t>
        </w:r>
        <w:r>
          <w:fldChar w:fldCharType="end"/>
        </w:r>
      </w:hyperlink>
    </w:p>
    <w:p>
      <w:pPr>
        <w:pStyle w:val="TOC1"/>
        <w:tabs>
          <w:tab w:val="right" w:leader="dot" w:pos="8306"/>
        </w:tabs>
      </w:pPr>
      <w:hyperlink w:anchor="_Toc6697" w:history="1">
        <w:r>
          <w:rPr>
            <w:rFonts w:ascii="仿宋" w:eastAsia="仿宋" w:hAnsi="仿宋" w:cs="仿宋" w:hint="eastAsia"/>
            <w:lang w:eastAsia="zh-CN"/>
          </w:rPr>
          <w:t>二、片剂机械项目建设单位说明</w:t>
        </w:r>
        <w:r>
          <w:tab/>
        </w:r>
        <w:r>
          <w:fldChar w:fldCharType="begin"/>
        </w:r>
        <w:r>
          <w:instrText xml:space="preserve"> PAGEREF _Toc6697 \h </w:instrText>
        </w:r>
        <w:r>
          <w:fldChar w:fldCharType="separate"/>
        </w:r>
        <w:r>
          <w:t>8</w:t>
        </w:r>
        <w:r>
          <w:fldChar w:fldCharType="end"/>
        </w:r>
      </w:hyperlink>
    </w:p>
    <w:p>
      <w:pPr>
        <w:pStyle w:val="TOC2"/>
        <w:tabs>
          <w:tab w:val="right" w:leader="dot" w:pos="8306"/>
        </w:tabs>
      </w:pPr>
      <w:hyperlink w:anchor="_Toc18113" w:history="1">
        <w:r>
          <w:rPr>
            <w:rFonts w:ascii="仿宋" w:eastAsia="仿宋" w:hAnsi="仿宋" w:cs="仿宋" w:hint="eastAsia"/>
            <w:lang w:eastAsia="zh-CN"/>
          </w:rPr>
          <w:t>(一)、片剂机械项目承办单位基本情况</w:t>
        </w:r>
        <w:r>
          <w:tab/>
        </w:r>
        <w:r>
          <w:fldChar w:fldCharType="begin"/>
        </w:r>
        <w:r>
          <w:instrText xml:space="preserve"> PAGEREF _Toc18113 \h </w:instrText>
        </w:r>
        <w:r>
          <w:fldChar w:fldCharType="separate"/>
        </w:r>
        <w:r>
          <w:t>8</w:t>
        </w:r>
        <w:r>
          <w:fldChar w:fldCharType="end"/>
        </w:r>
      </w:hyperlink>
    </w:p>
    <w:p>
      <w:pPr>
        <w:pStyle w:val="TOC2"/>
        <w:tabs>
          <w:tab w:val="right" w:leader="dot" w:pos="8306"/>
        </w:tabs>
      </w:pPr>
      <w:hyperlink w:anchor="_Toc2671" w:history="1">
        <w:r>
          <w:rPr>
            <w:rFonts w:ascii="仿宋" w:eastAsia="仿宋" w:hAnsi="仿宋" w:cs="仿宋" w:hint="eastAsia"/>
            <w:lang w:eastAsia="zh-CN"/>
          </w:rPr>
          <w:t>(二)、公司经济效益分析</w:t>
        </w:r>
        <w:r>
          <w:tab/>
        </w:r>
        <w:r>
          <w:fldChar w:fldCharType="begin"/>
        </w:r>
        <w:r>
          <w:instrText xml:space="preserve"> PAGEREF _Toc2671 \h </w:instrText>
        </w:r>
        <w:r>
          <w:fldChar w:fldCharType="separate"/>
        </w:r>
        <w:r>
          <w:t>9</w:t>
        </w:r>
        <w:r>
          <w:fldChar w:fldCharType="end"/>
        </w:r>
      </w:hyperlink>
    </w:p>
    <w:p>
      <w:pPr>
        <w:pStyle w:val="TOC1"/>
        <w:tabs>
          <w:tab w:val="right" w:leader="dot" w:pos="8306"/>
        </w:tabs>
      </w:pPr>
      <w:hyperlink w:anchor="_Toc20410" w:history="1">
        <w:r>
          <w:rPr>
            <w:rFonts w:ascii="仿宋" w:eastAsia="仿宋" w:hAnsi="仿宋" w:cs="仿宋" w:hint="eastAsia"/>
            <w:lang w:eastAsia="zh-CN"/>
          </w:rPr>
          <w:t>三、片剂机械项目可持续发展</w:t>
        </w:r>
        <w:r>
          <w:tab/>
        </w:r>
        <w:r>
          <w:fldChar w:fldCharType="begin"/>
        </w:r>
        <w:r>
          <w:instrText xml:space="preserve"> PAGEREF _Toc20410 \h </w:instrText>
        </w:r>
        <w:r>
          <w:fldChar w:fldCharType="separate"/>
        </w:r>
        <w:r>
          <w:t>10</w:t>
        </w:r>
        <w:r>
          <w:fldChar w:fldCharType="end"/>
        </w:r>
      </w:hyperlink>
    </w:p>
    <w:p>
      <w:pPr>
        <w:pStyle w:val="TOC2"/>
        <w:tabs>
          <w:tab w:val="right" w:leader="dot" w:pos="8306"/>
        </w:tabs>
      </w:pPr>
      <w:hyperlink w:anchor="_Toc18632" w:history="1">
        <w:r>
          <w:rPr>
            <w:rFonts w:ascii="仿宋" w:eastAsia="仿宋" w:hAnsi="仿宋" w:cs="仿宋" w:hint="eastAsia"/>
            <w:lang w:eastAsia="zh-CN"/>
          </w:rPr>
          <w:t>(一)、可持续战略与实践</w:t>
        </w:r>
        <w:r>
          <w:tab/>
        </w:r>
        <w:r>
          <w:fldChar w:fldCharType="begin"/>
        </w:r>
        <w:r>
          <w:instrText xml:space="preserve"> PAGEREF _Toc18632 \h </w:instrText>
        </w:r>
        <w:r>
          <w:fldChar w:fldCharType="separate"/>
        </w:r>
        <w:r>
          <w:t>10</w:t>
        </w:r>
        <w:r>
          <w:fldChar w:fldCharType="end"/>
        </w:r>
      </w:hyperlink>
    </w:p>
    <w:p>
      <w:pPr>
        <w:pStyle w:val="TOC2"/>
        <w:tabs>
          <w:tab w:val="right" w:leader="dot" w:pos="8306"/>
        </w:tabs>
      </w:pPr>
      <w:hyperlink w:anchor="_Toc21762" w:history="1">
        <w:r>
          <w:rPr>
            <w:rFonts w:ascii="仿宋" w:eastAsia="仿宋" w:hAnsi="仿宋" w:cs="仿宋" w:hint="eastAsia"/>
            <w:lang w:eastAsia="zh-CN"/>
          </w:rPr>
          <w:t>(二)、环保与社会责任</w:t>
        </w:r>
        <w:r>
          <w:tab/>
        </w:r>
        <w:r>
          <w:fldChar w:fldCharType="begin"/>
        </w:r>
        <w:r>
          <w:instrText xml:space="preserve"> PAGEREF _Toc21762 \h </w:instrText>
        </w:r>
        <w:r>
          <w:fldChar w:fldCharType="separate"/>
        </w:r>
        <w:r>
          <w:t>10</w:t>
        </w:r>
        <w:r>
          <w:fldChar w:fldCharType="end"/>
        </w:r>
      </w:hyperlink>
    </w:p>
    <w:p>
      <w:pPr>
        <w:pStyle w:val="TOC1"/>
        <w:tabs>
          <w:tab w:val="right" w:leader="dot" w:pos="8306"/>
        </w:tabs>
      </w:pPr>
      <w:hyperlink w:anchor="_Toc5017" w:history="1">
        <w:r>
          <w:rPr>
            <w:rFonts w:ascii="仿宋" w:eastAsia="仿宋" w:hAnsi="仿宋" w:cs="仿宋" w:hint="eastAsia"/>
            <w:lang w:eastAsia="zh-CN"/>
          </w:rPr>
          <w:t>四、市场分析、调研</w:t>
        </w:r>
        <w:r>
          <w:tab/>
        </w:r>
        <w:r>
          <w:fldChar w:fldCharType="begin"/>
        </w:r>
        <w:r>
          <w:instrText xml:space="preserve"> PAGEREF _Toc5017 \h </w:instrText>
        </w:r>
        <w:r>
          <w:fldChar w:fldCharType="separate"/>
        </w:r>
        <w:r>
          <w:t>11</w:t>
        </w:r>
        <w:r>
          <w:fldChar w:fldCharType="end"/>
        </w:r>
      </w:hyperlink>
    </w:p>
    <w:p>
      <w:pPr>
        <w:pStyle w:val="TOC2"/>
        <w:tabs>
          <w:tab w:val="right" w:leader="dot" w:pos="8306"/>
        </w:tabs>
      </w:pPr>
      <w:hyperlink w:anchor="_Toc4531" w:history="1">
        <w:r>
          <w:rPr>
            <w:rFonts w:ascii="仿宋" w:eastAsia="仿宋" w:hAnsi="仿宋" w:cs="仿宋" w:hint="eastAsia"/>
            <w:lang w:eastAsia="zh-CN"/>
          </w:rPr>
          <w:t>(一)、片剂机械行业分析</w:t>
        </w:r>
        <w:r>
          <w:tab/>
        </w:r>
        <w:r>
          <w:fldChar w:fldCharType="begin"/>
        </w:r>
        <w:r>
          <w:instrText xml:space="preserve"> PAGEREF _Toc4531 \h </w:instrText>
        </w:r>
        <w:r>
          <w:fldChar w:fldCharType="separate"/>
        </w:r>
        <w:r>
          <w:t>11</w:t>
        </w:r>
        <w:r>
          <w:fldChar w:fldCharType="end"/>
        </w:r>
      </w:hyperlink>
    </w:p>
    <w:p>
      <w:pPr>
        <w:pStyle w:val="TOC2"/>
        <w:tabs>
          <w:tab w:val="right" w:leader="dot" w:pos="8306"/>
        </w:tabs>
      </w:pPr>
      <w:hyperlink w:anchor="_Toc32437" w:history="1">
        <w:r>
          <w:rPr>
            <w:rFonts w:ascii="仿宋" w:eastAsia="仿宋" w:hAnsi="仿宋" w:cs="仿宋" w:hint="eastAsia"/>
            <w:lang w:eastAsia="zh-CN"/>
          </w:rPr>
          <w:t>(二)、片剂机械市场分析预测</w:t>
        </w:r>
        <w:r>
          <w:tab/>
        </w:r>
        <w:r>
          <w:fldChar w:fldCharType="begin"/>
        </w:r>
        <w:r>
          <w:instrText xml:space="preserve"> PAGEREF _Toc32437 \h </w:instrText>
        </w:r>
        <w:r>
          <w:fldChar w:fldCharType="separate"/>
        </w:r>
        <w:r>
          <w:t>12</w:t>
        </w:r>
        <w:r>
          <w:fldChar w:fldCharType="end"/>
        </w:r>
      </w:hyperlink>
    </w:p>
    <w:p>
      <w:pPr>
        <w:pStyle w:val="TOC1"/>
        <w:tabs>
          <w:tab w:val="right" w:leader="dot" w:pos="8306"/>
        </w:tabs>
      </w:pPr>
      <w:hyperlink w:anchor="_Toc755" w:history="1">
        <w:r>
          <w:rPr>
            <w:rFonts w:ascii="仿宋" w:eastAsia="仿宋" w:hAnsi="仿宋" w:cs="仿宋" w:hint="eastAsia"/>
            <w:lang w:eastAsia="zh-CN"/>
          </w:rPr>
          <w:t>五、片剂机械项目危机管理</w:t>
        </w:r>
        <w:r>
          <w:tab/>
        </w:r>
        <w:r>
          <w:fldChar w:fldCharType="begin"/>
        </w:r>
        <w:r>
          <w:instrText xml:space="preserve"> PAGEREF _Toc755 \h </w:instrText>
        </w:r>
        <w:r>
          <w:fldChar w:fldCharType="separate"/>
        </w:r>
        <w:r>
          <w:t>13</w:t>
        </w:r>
        <w:r>
          <w:fldChar w:fldCharType="end"/>
        </w:r>
      </w:hyperlink>
    </w:p>
    <w:p>
      <w:pPr>
        <w:pStyle w:val="TOC2"/>
        <w:tabs>
          <w:tab w:val="right" w:leader="dot" w:pos="8306"/>
        </w:tabs>
      </w:pPr>
      <w:hyperlink w:anchor="_Toc20698" w:history="1">
        <w:r>
          <w:rPr>
            <w:rFonts w:ascii="仿宋" w:eastAsia="仿宋" w:hAnsi="仿宋" w:cs="仿宋" w:hint="eastAsia"/>
            <w:lang w:eastAsia="zh-CN"/>
          </w:rPr>
          <w:t>(一)、危机预警与识别</w:t>
        </w:r>
        <w:r>
          <w:tab/>
        </w:r>
        <w:r>
          <w:fldChar w:fldCharType="begin"/>
        </w:r>
        <w:r>
          <w:instrText xml:space="preserve"> PAGEREF _Toc20698 \h </w:instrText>
        </w:r>
        <w:r>
          <w:fldChar w:fldCharType="separate"/>
        </w:r>
        <w:r>
          <w:t>13</w:t>
        </w:r>
        <w:r>
          <w:fldChar w:fldCharType="end"/>
        </w:r>
      </w:hyperlink>
    </w:p>
    <w:p>
      <w:pPr>
        <w:pStyle w:val="TOC2"/>
        <w:tabs>
          <w:tab w:val="right" w:leader="dot" w:pos="8306"/>
        </w:tabs>
      </w:pPr>
      <w:hyperlink w:anchor="_Toc25068" w:history="1">
        <w:r>
          <w:rPr>
            <w:rFonts w:ascii="仿宋" w:eastAsia="仿宋" w:hAnsi="仿宋" w:cs="仿宋" w:hint="eastAsia"/>
            <w:lang w:eastAsia="zh-CN"/>
          </w:rPr>
          <w:t>(二)、危机应对与恢复</w:t>
        </w:r>
        <w:r>
          <w:tab/>
        </w:r>
        <w:r>
          <w:fldChar w:fldCharType="begin"/>
        </w:r>
        <w:r>
          <w:instrText xml:space="preserve"> PAGEREF _Toc25068 \h </w:instrText>
        </w:r>
        <w:r>
          <w:fldChar w:fldCharType="separate"/>
        </w:r>
        <w:r>
          <w:t>14</w:t>
        </w:r>
        <w:r>
          <w:fldChar w:fldCharType="end"/>
        </w:r>
      </w:hyperlink>
    </w:p>
    <w:p>
      <w:pPr>
        <w:pStyle w:val="TOC1"/>
        <w:tabs>
          <w:tab w:val="right" w:leader="dot" w:pos="8306"/>
        </w:tabs>
      </w:pPr>
      <w:hyperlink w:anchor="_Toc24145" w:history="1">
        <w:r>
          <w:rPr>
            <w:rFonts w:ascii="仿宋" w:eastAsia="仿宋" w:hAnsi="仿宋" w:cs="仿宋" w:hint="eastAsia"/>
            <w:lang w:eastAsia="zh-CN"/>
          </w:rPr>
          <w:t>六、工艺说明</w:t>
        </w:r>
        <w:r>
          <w:tab/>
        </w:r>
        <w:r>
          <w:fldChar w:fldCharType="begin"/>
        </w:r>
        <w:r>
          <w:instrText xml:space="preserve"> PAGEREF _Toc24145 \h </w:instrText>
        </w:r>
        <w:r>
          <w:fldChar w:fldCharType="separate"/>
        </w:r>
        <w:r>
          <w:t>15</w:t>
        </w:r>
        <w:r>
          <w:fldChar w:fldCharType="end"/>
        </w:r>
      </w:hyperlink>
    </w:p>
    <w:p>
      <w:pPr>
        <w:pStyle w:val="TOC2"/>
        <w:tabs>
          <w:tab w:val="right" w:leader="dot" w:pos="8306"/>
        </w:tabs>
      </w:pPr>
      <w:hyperlink w:anchor="_Toc14979" w:history="1">
        <w:r>
          <w:rPr>
            <w:rFonts w:ascii="仿宋" w:eastAsia="仿宋" w:hAnsi="仿宋" w:cs="仿宋" w:hint="eastAsia"/>
            <w:lang w:eastAsia="zh-CN"/>
          </w:rPr>
          <w:t>(一)、技术管理特点</w:t>
        </w:r>
        <w:r>
          <w:tab/>
        </w:r>
        <w:r>
          <w:fldChar w:fldCharType="begin"/>
        </w:r>
        <w:r>
          <w:instrText xml:space="preserve"> PAGEREF _Toc14979 \h </w:instrText>
        </w:r>
        <w:r>
          <w:fldChar w:fldCharType="separate"/>
        </w:r>
        <w:r>
          <w:t>15</w:t>
        </w:r>
        <w:r>
          <w:fldChar w:fldCharType="end"/>
        </w:r>
      </w:hyperlink>
    </w:p>
    <w:p>
      <w:pPr>
        <w:pStyle w:val="TOC2"/>
        <w:tabs>
          <w:tab w:val="right" w:leader="dot" w:pos="8306"/>
        </w:tabs>
      </w:pPr>
      <w:hyperlink w:anchor="_Toc20796" w:history="1">
        <w:r>
          <w:rPr>
            <w:rFonts w:ascii="仿宋" w:eastAsia="仿宋" w:hAnsi="仿宋" w:cs="仿宋" w:hint="eastAsia"/>
            <w:lang w:eastAsia="zh-CN"/>
          </w:rPr>
          <w:t>(二)、片剂机械项目工艺技术设计方案</w:t>
        </w:r>
        <w:r>
          <w:tab/>
        </w:r>
        <w:r>
          <w:fldChar w:fldCharType="begin"/>
        </w:r>
        <w:r>
          <w:instrText xml:space="preserve"> PAGEREF _Toc20796 \h </w:instrText>
        </w:r>
        <w:r>
          <w:fldChar w:fldCharType="separate"/>
        </w:r>
        <w:r>
          <w:t>16</w:t>
        </w:r>
        <w:r>
          <w:fldChar w:fldCharType="end"/>
        </w:r>
      </w:hyperlink>
    </w:p>
    <w:p>
      <w:pPr>
        <w:pStyle w:val="TOC2"/>
        <w:tabs>
          <w:tab w:val="right" w:leader="dot" w:pos="8306"/>
        </w:tabs>
      </w:pPr>
      <w:hyperlink w:anchor="_Toc27866" w:history="1">
        <w:r>
          <w:rPr>
            <w:rFonts w:ascii="仿宋" w:eastAsia="仿宋" w:hAnsi="仿宋" w:cs="仿宋" w:hint="eastAsia"/>
            <w:lang w:eastAsia="zh-CN"/>
          </w:rPr>
          <w:t>(三)、设备选型方案</w:t>
        </w:r>
        <w:r>
          <w:tab/>
        </w:r>
        <w:r>
          <w:fldChar w:fldCharType="begin"/>
        </w:r>
        <w:r>
          <w:instrText xml:space="preserve"> PAGEREF _Toc27866 \h </w:instrText>
        </w:r>
        <w:r>
          <w:fldChar w:fldCharType="separate"/>
        </w:r>
        <w:r>
          <w:t>18</w:t>
        </w:r>
        <w:r>
          <w:fldChar w:fldCharType="end"/>
        </w:r>
      </w:hyperlink>
    </w:p>
    <w:p>
      <w:pPr>
        <w:pStyle w:val="TOC1"/>
        <w:tabs>
          <w:tab w:val="right" w:leader="dot" w:pos="8306"/>
        </w:tabs>
      </w:pPr>
      <w:hyperlink w:anchor="_Toc5520" w:history="1">
        <w:r>
          <w:rPr>
            <w:rFonts w:ascii="仿宋" w:eastAsia="仿宋" w:hAnsi="仿宋" w:cs="仿宋" w:hint="eastAsia"/>
            <w:lang w:eastAsia="zh-CN"/>
          </w:rPr>
          <w:t>七、片剂机械项目人力资源管理</w:t>
        </w:r>
        <w:r>
          <w:tab/>
        </w:r>
        <w:r>
          <w:fldChar w:fldCharType="begin"/>
        </w:r>
        <w:r>
          <w:instrText xml:space="preserve"> PAGEREF _Toc5520 \h </w:instrText>
        </w:r>
        <w:r>
          <w:fldChar w:fldCharType="separate"/>
        </w:r>
        <w:r>
          <w:t>19</w:t>
        </w:r>
        <w:r>
          <w:fldChar w:fldCharType="end"/>
        </w:r>
      </w:hyperlink>
    </w:p>
    <w:p>
      <w:pPr>
        <w:pStyle w:val="TOC2"/>
        <w:tabs>
          <w:tab w:val="right" w:leader="dot" w:pos="8306"/>
        </w:tabs>
      </w:pPr>
      <w:hyperlink w:anchor="_Toc6121" w:history="1">
        <w:r>
          <w:rPr>
            <w:rFonts w:ascii="仿宋" w:eastAsia="仿宋" w:hAnsi="仿宋" w:cs="仿宋" w:hint="eastAsia"/>
            <w:lang w:eastAsia="zh-CN"/>
          </w:rPr>
          <w:t>(一)、建立健全的预算管理制度</w:t>
        </w:r>
        <w:r>
          <w:tab/>
        </w:r>
        <w:r>
          <w:fldChar w:fldCharType="begin"/>
        </w:r>
        <w:r>
          <w:instrText xml:space="preserve"> PAGEREF _Toc6121 \h </w:instrText>
        </w:r>
        <w:r>
          <w:fldChar w:fldCharType="separate"/>
        </w:r>
        <w:r>
          <w:t>19</w:t>
        </w:r>
        <w:r>
          <w:fldChar w:fldCharType="end"/>
        </w:r>
      </w:hyperlink>
    </w:p>
    <w:p>
      <w:pPr>
        <w:pStyle w:val="TOC2"/>
        <w:tabs>
          <w:tab w:val="right" w:leader="dot" w:pos="8306"/>
        </w:tabs>
      </w:pPr>
      <w:hyperlink w:anchor="_Toc3553" w:history="1">
        <w:r>
          <w:rPr>
            <w:rFonts w:ascii="仿宋" w:eastAsia="仿宋" w:hAnsi="仿宋" w:cs="仿宋" w:hint="eastAsia"/>
            <w:lang w:eastAsia="zh-CN"/>
          </w:rPr>
          <w:t>(二)、加强资金流动监控</w:t>
        </w:r>
        <w:r>
          <w:tab/>
        </w:r>
        <w:r>
          <w:fldChar w:fldCharType="begin"/>
        </w:r>
        <w:r>
          <w:instrText xml:space="preserve"> PAGEREF _Toc3553 \h </w:instrText>
        </w:r>
        <w:r>
          <w:fldChar w:fldCharType="separate"/>
        </w:r>
        <w:r>
          <w:t>21</w:t>
        </w:r>
        <w:r>
          <w:fldChar w:fldCharType="end"/>
        </w:r>
      </w:hyperlink>
    </w:p>
    <w:p>
      <w:pPr>
        <w:pStyle w:val="TOC2"/>
        <w:tabs>
          <w:tab w:val="right" w:leader="dot" w:pos="8306"/>
        </w:tabs>
      </w:pPr>
      <w:hyperlink w:anchor="_Toc7585" w:history="1">
        <w:r>
          <w:rPr>
            <w:rFonts w:ascii="仿宋" w:eastAsia="仿宋" w:hAnsi="仿宋" w:cs="仿宋" w:hint="eastAsia"/>
            <w:lang w:eastAsia="zh-CN"/>
          </w:rPr>
          <w:t>(三)、制定完善的风险控制机制</w:t>
        </w:r>
        <w:r>
          <w:tab/>
        </w:r>
        <w:r>
          <w:fldChar w:fldCharType="begin"/>
        </w:r>
        <w:r>
          <w:instrText xml:space="preserve"> PAGEREF _Toc7585 \h </w:instrText>
        </w:r>
        <w:r>
          <w:fldChar w:fldCharType="separate"/>
        </w:r>
        <w:r>
          <w:t>22</w:t>
        </w:r>
        <w:r>
          <w:fldChar w:fldCharType="end"/>
        </w:r>
      </w:hyperlink>
    </w:p>
    <w:p>
      <w:pPr>
        <w:pStyle w:val="TOC2"/>
        <w:tabs>
          <w:tab w:val="right" w:leader="dot" w:pos="8306"/>
        </w:tabs>
      </w:pPr>
      <w:hyperlink w:anchor="_Toc8024" w:history="1">
        <w:r>
          <w:rPr>
            <w:rFonts w:ascii="仿宋" w:eastAsia="仿宋" w:hAnsi="仿宋" w:cs="仿宋" w:hint="eastAsia"/>
            <w:lang w:eastAsia="zh-CN"/>
          </w:rPr>
          <w:t>(四)、优化成本管理</w:t>
        </w:r>
        <w:r>
          <w:tab/>
        </w:r>
        <w:r>
          <w:fldChar w:fldCharType="begin"/>
        </w:r>
        <w:r>
          <w:instrText xml:space="preserve"> PAGEREF _Toc8024 \h </w:instrText>
        </w:r>
        <w:r>
          <w:fldChar w:fldCharType="separate"/>
        </w:r>
        <w:r>
          <w:t>23</w:t>
        </w:r>
        <w:r>
          <w:fldChar w:fldCharType="end"/>
        </w:r>
      </w:hyperlink>
    </w:p>
    <w:p>
      <w:pPr>
        <w:pStyle w:val="TOC1"/>
        <w:tabs>
          <w:tab w:val="right" w:leader="dot" w:pos="8306"/>
        </w:tabs>
      </w:pPr>
      <w:hyperlink w:anchor="_Toc13695" w:history="1">
        <w:r>
          <w:rPr>
            <w:rFonts w:ascii="仿宋" w:eastAsia="仿宋" w:hAnsi="仿宋" w:cs="仿宋" w:hint="eastAsia"/>
            <w:lang w:eastAsia="zh-CN"/>
          </w:rPr>
          <w:t>八、片剂机械项目财务管理</w:t>
        </w:r>
        <w:r>
          <w:tab/>
        </w:r>
        <w:r>
          <w:fldChar w:fldCharType="begin"/>
        </w:r>
        <w:r>
          <w:instrText xml:space="preserve"> PAGEREF _Toc13695 \h </w:instrText>
        </w:r>
        <w:r>
          <w:fldChar w:fldCharType="separate"/>
        </w:r>
        <w:r>
          <w:t>24</w:t>
        </w:r>
        <w:r>
          <w:fldChar w:fldCharType="end"/>
        </w:r>
      </w:hyperlink>
    </w:p>
    <w:p>
      <w:pPr>
        <w:pStyle w:val="TOC2"/>
        <w:tabs>
          <w:tab w:val="right" w:leader="dot" w:pos="8306"/>
        </w:tabs>
      </w:pPr>
      <w:hyperlink w:anchor="_Toc22159" w:history="1">
        <w:r>
          <w:rPr>
            <w:rFonts w:ascii="仿宋" w:eastAsia="仿宋" w:hAnsi="仿宋" w:cs="仿宋" w:hint="eastAsia"/>
            <w:lang w:eastAsia="zh-CN"/>
          </w:rPr>
          <w:t>(一)、资金需求大</w:t>
        </w:r>
        <w:r>
          <w:tab/>
        </w:r>
        <w:r>
          <w:fldChar w:fldCharType="begin"/>
        </w:r>
        <w:r>
          <w:instrText xml:space="preserve"> PAGEREF _Toc22159 \h </w:instrText>
        </w:r>
        <w:r>
          <w:fldChar w:fldCharType="separate"/>
        </w:r>
        <w:r>
          <w:t>24</w:t>
        </w:r>
        <w:r>
          <w:fldChar w:fldCharType="end"/>
        </w:r>
      </w:hyperlink>
    </w:p>
    <w:p>
      <w:pPr>
        <w:pStyle w:val="TOC2"/>
        <w:tabs>
          <w:tab w:val="right" w:leader="dot" w:pos="8306"/>
        </w:tabs>
      </w:pPr>
      <w:hyperlink w:anchor="_Toc26756" w:history="1">
        <w:r>
          <w:rPr>
            <w:rFonts w:ascii="仿宋" w:eastAsia="仿宋" w:hAnsi="仿宋" w:cs="仿宋" w:hint="eastAsia"/>
            <w:lang w:eastAsia="zh-CN"/>
          </w:rPr>
          <w:t>(二)、研发周期长</w:t>
        </w:r>
        <w:r>
          <w:tab/>
        </w:r>
        <w:r>
          <w:fldChar w:fldCharType="begin"/>
        </w:r>
        <w:r>
          <w:instrText xml:space="preserve"> PAGEREF _Toc26756 \h </w:instrText>
        </w:r>
        <w:r>
          <w:fldChar w:fldCharType="separate"/>
        </w:r>
        <w:r>
          <w:t>25</w:t>
        </w:r>
        <w:r>
          <w:fldChar w:fldCharType="end"/>
        </w:r>
      </w:hyperlink>
    </w:p>
    <w:p>
      <w:pPr>
        <w:pStyle w:val="TOC2"/>
        <w:tabs>
          <w:tab w:val="right" w:leader="dot" w:pos="8306"/>
        </w:tabs>
      </w:pPr>
      <w:hyperlink w:anchor="_Toc13355" w:history="1">
        <w:r>
          <w:rPr>
            <w:rFonts w:ascii="仿宋" w:eastAsia="仿宋" w:hAnsi="仿宋" w:cs="仿宋" w:hint="eastAsia"/>
            <w:lang w:eastAsia="zh-CN"/>
          </w:rPr>
          <w:t>(三)、市场风险大</w:t>
        </w:r>
        <w:r>
          <w:tab/>
        </w:r>
        <w:r>
          <w:fldChar w:fldCharType="begin"/>
        </w:r>
        <w:r>
          <w:instrText xml:space="preserve"> PAGEREF _Toc13355 \h </w:instrText>
        </w:r>
        <w:r>
          <w:fldChar w:fldCharType="separate"/>
        </w:r>
        <w:r>
          <w:t>27</w:t>
        </w:r>
        <w:r>
          <w:fldChar w:fldCharType="end"/>
        </w:r>
      </w:hyperlink>
    </w:p>
    <w:p>
      <w:pPr>
        <w:pStyle w:val="TOC2"/>
        <w:tabs>
          <w:tab w:val="right" w:leader="dot" w:pos="8306"/>
        </w:tabs>
      </w:pPr>
      <w:hyperlink w:anchor="_Toc27092" w:history="1">
        <w:r>
          <w:rPr>
            <w:rFonts w:ascii="仿宋" w:eastAsia="仿宋" w:hAnsi="仿宋" w:cs="仿宋" w:hint="eastAsia"/>
            <w:lang w:eastAsia="zh-CN"/>
          </w:rPr>
          <w:t>(四)、利润率高</w:t>
        </w:r>
        <w:r>
          <w:tab/>
        </w:r>
        <w:r>
          <w:fldChar w:fldCharType="begin"/>
        </w:r>
        <w:r>
          <w:instrText xml:space="preserve"> PAGEREF _Toc27092 \h </w:instrText>
        </w:r>
        <w:r>
          <w:fldChar w:fldCharType="separate"/>
        </w:r>
        <w:r>
          <w:t>29</w:t>
        </w:r>
        <w:r>
          <w:fldChar w:fldCharType="end"/>
        </w:r>
      </w:hyperlink>
    </w:p>
    <w:p>
      <w:pPr>
        <w:pStyle w:val="TOC1"/>
        <w:tabs>
          <w:tab w:val="right" w:leader="dot" w:pos="8306"/>
        </w:tabs>
      </w:pPr>
      <w:hyperlink w:anchor="_Toc26476" w:history="1">
        <w:r>
          <w:rPr>
            <w:rFonts w:ascii="仿宋" w:eastAsia="仿宋" w:hAnsi="仿宋" w:cs="仿宋" w:hint="eastAsia"/>
            <w:lang w:eastAsia="zh-CN"/>
          </w:rPr>
          <w:t>九、片剂机械项目创新与研发</w:t>
        </w:r>
        <w:r>
          <w:tab/>
        </w:r>
        <w:r>
          <w:fldChar w:fldCharType="begin"/>
        </w:r>
        <w:r>
          <w:instrText xml:space="preserve"> PAGEREF _Toc26476 \h </w:instrText>
        </w:r>
        <w:r>
          <w:fldChar w:fldCharType="separate"/>
        </w:r>
        <w:r>
          <w:t>31</w:t>
        </w:r>
        <w:r>
          <w:fldChar w:fldCharType="end"/>
        </w:r>
      </w:hyperlink>
    </w:p>
    <w:p>
      <w:pPr>
        <w:pStyle w:val="TOC2"/>
        <w:tabs>
          <w:tab w:val="right" w:leader="dot" w:pos="8306"/>
        </w:tabs>
      </w:pPr>
      <w:hyperlink w:anchor="_Toc6559" w:history="1">
        <w:r>
          <w:rPr>
            <w:rFonts w:ascii="仿宋" w:eastAsia="仿宋" w:hAnsi="仿宋" w:cs="仿宋" w:hint="eastAsia"/>
            <w:lang w:eastAsia="zh-CN"/>
          </w:rPr>
          <w:t>(一)、创新策略与方向</w:t>
        </w:r>
        <w:r>
          <w:tab/>
        </w:r>
        <w:r>
          <w:fldChar w:fldCharType="begin"/>
        </w:r>
        <w:r>
          <w:instrText xml:space="preserve"> PAGEREF _Toc6559 \h </w:instrText>
        </w:r>
        <w:r>
          <w:fldChar w:fldCharType="separate"/>
        </w:r>
        <w:r>
          <w:t>31</w:t>
        </w:r>
        <w:r>
          <w:fldChar w:fldCharType="end"/>
        </w:r>
      </w:hyperlink>
    </w:p>
    <w:p>
      <w:pPr>
        <w:pStyle w:val="TOC2"/>
        <w:tabs>
          <w:tab w:val="right" w:leader="dot" w:pos="8306"/>
        </w:tabs>
      </w:pPr>
      <w:hyperlink w:anchor="_Toc11782" w:history="1">
        <w:r>
          <w:rPr>
            <w:rFonts w:ascii="仿宋" w:eastAsia="仿宋" w:hAnsi="仿宋" w:cs="仿宋" w:hint="eastAsia"/>
            <w:lang w:eastAsia="zh-CN"/>
          </w:rPr>
          <w:t>(二)、研发规划与投入</w:t>
        </w:r>
        <w:r>
          <w:tab/>
        </w:r>
        <w:r>
          <w:fldChar w:fldCharType="begin"/>
        </w:r>
        <w:r>
          <w:instrText xml:space="preserve"> PAGEREF _Toc11782 \h </w:instrText>
        </w:r>
        <w:r>
          <w:fldChar w:fldCharType="separate"/>
        </w:r>
        <w:r>
          <w:t>33</w:t>
        </w:r>
        <w:r>
          <w:fldChar w:fldCharType="end"/>
        </w:r>
      </w:hyperlink>
    </w:p>
    <w:p>
      <w:pPr>
        <w:pStyle w:val="TOC1"/>
        <w:tabs>
          <w:tab w:val="right" w:leader="dot" w:pos="8306"/>
        </w:tabs>
      </w:pPr>
      <w:hyperlink w:anchor="_Toc11260" w:history="1">
        <w:r>
          <w:rPr>
            <w:rFonts w:ascii="仿宋" w:eastAsia="仿宋" w:hAnsi="仿宋" w:cs="仿宋" w:hint="eastAsia"/>
            <w:lang w:eastAsia="zh-CN"/>
          </w:rPr>
          <w:t>十、片剂机械项目计划安排</w:t>
        </w:r>
        <w:r>
          <w:tab/>
        </w:r>
        <w:r>
          <w:fldChar w:fldCharType="begin"/>
        </w:r>
        <w:r>
          <w:instrText xml:space="preserve"> PAGEREF _Toc11260 \h </w:instrText>
        </w:r>
        <w:r>
          <w:fldChar w:fldCharType="separate"/>
        </w:r>
        <w:r>
          <w:t>34</w:t>
        </w:r>
        <w:r>
          <w:fldChar w:fldCharType="end"/>
        </w:r>
      </w:hyperlink>
    </w:p>
    <w:p>
      <w:pPr>
        <w:pStyle w:val="TOC2"/>
        <w:tabs>
          <w:tab w:val="right" w:leader="dot" w:pos="8306"/>
        </w:tabs>
      </w:pPr>
      <w:hyperlink w:anchor="_Toc3077" w:history="1">
        <w:r>
          <w:rPr>
            <w:rFonts w:ascii="仿宋" w:eastAsia="仿宋" w:hAnsi="仿宋" w:cs="仿宋" w:hint="eastAsia"/>
            <w:lang w:eastAsia="zh-CN"/>
          </w:rPr>
          <w:t>(一)、建设周期</w:t>
        </w:r>
        <w:r>
          <w:tab/>
        </w:r>
        <w:r>
          <w:fldChar w:fldCharType="begin"/>
        </w:r>
        <w:r>
          <w:instrText xml:space="preserve"> PAGEREF _Toc3077 \h </w:instrText>
        </w:r>
        <w:r>
          <w:fldChar w:fldCharType="separate"/>
        </w:r>
        <w:r>
          <w:t>34</w:t>
        </w:r>
        <w:r>
          <w:fldChar w:fldCharType="end"/>
        </w:r>
      </w:hyperlink>
    </w:p>
    <w:p>
      <w:pPr>
        <w:pStyle w:val="TOC2"/>
        <w:tabs>
          <w:tab w:val="right" w:leader="dot" w:pos="8306"/>
        </w:tabs>
      </w:pPr>
      <w:hyperlink w:anchor="_Toc31704" w:history="1">
        <w:r>
          <w:rPr>
            <w:rFonts w:ascii="仿宋" w:eastAsia="仿宋" w:hAnsi="仿宋" w:cs="仿宋" w:hint="eastAsia"/>
            <w:lang w:eastAsia="zh-CN"/>
          </w:rPr>
          <w:t>(二)、建设进度</w:t>
        </w:r>
        <w:r>
          <w:tab/>
        </w:r>
        <w:r>
          <w:fldChar w:fldCharType="begin"/>
        </w:r>
        <w:r>
          <w:instrText xml:space="preserve"> PAGEREF _Toc31704 \h </w:instrText>
        </w:r>
        <w:r>
          <w:fldChar w:fldCharType="separate"/>
        </w:r>
        <w:r>
          <w:t>35</w:t>
        </w:r>
        <w:r>
          <w:fldChar w:fldCharType="end"/>
        </w:r>
      </w:hyperlink>
    </w:p>
    <w:p>
      <w:pPr>
        <w:pStyle w:val="TOC2"/>
        <w:tabs>
          <w:tab w:val="right" w:leader="dot" w:pos="8306"/>
        </w:tabs>
      </w:pPr>
      <w:hyperlink w:anchor="_Toc25481" w:history="1">
        <w:r>
          <w:rPr>
            <w:rFonts w:ascii="仿宋" w:eastAsia="仿宋" w:hAnsi="仿宋" w:cs="仿宋" w:hint="eastAsia"/>
            <w:lang w:eastAsia="zh-CN"/>
          </w:rPr>
          <w:t>(三)、进度安排注意事项</w:t>
        </w:r>
        <w:r>
          <w:tab/>
        </w:r>
        <w:r>
          <w:fldChar w:fldCharType="begin"/>
        </w:r>
        <w:r>
          <w:instrText xml:space="preserve"> PAGEREF _Toc25481 \h </w:instrText>
        </w:r>
        <w:r>
          <w:fldChar w:fldCharType="separate"/>
        </w:r>
        <w:r>
          <w:t>36</w:t>
        </w:r>
        <w:r>
          <w:fldChar w:fldCharType="end"/>
        </w:r>
      </w:hyperlink>
    </w:p>
    <w:p>
      <w:pPr>
        <w:pStyle w:val="TOC2"/>
        <w:tabs>
          <w:tab w:val="right" w:leader="dot" w:pos="8306"/>
        </w:tabs>
      </w:pPr>
      <w:hyperlink w:anchor="_Toc4651" w:history="1">
        <w:r>
          <w:rPr>
            <w:rFonts w:ascii="仿宋" w:eastAsia="仿宋" w:hAnsi="仿宋" w:cs="仿宋" w:hint="eastAsia"/>
            <w:lang w:eastAsia="zh-CN"/>
          </w:rPr>
          <w:t>(四)、人力资源配置</w:t>
        </w:r>
        <w:r>
          <w:tab/>
        </w:r>
        <w:r>
          <w:fldChar w:fldCharType="begin"/>
        </w:r>
        <w:r>
          <w:instrText xml:space="preserve"> PAGEREF _Toc4651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89" w:history="1">
        <w:r>
          <w:rPr>
            <w:rFonts w:ascii="仿宋" w:eastAsia="仿宋" w:hAnsi="仿宋" w:cs="仿宋" w:hint="eastAsia"/>
            <w:lang w:eastAsia="zh-CN"/>
          </w:rPr>
          <w:t>十一、片剂机械项目人力资源培养与发展</w:t>
        </w:r>
        <w:r>
          <w:tab/>
        </w:r>
        <w:r>
          <w:fldChar w:fldCharType="begin"/>
        </w:r>
        <w:r>
          <w:instrText xml:space="preserve"> PAGEREF _Toc29589 \h </w:instrText>
        </w:r>
        <w:r>
          <w:fldChar w:fldCharType="separate"/>
        </w:r>
        <w:r>
          <w:t>39</w:t>
        </w:r>
        <w:r>
          <w:fldChar w:fldCharType="end"/>
        </w:r>
      </w:hyperlink>
    </w:p>
    <w:p>
      <w:pPr>
        <w:pStyle w:val="TOC2"/>
        <w:tabs>
          <w:tab w:val="right" w:leader="dot" w:pos="8306"/>
        </w:tabs>
      </w:pPr>
      <w:hyperlink w:anchor="_Toc27667" w:history="1">
        <w:r>
          <w:rPr>
            <w:rFonts w:ascii="仿宋" w:eastAsia="仿宋" w:hAnsi="仿宋" w:cs="仿宋" w:hint="eastAsia"/>
            <w:lang w:eastAsia="zh-CN"/>
          </w:rPr>
          <w:t>(一)、人才需求与规划</w:t>
        </w:r>
        <w:r>
          <w:tab/>
        </w:r>
        <w:r>
          <w:fldChar w:fldCharType="begin"/>
        </w:r>
        <w:r>
          <w:instrText xml:space="preserve"> PAGEREF _Toc27667 \h </w:instrText>
        </w:r>
        <w:r>
          <w:fldChar w:fldCharType="separate"/>
        </w:r>
        <w:r>
          <w:t>39</w:t>
        </w:r>
        <w:r>
          <w:fldChar w:fldCharType="end"/>
        </w:r>
      </w:hyperlink>
    </w:p>
    <w:p>
      <w:pPr>
        <w:pStyle w:val="TOC2"/>
        <w:tabs>
          <w:tab w:val="right" w:leader="dot" w:pos="8306"/>
        </w:tabs>
      </w:pPr>
      <w:hyperlink w:anchor="_Toc15959" w:history="1">
        <w:r>
          <w:rPr>
            <w:rFonts w:ascii="仿宋" w:eastAsia="仿宋" w:hAnsi="仿宋" w:cs="仿宋" w:hint="eastAsia"/>
            <w:lang w:eastAsia="zh-CN"/>
          </w:rPr>
          <w:t>(二)、培训与发展计划</w:t>
        </w:r>
        <w:r>
          <w:tab/>
        </w:r>
        <w:r>
          <w:fldChar w:fldCharType="begin"/>
        </w:r>
        <w:r>
          <w:instrText xml:space="preserve"> PAGEREF _Toc15959 \h </w:instrText>
        </w:r>
        <w:r>
          <w:fldChar w:fldCharType="separate"/>
        </w:r>
        <w:r>
          <w:t>39</w:t>
        </w:r>
        <w:r>
          <w:fldChar w:fldCharType="end"/>
        </w:r>
      </w:hyperlink>
    </w:p>
    <w:p>
      <w:pPr>
        <w:pStyle w:val="TOC1"/>
        <w:tabs>
          <w:tab w:val="right" w:leader="dot" w:pos="8306"/>
        </w:tabs>
      </w:pPr>
      <w:hyperlink w:anchor="_Toc7811" w:history="1">
        <w:r>
          <w:rPr>
            <w:rFonts w:ascii="仿宋" w:eastAsia="仿宋" w:hAnsi="仿宋" w:cs="仿宋" w:hint="eastAsia"/>
            <w:lang w:eastAsia="zh-CN"/>
          </w:rPr>
          <w:t>十二、片剂机械项目经营效益</w:t>
        </w:r>
        <w:r>
          <w:tab/>
        </w:r>
        <w:r>
          <w:fldChar w:fldCharType="begin"/>
        </w:r>
        <w:r>
          <w:instrText xml:space="preserve"> PAGEREF _Toc7811 \h </w:instrText>
        </w:r>
        <w:r>
          <w:fldChar w:fldCharType="separate"/>
        </w:r>
        <w:r>
          <w:t>40</w:t>
        </w:r>
        <w:r>
          <w:fldChar w:fldCharType="end"/>
        </w:r>
      </w:hyperlink>
    </w:p>
    <w:p>
      <w:pPr>
        <w:pStyle w:val="TOC2"/>
        <w:tabs>
          <w:tab w:val="right" w:leader="dot" w:pos="8306"/>
        </w:tabs>
      </w:pPr>
      <w:hyperlink w:anchor="_Toc6789" w:history="1">
        <w:r>
          <w:rPr>
            <w:rFonts w:ascii="仿宋" w:eastAsia="仿宋" w:hAnsi="仿宋" w:cs="仿宋" w:hint="eastAsia"/>
            <w:lang w:eastAsia="zh-CN"/>
          </w:rPr>
          <w:t>(一)、经济评价财务测算</w:t>
        </w:r>
        <w:r>
          <w:tab/>
        </w:r>
        <w:r>
          <w:fldChar w:fldCharType="begin"/>
        </w:r>
        <w:r>
          <w:instrText xml:space="preserve"> PAGEREF _Toc6789 \h </w:instrText>
        </w:r>
        <w:r>
          <w:fldChar w:fldCharType="separate"/>
        </w:r>
        <w:r>
          <w:t>40</w:t>
        </w:r>
        <w:r>
          <w:fldChar w:fldCharType="end"/>
        </w:r>
      </w:hyperlink>
    </w:p>
    <w:p>
      <w:pPr>
        <w:pStyle w:val="TOC2"/>
        <w:tabs>
          <w:tab w:val="right" w:leader="dot" w:pos="8306"/>
        </w:tabs>
      </w:pPr>
      <w:hyperlink w:anchor="_Toc11429" w:history="1">
        <w:r>
          <w:rPr>
            <w:rFonts w:ascii="仿宋" w:eastAsia="仿宋" w:hAnsi="仿宋" w:cs="仿宋" w:hint="eastAsia"/>
            <w:lang w:eastAsia="zh-CN"/>
          </w:rPr>
          <w:t>(二)、片剂机械项目盈利能力分析</w:t>
        </w:r>
        <w:r>
          <w:tab/>
        </w:r>
        <w:r>
          <w:fldChar w:fldCharType="begin"/>
        </w:r>
        <w:r>
          <w:instrText xml:space="preserve"> PAGEREF _Toc11429 \h </w:instrText>
        </w:r>
        <w:r>
          <w:fldChar w:fldCharType="separate"/>
        </w:r>
        <w:r>
          <w:t>41</w:t>
        </w:r>
        <w:r>
          <w:fldChar w:fldCharType="end"/>
        </w:r>
      </w:hyperlink>
    </w:p>
    <w:p>
      <w:pPr>
        <w:pStyle w:val="TOC1"/>
        <w:tabs>
          <w:tab w:val="right" w:leader="dot" w:pos="8306"/>
        </w:tabs>
      </w:pPr>
      <w:hyperlink w:anchor="_Toc4288" w:history="1">
        <w:r>
          <w:rPr>
            <w:rFonts w:ascii="仿宋" w:eastAsia="仿宋" w:hAnsi="仿宋" w:cs="仿宋" w:hint="eastAsia"/>
            <w:lang w:eastAsia="zh-CN"/>
          </w:rPr>
          <w:t>十三、片剂机械项目治理与监督</w:t>
        </w:r>
        <w:r>
          <w:tab/>
        </w:r>
        <w:r>
          <w:fldChar w:fldCharType="begin"/>
        </w:r>
        <w:r>
          <w:instrText xml:space="preserve"> PAGEREF _Toc4288 \h </w:instrText>
        </w:r>
        <w:r>
          <w:fldChar w:fldCharType="separate"/>
        </w:r>
        <w:r>
          <w:t>42</w:t>
        </w:r>
        <w:r>
          <w:fldChar w:fldCharType="end"/>
        </w:r>
      </w:hyperlink>
    </w:p>
    <w:p>
      <w:pPr>
        <w:pStyle w:val="TOC2"/>
        <w:tabs>
          <w:tab w:val="right" w:leader="dot" w:pos="8306"/>
        </w:tabs>
      </w:pPr>
      <w:hyperlink w:anchor="_Toc20009" w:history="1">
        <w:r>
          <w:rPr>
            <w:rFonts w:ascii="仿宋" w:eastAsia="仿宋" w:hAnsi="仿宋" w:cs="仿宋" w:hint="eastAsia"/>
            <w:lang w:eastAsia="zh-CN"/>
          </w:rPr>
          <w:t>(一)、片剂机械项目治理结构</w:t>
        </w:r>
        <w:r>
          <w:tab/>
        </w:r>
        <w:r>
          <w:fldChar w:fldCharType="begin"/>
        </w:r>
        <w:r>
          <w:instrText xml:space="preserve"> PAGEREF _Toc20009 \h </w:instrText>
        </w:r>
        <w:r>
          <w:fldChar w:fldCharType="separate"/>
        </w:r>
        <w:r>
          <w:t>42</w:t>
        </w:r>
        <w:r>
          <w:fldChar w:fldCharType="end"/>
        </w:r>
      </w:hyperlink>
    </w:p>
    <w:p>
      <w:pPr>
        <w:pStyle w:val="TOC2"/>
        <w:tabs>
          <w:tab w:val="right" w:leader="dot" w:pos="8306"/>
        </w:tabs>
      </w:pPr>
      <w:hyperlink w:anchor="_Toc27951" w:history="1">
        <w:r>
          <w:rPr>
            <w:rFonts w:ascii="仿宋" w:eastAsia="仿宋" w:hAnsi="仿宋" w:cs="仿宋" w:hint="eastAsia"/>
            <w:lang w:eastAsia="zh-CN"/>
          </w:rPr>
          <w:t>(二)、监督与审计</w:t>
        </w:r>
        <w:r>
          <w:tab/>
        </w:r>
        <w:r>
          <w:fldChar w:fldCharType="begin"/>
        </w:r>
        <w:r>
          <w:instrText xml:space="preserve"> PAGEREF _Toc27951 \h </w:instrText>
        </w:r>
        <w:r>
          <w:fldChar w:fldCharType="separate"/>
        </w:r>
        <w:r>
          <w:t>43</w:t>
        </w:r>
        <w:r>
          <w:fldChar w:fldCharType="end"/>
        </w:r>
      </w:hyperlink>
    </w:p>
    <w:p>
      <w:pPr>
        <w:pStyle w:val="TOC1"/>
        <w:tabs>
          <w:tab w:val="right" w:leader="dot" w:pos="8306"/>
        </w:tabs>
      </w:pPr>
      <w:hyperlink w:anchor="_Toc3339" w:history="1">
        <w:r>
          <w:rPr>
            <w:rFonts w:ascii="仿宋" w:eastAsia="仿宋" w:hAnsi="仿宋" w:cs="仿宋" w:hint="eastAsia"/>
            <w:lang w:eastAsia="zh-CN"/>
          </w:rPr>
          <w:t>十四、片剂机械项目实施保障措施</w:t>
        </w:r>
        <w:r>
          <w:tab/>
        </w:r>
        <w:r>
          <w:fldChar w:fldCharType="begin"/>
        </w:r>
        <w:r>
          <w:instrText xml:space="preserve"> PAGEREF _Toc3339 \h </w:instrText>
        </w:r>
        <w:r>
          <w:fldChar w:fldCharType="separate"/>
        </w:r>
        <w:r>
          <w:t>45</w:t>
        </w:r>
        <w:r>
          <w:fldChar w:fldCharType="end"/>
        </w:r>
      </w:hyperlink>
    </w:p>
    <w:p>
      <w:pPr>
        <w:pStyle w:val="TOC2"/>
        <w:tabs>
          <w:tab w:val="right" w:leader="dot" w:pos="8306"/>
        </w:tabs>
      </w:pPr>
      <w:hyperlink w:anchor="_Toc28318" w:history="1">
        <w:r>
          <w:rPr>
            <w:rFonts w:ascii="仿宋" w:eastAsia="仿宋" w:hAnsi="仿宋" w:cs="仿宋" w:hint="eastAsia"/>
            <w:lang w:eastAsia="zh-CN"/>
          </w:rPr>
          <w:t>(一)、片剂机械项目实施保障机制</w:t>
        </w:r>
        <w:r>
          <w:tab/>
        </w:r>
        <w:r>
          <w:fldChar w:fldCharType="begin"/>
        </w:r>
        <w:r>
          <w:instrText xml:space="preserve"> PAGEREF _Toc28318 \h </w:instrText>
        </w:r>
        <w:r>
          <w:fldChar w:fldCharType="separate"/>
        </w:r>
        <w:r>
          <w:t>45</w:t>
        </w:r>
        <w:r>
          <w:fldChar w:fldCharType="end"/>
        </w:r>
      </w:hyperlink>
    </w:p>
    <w:p>
      <w:pPr>
        <w:pStyle w:val="TOC2"/>
        <w:tabs>
          <w:tab w:val="right" w:leader="dot" w:pos="8306"/>
        </w:tabs>
      </w:pPr>
      <w:hyperlink w:anchor="_Toc7838" w:history="1">
        <w:r>
          <w:rPr>
            <w:rFonts w:ascii="仿宋" w:eastAsia="仿宋" w:hAnsi="仿宋" w:cs="仿宋" w:hint="eastAsia"/>
            <w:lang w:eastAsia="zh-CN"/>
          </w:rPr>
          <w:t>(二)、片剂机械项目法律合规要求</w:t>
        </w:r>
        <w:r>
          <w:tab/>
        </w:r>
        <w:r>
          <w:fldChar w:fldCharType="begin"/>
        </w:r>
        <w:r>
          <w:instrText xml:space="preserve"> PAGEREF _Toc7838 \h </w:instrText>
        </w:r>
        <w:r>
          <w:fldChar w:fldCharType="separate"/>
        </w:r>
        <w:r>
          <w:t>48</w:t>
        </w:r>
        <w:r>
          <w:fldChar w:fldCharType="end"/>
        </w:r>
      </w:hyperlink>
    </w:p>
    <w:p>
      <w:pPr>
        <w:pStyle w:val="TOC2"/>
        <w:tabs>
          <w:tab w:val="right" w:leader="dot" w:pos="8306"/>
        </w:tabs>
      </w:pPr>
      <w:hyperlink w:anchor="_Toc2023" w:history="1">
        <w:r>
          <w:rPr>
            <w:rFonts w:ascii="仿宋" w:eastAsia="仿宋" w:hAnsi="仿宋" w:cs="仿宋" w:hint="eastAsia"/>
            <w:lang w:eastAsia="zh-CN"/>
          </w:rPr>
          <w:t>(三)、片剂机械项目合同管理与法律事务</w:t>
        </w:r>
        <w:r>
          <w:tab/>
        </w:r>
        <w:r>
          <w:fldChar w:fldCharType="begin"/>
        </w:r>
        <w:r>
          <w:instrText xml:space="preserve"> PAGEREF _Toc2023 \h </w:instrText>
        </w:r>
        <w:r>
          <w:fldChar w:fldCharType="separate"/>
        </w:r>
        <w:r>
          <w:t>52</w:t>
        </w:r>
        <w:r>
          <w:fldChar w:fldCharType="end"/>
        </w:r>
      </w:hyperlink>
    </w:p>
    <w:p>
      <w:pPr>
        <w:pStyle w:val="TOC2"/>
        <w:tabs>
          <w:tab w:val="right" w:leader="dot" w:pos="8306"/>
        </w:tabs>
      </w:pPr>
      <w:hyperlink w:anchor="_Toc14813" w:history="1">
        <w:r>
          <w:rPr>
            <w:rFonts w:ascii="仿宋" w:eastAsia="仿宋" w:hAnsi="仿宋" w:cs="仿宋" w:hint="eastAsia"/>
            <w:lang w:eastAsia="zh-CN"/>
          </w:rPr>
          <w:t>(四)、片剂机械项目知识产权保护策略</w:t>
        </w:r>
        <w:r>
          <w:tab/>
        </w:r>
        <w:r>
          <w:fldChar w:fldCharType="begin"/>
        </w:r>
        <w:r>
          <w:instrText xml:space="preserve"> PAGEREF _Toc14813 \h </w:instrText>
        </w:r>
        <w:r>
          <w:fldChar w:fldCharType="separate"/>
        </w:r>
        <w:r>
          <w:t>59</w:t>
        </w:r>
        <w:r>
          <w:fldChar w:fldCharType="end"/>
        </w:r>
      </w:hyperlink>
    </w:p>
    <w:p>
      <w:pPr>
        <w:pStyle w:val="TOC1"/>
        <w:tabs>
          <w:tab w:val="right" w:leader="dot" w:pos="8306"/>
        </w:tabs>
      </w:pPr>
      <w:hyperlink w:anchor="_Toc3452" w:history="1">
        <w:r>
          <w:rPr>
            <w:rFonts w:ascii="仿宋" w:eastAsia="仿宋" w:hAnsi="仿宋" w:cs="仿宋" w:hint="eastAsia"/>
            <w:lang w:eastAsia="zh-CN"/>
          </w:rPr>
          <w:t>十五、片剂机械项目工程方案分析</w:t>
        </w:r>
        <w:r>
          <w:tab/>
        </w:r>
        <w:r>
          <w:fldChar w:fldCharType="begin"/>
        </w:r>
        <w:r>
          <w:instrText xml:space="preserve"> PAGEREF _Toc3452 \h </w:instrText>
        </w:r>
        <w:r>
          <w:fldChar w:fldCharType="separate"/>
        </w:r>
        <w:r>
          <w:t>61</w:t>
        </w:r>
        <w:r>
          <w:fldChar w:fldCharType="end"/>
        </w:r>
      </w:hyperlink>
    </w:p>
    <w:p>
      <w:pPr>
        <w:pStyle w:val="TOC2"/>
        <w:tabs>
          <w:tab w:val="right" w:leader="dot" w:pos="8306"/>
        </w:tabs>
      </w:pPr>
      <w:hyperlink w:anchor="_Toc32077" w:history="1">
        <w:r>
          <w:rPr>
            <w:rFonts w:ascii="仿宋" w:eastAsia="仿宋" w:hAnsi="仿宋" w:cs="仿宋" w:hint="eastAsia"/>
            <w:lang w:eastAsia="zh-CN"/>
          </w:rPr>
          <w:t>(一)、建筑工程设计原则</w:t>
        </w:r>
        <w:r>
          <w:tab/>
        </w:r>
        <w:r>
          <w:fldChar w:fldCharType="begin"/>
        </w:r>
        <w:r>
          <w:instrText xml:space="preserve"> PAGEREF _Toc32077 \h </w:instrText>
        </w:r>
        <w:r>
          <w:fldChar w:fldCharType="separate"/>
        </w:r>
        <w:r>
          <w:t>61</w:t>
        </w:r>
        <w:r>
          <w:fldChar w:fldCharType="end"/>
        </w:r>
      </w:hyperlink>
    </w:p>
    <w:p>
      <w:pPr>
        <w:pStyle w:val="TOC2"/>
        <w:tabs>
          <w:tab w:val="right" w:leader="dot" w:pos="8306"/>
        </w:tabs>
      </w:pPr>
      <w:hyperlink w:anchor="_Toc14396" w:history="1">
        <w:r>
          <w:rPr>
            <w:rFonts w:ascii="仿宋" w:eastAsia="仿宋" w:hAnsi="仿宋" w:cs="仿宋" w:hint="eastAsia"/>
            <w:lang w:eastAsia="zh-CN"/>
          </w:rPr>
          <w:t>(二)、土建工程建设指标</w:t>
        </w:r>
        <w:r>
          <w:tab/>
        </w:r>
        <w:r>
          <w:fldChar w:fldCharType="begin"/>
        </w:r>
        <w:r>
          <w:instrText xml:space="preserve"> PAGEREF _Toc14396 \h </w:instrText>
        </w:r>
        <w:r>
          <w:fldChar w:fldCharType="separate"/>
        </w:r>
        <w:r>
          <w:t>64</w:t>
        </w:r>
        <w:r>
          <w:fldChar w:fldCharType="end"/>
        </w:r>
      </w:hyperlink>
    </w:p>
    <w:p>
      <w:pPr>
        <w:pStyle w:val="TOC1"/>
        <w:tabs>
          <w:tab w:val="right" w:leader="dot" w:pos="8306"/>
        </w:tabs>
      </w:pPr>
      <w:hyperlink w:anchor="_Toc18685" w:history="1">
        <w:r>
          <w:rPr>
            <w:rFonts w:ascii="仿宋" w:eastAsia="仿宋" w:hAnsi="仿宋" w:cs="仿宋" w:hint="eastAsia"/>
            <w:lang w:eastAsia="zh-CN"/>
          </w:rPr>
          <w:t>十六、片剂机械项目实施时间节点</w:t>
        </w:r>
        <w:r>
          <w:tab/>
        </w:r>
        <w:r>
          <w:fldChar w:fldCharType="begin"/>
        </w:r>
        <w:r>
          <w:instrText xml:space="preserve"> PAGEREF _Toc18685 \h </w:instrText>
        </w:r>
        <w:r>
          <w:fldChar w:fldCharType="separate"/>
        </w:r>
        <w:r>
          <w:t>66</w:t>
        </w:r>
        <w:r>
          <w:fldChar w:fldCharType="end"/>
        </w:r>
      </w:hyperlink>
    </w:p>
    <w:p>
      <w:pPr>
        <w:pStyle w:val="TOC2"/>
        <w:tabs>
          <w:tab w:val="right" w:leader="dot" w:pos="8306"/>
        </w:tabs>
      </w:pPr>
      <w:hyperlink w:anchor="_Toc28670" w:history="1">
        <w:r>
          <w:rPr>
            <w:rFonts w:ascii="仿宋" w:eastAsia="仿宋" w:hAnsi="仿宋" w:cs="仿宋" w:hint="eastAsia"/>
            <w:lang w:eastAsia="zh-CN"/>
          </w:rPr>
          <w:t>(一)、片剂机械项目启动阶段时间节点</w:t>
        </w:r>
        <w:r>
          <w:tab/>
        </w:r>
        <w:r>
          <w:fldChar w:fldCharType="begin"/>
        </w:r>
        <w:r>
          <w:instrText xml:space="preserve"> PAGEREF _Toc28670 \h </w:instrText>
        </w:r>
        <w:r>
          <w:fldChar w:fldCharType="separate"/>
        </w:r>
        <w:r>
          <w:t>66</w:t>
        </w:r>
        <w:r>
          <w:fldChar w:fldCharType="end"/>
        </w:r>
      </w:hyperlink>
    </w:p>
    <w:p>
      <w:pPr>
        <w:pStyle w:val="TOC2"/>
        <w:tabs>
          <w:tab w:val="right" w:leader="dot" w:pos="8306"/>
        </w:tabs>
      </w:pPr>
      <w:hyperlink w:anchor="_Toc21856" w:history="1">
        <w:r>
          <w:rPr>
            <w:rFonts w:ascii="仿宋" w:eastAsia="仿宋" w:hAnsi="仿宋" w:cs="仿宋" w:hint="eastAsia"/>
            <w:lang w:eastAsia="zh-CN"/>
          </w:rPr>
          <w:t>(二)、片剂机械项目执行阶段时间节点</w:t>
        </w:r>
        <w:r>
          <w:tab/>
        </w:r>
        <w:r>
          <w:fldChar w:fldCharType="begin"/>
        </w:r>
        <w:r>
          <w:instrText xml:space="preserve"> PAGEREF _Toc21856 \h </w:instrText>
        </w:r>
        <w:r>
          <w:fldChar w:fldCharType="separate"/>
        </w:r>
        <w:r>
          <w:t>67</w:t>
        </w:r>
        <w:r>
          <w:fldChar w:fldCharType="end"/>
        </w:r>
      </w:hyperlink>
    </w:p>
    <w:p>
      <w:pPr>
        <w:pStyle w:val="TOC2"/>
        <w:tabs>
          <w:tab w:val="right" w:leader="dot" w:pos="8306"/>
        </w:tabs>
      </w:pPr>
      <w:hyperlink w:anchor="_Toc9083" w:history="1">
        <w:r>
          <w:rPr>
            <w:rFonts w:ascii="仿宋" w:eastAsia="仿宋" w:hAnsi="仿宋" w:cs="仿宋" w:hint="eastAsia"/>
            <w:lang w:eastAsia="zh-CN"/>
          </w:rPr>
          <w:t>(三)、片剂机械项目完成阶段时间节点</w:t>
        </w:r>
        <w:r>
          <w:tab/>
        </w:r>
        <w:r>
          <w:fldChar w:fldCharType="begin"/>
        </w:r>
        <w:r>
          <w:instrText xml:space="preserve"> PAGEREF _Toc9083 \h </w:instrText>
        </w:r>
        <w:r>
          <w:fldChar w:fldCharType="separate"/>
        </w:r>
        <w:r>
          <w:t>68</w:t>
        </w:r>
        <w:r>
          <w:fldChar w:fldCharType="end"/>
        </w:r>
      </w:hyperlink>
    </w:p>
    <w:p>
      <w:pPr>
        <w:pStyle w:val="TOC1"/>
        <w:tabs>
          <w:tab w:val="right" w:leader="dot" w:pos="8306"/>
        </w:tabs>
      </w:pPr>
      <w:hyperlink w:anchor="_Toc22036" w:history="1">
        <w:r>
          <w:rPr>
            <w:rFonts w:ascii="仿宋" w:eastAsia="仿宋" w:hAnsi="仿宋" w:cs="仿宋" w:hint="eastAsia"/>
            <w:lang w:eastAsia="zh-CN"/>
          </w:rPr>
          <w:t>十七、片剂机械项目变更管理</w:t>
        </w:r>
        <w:r>
          <w:tab/>
        </w:r>
        <w:r>
          <w:fldChar w:fldCharType="begin"/>
        </w:r>
        <w:r>
          <w:instrText xml:space="preserve"> PAGEREF _Toc22036 \h </w:instrText>
        </w:r>
        <w:r>
          <w:fldChar w:fldCharType="separate"/>
        </w:r>
        <w:r>
          <w:t>69</w:t>
        </w:r>
        <w:r>
          <w:fldChar w:fldCharType="end"/>
        </w:r>
      </w:hyperlink>
    </w:p>
    <w:p>
      <w:pPr>
        <w:pStyle w:val="TOC2"/>
        <w:tabs>
          <w:tab w:val="right" w:leader="dot" w:pos="8306"/>
        </w:tabs>
      </w:pPr>
      <w:hyperlink w:anchor="_Toc24701" w:history="1">
        <w:r>
          <w:rPr>
            <w:rFonts w:ascii="仿宋" w:eastAsia="仿宋" w:hAnsi="仿宋" w:cs="仿宋" w:hint="eastAsia"/>
            <w:lang w:eastAsia="zh-CN"/>
          </w:rPr>
          <w:t>(一)、变更申请与评估</w:t>
        </w:r>
        <w:r>
          <w:tab/>
        </w:r>
        <w:r>
          <w:fldChar w:fldCharType="begin"/>
        </w:r>
        <w:r>
          <w:instrText xml:space="preserve"> PAGEREF _Toc24701 \h </w:instrText>
        </w:r>
        <w:r>
          <w:fldChar w:fldCharType="separate"/>
        </w:r>
        <w:r>
          <w:t>69</w:t>
        </w:r>
        <w:r>
          <w:fldChar w:fldCharType="end"/>
        </w:r>
      </w:hyperlink>
    </w:p>
    <w:p>
      <w:pPr>
        <w:pStyle w:val="TOC2"/>
        <w:tabs>
          <w:tab w:val="right" w:leader="dot" w:pos="8306"/>
        </w:tabs>
      </w:pPr>
      <w:hyperlink w:anchor="_Toc12248" w:history="1">
        <w:r>
          <w:rPr>
            <w:rFonts w:ascii="仿宋" w:eastAsia="仿宋" w:hAnsi="仿宋" w:cs="仿宋" w:hint="eastAsia"/>
            <w:lang w:eastAsia="zh-CN"/>
          </w:rPr>
          <w:t>(二)、变更实施与控制</w:t>
        </w:r>
        <w:r>
          <w:tab/>
        </w:r>
        <w:r>
          <w:fldChar w:fldCharType="begin"/>
        </w:r>
        <w:r>
          <w:instrText xml:space="preserve"> PAGEREF _Toc12248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298"/>
      <w:r>
        <w:rPr>
          <w:rFonts w:ascii="仿宋" w:eastAsia="仿宋" w:hAnsi="仿宋" w:cs="仿宋" w:hint="eastAsia"/>
          <w:sz w:val="28"/>
          <w:lang w:eastAsia="zh-CN"/>
        </w:rPr>
        <w:t>一、片剂机械项目选址可行性分析</w:t>
      </w:r>
      <w:bookmarkEnd w:id="2"/>
    </w:p>
    <w:p>
      <w:pPr>
        <w:pStyle w:val="Heading2"/>
        <w:rPr>
          <w:rFonts w:ascii="仿宋" w:eastAsia="仿宋" w:hAnsi="仿宋" w:cs="仿宋" w:hint="eastAsia"/>
          <w:lang w:eastAsia="zh-CN"/>
        </w:rPr>
      </w:pPr>
      <w:bookmarkStart w:id="3" w:name="_Toc32038"/>
      <w:r>
        <w:rPr>
          <w:rFonts w:ascii="仿宋" w:eastAsia="仿宋" w:hAnsi="仿宋" w:cs="仿宋" w:hint="eastAsia"/>
          <w:lang w:eastAsia="zh-CN"/>
        </w:rPr>
        <w:t>(一)、片剂机械项目选址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该片剂机械项目选址位于XX省XX市XX区XXX街道</w:t>
      </w:r>
    </w:p>
    <w:p>
      <w:pPr>
        <w:pStyle w:val="Heading2"/>
        <w:ind w:firstLine="560" w:firstLineChars="200"/>
        <w:rPr>
          <w:rFonts w:ascii="仿宋" w:eastAsia="仿宋" w:hAnsi="仿宋" w:cs="仿宋" w:hint="eastAsia"/>
          <w:sz w:val="28"/>
          <w:lang w:eastAsia="zh-CN"/>
        </w:rPr>
      </w:pPr>
      <w:bookmarkStart w:id="4" w:name="_Toc178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片剂机械项目的征地面积将根据片剂机械项目的实际规模和需求进行精确规划。具体面积XXX平方米，旨在确保片剂机械项目不仅能够满足当前的发展需求，还能够预留空间以适应未来的扩展。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净用地面积是在征地面积基础上去除不可利用面积后的实际可开发用地。具体面积XXX平方米，考虑到环保、交通、安全等多方面因素，以确保片剂机械项目在整体利用效率上达到最优。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片剂机械项目计划建设的建筑总规模具体面积XXX平方米。这一规模的确定综合考虑了片剂机械项目的性质、规模，以及城市规划的相关要求，确保建筑布局与周边环境协调一致。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绿地率是片剂机械项目用地中被规划为绿地的比例。具体面积XXX平方米，旨在通过合理规划绿地，改善片剂机械项目周边环境，提升居民生活质量，并符合城市整体绿化规划。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容积率是用地上可以建设的建筑总体积与用地面积之比。具体面积XXX，通过合理的容积率规划，确保片剂机械项目建筑规模与周边环境和谐共生。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确保片剂机械项目选址与当地城市规划相一致，具体面积XXX平方米。通过与城市规划部门深入沟通，确保片剂机械项目不仅符合城市的整体发展方向，还能够融入城市的发展布局，为城市的长远发展贡献力量。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片剂机械项目选址符合当地产业政策，具体面积XXX平方米。这包括片剂机械项目对当地经济的促进作用，以及对相关产业的带动效应，确保片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用地总体要求必须符合环保和可持续发展的原则，具体面积XXX平方米。通过采用绿色建筑设计、节能减排等措施，确保片剂机械项目在建设和运营过程中对环境的影响最小化，达到可持续发展的要求。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确保片剂机械项目选址具备必要的公共设施配套，具体面积XXX平方米。这包括交通便利性、教育、医疗等基础设施，以提高居民生活品质，使得片剂机械项目选址更具吸引力。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考虑用地总体要求对当地社会稳定性的影响，具体面积XXX平方米。通过深入了解当地社区反馈，确保片剂机械项目的选址和建设过程对当地社会和谐稳定产生积极作用。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片剂机械项目选址不仅符合法规和规划，还在实际操作中具有可行性。这一全面规划将为片剂机械项目的成功实施提供坚实的基础，确保片剂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2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片剂机械项目的设备规划和空间设计中，我们将采取灵活设备布局的措施。设备布局将根据实际需求进行灵活设计，避免不必要的浪费。通过合理规划设备摆放位置，我们将提高设备的利用率，减少设备间距，以确保片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片剂机械项目内部引入共享设施的概念，例如共享会议室、办公区等。通过这种方式，我们可以减少对资源的重复建设，提高资源共享效率，从而减小片剂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5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片剂机械项目的总图布置中，我们将不同功能区域进行明确的规划，以最大程度满足片剂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5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片剂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片剂机械项目对环境的影响是综合评价的重要因素之一。我们将详细考虑选址周边的自然环境、生态保护区、水源地等情况，确保片剂机械项目的建设和运营对环境影响最小化，并符合当地的环保法规标准。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对选址的评价还需充分考虑当地政府的产业政策和法规。我们将详细了解片剂机械项目所在地的相关政策，确保片剂机械项目的规划和运营与当地法规相符，降低不必要的法律风险。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考虑到社会稳定性对企业运营的重要性，我们将评估选址地区的社会安全情况、劳工关系、社区反馈等方面，以确保片剂机械项目的建设和运营不会受到社会稳定性的负面影响。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最后，我们将综合考虑用地成本，包括土地购置费用、土地开发成本等。通过对用地成本的详细评估，我们能够做出更为精确的经济效益分析，为片剂机械项目的投资决策提供有力支持。</w:t>
      </w:r>
    </w:p>
    <w:p>
      <w:pPr>
        <w:pStyle w:val="Heading1"/>
        <w:ind w:firstLine="560" w:firstLineChars="200"/>
        <w:rPr>
          <w:rFonts w:ascii="仿宋" w:eastAsia="仿宋" w:hAnsi="仿宋" w:cs="仿宋" w:hint="eastAsia"/>
          <w:sz w:val="28"/>
          <w:lang w:eastAsia="zh-CN"/>
        </w:rPr>
      </w:pPr>
      <w:bookmarkStart w:id="8" w:name="_Toc6697"/>
      <w:r>
        <w:rPr>
          <w:rFonts w:ascii="仿宋" w:eastAsia="仿宋" w:hAnsi="仿宋" w:cs="仿宋" w:hint="eastAsia"/>
          <w:sz w:val="28"/>
          <w:lang w:eastAsia="zh-CN"/>
        </w:rPr>
        <w:t>二、片剂机械项目建设单位说明</w:t>
      </w:r>
      <w:bookmarkEnd w:id="8"/>
    </w:p>
    <w:p>
      <w:pPr>
        <w:pStyle w:val="Heading2"/>
        <w:rPr>
          <w:rFonts w:ascii="仿宋" w:eastAsia="仿宋" w:hAnsi="仿宋" w:cs="仿宋" w:hint="eastAsia"/>
          <w:lang w:eastAsia="zh-CN"/>
        </w:rPr>
      </w:pPr>
      <w:bookmarkStart w:id="9" w:name="_Toc18113"/>
      <w:r>
        <w:rPr>
          <w:rFonts w:ascii="仿宋" w:eastAsia="仿宋" w:hAnsi="仿宋" w:cs="仿宋" w:hint="eastAsia"/>
          <w:lang w:eastAsia="zh-CN"/>
        </w:rPr>
        <w:t>(一)、片剂机械项目承办单位基本情况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7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片剂机械项目承办单位的XXXX，我们着眼于实现可持续的经济效益。通过技术创新和解决方案的提供，公司预计在片剂机械项目执行期间将获得可观的收入增长。这一收入来源主要包括片剂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同时，我们注重成本控制和效率提升，以确保片剂机械项目的可持续盈利。透过精细的管理和资源优化，公司期望实现片剂机械项目利润最大化。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片剂机械项目实施进行全面的投资评估，包括片剂机械项目启动阶段的资金投入和后续运营成本。通过对片剂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片剂机械项目实施过程中具备足够的资金流动性，公司将进行详尽的现金流分析。这包括资金需求的合理预测、片剂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410"/>
      <w:r>
        <w:rPr>
          <w:rFonts w:ascii="仿宋" w:eastAsia="仿宋" w:hAnsi="仿宋" w:cs="仿宋" w:hint="eastAsia"/>
          <w:sz w:val="28"/>
          <w:lang w:eastAsia="zh-CN"/>
        </w:rPr>
        <w:t>三、片剂机械项目可持续发展</w:t>
      </w:r>
      <w:bookmarkEnd w:id="11"/>
    </w:p>
    <w:p>
      <w:pPr>
        <w:pStyle w:val="Heading2"/>
        <w:rPr>
          <w:rFonts w:ascii="仿宋" w:eastAsia="仿宋" w:hAnsi="仿宋" w:cs="仿宋" w:hint="eastAsia"/>
          <w:lang w:eastAsia="zh-CN"/>
        </w:rPr>
      </w:pPr>
      <w:bookmarkStart w:id="12" w:name="_Toc1863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剂机械项目中，片剂机械项目团队着眼于未来，明确了可持续发展的战略方向。制定的具体可持续发展目标包括降低资源使用、采用环保技术、最大化社会效益等。这一步骤不仅有助于片剂机械项目在环保和社会责任方面达到最高标准，也为未来提供了明确的指引，确保片剂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可持续实践的融入片剂机械项目管理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片剂机械项目管理周期。从片剂机械项目规划开始，片剂机械项目团队就考虑了环境和社会的因素。在执行阶段，片剂机械项目团队积极推动绿色技术的应用，优化资源利用。此外，关注员工的社会责任，通过培训和沟通活动提高员工对可持续发展的认知，使他们能够在日常工作中践行可持续实践。这些举措不仅为片剂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176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扎根于片剂机械项目的可持续发展理念，我们深信环保与社会责任是片剂机械项目成功的关键支柱。在片剂机械项目的每一步，我们都致力于通过创新和实践，履行对环境和社会的坚定责任。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机械项目团队通过引入先进的环保技术、建立高效的废物处理系统以及推动能源节约措施，积极履行环保责任。定期的环保监测和评估确保片剂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机械项目不仅致力于自身可持续发展，还注重对社会的回馈。通过支持社区片剂机械项目、参与慈善事业、提供培训机会等方式，片剂机械项目积极履行社会责任。与当地社区建立积极互动，关注员工的工作与生活平衡，以及员工的身心健康，是片剂机械项目在社会责任层面的关键举措。这样的实践不仅增强了片剂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01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4531"/>
      <w:r>
        <w:rPr>
          <w:rFonts w:ascii="仿宋" w:eastAsia="仿宋" w:hAnsi="仿宋" w:cs="仿宋" w:hint="eastAsia"/>
          <w:lang w:eastAsia="zh-CN"/>
        </w:rPr>
        <w:t>(一)、片剂机械行业分析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片剂机械行业一直以来都是市场的关注焦点。行业内的发展趋势、竞争态势以及潜在机会都对片剂机械项目的推进产生深远的影响。通过深入研究行业的整体概貌，我们将更好地理解行业的核心特征，为片剂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片剂机械行业，技术一直是推动创新和发展的关键因素。我们将对当前技术趋势进行详尽分析，包括但不限于人工智能、大数据应用、先进制造技术等。这有助于片剂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片剂机械项目成功的基础。我们将对主要竞争对手进行深入研究，包括其市场份额、产品特点、市场定位等。通过全面了解竞争对手的优势和劣势，片剂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2437"/>
      <w:r>
        <w:rPr>
          <w:rFonts w:ascii="仿宋" w:eastAsia="仿宋" w:hAnsi="仿宋" w:cs="仿宋" w:hint="eastAsia"/>
          <w:sz w:val="28"/>
          <w:lang w:eastAsia="zh-CN"/>
        </w:rPr>
        <w:t>(二)、片剂机械市场分析预测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通过对市场规模的深入调研，我们将预测片剂机械市场未来的增长趋势。这包括市场的整体规模、各细分领域的发展趋势等。片剂机械项目可以根据市场的扩张速度和潜在机会，制定更符合市场需求的发展策略。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片剂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片剂机械项目实施过程中需要充分考虑的因素。我们将对市场风险进行全面评估，包括但不限于政策法规风险、市场竞争风险、技术变革风险等。通过对潜在风险的深入分析，片剂机械项目可以制定相应的风险缓解策略，降低不确定性对片剂机械项目的影响。</w:t>
      </w:r>
    </w:p>
    <w:p>
      <w:pPr>
        <w:pStyle w:val="Heading1"/>
        <w:ind w:firstLine="560" w:firstLineChars="200"/>
        <w:rPr>
          <w:rFonts w:ascii="仿宋" w:eastAsia="仿宋" w:hAnsi="仿宋" w:cs="仿宋" w:hint="eastAsia"/>
          <w:sz w:val="28"/>
          <w:lang w:eastAsia="zh-CN"/>
        </w:rPr>
      </w:pPr>
      <w:bookmarkStart w:id="17" w:name="_Toc755"/>
      <w:r>
        <w:rPr>
          <w:rFonts w:ascii="仿宋" w:eastAsia="仿宋" w:hAnsi="仿宋" w:cs="仿宋" w:hint="eastAsia"/>
          <w:sz w:val="28"/>
          <w:lang w:eastAsia="zh-CN"/>
        </w:rPr>
        <w:t>五、片剂机械项目危机管理</w:t>
      </w:r>
      <w:bookmarkEnd w:id="17"/>
    </w:p>
    <w:p>
      <w:pPr>
        <w:pStyle w:val="Heading2"/>
        <w:rPr>
          <w:rFonts w:ascii="仿宋" w:eastAsia="仿宋" w:hAnsi="仿宋" w:cs="仿宋" w:hint="eastAsia"/>
          <w:lang w:eastAsia="zh-CN"/>
        </w:rPr>
      </w:pPr>
      <w:bookmarkStart w:id="18" w:name="_Toc2069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片剂机械项目危机管理中，危机预警与识别是确保片剂机械项目稳健运行的核心步骤。通过建立全面的监测机制，片剂机械项目团队旨在及时发现和理解潜在的风险和危机因素，以便采取及时的预防和应对措施，确保片剂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首先，通过深入的风险评估，片剂机械项目团队全面分析了整个片剂机械项目和各个阶段可能存在的威胁。这包括准确评估每个潜在风险的发生概率和可能影响的程度，为后续危机预警提供了有力支持。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片剂机械项目团队着重于明确定义片剂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片剂机械项目进展的持续监控，团队能够及时发现潜在问题并作出迅速反应。片剂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在这一阶段，团队的专业素养和反应速度将发挥至关重要的作用，以确保潜在危机能够在初期得到有效的处理，最大程度地减轻负面影响。通过危机预警与识别，片剂机械项目得以更有序、可控地推进。</w:t>
      </w:r>
    </w:p>
    <w:p>
      <w:pPr>
        <w:pStyle w:val="Heading2"/>
        <w:ind w:firstLine="560" w:firstLineChars="200"/>
        <w:rPr>
          <w:rFonts w:ascii="仿宋" w:eastAsia="仿宋" w:hAnsi="仿宋" w:cs="仿宋" w:hint="eastAsia"/>
          <w:sz w:val="28"/>
          <w:lang w:eastAsia="zh-CN"/>
        </w:rPr>
      </w:pPr>
      <w:bookmarkStart w:id="19" w:name="_Toc2506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在危机发生时，片剂机械项目团队立即行动，成立了应急小组。该小组的任务是迅速制定并实施紧急应对措施，以最小化潜在损失。以下是采取的主要措施：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暂停片剂机械项目进度：为遏制危机蔓延，片剂机械项目暂时停止进行，以便全面评估当前状况。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资源重新分配：重新评估片剂机械项目资源的分配，确保最大限度地减小损失。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实时沟通：与关键利益相关者建立实时沟通机制，向他们传递片剂机械项目危机的实际状况，保障片剂机械项目核心利益。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在紧急应对的同时，片剂机械项目团队强调了团队协作和有效沟通的重要性。以下是团队协作的关键举措：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信息共享机制：建立了信息共享平台，确保团队成员能够及时获取片剂机械项目危机的实时信息。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领导者沟通：片剂机械项目领导者通过定期会议和即时沟通工具，指导团队应对危机，保持团队稳定运行。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随着危机得到初步控制，片剂机械项目团队转向制定恢复计划，以确保片剂机械项目能够从中迅速恢复。主要恢复计划包括：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修复受损的进度计划：重新评估片剂机械项目进度，制定修复计划，确保片剂机械项目尽快回归正常进程。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重新调整资源分配：优化资源分配，确保片剂机械项目在有限资源下高效运转。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风险管理机制加强：对片剂机械项目风险进行全面评估，制定更强化的风险管理策略，以预防未来可能的危机。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4145"/>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4979"/>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片剂机械项目的技术管理特点体现在其创新导向。通过引入最先进的技术趋势和解决方案，片剂机械项目致力于提升科技含量、提高质量和效率水平。这意味着我们将采用最新的工具和方法，确保片剂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片剂机械项目技术管理的显著特征。通过整合不同领域的技术资源，我们实现了跨学科的协同工作。这有助于优化技术架构，提高整体效能。此外，整合性策略还促进了不同技术团队之间的紧密沟通和高效合作，确保片剂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片剂机械项目所采用的技术。通过不断优化技术方案，片剂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片剂机械项目团队将在片剂机械项目初期识别可能的技术风险，并采取相应的预防和应对措施。通过建立健全的风险评估机制，片剂机械项目能够在实施过程中及时发现并解决潜在的技术问题，保障片剂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片剂机械项目中，技术将成为片剂机械项目成功的有力支持。这一深度剖析揭示了技术管理在片剂机械项目实施中的关键作用，为片剂机械项目的技术基础奠定了坚实的基础。</w:t>
      </w:r>
    </w:p>
    <w:p>
      <w:pPr>
        <w:pStyle w:val="Heading2"/>
        <w:ind w:firstLine="560" w:firstLineChars="200"/>
        <w:rPr>
          <w:rFonts w:ascii="仿宋" w:eastAsia="仿宋" w:hAnsi="仿宋" w:cs="仿宋" w:hint="eastAsia"/>
          <w:sz w:val="28"/>
          <w:lang w:eastAsia="zh-CN"/>
        </w:rPr>
      </w:pPr>
      <w:bookmarkStart w:id="22" w:name="_Toc20796"/>
      <w:r>
        <w:rPr>
          <w:rFonts w:ascii="仿宋" w:eastAsia="仿宋" w:hAnsi="仿宋" w:cs="仿宋" w:hint="eastAsia"/>
          <w:sz w:val="28"/>
          <w:lang w:eastAsia="zh-CN"/>
        </w:rPr>
        <w:t>(二)、片剂机械项目工艺技术设计方案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https://d.book118.com/148105003065006023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E6C74"/>
    <w:rsid w:val="017E6C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0500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2024-01-02T13:33:00Z</dcterms:created>
  <dcterms:modified xsi:type="dcterms:W3CDTF">2024-01-02T13:33:50Z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6ADBBA86F04E4144BA773AC3F7B82E78_11</vt:lpwstr>
  </property>
  <property fmtid="{D5CDD505-2E9C-101B-9397-08002B2CF9AE}" pid="3" name="KSOProductBuildVer">
    <vt:lpwstr>2052-12.1.0.16120</vt:lpwstr>
  </property>
</Properties>
</file>