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玻璃纤维仿形织物项目规划设计纲要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 w:history="1">
        <w:r>
          <w:rPr>
            <w:rFonts w:ascii="仿宋" w:eastAsia="仿宋" w:hAnsi="仿宋" w:cs="仿宋" w:hint="eastAsia"/>
            <w:lang w:eastAsia="zh-CN"/>
          </w:rPr>
          <w:t>概论</w:t>
        </w:r>
        <w:r>
          <w:tab/>
        </w:r>
        <w:r>
          <w:fldChar w:fldCharType="begin"/>
        </w:r>
        <w:r>
          <w:instrText xml:space="preserve"> PAGEREF _Toc1454 \h </w:instrText>
        </w:r>
        <w:r>
          <w:fldChar w:fldCharType="separate"/>
        </w:r>
        <w:r>
          <w:t>3</w:t>
        </w:r>
        <w:r>
          <w:fldChar w:fldCharType="end"/>
        </w:r>
      </w:hyperlink>
    </w:p>
    <w:p>
      <w:pPr>
        <w:pStyle w:val="TOC1"/>
        <w:tabs>
          <w:tab w:val="right" w:leader="dot" w:pos="8306"/>
        </w:tabs>
      </w:pPr>
      <w:hyperlink w:anchor="_Toc9089" w:history="1">
        <w:r>
          <w:rPr>
            <w:rFonts w:ascii="仿宋" w:eastAsia="仿宋" w:hAnsi="仿宋" w:cs="仿宋" w:hint="eastAsia"/>
            <w:lang w:eastAsia="zh-CN"/>
          </w:rPr>
          <w:t>一、玻璃纤维仿形织物项目可持续发展</w:t>
        </w:r>
        <w:r>
          <w:tab/>
        </w:r>
        <w:r>
          <w:fldChar w:fldCharType="begin"/>
        </w:r>
        <w:r>
          <w:instrText xml:space="preserve"> PAGEREF _Toc9089 \h </w:instrText>
        </w:r>
        <w:r>
          <w:fldChar w:fldCharType="separate"/>
        </w:r>
        <w:r>
          <w:t>3</w:t>
        </w:r>
        <w:r>
          <w:fldChar w:fldCharType="end"/>
        </w:r>
      </w:hyperlink>
    </w:p>
    <w:p>
      <w:pPr>
        <w:pStyle w:val="TOC2"/>
        <w:tabs>
          <w:tab w:val="right" w:leader="dot" w:pos="8306"/>
        </w:tabs>
      </w:pPr>
      <w:hyperlink w:anchor="_Toc3974" w:history="1">
        <w:r>
          <w:rPr>
            <w:rFonts w:ascii="仿宋" w:eastAsia="仿宋" w:hAnsi="仿宋" w:cs="仿宋" w:hint="eastAsia"/>
            <w:lang w:eastAsia="zh-CN"/>
          </w:rPr>
          <w:t>(一)、可持续战略与实践</w:t>
        </w:r>
        <w:r>
          <w:tab/>
        </w:r>
        <w:r>
          <w:fldChar w:fldCharType="begin"/>
        </w:r>
        <w:r>
          <w:instrText xml:space="preserve"> PAGEREF _Toc3974 \h </w:instrText>
        </w:r>
        <w:r>
          <w:fldChar w:fldCharType="separate"/>
        </w:r>
        <w:r>
          <w:t>3</w:t>
        </w:r>
        <w:r>
          <w:fldChar w:fldCharType="end"/>
        </w:r>
      </w:hyperlink>
    </w:p>
    <w:p>
      <w:pPr>
        <w:pStyle w:val="TOC2"/>
        <w:tabs>
          <w:tab w:val="right" w:leader="dot" w:pos="8306"/>
        </w:tabs>
      </w:pPr>
      <w:hyperlink w:anchor="_Toc684" w:history="1">
        <w:r>
          <w:rPr>
            <w:rFonts w:ascii="仿宋" w:eastAsia="仿宋" w:hAnsi="仿宋" w:cs="仿宋" w:hint="eastAsia"/>
            <w:lang w:eastAsia="zh-CN"/>
          </w:rPr>
          <w:t>(二)、环保与社会责任</w:t>
        </w:r>
        <w:r>
          <w:tab/>
        </w:r>
        <w:r>
          <w:fldChar w:fldCharType="begin"/>
        </w:r>
        <w:r>
          <w:instrText xml:space="preserve"> PAGEREF _Toc684 \h </w:instrText>
        </w:r>
        <w:r>
          <w:fldChar w:fldCharType="separate"/>
        </w:r>
        <w:r>
          <w:t>4</w:t>
        </w:r>
        <w:r>
          <w:fldChar w:fldCharType="end"/>
        </w:r>
      </w:hyperlink>
    </w:p>
    <w:p>
      <w:pPr>
        <w:pStyle w:val="TOC1"/>
        <w:tabs>
          <w:tab w:val="right" w:leader="dot" w:pos="8306"/>
        </w:tabs>
      </w:pPr>
      <w:hyperlink w:anchor="_Toc11400" w:history="1">
        <w:r>
          <w:rPr>
            <w:rFonts w:ascii="仿宋" w:eastAsia="仿宋" w:hAnsi="仿宋" w:cs="仿宋" w:hint="eastAsia"/>
            <w:lang w:eastAsia="zh-CN"/>
          </w:rPr>
          <w:t>二、玻璃纤维仿形织物项目建设单位说明</w:t>
        </w:r>
        <w:r>
          <w:tab/>
        </w:r>
        <w:r>
          <w:fldChar w:fldCharType="begin"/>
        </w:r>
        <w:r>
          <w:instrText xml:space="preserve"> PAGEREF _Toc11400 \h </w:instrText>
        </w:r>
        <w:r>
          <w:fldChar w:fldCharType="separate"/>
        </w:r>
        <w:r>
          <w:t>5</w:t>
        </w:r>
        <w:r>
          <w:fldChar w:fldCharType="end"/>
        </w:r>
      </w:hyperlink>
    </w:p>
    <w:p>
      <w:pPr>
        <w:pStyle w:val="TOC2"/>
        <w:tabs>
          <w:tab w:val="right" w:leader="dot" w:pos="8306"/>
        </w:tabs>
      </w:pPr>
      <w:hyperlink w:anchor="_Toc27190" w:history="1">
        <w:r>
          <w:rPr>
            <w:rFonts w:ascii="仿宋" w:eastAsia="仿宋" w:hAnsi="仿宋" w:cs="仿宋" w:hint="eastAsia"/>
            <w:lang w:eastAsia="zh-CN"/>
          </w:rPr>
          <w:t>(一)、玻璃纤维仿形织物项目承办单位基本情况</w:t>
        </w:r>
        <w:r>
          <w:tab/>
        </w:r>
        <w:r>
          <w:fldChar w:fldCharType="begin"/>
        </w:r>
        <w:r>
          <w:instrText xml:space="preserve"> PAGEREF _Toc27190 \h </w:instrText>
        </w:r>
        <w:r>
          <w:fldChar w:fldCharType="separate"/>
        </w:r>
        <w:r>
          <w:t>5</w:t>
        </w:r>
        <w:r>
          <w:fldChar w:fldCharType="end"/>
        </w:r>
      </w:hyperlink>
    </w:p>
    <w:p>
      <w:pPr>
        <w:pStyle w:val="TOC2"/>
        <w:tabs>
          <w:tab w:val="right" w:leader="dot" w:pos="8306"/>
        </w:tabs>
      </w:pPr>
      <w:hyperlink w:anchor="_Toc28632" w:history="1">
        <w:r>
          <w:rPr>
            <w:rFonts w:ascii="仿宋" w:eastAsia="仿宋" w:hAnsi="仿宋" w:cs="仿宋" w:hint="eastAsia"/>
            <w:lang w:eastAsia="zh-CN"/>
          </w:rPr>
          <w:t>(二)、公司经济效益分析</w:t>
        </w:r>
        <w:r>
          <w:tab/>
        </w:r>
        <w:r>
          <w:fldChar w:fldCharType="begin"/>
        </w:r>
        <w:r>
          <w:instrText xml:space="preserve"> PAGEREF _Toc28632 \h </w:instrText>
        </w:r>
        <w:r>
          <w:fldChar w:fldCharType="separate"/>
        </w:r>
        <w:r>
          <w:t>5</w:t>
        </w:r>
        <w:r>
          <w:fldChar w:fldCharType="end"/>
        </w:r>
      </w:hyperlink>
    </w:p>
    <w:p>
      <w:pPr>
        <w:pStyle w:val="TOC1"/>
        <w:tabs>
          <w:tab w:val="right" w:leader="dot" w:pos="8306"/>
        </w:tabs>
      </w:pPr>
      <w:hyperlink w:anchor="_Toc4511" w:history="1">
        <w:r>
          <w:rPr>
            <w:rFonts w:ascii="仿宋" w:eastAsia="仿宋" w:hAnsi="仿宋" w:cs="仿宋" w:hint="eastAsia"/>
            <w:lang w:eastAsia="zh-CN"/>
          </w:rPr>
          <w:t>三、工艺说明</w:t>
        </w:r>
        <w:r>
          <w:tab/>
        </w:r>
        <w:r>
          <w:fldChar w:fldCharType="begin"/>
        </w:r>
        <w:r>
          <w:instrText xml:space="preserve"> PAGEREF _Toc4511 \h </w:instrText>
        </w:r>
        <w:r>
          <w:fldChar w:fldCharType="separate"/>
        </w:r>
        <w:r>
          <w:t>6</w:t>
        </w:r>
        <w:r>
          <w:fldChar w:fldCharType="end"/>
        </w:r>
      </w:hyperlink>
    </w:p>
    <w:p>
      <w:pPr>
        <w:pStyle w:val="TOC2"/>
        <w:tabs>
          <w:tab w:val="right" w:leader="dot" w:pos="8306"/>
        </w:tabs>
      </w:pPr>
      <w:hyperlink w:anchor="_Toc2102" w:history="1">
        <w:r>
          <w:rPr>
            <w:rFonts w:ascii="仿宋" w:eastAsia="仿宋" w:hAnsi="仿宋" w:cs="仿宋" w:hint="eastAsia"/>
            <w:lang w:eastAsia="zh-CN"/>
          </w:rPr>
          <w:t>(一)、技术管理特点</w:t>
        </w:r>
        <w:r>
          <w:tab/>
        </w:r>
        <w:r>
          <w:fldChar w:fldCharType="begin"/>
        </w:r>
        <w:r>
          <w:instrText xml:space="preserve"> PAGEREF _Toc2102 \h </w:instrText>
        </w:r>
        <w:r>
          <w:fldChar w:fldCharType="separate"/>
        </w:r>
        <w:r>
          <w:t>6</w:t>
        </w:r>
        <w:r>
          <w:fldChar w:fldCharType="end"/>
        </w:r>
      </w:hyperlink>
    </w:p>
    <w:p>
      <w:pPr>
        <w:pStyle w:val="TOC2"/>
        <w:tabs>
          <w:tab w:val="right" w:leader="dot" w:pos="8306"/>
        </w:tabs>
      </w:pPr>
      <w:hyperlink w:anchor="_Toc29917" w:history="1">
        <w:r>
          <w:rPr>
            <w:rFonts w:ascii="仿宋" w:eastAsia="仿宋" w:hAnsi="仿宋" w:cs="仿宋" w:hint="eastAsia"/>
            <w:lang w:eastAsia="zh-CN"/>
          </w:rPr>
          <w:t>(二)、玻璃纤维仿形织物项目工艺技术设计方案</w:t>
        </w:r>
        <w:r>
          <w:tab/>
        </w:r>
        <w:r>
          <w:fldChar w:fldCharType="begin"/>
        </w:r>
        <w:r>
          <w:instrText xml:space="preserve"> PAGEREF _Toc29917 \h </w:instrText>
        </w:r>
        <w:r>
          <w:fldChar w:fldCharType="separate"/>
        </w:r>
        <w:r>
          <w:t>7</w:t>
        </w:r>
        <w:r>
          <w:fldChar w:fldCharType="end"/>
        </w:r>
      </w:hyperlink>
    </w:p>
    <w:p>
      <w:pPr>
        <w:pStyle w:val="TOC2"/>
        <w:tabs>
          <w:tab w:val="right" w:leader="dot" w:pos="8306"/>
        </w:tabs>
      </w:pPr>
      <w:hyperlink w:anchor="_Toc20750" w:history="1">
        <w:r>
          <w:rPr>
            <w:rFonts w:ascii="仿宋" w:eastAsia="仿宋" w:hAnsi="仿宋" w:cs="仿宋" w:hint="eastAsia"/>
            <w:lang w:eastAsia="zh-CN"/>
          </w:rPr>
          <w:t>(三)、设备选型方案</w:t>
        </w:r>
        <w:r>
          <w:tab/>
        </w:r>
        <w:r>
          <w:fldChar w:fldCharType="begin"/>
        </w:r>
        <w:r>
          <w:instrText xml:space="preserve"> PAGEREF _Toc20750 \h </w:instrText>
        </w:r>
        <w:r>
          <w:fldChar w:fldCharType="separate"/>
        </w:r>
        <w:r>
          <w:t>9</w:t>
        </w:r>
        <w:r>
          <w:fldChar w:fldCharType="end"/>
        </w:r>
      </w:hyperlink>
    </w:p>
    <w:p>
      <w:pPr>
        <w:pStyle w:val="TOC1"/>
        <w:tabs>
          <w:tab w:val="right" w:leader="dot" w:pos="8306"/>
        </w:tabs>
      </w:pPr>
      <w:hyperlink w:anchor="_Toc23484" w:history="1">
        <w:r>
          <w:rPr>
            <w:rFonts w:ascii="仿宋" w:eastAsia="仿宋" w:hAnsi="仿宋" w:cs="仿宋" w:hint="eastAsia"/>
            <w:lang w:eastAsia="zh-CN"/>
          </w:rPr>
          <w:t>四、玻璃纤维仿形织物项目概论</w:t>
        </w:r>
        <w:r>
          <w:tab/>
        </w:r>
        <w:r>
          <w:fldChar w:fldCharType="begin"/>
        </w:r>
        <w:r>
          <w:instrText xml:space="preserve"> PAGEREF _Toc23484 \h </w:instrText>
        </w:r>
        <w:r>
          <w:fldChar w:fldCharType="separate"/>
        </w:r>
        <w:r>
          <w:t>10</w:t>
        </w:r>
        <w:r>
          <w:fldChar w:fldCharType="end"/>
        </w:r>
      </w:hyperlink>
    </w:p>
    <w:p>
      <w:pPr>
        <w:pStyle w:val="TOC2"/>
        <w:tabs>
          <w:tab w:val="right" w:leader="dot" w:pos="8306"/>
        </w:tabs>
      </w:pPr>
      <w:hyperlink w:anchor="_Toc3301" w:history="1">
        <w:r>
          <w:rPr>
            <w:rFonts w:ascii="仿宋" w:eastAsia="仿宋" w:hAnsi="仿宋" w:cs="仿宋" w:hint="eastAsia"/>
            <w:lang w:eastAsia="zh-CN"/>
          </w:rPr>
          <w:t>(一)、玻璃纤维仿形织物项目概况</w:t>
        </w:r>
        <w:r>
          <w:tab/>
        </w:r>
        <w:r>
          <w:fldChar w:fldCharType="begin"/>
        </w:r>
        <w:r>
          <w:instrText xml:space="preserve"> PAGEREF _Toc3301 \h </w:instrText>
        </w:r>
        <w:r>
          <w:fldChar w:fldCharType="separate"/>
        </w:r>
        <w:r>
          <w:t>10</w:t>
        </w:r>
        <w:r>
          <w:fldChar w:fldCharType="end"/>
        </w:r>
      </w:hyperlink>
    </w:p>
    <w:p>
      <w:pPr>
        <w:pStyle w:val="TOC2"/>
        <w:tabs>
          <w:tab w:val="right" w:leader="dot" w:pos="8306"/>
        </w:tabs>
      </w:pPr>
      <w:hyperlink w:anchor="_Toc14591" w:history="1">
        <w:r>
          <w:rPr>
            <w:rFonts w:ascii="仿宋" w:eastAsia="仿宋" w:hAnsi="仿宋" w:cs="仿宋" w:hint="eastAsia"/>
            <w:lang w:eastAsia="zh-CN"/>
          </w:rPr>
          <w:t>(二)、玻璃纤维仿形织物项目目标</w:t>
        </w:r>
        <w:r>
          <w:tab/>
        </w:r>
        <w:r>
          <w:fldChar w:fldCharType="begin"/>
        </w:r>
        <w:r>
          <w:instrText xml:space="preserve"> PAGEREF _Toc14591 \h </w:instrText>
        </w:r>
        <w:r>
          <w:fldChar w:fldCharType="separate"/>
        </w:r>
        <w:r>
          <w:t>13</w:t>
        </w:r>
        <w:r>
          <w:fldChar w:fldCharType="end"/>
        </w:r>
      </w:hyperlink>
    </w:p>
    <w:p>
      <w:pPr>
        <w:pStyle w:val="TOC2"/>
        <w:tabs>
          <w:tab w:val="right" w:leader="dot" w:pos="8306"/>
        </w:tabs>
      </w:pPr>
      <w:hyperlink w:anchor="_Toc7262" w:history="1">
        <w:r>
          <w:rPr>
            <w:rFonts w:ascii="仿宋" w:eastAsia="仿宋" w:hAnsi="仿宋" w:cs="仿宋" w:hint="eastAsia"/>
            <w:lang w:eastAsia="zh-CN"/>
          </w:rPr>
          <w:t>(三)、玻璃纤维仿形织物项目提出的理由</w:t>
        </w:r>
        <w:r>
          <w:tab/>
        </w:r>
        <w:r>
          <w:fldChar w:fldCharType="begin"/>
        </w:r>
        <w:r>
          <w:instrText xml:space="preserve"> PAGEREF _Toc7262 \h </w:instrText>
        </w:r>
        <w:r>
          <w:fldChar w:fldCharType="separate"/>
        </w:r>
        <w:r>
          <w:t>13</w:t>
        </w:r>
        <w:r>
          <w:fldChar w:fldCharType="end"/>
        </w:r>
      </w:hyperlink>
    </w:p>
    <w:p>
      <w:pPr>
        <w:pStyle w:val="TOC2"/>
        <w:tabs>
          <w:tab w:val="right" w:leader="dot" w:pos="8306"/>
        </w:tabs>
      </w:pPr>
      <w:hyperlink w:anchor="_Toc2029" w:history="1">
        <w:r>
          <w:rPr>
            <w:rFonts w:ascii="仿宋" w:eastAsia="仿宋" w:hAnsi="仿宋" w:cs="仿宋" w:hint="eastAsia"/>
            <w:lang w:eastAsia="zh-CN"/>
          </w:rPr>
          <w:t>(四)、玻璃纤维仿形织物项目意义</w:t>
        </w:r>
        <w:r>
          <w:tab/>
        </w:r>
        <w:r>
          <w:fldChar w:fldCharType="begin"/>
        </w:r>
        <w:r>
          <w:instrText xml:space="preserve"> PAGEREF _Toc2029 \h </w:instrText>
        </w:r>
        <w:r>
          <w:fldChar w:fldCharType="separate"/>
        </w:r>
        <w:r>
          <w:t>15</w:t>
        </w:r>
        <w:r>
          <w:fldChar w:fldCharType="end"/>
        </w:r>
      </w:hyperlink>
    </w:p>
    <w:p>
      <w:pPr>
        <w:pStyle w:val="TOC2"/>
        <w:tabs>
          <w:tab w:val="right" w:leader="dot" w:pos="8306"/>
        </w:tabs>
      </w:pPr>
      <w:hyperlink w:anchor="_Toc24104" w:history="1">
        <w:r>
          <w:rPr>
            <w:rFonts w:ascii="仿宋" w:eastAsia="仿宋" w:hAnsi="仿宋" w:cs="仿宋" w:hint="eastAsia"/>
            <w:lang w:eastAsia="zh-CN"/>
          </w:rPr>
          <w:t>(五)、玻璃纤维仿形织物项目背景</w:t>
        </w:r>
        <w:r>
          <w:tab/>
        </w:r>
        <w:r>
          <w:fldChar w:fldCharType="begin"/>
        </w:r>
        <w:r>
          <w:instrText xml:space="preserve"> PAGEREF _Toc24104 \h </w:instrText>
        </w:r>
        <w:r>
          <w:fldChar w:fldCharType="separate"/>
        </w:r>
        <w:r>
          <w:t>16</w:t>
        </w:r>
        <w:r>
          <w:fldChar w:fldCharType="end"/>
        </w:r>
      </w:hyperlink>
    </w:p>
    <w:p>
      <w:pPr>
        <w:pStyle w:val="TOC1"/>
        <w:tabs>
          <w:tab w:val="right" w:leader="dot" w:pos="8306"/>
        </w:tabs>
      </w:pPr>
      <w:hyperlink w:anchor="_Toc17138" w:history="1">
        <w:r>
          <w:rPr>
            <w:rFonts w:ascii="仿宋" w:eastAsia="仿宋" w:hAnsi="仿宋" w:cs="仿宋" w:hint="eastAsia"/>
            <w:lang w:eastAsia="zh-CN"/>
          </w:rPr>
          <w:t>五、玻璃纤维仿形织物项目建设背景及必要性分析</w:t>
        </w:r>
        <w:r>
          <w:tab/>
        </w:r>
        <w:r>
          <w:fldChar w:fldCharType="begin"/>
        </w:r>
        <w:r>
          <w:instrText xml:space="preserve"> PAGEREF _Toc17138 \h </w:instrText>
        </w:r>
        <w:r>
          <w:fldChar w:fldCharType="separate"/>
        </w:r>
        <w:r>
          <w:t>17</w:t>
        </w:r>
        <w:r>
          <w:fldChar w:fldCharType="end"/>
        </w:r>
      </w:hyperlink>
    </w:p>
    <w:p>
      <w:pPr>
        <w:pStyle w:val="TOC2"/>
        <w:tabs>
          <w:tab w:val="right" w:leader="dot" w:pos="8306"/>
        </w:tabs>
      </w:pPr>
      <w:hyperlink w:anchor="_Toc1936" w:history="1">
        <w:r>
          <w:rPr>
            <w:rFonts w:ascii="仿宋" w:eastAsia="仿宋" w:hAnsi="仿宋" w:cs="仿宋" w:hint="eastAsia"/>
            <w:lang w:eastAsia="zh-CN"/>
          </w:rPr>
          <w:t>(一)、玻璃纤维仿形织物项目背景分析</w:t>
        </w:r>
        <w:r>
          <w:tab/>
        </w:r>
        <w:r>
          <w:fldChar w:fldCharType="begin"/>
        </w:r>
        <w:r>
          <w:instrText xml:space="preserve"> PAGEREF _Toc1936 \h </w:instrText>
        </w:r>
        <w:r>
          <w:fldChar w:fldCharType="separate"/>
        </w:r>
        <w:r>
          <w:t>17</w:t>
        </w:r>
        <w:r>
          <w:fldChar w:fldCharType="end"/>
        </w:r>
      </w:hyperlink>
    </w:p>
    <w:p>
      <w:pPr>
        <w:pStyle w:val="TOC2"/>
        <w:tabs>
          <w:tab w:val="right" w:leader="dot" w:pos="8306"/>
        </w:tabs>
      </w:pPr>
      <w:hyperlink w:anchor="_Toc9327" w:history="1">
        <w:r>
          <w:rPr>
            <w:rFonts w:ascii="仿宋" w:eastAsia="仿宋" w:hAnsi="仿宋" w:cs="仿宋" w:hint="eastAsia"/>
            <w:lang w:eastAsia="zh-CN"/>
          </w:rPr>
          <w:t>(二)、玻璃纤维仿形织物项目建设必要性分析</w:t>
        </w:r>
        <w:r>
          <w:tab/>
        </w:r>
        <w:r>
          <w:fldChar w:fldCharType="begin"/>
        </w:r>
        <w:r>
          <w:instrText xml:space="preserve"> PAGEREF _Toc9327 \h </w:instrText>
        </w:r>
        <w:r>
          <w:fldChar w:fldCharType="separate"/>
        </w:r>
        <w:r>
          <w:t>19</w:t>
        </w:r>
        <w:r>
          <w:fldChar w:fldCharType="end"/>
        </w:r>
      </w:hyperlink>
    </w:p>
    <w:p>
      <w:pPr>
        <w:pStyle w:val="TOC1"/>
        <w:tabs>
          <w:tab w:val="right" w:leader="dot" w:pos="8306"/>
        </w:tabs>
      </w:pPr>
      <w:hyperlink w:anchor="_Toc666" w:history="1">
        <w:r>
          <w:rPr>
            <w:rFonts w:ascii="仿宋" w:eastAsia="仿宋" w:hAnsi="仿宋" w:cs="仿宋" w:hint="eastAsia"/>
            <w:lang w:eastAsia="zh-CN"/>
          </w:rPr>
          <w:t>六、市场分析、调研</w:t>
        </w:r>
        <w:r>
          <w:tab/>
        </w:r>
        <w:r>
          <w:fldChar w:fldCharType="begin"/>
        </w:r>
        <w:r>
          <w:instrText xml:space="preserve"> PAGEREF _Toc666 \h </w:instrText>
        </w:r>
        <w:r>
          <w:fldChar w:fldCharType="separate"/>
        </w:r>
        <w:r>
          <w:t>20</w:t>
        </w:r>
        <w:r>
          <w:fldChar w:fldCharType="end"/>
        </w:r>
      </w:hyperlink>
    </w:p>
    <w:p>
      <w:pPr>
        <w:pStyle w:val="TOC2"/>
        <w:tabs>
          <w:tab w:val="right" w:leader="dot" w:pos="8306"/>
        </w:tabs>
      </w:pPr>
      <w:hyperlink w:anchor="_Toc10997" w:history="1">
        <w:r>
          <w:rPr>
            <w:rFonts w:ascii="仿宋" w:eastAsia="仿宋" w:hAnsi="仿宋" w:cs="仿宋" w:hint="eastAsia"/>
            <w:lang w:eastAsia="zh-CN"/>
          </w:rPr>
          <w:t>(一)、玻璃纤维仿形织物行业分析</w:t>
        </w:r>
        <w:r>
          <w:tab/>
        </w:r>
        <w:r>
          <w:fldChar w:fldCharType="begin"/>
        </w:r>
        <w:r>
          <w:instrText xml:space="preserve"> PAGEREF _Toc10997 \h </w:instrText>
        </w:r>
        <w:r>
          <w:fldChar w:fldCharType="separate"/>
        </w:r>
        <w:r>
          <w:t>20</w:t>
        </w:r>
        <w:r>
          <w:fldChar w:fldCharType="end"/>
        </w:r>
      </w:hyperlink>
    </w:p>
    <w:p>
      <w:pPr>
        <w:pStyle w:val="TOC2"/>
        <w:tabs>
          <w:tab w:val="right" w:leader="dot" w:pos="8306"/>
        </w:tabs>
      </w:pPr>
      <w:hyperlink w:anchor="_Toc1470" w:history="1">
        <w:r>
          <w:rPr>
            <w:rFonts w:ascii="仿宋" w:eastAsia="仿宋" w:hAnsi="仿宋" w:cs="仿宋" w:hint="eastAsia"/>
            <w:lang w:eastAsia="zh-CN"/>
          </w:rPr>
          <w:t>(二)、玻璃纤维仿形织物市场分析预测</w:t>
        </w:r>
        <w:r>
          <w:tab/>
        </w:r>
        <w:r>
          <w:fldChar w:fldCharType="begin"/>
        </w:r>
        <w:r>
          <w:instrText xml:space="preserve"> PAGEREF _Toc1470 \h </w:instrText>
        </w:r>
        <w:r>
          <w:fldChar w:fldCharType="separate"/>
        </w:r>
        <w:r>
          <w:t>21</w:t>
        </w:r>
        <w:r>
          <w:fldChar w:fldCharType="end"/>
        </w:r>
      </w:hyperlink>
    </w:p>
    <w:p>
      <w:pPr>
        <w:pStyle w:val="TOC1"/>
        <w:tabs>
          <w:tab w:val="right" w:leader="dot" w:pos="8306"/>
        </w:tabs>
      </w:pPr>
      <w:hyperlink w:anchor="_Toc25732" w:history="1">
        <w:r>
          <w:rPr>
            <w:rFonts w:ascii="仿宋" w:eastAsia="仿宋" w:hAnsi="仿宋" w:cs="仿宋" w:hint="eastAsia"/>
            <w:lang w:eastAsia="zh-CN"/>
          </w:rPr>
          <w:t>七、玻璃纤维仿形织物项目投资规划</w:t>
        </w:r>
        <w:r>
          <w:tab/>
        </w:r>
        <w:r>
          <w:fldChar w:fldCharType="begin"/>
        </w:r>
        <w:r>
          <w:instrText xml:space="preserve"> PAGEREF _Toc25732 \h </w:instrText>
        </w:r>
        <w:r>
          <w:fldChar w:fldCharType="separate"/>
        </w:r>
        <w:r>
          <w:t>22</w:t>
        </w:r>
        <w:r>
          <w:fldChar w:fldCharType="end"/>
        </w:r>
      </w:hyperlink>
    </w:p>
    <w:p>
      <w:pPr>
        <w:pStyle w:val="TOC2"/>
        <w:tabs>
          <w:tab w:val="right" w:leader="dot" w:pos="8306"/>
        </w:tabs>
      </w:pPr>
      <w:hyperlink w:anchor="_Toc31428" w:history="1">
        <w:r>
          <w:rPr>
            <w:rFonts w:ascii="仿宋" w:eastAsia="仿宋" w:hAnsi="仿宋" w:cs="仿宋" w:hint="eastAsia"/>
            <w:lang w:eastAsia="zh-CN"/>
          </w:rPr>
          <w:t>(一)、玻璃纤维仿形织物项目总投资估算</w:t>
        </w:r>
        <w:r>
          <w:tab/>
        </w:r>
        <w:r>
          <w:fldChar w:fldCharType="begin"/>
        </w:r>
        <w:r>
          <w:instrText xml:space="preserve"> PAGEREF _Toc31428 \h </w:instrText>
        </w:r>
        <w:r>
          <w:fldChar w:fldCharType="separate"/>
        </w:r>
        <w:r>
          <w:t>22</w:t>
        </w:r>
        <w:r>
          <w:fldChar w:fldCharType="end"/>
        </w:r>
      </w:hyperlink>
    </w:p>
    <w:p>
      <w:pPr>
        <w:pStyle w:val="TOC2"/>
        <w:tabs>
          <w:tab w:val="right" w:leader="dot" w:pos="8306"/>
        </w:tabs>
      </w:pPr>
      <w:hyperlink w:anchor="_Toc24701" w:history="1">
        <w:r>
          <w:rPr>
            <w:rFonts w:ascii="仿宋" w:eastAsia="仿宋" w:hAnsi="仿宋" w:cs="仿宋" w:hint="eastAsia"/>
            <w:lang w:eastAsia="zh-CN"/>
          </w:rPr>
          <w:t>(二)、资金筹措</w:t>
        </w:r>
        <w:r>
          <w:tab/>
        </w:r>
        <w:r>
          <w:fldChar w:fldCharType="begin"/>
        </w:r>
        <w:r>
          <w:instrText xml:space="preserve"> PAGEREF _Toc24701 \h </w:instrText>
        </w:r>
        <w:r>
          <w:fldChar w:fldCharType="separate"/>
        </w:r>
        <w:r>
          <w:t>23</w:t>
        </w:r>
        <w:r>
          <w:fldChar w:fldCharType="end"/>
        </w:r>
      </w:hyperlink>
    </w:p>
    <w:p>
      <w:pPr>
        <w:pStyle w:val="TOC1"/>
        <w:tabs>
          <w:tab w:val="right" w:leader="dot" w:pos="8306"/>
        </w:tabs>
      </w:pPr>
      <w:hyperlink w:anchor="_Toc13656" w:history="1">
        <w:r>
          <w:rPr>
            <w:rFonts w:ascii="仿宋" w:eastAsia="仿宋" w:hAnsi="仿宋" w:cs="仿宋" w:hint="eastAsia"/>
            <w:lang w:eastAsia="zh-CN"/>
          </w:rPr>
          <w:t>八、玻璃纤维仿形织物项目计划安排</w:t>
        </w:r>
        <w:r>
          <w:tab/>
        </w:r>
        <w:r>
          <w:fldChar w:fldCharType="begin"/>
        </w:r>
        <w:r>
          <w:instrText xml:space="preserve"> PAGEREF _Toc13656 \h </w:instrText>
        </w:r>
        <w:r>
          <w:fldChar w:fldCharType="separate"/>
        </w:r>
        <w:r>
          <w:t>24</w:t>
        </w:r>
        <w:r>
          <w:fldChar w:fldCharType="end"/>
        </w:r>
      </w:hyperlink>
    </w:p>
    <w:p>
      <w:pPr>
        <w:pStyle w:val="TOC2"/>
        <w:tabs>
          <w:tab w:val="right" w:leader="dot" w:pos="8306"/>
        </w:tabs>
      </w:pPr>
      <w:hyperlink w:anchor="_Toc26216" w:history="1">
        <w:r>
          <w:rPr>
            <w:rFonts w:ascii="仿宋" w:eastAsia="仿宋" w:hAnsi="仿宋" w:cs="仿宋" w:hint="eastAsia"/>
            <w:lang w:eastAsia="zh-CN"/>
          </w:rPr>
          <w:t>(一)、建设周期</w:t>
        </w:r>
        <w:r>
          <w:tab/>
        </w:r>
        <w:r>
          <w:fldChar w:fldCharType="begin"/>
        </w:r>
        <w:r>
          <w:instrText xml:space="preserve"> PAGEREF _Toc26216 \h </w:instrText>
        </w:r>
        <w:r>
          <w:fldChar w:fldCharType="separate"/>
        </w:r>
        <w:r>
          <w:t>24</w:t>
        </w:r>
        <w:r>
          <w:fldChar w:fldCharType="end"/>
        </w:r>
      </w:hyperlink>
    </w:p>
    <w:p>
      <w:pPr>
        <w:pStyle w:val="TOC2"/>
        <w:tabs>
          <w:tab w:val="right" w:leader="dot" w:pos="8306"/>
        </w:tabs>
      </w:pPr>
      <w:hyperlink w:anchor="_Toc16193" w:history="1">
        <w:r>
          <w:rPr>
            <w:rFonts w:ascii="仿宋" w:eastAsia="仿宋" w:hAnsi="仿宋" w:cs="仿宋" w:hint="eastAsia"/>
            <w:lang w:eastAsia="zh-CN"/>
          </w:rPr>
          <w:t>(二)、建设进度</w:t>
        </w:r>
        <w:r>
          <w:tab/>
        </w:r>
        <w:r>
          <w:fldChar w:fldCharType="begin"/>
        </w:r>
        <w:r>
          <w:instrText xml:space="preserve"> PAGEREF _Toc16193 \h </w:instrText>
        </w:r>
        <w:r>
          <w:fldChar w:fldCharType="separate"/>
        </w:r>
        <w:r>
          <w:t>25</w:t>
        </w:r>
        <w:r>
          <w:fldChar w:fldCharType="end"/>
        </w:r>
      </w:hyperlink>
    </w:p>
    <w:p>
      <w:pPr>
        <w:pStyle w:val="TOC2"/>
        <w:tabs>
          <w:tab w:val="right" w:leader="dot" w:pos="8306"/>
        </w:tabs>
      </w:pPr>
      <w:hyperlink w:anchor="_Toc16329" w:history="1">
        <w:r>
          <w:rPr>
            <w:rFonts w:ascii="仿宋" w:eastAsia="仿宋" w:hAnsi="仿宋" w:cs="仿宋" w:hint="eastAsia"/>
            <w:lang w:eastAsia="zh-CN"/>
          </w:rPr>
          <w:t>(三)、进度安排注意事项</w:t>
        </w:r>
        <w:r>
          <w:tab/>
        </w:r>
        <w:r>
          <w:fldChar w:fldCharType="begin"/>
        </w:r>
        <w:r>
          <w:instrText xml:space="preserve"> PAGEREF _Toc16329 \h </w:instrText>
        </w:r>
        <w:r>
          <w:fldChar w:fldCharType="separate"/>
        </w:r>
        <w:r>
          <w:t>26</w:t>
        </w:r>
        <w:r>
          <w:fldChar w:fldCharType="end"/>
        </w:r>
      </w:hyperlink>
    </w:p>
    <w:p>
      <w:pPr>
        <w:pStyle w:val="TOC2"/>
        <w:tabs>
          <w:tab w:val="right" w:leader="dot" w:pos="8306"/>
        </w:tabs>
      </w:pPr>
      <w:hyperlink w:anchor="_Toc28522" w:history="1">
        <w:r>
          <w:rPr>
            <w:rFonts w:ascii="仿宋" w:eastAsia="仿宋" w:hAnsi="仿宋" w:cs="仿宋" w:hint="eastAsia"/>
            <w:lang w:eastAsia="zh-CN"/>
          </w:rPr>
          <w:t>(四)、人力资源配置</w:t>
        </w:r>
        <w:r>
          <w:tab/>
        </w:r>
        <w:r>
          <w:fldChar w:fldCharType="begin"/>
        </w:r>
        <w:r>
          <w:instrText xml:space="preserve"> PAGEREF _Toc28522 \h </w:instrText>
        </w:r>
        <w:r>
          <w:fldChar w:fldCharType="separate"/>
        </w:r>
        <w:r>
          <w:t>27</w:t>
        </w:r>
        <w:r>
          <w:fldChar w:fldCharType="end"/>
        </w:r>
      </w:hyperlink>
    </w:p>
    <w:p>
      <w:pPr>
        <w:pStyle w:val="TOC1"/>
        <w:tabs>
          <w:tab w:val="right" w:leader="dot" w:pos="8306"/>
        </w:tabs>
      </w:pPr>
      <w:hyperlink w:anchor="_Toc5511" w:history="1">
        <w:r>
          <w:rPr>
            <w:rFonts w:ascii="仿宋" w:eastAsia="仿宋" w:hAnsi="仿宋" w:cs="仿宋" w:hint="eastAsia"/>
            <w:lang w:eastAsia="zh-CN"/>
          </w:rPr>
          <w:t>九、玻璃纤维仿形织物项目人力资源管理</w:t>
        </w:r>
        <w:r>
          <w:tab/>
        </w:r>
        <w:r>
          <w:fldChar w:fldCharType="begin"/>
        </w:r>
        <w:r>
          <w:instrText xml:space="preserve"> PAGEREF _Toc5511 \h </w:instrText>
        </w:r>
        <w:r>
          <w:fldChar w:fldCharType="separate"/>
        </w:r>
        <w:r>
          <w:t>28</w:t>
        </w:r>
        <w:r>
          <w:fldChar w:fldCharType="end"/>
        </w:r>
      </w:hyperlink>
    </w:p>
    <w:p>
      <w:pPr>
        <w:pStyle w:val="TOC2"/>
        <w:tabs>
          <w:tab w:val="right" w:leader="dot" w:pos="8306"/>
        </w:tabs>
      </w:pPr>
      <w:hyperlink w:anchor="_Toc27167" w:history="1">
        <w:r>
          <w:rPr>
            <w:rFonts w:ascii="仿宋" w:eastAsia="仿宋" w:hAnsi="仿宋" w:cs="仿宋" w:hint="eastAsia"/>
            <w:lang w:eastAsia="zh-CN"/>
          </w:rPr>
          <w:t>(一)、建立健全的预算管理制度</w:t>
        </w:r>
        <w:r>
          <w:tab/>
        </w:r>
        <w:r>
          <w:fldChar w:fldCharType="begin"/>
        </w:r>
        <w:r>
          <w:instrText xml:space="preserve"> PAGEREF _Toc27167 \h </w:instrText>
        </w:r>
        <w:r>
          <w:fldChar w:fldCharType="separate"/>
        </w:r>
        <w:r>
          <w:t>28</w:t>
        </w:r>
        <w:r>
          <w:fldChar w:fldCharType="end"/>
        </w:r>
      </w:hyperlink>
    </w:p>
    <w:p>
      <w:pPr>
        <w:pStyle w:val="TOC2"/>
        <w:tabs>
          <w:tab w:val="right" w:leader="dot" w:pos="8306"/>
        </w:tabs>
      </w:pPr>
      <w:hyperlink w:anchor="_Toc9660" w:history="1">
        <w:r>
          <w:rPr>
            <w:rFonts w:ascii="仿宋" w:eastAsia="仿宋" w:hAnsi="仿宋" w:cs="仿宋" w:hint="eastAsia"/>
            <w:lang w:eastAsia="zh-CN"/>
          </w:rPr>
          <w:t>(二)、加强资金流动监控</w:t>
        </w:r>
        <w:r>
          <w:tab/>
        </w:r>
        <w:r>
          <w:fldChar w:fldCharType="begin"/>
        </w:r>
        <w:r>
          <w:instrText xml:space="preserve"> PAGEREF _Toc9660 \h </w:instrText>
        </w:r>
        <w:r>
          <w:fldChar w:fldCharType="separate"/>
        </w:r>
        <w:r>
          <w:t>30</w:t>
        </w:r>
        <w:r>
          <w:fldChar w:fldCharType="end"/>
        </w:r>
      </w:hyperlink>
    </w:p>
    <w:p>
      <w:pPr>
        <w:pStyle w:val="TOC2"/>
        <w:tabs>
          <w:tab w:val="right" w:leader="dot" w:pos="8306"/>
        </w:tabs>
      </w:pPr>
      <w:hyperlink w:anchor="_Toc23586" w:history="1">
        <w:r>
          <w:rPr>
            <w:rFonts w:ascii="仿宋" w:eastAsia="仿宋" w:hAnsi="仿宋" w:cs="仿宋" w:hint="eastAsia"/>
            <w:lang w:eastAsia="zh-CN"/>
          </w:rPr>
          <w:t>(三)、制定完善的风险控制机制</w:t>
        </w:r>
        <w:r>
          <w:tab/>
        </w:r>
        <w:r>
          <w:fldChar w:fldCharType="begin"/>
        </w:r>
        <w:r>
          <w:instrText xml:space="preserve"> PAGEREF _Toc23586 \h </w:instrText>
        </w:r>
        <w:r>
          <w:fldChar w:fldCharType="separate"/>
        </w:r>
        <w:r>
          <w:t>31</w:t>
        </w:r>
        <w:r>
          <w:fldChar w:fldCharType="end"/>
        </w:r>
      </w:hyperlink>
    </w:p>
    <w:p>
      <w:pPr>
        <w:pStyle w:val="TOC2"/>
        <w:tabs>
          <w:tab w:val="right" w:leader="dot" w:pos="8306"/>
        </w:tabs>
      </w:pPr>
      <w:hyperlink w:anchor="_Toc31981" w:history="1">
        <w:r>
          <w:rPr>
            <w:rFonts w:ascii="仿宋" w:eastAsia="仿宋" w:hAnsi="仿宋" w:cs="仿宋" w:hint="eastAsia"/>
            <w:lang w:eastAsia="zh-CN"/>
          </w:rPr>
          <w:t>(四)、优化成本管理</w:t>
        </w:r>
        <w:r>
          <w:tab/>
        </w:r>
        <w:r>
          <w:fldChar w:fldCharType="begin"/>
        </w:r>
        <w:r>
          <w:instrText xml:space="preserve"> PAGEREF _Toc31981 \h </w:instrText>
        </w:r>
        <w:r>
          <w:fldChar w:fldCharType="separate"/>
        </w:r>
        <w:r>
          <w:t>33</w:t>
        </w:r>
        <w:r>
          <w:fldChar w:fldCharType="end"/>
        </w:r>
      </w:hyperlink>
    </w:p>
    <w:p>
      <w:pPr>
        <w:pStyle w:val="TOC1"/>
        <w:tabs>
          <w:tab w:val="right" w:leader="dot" w:pos="8306"/>
        </w:tabs>
      </w:pPr>
      <w:hyperlink w:anchor="_Toc3977" w:history="1">
        <w:r>
          <w:rPr>
            <w:rFonts w:ascii="仿宋" w:eastAsia="仿宋" w:hAnsi="仿宋" w:cs="仿宋" w:hint="eastAsia"/>
            <w:lang w:eastAsia="zh-CN"/>
          </w:rPr>
          <w:t>十、玻璃纤维仿形织物项目环境影响分析</w:t>
        </w:r>
        <w:r>
          <w:tab/>
        </w:r>
        <w:r>
          <w:fldChar w:fldCharType="begin"/>
        </w:r>
        <w:r>
          <w:instrText xml:space="preserve"> PAGEREF _Toc3977 \h </w:instrText>
        </w:r>
        <w:r>
          <w:fldChar w:fldCharType="separate"/>
        </w:r>
        <w:r>
          <w:t>34</w:t>
        </w:r>
        <w:r>
          <w:fldChar w:fldCharType="end"/>
        </w:r>
      </w:hyperlink>
    </w:p>
    <w:p>
      <w:pPr>
        <w:pStyle w:val="TOC2"/>
        <w:tabs>
          <w:tab w:val="right" w:leader="dot" w:pos="8306"/>
        </w:tabs>
      </w:pPr>
      <w:hyperlink w:anchor="_Toc30188" w:history="1">
        <w:r>
          <w:rPr>
            <w:rFonts w:ascii="仿宋" w:eastAsia="仿宋" w:hAnsi="仿宋" w:cs="仿宋" w:hint="eastAsia"/>
            <w:lang w:eastAsia="zh-CN"/>
          </w:rPr>
          <w:t>(一)、建设区域环境质量现状</w:t>
        </w:r>
        <w:r>
          <w:tab/>
        </w:r>
        <w:r>
          <w:fldChar w:fldCharType="begin"/>
        </w:r>
        <w:r>
          <w:instrText xml:space="preserve"> PAGEREF _Toc30188 \h </w:instrText>
        </w:r>
        <w:r>
          <w:fldChar w:fldCharType="separate"/>
        </w:r>
        <w:r>
          <w:t>34</w:t>
        </w:r>
        <w:r>
          <w:fldChar w:fldCharType="end"/>
        </w:r>
      </w:hyperlink>
    </w:p>
    <w:p>
      <w:pPr>
        <w:pStyle w:val="TOC2"/>
        <w:tabs>
          <w:tab w:val="right" w:leader="dot" w:pos="8306"/>
        </w:tabs>
      </w:pPr>
      <w:hyperlink w:anchor="_Toc12429" w:history="1">
        <w:r>
          <w:rPr>
            <w:rFonts w:ascii="仿宋" w:eastAsia="仿宋" w:hAnsi="仿宋" w:cs="仿宋" w:hint="eastAsia"/>
            <w:lang w:eastAsia="zh-CN"/>
          </w:rPr>
          <w:t>(二)、建设期环境保护</w:t>
        </w:r>
        <w:r>
          <w:tab/>
        </w:r>
        <w:r>
          <w:fldChar w:fldCharType="begin"/>
        </w:r>
        <w:r>
          <w:instrText xml:space="preserve"> PAGEREF _Toc12429 \h </w:instrText>
        </w:r>
        <w:r>
          <w:fldChar w:fldCharType="separate"/>
        </w:r>
        <w:r>
          <w:t>35</w:t>
        </w:r>
        <w:r>
          <w:fldChar w:fldCharType="end"/>
        </w:r>
      </w:hyperlink>
    </w:p>
    <w:p>
      <w:pPr>
        <w:pStyle w:val="TOC2"/>
        <w:tabs>
          <w:tab w:val="right" w:leader="dot" w:pos="8306"/>
        </w:tabs>
      </w:pPr>
      <w:hyperlink w:anchor="_Toc7678" w:history="1">
        <w:r>
          <w:rPr>
            <w:rFonts w:ascii="仿宋" w:eastAsia="仿宋" w:hAnsi="仿宋" w:cs="仿宋" w:hint="eastAsia"/>
            <w:lang w:eastAsia="zh-CN"/>
          </w:rPr>
          <w:t>(三)、运营期环境保护</w:t>
        </w:r>
        <w:r>
          <w:tab/>
        </w:r>
        <w:r>
          <w:fldChar w:fldCharType="begin"/>
        </w:r>
        <w:r>
          <w:instrText xml:space="preserve"> PAGEREF _Toc7678 \h </w:instrText>
        </w:r>
        <w:r>
          <w:fldChar w:fldCharType="separate"/>
        </w:r>
        <w:r>
          <w:t>37</w:t>
        </w:r>
        <w:r>
          <w:fldChar w:fldCharType="end"/>
        </w:r>
      </w:hyperlink>
    </w:p>
    <w:p>
      <w:pPr>
        <w:pStyle w:val="TOC2"/>
        <w:tabs>
          <w:tab w:val="right" w:leader="dot" w:pos="8306"/>
        </w:tabs>
      </w:pPr>
      <w:hyperlink w:anchor="_Toc2467" w:history="1">
        <w:r>
          <w:rPr>
            <w:rFonts w:ascii="仿宋" w:eastAsia="仿宋" w:hAnsi="仿宋" w:cs="仿宋" w:hint="eastAsia"/>
            <w:lang w:eastAsia="zh-CN"/>
          </w:rPr>
          <w:t>(四)、玻璃纤维仿形织物项目建设对区域经济的影响</w:t>
        </w:r>
        <w:r>
          <w:tab/>
        </w:r>
        <w:r>
          <w:fldChar w:fldCharType="begin"/>
        </w:r>
        <w:r>
          <w:instrText xml:space="preserve"> PAGEREF _Toc2467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67" w:history="1">
        <w:r>
          <w:rPr>
            <w:rFonts w:ascii="仿宋" w:eastAsia="仿宋" w:hAnsi="仿宋" w:cs="仿宋" w:hint="eastAsia"/>
            <w:lang w:eastAsia="zh-CN"/>
          </w:rPr>
          <w:t>(五)、废弃物处理</w:t>
        </w:r>
        <w:r>
          <w:tab/>
        </w:r>
        <w:r>
          <w:fldChar w:fldCharType="begin"/>
        </w:r>
        <w:r>
          <w:instrText xml:space="preserve"> PAGEREF _Toc18167 \h </w:instrText>
        </w:r>
        <w:r>
          <w:fldChar w:fldCharType="separate"/>
        </w:r>
        <w:r>
          <w:t>40</w:t>
        </w:r>
        <w:r>
          <w:fldChar w:fldCharType="end"/>
        </w:r>
      </w:hyperlink>
    </w:p>
    <w:p>
      <w:pPr>
        <w:pStyle w:val="TOC2"/>
        <w:tabs>
          <w:tab w:val="right" w:leader="dot" w:pos="8306"/>
        </w:tabs>
      </w:pPr>
      <w:hyperlink w:anchor="_Toc31137" w:history="1">
        <w:r>
          <w:rPr>
            <w:rFonts w:ascii="仿宋" w:eastAsia="仿宋" w:hAnsi="仿宋" w:cs="仿宋" w:hint="eastAsia"/>
            <w:lang w:eastAsia="zh-CN"/>
          </w:rPr>
          <w:t>(六)、特殊环境影响分析</w:t>
        </w:r>
        <w:r>
          <w:tab/>
        </w:r>
        <w:r>
          <w:fldChar w:fldCharType="begin"/>
        </w:r>
        <w:r>
          <w:instrText xml:space="preserve"> PAGEREF _Toc31137 \h </w:instrText>
        </w:r>
        <w:r>
          <w:fldChar w:fldCharType="separate"/>
        </w:r>
        <w:r>
          <w:t>41</w:t>
        </w:r>
        <w:r>
          <w:fldChar w:fldCharType="end"/>
        </w:r>
      </w:hyperlink>
    </w:p>
    <w:p>
      <w:pPr>
        <w:pStyle w:val="TOC2"/>
        <w:tabs>
          <w:tab w:val="right" w:leader="dot" w:pos="8306"/>
        </w:tabs>
      </w:pPr>
      <w:hyperlink w:anchor="_Toc8039" w:history="1">
        <w:r>
          <w:rPr>
            <w:rFonts w:ascii="仿宋" w:eastAsia="仿宋" w:hAnsi="仿宋" w:cs="仿宋" w:hint="eastAsia"/>
            <w:lang w:eastAsia="zh-CN"/>
          </w:rPr>
          <w:t>(七)、清洁生产</w:t>
        </w:r>
        <w:r>
          <w:tab/>
        </w:r>
        <w:r>
          <w:fldChar w:fldCharType="begin"/>
        </w:r>
        <w:r>
          <w:instrText xml:space="preserve"> PAGEREF _Toc8039 \h </w:instrText>
        </w:r>
        <w:r>
          <w:fldChar w:fldCharType="separate"/>
        </w:r>
        <w:r>
          <w:t>43</w:t>
        </w:r>
        <w:r>
          <w:fldChar w:fldCharType="end"/>
        </w:r>
      </w:hyperlink>
    </w:p>
    <w:p>
      <w:pPr>
        <w:pStyle w:val="TOC2"/>
        <w:tabs>
          <w:tab w:val="right" w:leader="dot" w:pos="8306"/>
        </w:tabs>
      </w:pPr>
      <w:hyperlink w:anchor="_Toc15286" w:history="1">
        <w:r>
          <w:rPr>
            <w:rFonts w:ascii="仿宋" w:eastAsia="仿宋" w:hAnsi="仿宋" w:cs="仿宋" w:hint="eastAsia"/>
            <w:lang w:eastAsia="zh-CN"/>
          </w:rPr>
          <w:t>(八)、环境保护综合评价</w:t>
        </w:r>
        <w:r>
          <w:tab/>
        </w:r>
        <w:r>
          <w:fldChar w:fldCharType="begin"/>
        </w:r>
        <w:r>
          <w:instrText xml:space="preserve"> PAGEREF _Toc15286 \h </w:instrText>
        </w:r>
        <w:r>
          <w:fldChar w:fldCharType="separate"/>
        </w:r>
        <w:r>
          <w:t>44</w:t>
        </w:r>
        <w:r>
          <w:fldChar w:fldCharType="end"/>
        </w:r>
      </w:hyperlink>
    </w:p>
    <w:p>
      <w:pPr>
        <w:pStyle w:val="TOC1"/>
        <w:tabs>
          <w:tab w:val="right" w:leader="dot" w:pos="8306"/>
        </w:tabs>
      </w:pPr>
      <w:hyperlink w:anchor="_Toc10518" w:history="1">
        <w:r>
          <w:rPr>
            <w:rFonts w:ascii="仿宋" w:eastAsia="仿宋" w:hAnsi="仿宋" w:cs="仿宋" w:hint="eastAsia"/>
            <w:lang w:eastAsia="zh-CN"/>
          </w:rPr>
          <w:t>十一、玻璃纤维仿形织物项目风险管理</w:t>
        </w:r>
        <w:r>
          <w:tab/>
        </w:r>
        <w:r>
          <w:fldChar w:fldCharType="begin"/>
        </w:r>
        <w:r>
          <w:instrText xml:space="preserve"> PAGEREF _Toc10518 \h </w:instrText>
        </w:r>
        <w:r>
          <w:fldChar w:fldCharType="separate"/>
        </w:r>
        <w:r>
          <w:t>45</w:t>
        </w:r>
        <w:r>
          <w:fldChar w:fldCharType="end"/>
        </w:r>
      </w:hyperlink>
    </w:p>
    <w:p>
      <w:pPr>
        <w:pStyle w:val="TOC2"/>
        <w:tabs>
          <w:tab w:val="right" w:leader="dot" w:pos="8306"/>
        </w:tabs>
      </w:pPr>
      <w:hyperlink w:anchor="_Toc6272" w:history="1">
        <w:r>
          <w:rPr>
            <w:rFonts w:ascii="仿宋" w:eastAsia="仿宋" w:hAnsi="仿宋" w:cs="仿宋" w:hint="eastAsia"/>
            <w:lang w:eastAsia="zh-CN"/>
          </w:rPr>
          <w:t>(一)、风险识别与评估</w:t>
        </w:r>
        <w:r>
          <w:tab/>
        </w:r>
        <w:r>
          <w:fldChar w:fldCharType="begin"/>
        </w:r>
        <w:r>
          <w:instrText xml:space="preserve"> PAGEREF _Toc6272 \h </w:instrText>
        </w:r>
        <w:r>
          <w:fldChar w:fldCharType="separate"/>
        </w:r>
        <w:r>
          <w:t>45</w:t>
        </w:r>
        <w:r>
          <w:fldChar w:fldCharType="end"/>
        </w:r>
      </w:hyperlink>
    </w:p>
    <w:p>
      <w:pPr>
        <w:pStyle w:val="TOC2"/>
        <w:tabs>
          <w:tab w:val="right" w:leader="dot" w:pos="8306"/>
        </w:tabs>
      </w:pPr>
      <w:hyperlink w:anchor="_Toc26708" w:history="1">
        <w:r>
          <w:rPr>
            <w:rFonts w:ascii="仿宋" w:eastAsia="仿宋" w:hAnsi="仿宋" w:cs="仿宋" w:hint="eastAsia"/>
            <w:lang w:eastAsia="zh-CN"/>
          </w:rPr>
          <w:t>(二)、风险应对策略</w:t>
        </w:r>
        <w:r>
          <w:tab/>
        </w:r>
        <w:r>
          <w:fldChar w:fldCharType="begin"/>
        </w:r>
        <w:r>
          <w:instrText xml:space="preserve"> PAGEREF _Toc26708 \h </w:instrText>
        </w:r>
        <w:r>
          <w:fldChar w:fldCharType="separate"/>
        </w:r>
        <w:r>
          <w:t>46</w:t>
        </w:r>
        <w:r>
          <w:fldChar w:fldCharType="end"/>
        </w:r>
      </w:hyperlink>
    </w:p>
    <w:p>
      <w:pPr>
        <w:pStyle w:val="TOC2"/>
        <w:tabs>
          <w:tab w:val="right" w:leader="dot" w:pos="8306"/>
        </w:tabs>
      </w:pPr>
      <w:hyperlink w:anchor="_Toc4237" w:history="1">
        <w:r>
          <w:rPr>
            <w:rFonts w:ascii="仿宋" w:eastAsia="仿宋" w:hAnsi="仿宋" w:cs="仿宋" w:hint="eastAsia"/>
            <w:lang w:eastAsia="zh-CN"/>
          </w:rPr>
          <w:t>(三)、风险监控与控制</w:t>
        </w:r>
        <w:r>
          <w:tab/>
        </w:r>
        <w:r>
          <w:fldChar w:fldCharType="begin"/>
        </w:r>
        <w:r>
          <w:instrText xml:space="preserve"> PAGEREF _Toc4237 \h </w:instrText>
        </w:r>
        <w:r>
          <w:fldChar w:fldCharType="separate"/>
        </w:r>
        <w:r>
          <w:t>48</w:t>
        </w:r>
        <w:r>
          <w:fldChar w:fldCharType="end"/>
        </w:r>
      </w:hyperlink>
    </w:p>
    <w:p>
      <w:pPr>
        <w:pStyle w:val="TOC1"/>
        <w:tabs>
          <w:tab w:val="right" w:leader="dot" w:pos="8306"/>
        </w:tabs>
      </w:pPr>
      <w:hyperlink w:anchor="_Toc15092" w:history="1">
        <w:r>
          <w:rPr>
            <w:rFonts w:ascii="仿宋" w:eastAsia="仿宋" w:hAnsi="仿宋" w:cs="仿宋" w:hint="eastAsia"/>
            <w:lang w:eastAsia="zh-CN"/>
          </w:rPr>
          <w:t>十二、玻璃纤维仿形织物项目人力资源培养与发展</w:t>
        </w:r>
        <w:r>
          <w:tab/>
        </w:r>
        <w:r>
          <w:fldChar w:fldCharType="begin"/>
        </w:r>
        <w:r>
          <w:instrText xml:space="preserve"> PAGEREF _Toc15092 \h </w:instrText>
        </w:r>
        <w:r>
          <w:fldChar w:fldCharType="separate"/>
        </w:r>
        <w:r>
          <w:t>49</w:t>
        </w:r>
        <w:r>
          <w:fldChar w:fldCharType="end"/>
        </w:r>
      </w:hyperlink>
    </w:p>
    <w:p>
      <w:pPr>
        <w:pStyle w:val="TOC2"/>
        <w:tabs>
          <w:tab w:val="right" w:leader="dot" w:pos="8306"/>
        </w:tabs>
      </w:pPr>
      <w:hyperlink w:anchor="_Toc21499" w:history="1">
        <w:r>
          <w:rPr>
            <w:rFonts w:ascii="仿宋" w:eastAsia="仿宋" w:hAnsi="仿宋" w:cs="仿宋" w:hint="eastAsia"/>
            <w:lang w:eastAsia="zh-CN"/>
          </w:rPr>
          <w:t>(一)、人才需求与规划</w:t>
        </w:r>
        <w:r>
          <w:tab/>
        </w:r>
        <w:r>
          <w:fldChar w:fldCharType="begin"/>
        </w:r>
        <w:r>
          <w:instrText xml:space="preserve"> PAGEREF _Toc21499 \h </w:instrText>
        </w:r>
        <w:r>
          <w:fldChar w:fldCharType="separate"/>
        </w:r>
        <w:r>
          <w:t>49</w:t>
        </w:r>
        <w:r>
          <w:fldChar w:fldCharType="end"/>
        </w:r>
      </w:hyperlink>
    </w:p>
    <w:p>
      <w:pPr>
        <w:pStyle w:val="TOC2"/>
        <w:tabs>
          <w:tab w:val="right" w:leader="dot" w:pos="8306"/>
        </w:tabs>
      </w:pPr>
      <w:hyperlink w:anchor="_Toc31716" w:history="1">
        <w:r>
          <w:rPr>
            <w:rFonts w:ascii="仿宋" w:eastAsia="仿宋" w:hAnsi="仿宋" w:cs="仿宋" w:hint="eastAsia"/>
            <w:lang w:eastAsia="zh-CN"/>
          </w:rPr>
          <w:t>(二)、培训与发展计划</w:t>
        </w:r>
        <w:r>
          <w:tab/>
        </w:r>
        <w:r>
          <w:fldChar w:fldCharType="begin"/>
        </w:r>
        <w:r>
          <w:instrText xml:space="preserve"> PAGEREF _Toc31716 \h </w:instrText>
        </w:r>
        <w:r>
          <w:fldChar w:fldCharType="separate"/>
        </w:r>
        <w:r>
          <w:t>50</w:t>
        </w:r>
        <w:r>
          <w:fldChar w:fldCharType="end"/>
        </w:r>
      </w:hyperlink>
    </w:p>
    <w:p>
      <w:pPr>
        <w:pStyle w:val="TOC1"/>
        <w:tabs>
          <w:tab w:val="right" w:leader="dot" w:pos="8306"/>
        </w:tabs>
      </w:pPr>
      <w:hyperlink w:anchor="_Toc14367" w:history="1">
        <w:r>
          <w:rPr>
            <w:rFonts w:ascii="仿宋" w:eastAsia="仿宋" w:hAnsi="仿宋" w:cs="仿宋" w:hint="eastAsia"/>
            <w:lang w:eastAsia="zh-CN"/>
          </w:rPr>
          <w:t>十三、供应链管理</w:t>
        </w:r>
        <w:r>
          <w:tab/>
        </w:r>
        <w:r>
          <w:fldChar w:fldCharType="begin"/>
        </w:r>
        <w:r>
          <w:instrText xml:space="preserve"> PAGEREF _Toc14367 \h </w:instrText>
        </w:r>
        <w:r>
          <w:fldChar w:fldCharType="separate"/>
        </w:r>
        <w:r>
          <w:t>50</w:t>
        </w:r>
        <w:r>
          <w:fldChar w:fldCharType="end"/>
        </w:r>
      </w:hyperlink>
    </w:p>
    <w:p>
      <w:pPr>
        <w:pStyle w:val="TOC2"/>
        <w:tabs>
          <w:tab w:val="right" w:leader="dot" w:pos="8306"/>
        </w:tabs>
      </w:pPr>
      <w:hyperlink w:anchor="_Toc192" w:history="1">
        <w:r>
          <w:rPr>
            <w:rFonts w:ascii="仿宋" w:eastAsia="仿宋" w:hAnsi="仿宋" w:cs="仿宋" w:hint="eastAsia"/>
            <w:lang w:eastAsia="zh-CN"/>
          </w:rPr>
          <w:t>(一)、供应链战略规划</w:t>
        </w:r>
        <w:r>
          <w:tab/>
        </w:r>
        <w:r>
          <w:fldChar w:fldCharType="begin"/>
        </w:r>
        <w:r>
          <w:instrText xml:space="preserve"> PAGEREF _Toc192 \h </w:instrText>
        </w:r>
        <w:r>
          <w:fldChar w:fldCharType="separate"/>
        </w:r>
        <w:r>
          <w:t>50</w:t>
        </w:r>
        <w:r>
          <w:fldChar w:fldCharType="end"/>
        </w:r>
      </w:hyperlink>
    </w:p>
    <w:p>
      <w:pPr>
        <w:pStyle w:val="TOC2"/>
        <w:tabs>
          <w:tab w:val="right" w:leader="dot" w:pos="8306"/>
        </w:tabs>
      </w:pPr>
      <w:hyperlink w:anchor="_Toc9045" w:history="1">
        <w:r>
          <w:rPr>
            <w:rFonts w:ascii="仿宋" w:eastAsia="仿宋" w:hAnsi="仿宋" w:cs="仿宋" w:hint="eastAsia"/>
            <w:lang w:eastAsia="zh-CN"/>
          </w:rPr>
          <w:t>(二)、供应商选择与合作</w:t>
        </w:r>
        <w:r>
          <w:tab/>
        </w:r>
        <w:r>
          <w:fldChar w:fldCharType="begin"/>
        </w:r>
        <w:r>
          <w:instrText xml:space="preserve"> PAGEREF _Toc9045 \h </w:instrText>
        </w:r>
        <w:r>
          <w:fldChar w:fldCharType="separate"/>
        </w:r>
        <w:r>
          <w:t>52</w:t>
        </w:r>
        <w:r>
          <w:fldChar w:fldCharType="end"/>
        </w:r>
      </w:hyperlink>
    </w:p>
    <w:p>
      <w:pPr>
        <w:pStyle w:val="TOC2"/>
        <w:tabs>
          <w:tab w:val="right" w:leader="dot" w:pos="8306"/>
        </w:tabs>
      </w:pPr>
      <w:hyperlink w:anchor="_Toc10457" w:history="1">
        <w:r>
          <w:rPr>
            <w:rFonts w:ascii="仿宋" w:eastAsia="仿宋" w:hAnsi="仿宋" w:cs="仿宋" w:hint="eastAsia"/>
            <w:lang w:eastAsia="zh-CN"/>
          </w:rPr>
          <w:t>(三)、物流与库存管理</w:t>
        </w:r>
        <w:r>
          <w:tab/>
        </w:r>
        <w:r>
          <w:fldChar w:fldCharType="begin"/>
        </w:r>
        <w:r>
          <w:instrText xml:space="preserve"> PAGEREF _Toc10457 \h </w:instrText>
        </w:r>
        <w:r>
          <w:fldChar w:fldCharType="separate"/>
        </w:r>
        <w:r>
          <w:t>53</w:t>
        </w:r>
        <w:r>
          <w:fldChar w:fldCharType="end"/>
        </w:r>
      </w:hyperlink>
    </w:p>
    <w:p>
      <w:pPr>
        <w:pStyle w:val="TOC1"/>
        <w:tabs>
          <w:tab w:val="right" w:leader="dot" w:pos="8306"/>
        </w:tabs>
      </w:pPr>
      <w:hyperlink w:anchor="_Toc26734" w:history="1">
        <w:r>
          <w:rPr>
            <w:rFonts w:ascii="仿宋" w:eastAsia="仿宋" w:hAnsi="仿宋" w:cs="仿宋" w:hint="eastAsia"/>
            <w:lang w:eastAsia="zh-CN"/>
          </w:rPr>
          <w:t>十四、风险识别与分类</w:t>
        </w:r>
        <w:r>
          <w:tab/>
        </w:r>
        <w:r>
          <w:fldChar w:fldCharType="begin"/>
        </w:r>
        <w:r>
          <w:instrText xml:space="preserve"> PAGEREF _Toc26734 \h </w:instrText>
        </w:r>
        <w:r>
          <w:fldChar w:fldCharType="separate"/>
        </w:r>
        <w:r>
          <w:t>55</w:t>
        </w:r>
        <w:r>
          <w:fldChar w:fldCharType="end"/>
        </w:r>
      </w:hyperlink>
    </w:p>
    <w:p>
      <w:pPr>
        <w:pStyle w:val="TOC2"/>
        <w:tabs>
          <w:tab w:val="right" w:leader="dot" w:pos="8306"/>
        </w:tabs>
      </w:pPr>
      <w:hyperlink w:anchor="_Toc12672" w:history="1">
        <w:r>
          <w:rPr>
            <w:rFonts w:ascii="仿宋" w:eastAsia="仿宋" w:hAnsi="仿宋" w:cs="仿宋" w:hint="eastAsia"/>
            <w:lang w:eastAsia="zh-CN"/>
          </w:rPr>
          <w:t>(一)、风险识别</w:t>
        </w:r>
        <w:r>
          <w:tab/>
        </w:r>
        <w:r>
          <w:fldChar w:fldCharType="begin"/>
        </w:r>
        <w:r>
          <w:instrText xml:space="preserve"> PAGEREF _Toc12672 \h </w:instrText>
        </w:r>
        <w:r>
          <w:fldChar w:fldCharType="separate"/>
        </w:r>
        <w:r>
          <w:t>55</w:t>
        </w:r>
        <w:r>
          <w:fldChar w:fldCharType="end"/>
        </w:r>
      </w:hyperlink>
    </w:p>
    <w:p>
      <w:pPr>
        <w:pStyle w:val="TOC2"/>
        <w:tabs>
          <w:tab w:val="right" w:leader="dot" w:pos="8306"/>
        </w:tabs>
      </w:pPr>
      <w:hyperlink w:anchor="_Toc5706" w:history="1">
        <w:r>
          <w:rPr>
            <w:rFonts w:ascii="仿宋" w:eastAsia="仿宋" w:hAnsi="仿宋" w:cs="仿宋" w:hint="eastAsia"/>
            <w:lang w:eastAsia="zh-CN"/>
          </w:rPr>
          <w:t>(二)、风险分类</w:t>
        </w:r>
        <w:r>
          <w:tab/>
        </w:r>
        <w:r>
          <w:fldChar w:fldCharType="begin"/>
        </w:r>
        <w:r>
          <w:instrText xml:space="preserve"> PAGEREF _Toc5706 \h </w:instrText>
        </w:r>
        <w:r>
          <w:fldChar w:fldCharType="separate"/>
        </w:r>
        <w:r>
          <w:t>56</w:t>
        </w:r>
        <w:r>
          <w:fldChar w:fldCharType="end"/>
        </w:r>
      </w:hyperlink>
    </w:p>
    <w:p>
      <w:pPr>
        <w:pStyle w:val="TOC1"/>
        <w:tabs>
          <w:tab w:val="right" w:leader="dot" w:pos="8306"/>
        </w:tabs>
      </w:pPr>
      <w:hyperlink w:anchor="_Toc24981" w:history="1">
        <w:r>
          <w:rPr>
            <w:rFonts w:ascii="仿宋" w:eastAsia="仿宋" w:hAnsi="仿宋" w:cs="仿宋" w:hint="eastAsia"/>
            <w:lang w:eastAsia="zh-CN"/>
          </w:rPr>
          <w:t>十五、玻璃纤维仿形织物项目实施保障措施</w:t>
        </w:r>
        <w:r>
          <w:tab/>
        </w:r>
        <w:r>
          <w:fldChar w:fldCharType="begin"/>
        </w:r>
        <w:r>
          <w:instrText xml:space="preserve"> PAGEREF _Toc24981 \h </w:instrText>
        </w:r>
        <w:r>
          <w:fldChar w:fldCharType="separate"/>
        </w:r>
        <w:r>
          <w:t>58</w:t>
        </w:r>
        <w:r>
          <w:fldChar w:fldCharType="end"/>
        </w:r>
      </w:hyperlink>
    </w:p>
    <w:p>
      <w:pPr>
        <w:pStyle w:val="TOC2"/>
        <w:tabs>
          <w:tab w:val="right" w:leader="dot" w:pos="8306"/>
        </w:tabs>
      </w:pPr>
      <w:hyperlink w:anchor="_Toc9646" w:history="1">
        <w:r>
          <w:rPr>
            <w:rFonts w:ascii="仿宋" w:eastAsia="仿宋" w:hAnsi="仿宋" w:cs="仿宋" w:hint="eastAsia"/>
            <w:lang w:eastAsia="zh-CN"/>
          </w:rPr>
          <w:t>(一)、玻璃纤维仿形织物项目实施保障机制</w:t>
        </w:r>
        <w:r>
          <w:tab/>
        </w:r>
        <w:r>
          <w:fldChar w:fldCharType="begin"/>
        </w:r>
        <w:r>
          <w:instrText xml:space="preserve"> PAGEREF _Toc9646 \h </w:instrText>
        </w:r>
        <w:r>
          <w:fldChar w:fldCharType="separate"/>
        </w:r>
        <w:r>
          <w:t>58</w:t>
        </w:r>
        <w:r>
          <w:fldChar w:fldCharType="end"/>
        </w:r>
      </w:hyperlink>
    </w:p>
    <w:p>
      <w:pPr>
        <w:pStyle w:val="TOC2"/>
        <w:tabs>
          <w:tab w:val="right" w:leader="dot" w:pos="8306"/>
        </w:tabs>
      </w:pPr>
      <w:hyperlink w:anchor="_Toc28329" w:history="1">
        <w:r>
          <w:rPr>
            <w:rFonts w:ascii="仿宋" w:eastAsia="仿宋" w:hAnsi="仿宋" w:cs="仿宋" w:hint="eastAsia"/>
            <w:lang w:eastAsia="zh-CN"/>
          </w:rPr>
          <w:t>(二)、玻璃纤维仿形织物项目法律合规要求</w:t>
        </w:r>
        <w:r>
          <w:tab/>
        </w:r>
        <w:r>
          <w:fldChar w:fldCharType="begin"/>
        </w:r>
        <w:r>
          <w:instrText xml:space="preserve"> PAGEREF _Toc28329 \h </w:instrText>
        </w:r>
        <w:r>
          <w:fldChar w:fldCharType="separate"/>
        </w:r>
        <w:r>
          <w:t>62</w:t>
        </w:r>
        <w:r>
          <w:fldChar w:fldCharType="end"/>
        </w:r>
      </w:hyperlink>
    </w:p>
    <w:p>
      <w:pPr>
        <w:pStyle w:val="TOC2"/>
        <w:tabs>
          <w:tab w:val="right" w:leader="dot" w:pos="8306"/>
        </w:tabs>
      </w:pPr>
      <w:hyperlink w:anchor="_Toc32336" w:history="1">
        <w:r>
          <w:rPr>
            <w:rFonts w:ascii="仿宋" w:eastAsia="仿宋" w:hAnsi="仿宋" w:cs="仿宋" w:hint="eastAsia"/>
            <w:lang w:eastAsia="zh-CN"/>
          </w:rPr>
          <w:t>(三)、玻璃纤维仿形织物项目合同管理与法律事务</w:t>
        </w:r>
        <w:r>
          <w:tab/>
        </w:r>
        <w:r>
          <w:fldChar w:fldCharType="begin"/>
        </w:r>
        <w:r>
          <w:instrText xml:space="preserve"> PAGEREF _Toc32336 \h </w:instrText>
        </w:r>
        <w:r>
          <w:fldChar w:fldCharType="separate"/>
        </w:r>
        <w:r>
          <w:t>66</w:t>
        </w:r>
        <w:r>
          <w:fldChar w:fldCharType="end"/>
        </w:r>
      </w:hyperlink>
    </w:p>
    <w:p>
      <w:pPr>
        <w:pStyle w:val="TOC2"/>
        <w:tabs>
          <w:tab w:val="right" w:leader="dot" w:pos="8306"/>
        </w:tabs>
      </w:pPr>
      <w:hyperlink w:anchor="_Toc20546" w:history="1">
        <w:r>
          <w:rPr>
            <w:rFonts w:ascii="仿宋" w:eastAsia="仿宋" w:hAnsi="仿宋" w:cs="仿宋" w:hint="eastAsia"/>
            <w:lang w:eastAsia="zh-CN"/>
          </w:rPr>
          <w:t>(四)、玻璃纤维仿形织物项目知识产权保护策略</w:t>
        </w:r>
        <w:r>
          <w:tab/>
        </w:r>
        <w:r>
          <w:fldChar w:fldCharType="begin"/>
        </w:r>
        <w:r>
          <w:instrText xml:space="preserve"> PAGEREF _Toc20546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89"/>
      <w:r>
        <w:rPr>
          <w:rFonts w:ascii="仿宋" w:eastAsia="仿宋" w:hAnsi="仿宋" w:cs="仿宋" w:hint="eastAsia"/>
          <w:sz w:val="28"/>
          <w:lang w:eastAsia="zh-CN"/>
        </w:rPr>
        <w:t>一、玻璃纤维仿形织物项目可持续发展</w:t>
      </w:r>
      <w:bookmarkEnd w:id="2"/>
    </w:p>
    <w:p>
      <w:pPr>
        <w:pStyle w:val="Heading2"/>
        <w:rPr>
          <w:rFonts w:ascii="仿宋" w:eastAsia="仿宋" w:hAnsi="仿宋" w:cs="仿宋" w:hint="eastAsia"/>
          <w:lang w:eastAsia="zh-CN"/>
        </w:rPr>
      </w:pPr>
      <w:bookmarkStart w:id="3" w:name="_Toc39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中，玻璃纤维仿形织物项目团队着眼于未来，明确了可持续发展的战略方向。制定的具体可持续发展目标包括降低资源使用、采用环保技术、最大化社会效益等。这一步骤不仅有助于玻璃纤维仿形织物项目在环保和社会责任方面达到最高标准，也为未来提供了明确的指引，确保玻璃纤维仿形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可持续实践的融入玻璃纤维仿形织物项目管理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仿形织物项目管理周期。从玻璃纤维仿形织物项目规划开始，玻璃纤维仿形织物项目团队就考虑了环境和社会的因素。在执行阶段，玻璃纤维仿形织物项目团队积极推动绿色技术的应用，优化资源利用。此外，关注员工的社会责任，通过培训和沟通活动提高员工对可持续发展的认知，使他们能够在日常工作中践行可持续实践。这些举措不仅为玻璃纤维仿形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仿形织物项目的可持续发展理念，我们深信环保与社会责任是玻璃纤维仿形织物项目成功的关键支柱。在玻璃纤维仿形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团队通过引入先进的环保技术、建立高效的废物处理系统以及推动能源节约措施，积极履行环保责任。定期的环保监测和评估确保玻璃纤维仿形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玻璃纤维仿形织物项目不仅致力于自身可持续发展，还注重对社会的回馈。通过支持社区玻璃纤维仿形织物项目、参与慈善事业、提供培训机会等方式，玻璃纤维仿形织物项目积极履行社会责任。与当地社区建立积极互动，关注员工的工作与生活平衡，以及员工的身心健康，是玻璃纤维仿形织物项目在社会责任层面的关键举措。这样的实践不仅增强了玻璃纤维仿形织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00"/>
      <w:r>
        <w:rPr>
          <w:rFonts w:ascii="仿宋" w:eastAsia="仿宋" w:hAnsi="仿宋" w:cs="仿宋" w:hint="eastAsia"/>
          <w:sz w:val="28"/>
          <w:lang w:eastAsia="zh-CN"/>
        </w:rPr>
        <w:t>二、玻璃纤维仿形织物项目建设单位说明</w:t>
      </w:r>
      <w:bookmarkEnd w:id="5"/>
    </w:p>
    <w:p>
      <w:pPr>
        <w:pStyle w:val="Heading2"/>
        <w:rPr>
          <w:rFonts w:ascii="仿宋" w:eastAsia="仿宋" w:hAnsi="仿宋" w:cs="仿宋" w:hint="eastAsia"/>
          <w:lang w:eastAsia="zh-CN"/>
        </w:rPr>
      </w:pPr>
      <w:bookmarkStart w:id="6" w:name="_Toc27190"/>
      <w:r>
        <w:rPr>
          <w:rFonts w:ascii="仿宋" w:eastAsia="仿宋" w:hAnsi="仿宋" w:cs="仿宋" w:hint="eastAsia"/>
          <w:lang w:eastAsia="zh-CN"/>
        </w:rPr>
        <w:t>(一)、玻璃纤维仿形织物项目承办单位基本情况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6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玻璃纤维仿形织物项目承办单位的XXXX，我们着眼于实现可持续的经济效益。通过技术创新和解决方案的提供，公司预计在玻璃纤维仿形织物项目执行期间将获得可观的收入增长。这一收入来源主要包括玻璃纤维仿形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同时，我们注重成本控制和效率提升，以确保玻璃纤维仿形织物项目的可持续盈利。透过精细的管理和资源优化，公司期望实现玻璃纤维仿形织物项目利润最大化。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纤维仿形织物项目实施进行全面的投资评估，包括玻璃纤维仿形织物项目启动阶段的资金投入和后续运营成本。通过对玻璃纤维仿形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纤维仿形织物项目实施过程中具备足够的资金流动性，公司将进行详尽的现金流分析。这包括资金需求的合理预测、玻璃纤维仿形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51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纤维仿形织物项目的技术管理特点体现在其创新导向。通过引入最先进的技术趋势和解决方案，玻璃纤维仿形织物项目致力于提升科技含量、提高质量和效率水平。这意味着我们将采用最新的工具和方法，确保玻璃纤维仿形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仿形织物项目技术管理的显著特征。通过整合不同领域的技术资源，我们实现了跨学科的协同工作。这有助于优化技术架构，提高整体效能。此外，整合性策略还促进了不同技术团队之间的紧密沟通和高效合作，确保玻璃纤维仿形织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纤维仿形织物项目所采用的技术。通过不断优化技术方案，玻璃纤维仿形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纤维仿形织物项目团队将在玻璃纤维仿形织物项目初期识别可能的技术风险，并采取相应的预防和应对措施。通过建立健全的风险评估机制，玻璃纤维仿形织物项目能够在实施过程中及时发现并解决潜在的技术问题，保障玻璃纤维仿形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仿形织物项目中，技术将成为玻璃纤维仿形织物项目成功的有力支持。这一深度剖析揭示了技术管理在玻璃纤维仿形织物项目实施中的关键作用，为玻璃纤维仿形织物项目的技术基础奠定了坚实的基础。</w:t>
      </w:r>
    </w:p>
    <w:p>
      <w:pPr>
        <w:pStyle w:val="Heading2"/>
        <w:ind w:firstLine="560" w:firstLineChars="200"/>
        <w:rPr>
          <w:rFonts w:ascii="仿宋" w:eastAsia="仿宋" w:hAnsi="仿宋" w:cs="仿宋" w:hint="eastAsia"/>
          <w:sz w:val="28"/>
          <w:lang w:eastAsia="zh-CN"/>
        </w:rPr>
      </w:pPr>
      <w:bookmarkStart w:id="10" w:name="_Toc29917"/>
      <w:r>
        <w:rPr>
          <w:rFonts w:ascii="仿宋" w:eastAsia="仿宋" w:hAnsi="仿宋" w:cs="仿宋" w:hint="eastAsia"/>
          <w:sz w:val="28"/>
          <w:lang w:eastAsia="zh-CN"/>
        </w:rPr>
        <w:t>(二)、玻璃纤维仿形织物项目工艺技术设计方案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纤维仿形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纤维仿形织物项目将严格按照相关行业规范要求进行组织。通过有效控制产品质量，玻璃纤维仿形织物项目将致力于为顾客提供优质的玻璃纤维仿形织物项目产品和良好的服务。这体现了玻璃纤维仿形织物项目对于生产活动合规性和质量标准的高度重视，为玻璃纤维仿形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纤维仿形织物项目注重生态效益和清洁生产原则。玻璃纤维仿形织物项目建设将紧密结合地方特色经济发展，与社会经济发展规划和区域环境保护规划方案相协调一致。通过与当地区域自然生态系统的结合，玻璃纤维仿形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纤维仿形织物项目产品具有多样化的客户需求和个性化的特点。因此，玻璃纤维仿形织物项目产品规格品种多样，且单批生产数量较小。为满足这一特点，玻璃纤维仿形织物项目承办单位将建设先进的柔性制造生产线。通过广泛应用柔性制造技术，玻璃纤维仿形织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纤维仿形织物项目采用的技术具有较高的技术含量和自动化水平，处于国内先进水平。这一技术选用不仅体现了对生产效率、质量和环境友好性的高标准要求，同时为玻璃纤维仿形织物项目的可持续发展奠定了坚实的基础。</w:t>
      </w:r>
    </w:p>
    <w:p>
      <w:pPr>
        <w:pStyle w:val="Heading2"/>
        <w:ind w:firstLine="560" w:firstLineChars="200"/>
        <w:rPr>
          <w:rFonts w:ascii="仿宋" w:eastAsia="仿宋" w:hAnsi="仿宋" w:cs="仿宋" w:hint="eastAsia"/>
          <w:sz w:val="28"/>
          <w:lang w:eastAsia="zh-CN"/>
        </w:rPr>
      </w:pPr>
      <w:bookmarkStart w:id="11" w:name="_Toc2075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为确保玻璃纤维仿形织物项目的高效生产和技术实施，我们制定了一套精心设计的设备选型方案，以满足玻璃纤维仿形织物项目生产、质量和环保的要求。该方案的主要特点如下：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纤维仿形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针对玻璃纤维仿形织物项目产品的多样性和小批量生产的特点，我们将建设柔性制造生产线。通过在设备选型中考虑柔性制造技术，可以灵活应对不同产品规格和生产需求，实现生产线的高度灵活性和适应性。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484"/>
      <w:r>
        <w:rPr>
          <w:rFonts w:ascii="仿宋" w:eastAsia="仿宋" w:hAnsi="仿宋" w:cs="仿宋" w:hint="eastAsia"/>
          <w:sz w:val="28"/>
          <w:lang w:eastAsia="zh-CN"/>
        </w:rPr>
        <w:t>四、玻璃纤维仿形织物项目概论</w:t>
      </w:r>
      <w:bookmarkEnd w:id="12"/>
    </w:p>
    <w:p>
      <w:pPr>
        <w:pStyle w:val="Heading2"/>
        <w:rPr>
          <w:rFonts w:ascii="仿宋" w:eastAsia="仿宋" w:hAnsi="仿宋" w:cs="仿宋" w:hint="eastAsia"/>
          <w:lang w:eastAsia="zh-CN"/>
        </w:rPr>
      </w:pPr>
      <w:bookmarkStart w:id="13" w:name="_Toc3301"/>
      <w:r>
        <w:rPr>
          <w:rFonts w:ascii="仿宋" w:eastAsia="仿宋" w:hAnsi="仿宋" w:cs="仿宋" w:hint="eastAsia"/>
          <w:lang w:eastAsia="zh-CN"/>
        </w:rPr>
        <w:t>(一)、玻璃纤维仿形织物项目概况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起源追溯至对市场的深入洞察。市场的不断演变与变革为玻璃纤维仿形织物项目提供了难得的机遇。当前市场存在的需求缺口和变革的大环境共同构成了玻璃纤维仿形织物项目的背景。这个玻璃纤维仿形织物项目旨在充分利用市场机遇，填补行业中尚未满足的需求，为客户提供全新的解决方案。市场的变革和需求的增长使得这个玻璃纤维仿形织物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玻璃纤维仿形织物项目名称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正式命名为玻璃纤维仿形织物。这个名称不仅仅是一个标识，更代表了玻璃纤维仿形织物项目的核心理念和愿景。它蕴含着玻璃纤维仿形织物项目所要解决问题的关键字，具有强烈的表达和辨识度，为玻璃纤维仿形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玻璃纤维仿形织物项目目标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核心目标是提供一种全新、高效的解决方案，满足客户日益增长的需求。玻璃纤维仿形织物项目追求的不仅仅是满足市场需求，更是在市场中获得卓越的竞争优势。通过不断提升产品或服务的质量和创新水平，玻璃纤维仿形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玻璃纤维仿形织物项目范围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全面涵盖了产品研发、制造、市场推广和售后服务，确保从产品设计到最终用户体验的全方位关注。这一全面的玻璃纤维仿形织物项目范围是为了确保玻璃纤维仿形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玻璃纤维仿形织物项目时间表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玻璃纤维仿形织物项目计划在未来18个月内完成，包括研发、测试、市场试点和正式推出等不同阶段。这个时间表的合理设计是为了确保玻璃纤维仿形织物项目各个阶段的顺利推进，以便按时交付高质量的成果。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玻璃纤维仿形织物项目预算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总预算估算为XX百万美元，主要分配在研发、市场推广、人员培训和运营等方面。这一充足的预算为玻璃纤维仿形织物项目提供了充足的资源，确保玻璃纤维仿形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玻璃纤维仿形织物项目风险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可能面临的风险包括市场接受度低、技术难题、竞争激烈等。玻璃纤维仿形织物项目团队已经制定了相应的风险应对计划，通过前瞻性的风险管理，确保玻璃纤维仿形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玻璃纤维仿形织物项目团队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玻璃纤维仿形织物项目汇聚了一支经验丰富、多领域专业素养的核心团队，确保玻璃纤维仿形织物项目在各个方面都能拥有高水平的执行力。团队的协同作战是玻璃纤维仿形织物项目成功的关键因素之一。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玻璃纤维仿形织物项目背景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玻璃纤维仿形织物项目的背景根植于市场对更高效、创新产品的渴望，同时也受到科技发展对行业格局的深刻改变的影响。这为玻璃纤维仿形织物项目提供了广阔的发展空间和市场需求。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玻璃纤维仿形织物项目现状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截至目前，玻璃纤维仿形织物项目已完成市场调研和技术验证，取得了初步的成功。这为玻璃纤维仿形织物项目在未来的发展奠定了坚实的基础，为更远大的目标打下了坚实的基石。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591"/>
      <w:r>
        <w:rPr>
          <w:rFonts w:ascii="仿宋" w:eastAsia="仿宋" w:hAnsi="仿宋" w:cs="仿宋" w:hint="eastAsia"/>
          <w:sz w:val="28"/>
          <w:lang w:eastAsia="zh-CN"/>
        </w:rPr>
        <w:t>(二)、玻璃纤维仿形织物项目目标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仿形织物项目首要业务目标是在市场中占据有利地位，实现产品/服务的成功推广和销售。通过不断提升产品质量、创新性，玻璃纤维仿形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在科技迅速发展的时代，玻璃纤维仿形织物项目着眼于技术创新。通过持续的研发和技术升级，玻璃纤维仿形织物项目旨在推出更具创新性的产品或服务，以满足市场对新鲜、先进解决方案的需求。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仿形织物项目设定了客户满意度目标。通过提供卓越的产品质量和优质的客户服务，玻璃纤维仿形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玻璃纤维仿形织物项目注重社会责任和可持续发展。通过实施环保、社会责任玻璃纤维仿形织物项目，玻璃纤维仿形织物项目致力于在经济发展的同时保护环境，促进社会公平，实现可持续经营。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玻璃纤维仿形织物项目的团队是实现目标的核心驱动力。因此，玻璃纤维仿形织物项目设定了团队发展目标，包括提升团队成员的专业技能、培养领导力，以及搭建协同高效的团队工作氛围。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262"/>
      <w:r>
        <w:rPr>
          <w:rFonts w:ascii="仿宋" w:eastAsia="仿宋" w:hAnsi="仿宋" w:cs="仿宋" w:hint="eastAsia"/>
          <w:sz w:val="28"/>
          <w:lang w:eastAsia="zh-CN"/>
        </w:rPr>
        <w:t>(三)、玻璃纤维仿形织物项目提出的理由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玻璃纤维仿形织物项目提出的理由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源于对市场机遇的深刻洞察。当前市场中存在的需求缺口和行业发展趋势表明，有巨大的商业机会等待被开发。通过准确捕捉市场机遇，玻璃纤维仿形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理念基于对技术创新的信仰。通过持续的研发和技术投入，玻璃纤维仿形织物项目有望推出更具创新性的产品或服务。在科技飞速发展的当下，玻璃纤维仿形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是为了增强企业的行业竞争力。通过提升产品或服务的质量和独特性，玻璃纤维仿形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响应了消费者需求的变化。随着社会和科技的不断发展，消费者对产品和服务的需求也在发生变化。通过深入了解并及时回应消费者的新需求，玻璃纤维仿形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是企业战略发展规划的一部分。在面对日益激烈的市场竞争和不断变化的商业环境中，玻璃纤维仿形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不仅仅是基于商业考量，还注重社会责任。通过推出环保、社会责任等方面的玻璃纤维仿形织物项目，玻璃纤维仿形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玻璃纤维仿形织物项目的提出反映了对利益相关者期望的关注。包括客户、员工、投资者等利益相关者在企业发展中都有着各自的期望，玻璃纤维仿形织物项目力求在满足这些期望的同时，取得更大的共赢。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29"/>
      <w:r>
        <w:rPr>
          <w:rFonts w:ascii="仿宋" w:eastAsia="仿宋" w:hAnsi="仿宋" w:cs="仿宋" w:hint="eastAsia"/>
          <w:sz w:val="28"/>
          <w:lang w:eastAsia="zh-CN"/>
        </w:rPr>
        <w:t>(四)、玻璃纤维仿形织物项目意义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在实施玻璃纤维仿形织物项目的过程中，我们不仅仅是在追逐商业成功，更是为企业和社会的多个层面创造了深远的意义。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首要意义在于提升企业的市场竞争力。通过持续的创新和对产品质量的高标准要求，玻璃纤维仿形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仿形织物项目的推进将促使行业技术水平的提升。通过引入先进技术和创新性解决方案，玻璃纤维仿形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仿形织物项目不仅创造了大量就业机会，提高了就业水平，还注重社会责任和环保。通过参与社会公益事业和推动环保玻璃纤维仿形织物项目，玻璃纤维仿形织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综合而言，玻璃纤维仿形织物项目意义重大，不仅推动了企业的发展，也为行业和社会的进步贡献了积极力量。这是一个全面而深刻的影响，将在未来产生可持续的正面效应。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104"/>
      <w:r>
        <w:rPr>
          <w:rFonts w:ascii="仿宋" w:eastAsia="仿宋" w:hAnsi="仿宋" w:cs="仿宋" w:hint="eastAsia"/>
          <w:sz w:val="28"/>
          <w:lang w:eastAsia="zh-CN"/>
        </w:rPr>
        <w:t>(五)、玻璃纤维仿形织物项目背景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在当今迅猛发展的商业环境中，玻璃纤维仿形织物项目的动因根植于对多方面因素的审慎考量。这个玻璃纤维仿形织物项目的提出并非孤立的决策，而是对企业所处背景深入思考的产物。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仿形织物项目背后的首要原因。科技的迅速发展和全球市场的快速变化使得企业必须灵活应对。玻璃纤维仿形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https://d.book118.com/148127105053006041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0F7"/>
    <w:rsid w:val="00E030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2710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2024-02-24T10:49:00Z</dcterms:created>
  <dcterms:modified xsi:type="dcterms:W3CDTF">2024-02-24T10:50:13Z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88F844844FE34BAA85CD347C6C97792A_11</vt:lpwstr>
  </property>
  <property fmtid="{D5CDD505-2E9C-101B-9397-08002B2CF9AE}" pid="3" name="KSOProductBuildVer">
    <vt:lpwstr>2052-12.1.0.16388</vt:lpwstr>
  </property>
</Properties>
</file>