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保障性住房管理服务项目建设方案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92" w:history="1">
        <w:r>
          <w:rPr>
            <w:rFonts w:ascii="仿宋" w:eastAsia="仿宋" w:hAnsi="仿宋" w:cs="仿宋" w:hint="eastAsia"/>
            <w:lang w:eastAsia="zh-CN"/>
          </w:rPr>
          <w:t>前言</w:t>
        </w:r>
        <w:r>
          <w:tab/>
        </w:r>
        <w:r>
          <w:fldChar w:fldCharType="begin"/>
        </w:r>
        <w:r>
          <w:instrText xml:space="preserve"> PAGEREF _Toc25492 \h </w:instrText>
        </w:r>
        <w:r>
          <w:fldChar w:fldCharType="separate"/>
        </w:r>
        <w:r>
          <w:t>3</w:t>
        </w:r>
        <w:r>
          <w:fldChar w:fldCharType="end"/>
        </w:r>
      </w:hyperlink>
    </w:p>
    <w:p>
      <w:pPr>
        <w:pStyle w:val="TOC1"/>
        <w:tabs>
          <w:tab w:val="right" w:leader="dot" w:pos="8306"/>
        </w:tabs>
      </w:pPr>
      <w:hyperlink w:anchor="_Toc13616" w:history="1">
        <w:r>
          <w:rPr>
            <w:rFonts w:ascii="仿宋" w:eastAsia="仿宋" w:hAnsi="仿宋" w:cs="仿宋" w:hint="eastAsia"/>
            <w:lang w:eastAsia="zh-CN"/>
          </w:rPr>
          <w:t>一、社会影响分析</w:t>
        </w:r>
        <w:r>
          <w:tab/>
        </w:r>
        <w:r>
          <w:fldChar w:fldCharType="begin"/>
        </w:r>
        <w:r>
          <w:instrText xml:space="preserve"> PAGEREF _Toc13616 \h </w:instrText>
        </w:r>
        <w:r>
          <w:fldChar w:fldCharType="separate"/>
        </w:r>
        <w:r>
          <w:t>3</w:t>
        </w:r>
        <w:r>
          <w:fldChar w:fldCharType="end"/>
        </w:r>
      </w:hyperlink>
    </w:p>
    <w:p>
      <w:pPr>
        <w:pStyle w:val="TOC2"/>
        <w:tabs>
          <w:tab w:val="right" w:leader="dot" w:pos="8306"/>
        </w:tabs>
      </w:pPr>
      <w:hyperlink w:anchor="_Toc17955" w:history="1">
        <w:r>
          <w:rPr>
            <w:rFonts w:ascii="仿宋" w:eastAsia="仿宋" w:hAnsi="仿宋" w:cs="仿宋" w:hint="eastAsia"/>
            <w:lang w:eastAsia="zh-CN"/>
          </w:rPr>
          <w:t>(一)、社会影响效果分析</w:t>
        </w:r>
        <w:r>
          <w:tab/>
        </w:r>
        <w:r>
          <w:fldChar w:fldCharType="begin"/>
        </w:r>
        <w:r>
          <w:instrText xml:space="preserve"> PAGEREF _Toc17955 \h </w:instrText>
        </w:r>
        <w:r>
          <w:fldChar w:fldCharType="separate"/>
        </w:r>
        <w:r>
          <w:t>3</w:t>
        </w:r>
        <w:r>
          <w:fldChar w:fldCharType="end"/>
        </w:r>
      </w:hyperlink>
    </w:p>
    <w:p>
      <w:pPr>
        <w:pStyle w:val="TOC2"/>
        <w:tabs>
          <w:tab w:val="right" w:leader="dot" w:pos="8306"/>
        </w:tabs>
      </w:pPr>
      <w:hyperlink w:anchor="_Toc4702" w:history="1">
        <w:r>
          <w:rPr>
            <w:rFonts w:ascii="仿宋" w:eastAsia="仿宋" w:hAnsi="仿宋" w:cs="仿宋" w:hint="eastAsia"/>
            <w:lang w:eastAsia="zh-CN"/>
          </w:rPr>
          <w:t>(二)、社会适应性分析</w:t>
        </w:r>
        <w:r>
          <w:tab/>
        </w:r>
        <w:r>
          <w:fldChar w:fldCharType="begin"/>
        </w:r>
        <w:r>
          <w:instrText xml:space="preserve"> PAGEREF _Toc4702 \h </w:instrText>
        </w:r>
        <w:r>
          <w:fldChar w:fldCharType="separate"/>
        </w:r>
        <w:r>
          <w:t>6</w:t>
        </w:r>
        <w:r>
          <w:fldChar w:fldCharType="end"/>
        </w:r>
      </w:hyperlink>
    </w:p>
    <w:p>
      <w:pPr>
        <w:pStyle w:val="TOC2"/>
        <w:tabs>
          <w:tab w:val="right" w:leader="dot" w:pos="8306"/>
        </w:tabs>
      </w:pPr>
      <w:hyperlink w:anchor="_Toc16162" w:history="1">
        <w:r>
          <w:rPr>
            <w:rFonts w:ascii="仿宋" w:eastAsia="仿宋" w:hAnsi="仿宋" w:cs="仿宋" w:hint="eastAsia"/>
            <w:lang w:eastAsia="zh-CN"/>
          </w:rPr>
          <w:t>(三)、社会风险及对策分析</w:t>
        </w:r>
        <w:r>
          <w:tab/>
        </w:r>
        <w:r>
          <w:fldChar w:fldCharType="begin"/>
        </w:r>
        <w:r>
          <w:instrText xml:space="preserve"> PAGEREF _Toc16162 \h </w:instrText>
        </w:r>
        <w:r>
          <w:fldChar w:fldCharType="separate"/>
        </w:r>
        <w:r>
          <w:t>7</w:t>
        </w:r>
        <w:r>
          <w:fldChar w:fldCharType="end"/>
        </w:r>
      </w:hyperlink>
    </w:p>
    <w:p>
      <w:pPr>
        <w:pStyle w:val="TOC1"/>
        <w:tabs>
          <w:tab w:val="right" w:leader="dot" w:pos="8306"/>
        </w:tabs>
      </w:pPr>
      <w:hyperlink w:anchor="_Toc6251" w:history="1">
        <w:r>
          <w:rPr>
            <w:rFonts w:ascii="仿宋" w:eastAsia="仿宋" w:hAnsi="仿宋" w:cs="仿宋" w:hint="eastAsia"/>
            <w:lang w:eastAsia="zh-CN"/>
          </w:rPr>
          <w:t>二、保障性住房管理服务项目概论</w:t>
        </w:r>
        <w:r>
          <w:tab/>
        </w:r>
        <w:r>
          <w:fldChar w:fldCharType="begin"/>
        </w:r>
        <w:r>
          <w:instrText xml:space="preserve"> PAGEREF _Toc6251 \h </w:instrText>
        </w:r>
        <w:r>
          <w:fldChar w:fldCharType="separate"/>
        </w:r>
        <w:r>
          <w:t>10</w:t>
        </w:r>
        <w:r>
          <w:fldChar w:fldCharType="end"/>
        </w:r>
      </w:hyperlink>
    </w:p>
    <w:p>
      <w:pPr>
        <w:pStyle w:val="TOC2"/>
        <w:tabs>
          <w:tab w:val="right" w:leader="dot" w:pos="8306"/>
        </w:tabs>
      </w:pPr>
      <w:hyperlink w:anchor="_Toc29189" w:history="1">
        <w:r>
          <w:rPr>
            <w:rFonts w:ascii="仿宋" w:eastAsia="仿宋" w:hAnsi="仿宋" w:cs="仿宋" w:hint="eastAsia"/>
            <w:lang w:eastAsia="zh-CN"/>
          </w:rPr>
          <w:t>(一)、项目申报单位概况</w:t>
        </w:r>
        <w:r>
          <w:tab/>
        </w:r>
        <w:r>
          <w:fldChar w:fldCharType="begin"/>
        </w:r>
        <w:r>
          <w:instrText xml:space="preserve"> PAGEREF _Toc29189 \h </w:instrText>
        </w:r>
        <w:r>
          <w:fldChar w:fldCharType="separate"/>
        </w:r>
        <w:r>
          <w:t>10</w:t>
        </w:r>
        <w:r>
          <w:fldChar w:fldCharType="end"/>
        </w:r>
      </w:hyperlink>
    </w:p>
    <w:p>
      <w:pPr>
        <w:pStyle w:val="TOC2"/>
        <w:tabs>
          <w:tab w:val="right" w:leader="dot" w:pos="8306"/>
        </w:tabs>
      </w:pPr>
      <w:hyperlink w:anchor="_Toc26692" w:history="1">
        <w:r>
          <w:rPr>
            <w:rFonts w:ascii="仿宋" w:eastAsia="仿宋" w:hAnsi="仿宋" w:cs="仿宋" w:hint="eastAsia"/>
            <w:lang w:eastAsia="zh-CN"/>
          </w:rPr>
          <w:t>(二)、项目概况</w:t>
        </w:r>
        <w:r>
          <w:tab/>
        </w:r>
        <w:r>
          <w:fldChar w:fldCharType="begin"/>
        </w:r>
        <w:r>
          <w:instrText xml:space="preserve"> PAGEREF _Toc26692 \h </w:instrText>
        </w:r>
        <w:r>
          <w:fldChar w:fldCharType="separate"/>
        </w:r>
        <w:r>
          <w:t>11</w:t>
        </w:r>
        <w:r>
          <w:fldChar w:fldCharType="end"/>
        </w:r>
      </w:hyperlink>
    </w:p>
    <w:p>
      <w:pPr>
        <w:pStyle w:val="TOC1"/>
        <w:tabs>
          <w:tab w:val="right" w:leader="dot" w:pos="8306"/>
        </w:tabs>
      </w:pPr>
      <w:hyperlink w:anchor="_Toc8718" w:history="1">
        <w:r>
          <w:rPr>
            <w:rFonts w:ascii="仿宋" w:eastAsia="仿宋" w:hAnsi="仿宋" w:cs="仿宋" w:hint="eastAsia"/>
            <w:lang w:eastAsia="zh-CN"/>
          </w:rPr>
          <w:t>三、发展规划、产业政策和行业准入分析</w:t>
        </w:r>
        <w:r>
          <w:tab/>
        </w:r>
        <w:r>
          <w:fldChar w:fldCharType="begin"/>
        </w:r>
        <w:r>
          <w:instrText xml:space="preserve"> PAGEREF _Toc8718 \h </w:instrText>
        </w:r>
        <w:r>
          <w:fldChar w:fldCharType="separate"/>
        </w:r>
        <w:r>
          <w:t>14</w:t>
        </w:r>
        <w:r>
          <w:fldChar w:fldCharType="end"/>
        </w:r>
      </w:hyperlink>
    </w:p>
    <w:p>
      <w:pPr>
        <w:pStyle w:val="TOC2"/>
        <w:tabs>
          <w:tab w:val="right" w:leader="dot" w:pos="8306"/>
        </w:tabs>
      </w:pPr>
      <w:hyperlink w:anchor="_Toc28172" w:history="1">
        <w:r>
          <w:rPr>
            <w:rFonts w:ascii="仿宋" w:eastAsia="仿宋" w:hAnsi="仿宋" w:cs="仿宋" w:hint="eastAsia"/>
            <w:lang w:eastAsia="zh-CN"/>
          </w:rPr>
          <w:t>(一)、发展规划分析</w:t>
        </w:r>
        <w:r>
          <w:tab/>
        </w:r>
        <w:r>
          <w:fldChar w:fldCharType="begin"/>
        </w:r>
        <w:r>
          <w:instrText xml:space="preserve"> PAGEREF _Toc28172 \h </w:instrText>
        </w:r>
        <w:r>
          <w:fldChar w:fldCharType="separate"/>
        </w:r>
        <w:r>
          <w:t>14</w:t>
        </w:r>
        <w:r>
          <w:fldChar w:fldCharType="end"/>
        </w:r>
      </w:hyperlink>
    </w:p>
    <w:p>
      <w:pPr>
        <w:pStyle w:val="TOC2"/>
        <w:tabs>
          <w:tab w:val="right" w:leader="dot" w:pos="8306"/>
        </w:tabs>
      </w:pPr>
      <w:hyperlink w:anchor="_Toc28977" w:history="1">
        <w:r>
          <w:rPr>
            <w:rFonts w:ascii="仿宋" w:eastAsia="仿宋" w:hAnsi="仿宋" w:cs="仿宋" w:hint="eastAsia"/>
            <w:lang w:eastAsia="zh-CN"/>
          </w:rPr>
          <w:t>(二)、产业政策分析</w:t>
        </w:r>
        <w:r>
          <w:tab/>
        </w:r>
        <w:r>
          <w:fldChar w:fldCharType="begin"/>
        </w:r>
        <w:r>
          <w:instrText xml:space="preserve"> PAGEREF _Toc28977 \h </w:instrText>
        </w:r>
        <w:r>
          <w:fldChar w:fldCharType="separate"/>
        </w:r>
        <w:r>
          <w:t>16</w:t>
        </w:r>
        <w:r>
          <w:fldChar w:fldCharType="end"/>
        </w:r>
      </w:hyperlink>
    </w:p>
    <w:p>
      <w:pPr>
        <w:pStyle w:val="TOC2"/>
        <w:tabs>
          <w:tab w:val="right" w:leader="dot" w:pos="8306"/>
        </w:tabs>
      </w:pPr>
      <w:hyperlink w:anchor="_Toc30935" w:history="1">
        <w:r>
          <w:rPr>
            <w:rFonts w:ascii="仿宋" w:eastAsia="仿宋" w:hAnsi="仿宋" w:cs="仿宋" w:hint="eastAsia"/>
            <w:lang w:eastAsia="zh-CN"/>
          </w:rPr>
          <w:t>(三)、行业准入分析</w:t>
        </w:r>
        <w:r>
          <w:tab/>
        </w:r>
        <w:r>
          <w:fldChar w:fldCharType="begin"/>
        </w:r>
        <w:r>
          <w:instrText xml:space="preserve"> PAGEREF _Toc30935 \h </w:instrText>
        </w:r>
        <w:r>
          <w:fldChar w:fldCharType="separate"/>
        </w:r>
        <w:r>
          <w:t>18</w:t>
        </w:r>
        <w:r>
          <w:fldChar w:fldCharType="end"/>
        </w:r>
      </w:hyperlink>
    </w:p>
    <w:p>
      <w:pPr>
        <w:pStyle w:val="TOC1"/>
        <w:tabs>
          <w:tab w:val="right" w:leader="dot" w:pos="8306"/>
        </w:tabs>
      </w:pPr>
      <w:hyperlink w:anchor="_Toc7002" w:history="1">
        <w:r>
          <w:rPr>
            <w:rFonts w:ascii="仿宋" w:eastAsia="仿宋" w:hAnsi="仿宋" w:cs="仿宋" w:hint="eastAsia"/>
            <w:lang w:eastAsia="zh-CN"/>
          </w:rPr>
          <w:t>四、项目选址研究</w:t>
        </w:r>
        <w:r>
          <w:tab/>
        </w:r>
        <w:r>
          <w:fldChar w:fldCharType="begin"/>
        </w:r>
        <w:r>
          <w:instrText xml:space="preserve"> PAGEREF _Toc7002 \h </w:instrText>
        </w:r>
        <w:r>
          <w:fldChar w:fldCharType="separate"/>
        </w:r>
        <w:r>
          <w:t>19</w:t>
        </w:r>
        <w:r>
          <w:fldChar w:fldCharType="end"/>
        </w:r>
      </w:hyperlink>
    </w:p>
    <w:p>
      <w:pPr>
        <w:pStyle w:val="TOC2"/>
        <w:tabs>
          <w:tab w:val="right" w:leader="dot" w:pos="8306"/>
        </w:tabs>
      </w:pPr>
      <w:hyperlink w:anchor="_Toc350" w:history="1">
        <w:r>
          <w:rPr>
            <w:rFonts w:ascii="仿宋" w:eastAsia="仿宋" w:hAnsi="仿宋" w:cs="仿宋" w:hint="eastAsia"/>
            <w:lang w:eastAsia="zh-CN"/>
          </w:rPr>
          <w:t>(一)、项目选址原则</w:t>
        </w:r>
        <w:r>
          <w:tab/>
        </w:r>
        <w:r>
          <w:fldChar w:fldCharType="begin"/>
        </w:r>
        <w:r>
          <w:instrText xml:space="preserve"> PAGEREF _Toc350 \h </w:instrText>
        </w:r>
        <w:r>
          <w:fldChar w:fldCharType="separate"/>
        </w:r>
        <w:r>
          <w:t>19</w:t>
        </w:r>
        <w:r>
          <w:fldChar w:fldCharType="end"/>
        </w:r>
      </w:hyperlink>
    </w:p>
    <w:p>
      <w:pPr>
        <w:pStyle w:val="TOC2"/>
        <w:tabs>
          <w:tab w:val="right" w:leader="dot" w:pos="8306"/>
        </w:tabs>
      </w:pPr>
      <w:hyperlink w:anchor="_Toc14550" w:history="1">
        <w:r>
          <w:rPr>
            <w:rFonts w:ascii="仿宋" w:eastAsia="仿宋" w:hAnsi="仿宋" w:cs="仿宋" w:hint="eastAsia"/>
            <w:lang w:eastAsia="zh-CN"/>
          </w:rPr>
          <w:t>(二)、项目选址</w:t>
        </w:r>
        <w:r>
          <w:tab/>
        </w:r>
        <w:r>
          <w:fldChar w:fldCharType="begin"/>
        </w:r>
        <w:r>
          <w:instrText xml:space="preserve"> PAGEREF _Toc14550 \h </w:instrText>
        </w:r>
        <w:r>
          <w:fldChar w:fldCharType="separate"/>
        </w:r>
        <w:r>
          <w:t>22</w:t>
        </w:r>
        <w:r>
          <w:fldChar w:fldCharType="end"/>
        </w:r>
      </w:hyperlink>
    </w:p>
    <w:p>
      <w:pPr>
        <w:pStyle w:val="TOC2"/>
        <w:tabs>
          <w:tab w:val="right" w:leader="dot" w:pos="8306"/>
        </w:tabs>
      </w:pPr>
      <w:hyperlink w:anchor="_Toc8020" w:history="1">
        <w:r>
          <w:rPr>
            <w:rFonts w:ascii="仿宋" w:eastAsia="仿宋" w:hAnsi="仿宋" w:cs="仿宋" w:hint="eastAsia"/>
            <w:lang w:eastAsia="zh-CN"/>
          </w:rPr>
          <w:t>(三)、建设条件分析</w:t>
        </w:r>
        <w:r>
          <w:tab/>
        </w:r>
        <w:r>
          <w:fldChar w:fldCharType="begin"/>
        </w:r>
        <w:r>
          <w:instrText xml:space="preserve"> PAGEREF _Toc8020 \h </w:instrText>
        </w:r>
        <w:r>
          <w:fldChar w:fldCharType="separate"/>
        </w:r>
        <w:r>
          <w:t>25</w:t>
        </w:r>
        <w:r>
          <w:fldChar w:fldCharType="end"/>
        </w:r>
      </w:hyperlink>
    </w:p>
    <w:p>
      <w:pPr>
        <w:pStyle w:val="TOC2"/>
        <w:tabs>
          <w:tab w:val="right" w:leader="dot" w:pos="8306"/>
        </w:tabs>
      </w:pPr>
      <w:hyperlink w:anchor="_Toc10459" w:history="1">
        <w:r>
          <w:rPr>
            <w:rFonts w:ascii="仿宋" w:eastAsia="仿宋" w:hAnsi="仿宋" w:cs="仿宋" w:hint="eastAsia"/>
            <w:lang w:eastAsia="zh-CN"/>
          </w:rPr>
          <w:t>(四)、用地控制指标</w:t>
        </w:r>
        <w:r>
          <w:tab/>
        </w:r>
        <w:r>
          <w:fldChar w:fldCharType="begin"/>
        </w:r>
        <w:r>
          <w:instrText xml:space="preserve"> PAGEREF _Toc10459 \h </w:instrText>
        </w:r>
        <w:r>
          <w:fldChar w:fldCharType="separate"/>
        </w:r>
        <w:r>
          <w:t>26</w:t>
        </w:r>
        <w:r>
          <w:fldChar w:fldCharType="end"/>
        </w:r>
      </w:hyperlink>
    </w:p>
    <w:p>
      <w:pPr>
        <w:pStyle w:val="TOC2"/>
        <w:tabs>
          <w:tab w:val="right" w:leader="dot" w:pos="8306"/>
        </w:tabs>
      </w:pPr>
      <w:hyperlink w:anchor="_Toc27189" w:history="1">
        <w:r>
          <w:rPr>
            <w:rFonts w:ascii="仿宋" w:eastAsia="仿宋" w:hAnsi="仿宋" w:cs="仿宋" w:hint="eastAsia"/>
            <w:lang w:eastAsia="zh-CN"/>
          </w:rPr>
          <w:t>(五)、地总体要求</w:t>
        </w:r>
        <w:r>
          <w:tab/>
        </w:r>
        <w:r>
          <w:fldChar w:fldCharType="begin"/>
        </w:r>
        <w:r>
          <w:instrText xml:space="preserve"> PAGEREF _Toc27189 \h </w:instrText>
        </w:r>
        <w:r>
          <w:fldChar w:fldCharType="separate"/>
        </w:r>
        <w:r>
          <w:t>27</w:t>
        </w:r>
        <w:r>
          <w:fldChar w:fldCharType="end"/>
        </w:r>
      </w:hyperlink>
    </w:p>
    <w:p>
      <w:pPr>
        <w:pStyle w:val="TOC2"/>
        <w:tabs>
          <w:tab w:val="right" w:leader="dot" w:pos="8306"/>
        </w:tabs>
      </w:pPr>
      <w:hyperlink w:anchor="_Toc3466" w:history="1">
        <w:r>
          <w:rPr>
            <w:rFonts w:ascii="仿宋" w:eastAsia="仿宋" w:hAnsi="仿宋" w:cs="仿宋" w:hint="eastAsia"/>
            <w:lang w:eastAsia="zh-CN"/>
          </w:rPr>
          <w:t>(六)、节约用地措施</w:t>
        </w:r>
        <w:r>
          <w:tab/>
        </w:r>
        <w:r>
          <w:fldChar w:fldCharType="begin"/>
        </w:r>
        <w:r>
          <w:instrText xml:space="preserve"> PAGEREF _Toc3466 \h </w:instrText>
        </w:r>
        <w:r>
          <w:fldChar w:fldCharType="separate"/>
        </w:r>
        <w:r>
          <w:t>28</w:t>
        </w:r>
        <w:r>
          <w:fldChar w:fldCharType="end"/>
        </w:r>
      </w:hyperlink>
    </w:p>
    <w:p>
      <w:pPr>
        <w:pStyle w:val="TOC2"/>
        <w:tabs>
          <w:tab w:val="right" w:leader="dot" w:pos="8306"/>
        </w:tabs>
      </w:pPr>
      <w:hyperlink w:anchor="_Toc10702" w:history="1">
        <w:r>
          <w:rPr>
            <w:rFonts w:ascii="仿宋" w:eastAsia="仿宋" w:hAnsi="仿宋" w:cs="仿宋" w:hint="eastAsia"/>
            <w:lang w:eastAsia="zh-CN"/>
          </w:rPr>
          <w:t>(七)、选址综合评价</w:t>
        </w:r>
        <w:r>
          <w:tab/>
        </w:r>
        <w:r>
          <w:fldChar w:fldCharType="begin"/>
        </w:r>
        <w:r>
          <w:instrText xml:space="preserve"> PAGEREF _Toc10702 \h </w:instrText>
        </w:r>
        <w:r>
          <w:fldChar w:fldCharType="separate"/>
        </w:r>
        <w:r>
          <w:t>30</w:t>
        </w:r>
        <w:r>
          <w:fldChar w:fldCharType="end"/>
        </w:r>
      </w:hyperlink>
    </w:p>
    <w:p>
      <w:pPr>
        <w:pStyle w:val="TOC1"/>
        <w:tabs>
          <w:tab w:val="right" w:leader="dot" w:pos="8306"/>
        </w:tabs>
      </w:pPr>
      <w:hyperlink w:anchor="_Toc19689" w:history="1">
        <w:r>
          <w:rPr>
            <w:rFonts w:ascii="仿宋" w:eastAsia="仿宋" w:hAnsi="仿宋" w:cs="仿宋" w:hint="eastAsia"/>
            <w:lang w:eastAsia="zh-CN"/>
          </w:rPr>
          <w:t>五、经济影响分析</w:t>
        </w:r>
        <w:r>
          <w:tab/>
        </w:r>
        <w:r>
          <w:fldChar w:fldCharType="begin"/>
        </w:r>
        <w:r>
          <w:instrText xml:space="preserve"> PAGEREF _Toc19689 \h </w:instrText>
        </w:r>
        <w:r>
          <w:fldChar w:fldCharType="separate"/>
        </w:r>
        <w:r>
          <w:t>31</w:t>
        </w:r>
        <w:r>
          <w:fldChar w:fldCharType="end"/>
        </w:r>
      </w:hyperlink>
    </w:p>
    <w:p>
      <w:pPr>
        <w:pStyle w:val="TOC2"/>
        <w:tabs>
          <w:tab w:val="right" w:leader="dot" w:pos="8306"/>
        </w:tabs>
      </w:pPr>
      <w:hyperlink w:anchor="_Toc7122" w:history="1">
        <w:r>
          <w:rPr>
            <w:rFonts w:ascii="仿宋" w:eastAsia="仿宋" w:hAnsi="仿宋" w:cs="仿宋" w:hint="eastAsia"/>
            <w:lang w:eastAsia="zh-CN"/>
          </w:rPr>
          <w:t>(一)、经济费用效益或费用效果分析</w:t>
        </w:r>
        <w:r>
          <w:tab/>
        </w:r>
        <w:r>
          <w:fldChar w:fldCharType="begin"/>
        </w:r>
        <w:r>
          <w:instrText xml:space="preserve"> PAGEREF _Toc7122 \h </w:instrText>
        </w:r>
        <w:r>
          <w:fldChar w:fldCharType="separate"/>
        </w:r>
        <w:r>
          <w:t>31</w:t>
        </w:r>
        <w:r>
          <w:fldChar w:fldCharType="end"/>
        </w:r>
      </w:hyperlink>
    </w:p>
    <w:p>
      <w:pPr>
        <w:pStyle w:val="TOC2"/>
        <w:tabs>
          <w:tab w:val="right" w:leader="dot" w:pos="8306"/>
        </w:tabs>
      </w:pPr>
      <w:hyperlink w:anchor="_Toc26266" w:history="1">
        <w:r>
          <w:rPr>
            <w:rFonts w:ascii="仿宋" w:eastAsia="仿宋" w:hAnsi="仿宋" w:cs="仿宋" w:hint="eastAsia"/>
            <w:lang w:eastAsia="zh-CN"/>
          </w:rPr>
          <w:t>(二)、行业影响分析</w:t>
        </w:r>
        <w:r>
          <w:tab/>
        </w:r>
        <w:r>
          <w:fldChar w:fldCharType="begin"/>
        </w:r>
        <w:r>
          <w:instrText xml:space="preserve"> PAGEREF _Toc26266 \h </w:instrText>
        </w:r>
        <w:r>
          <w:fldChar w:fldCharType="separate"/>
        </w:r>
        <w:r>
          <w:t>33</w:t>
        </w:r>
        <w:r>
          <w:fldChar w:fldCharType="end"/>
        </w:r>
      </w:hyperlink>
    </w:p>
    <w:p>
      <w:pPr>
        <w:pStyle w:val="TOC2"/>
        <w:tabs>
          <w:tab w:val="right" w:leader="dot" w:pos="8306"/>
        </w:tabs>
      </w:pPr>
      <w:hyperlink w:anchor="_Toc32558" w:history="1">
        <w:r>
          <w:rPr>
            <w:rFonts w:ascii="仿宋" w:eastAsia="仿宋" w:hAnsi="仿宋" w:cs="仿宋" w:hint="eastAsia"/>
            <w:lang w:eastAsia="zh-CN"/>
          </w:rPr>
          <w:t>(三)、区域经济影响分析</w:t>
        </w:r>
        <w:r>
          <w:tab/>
        </w:r>
        <w:r>
          <w:fldChar w:fldCharType="begin"/>
        </w:r>
        <w:r>
          <w:instrText xml:space="preserve"> PAGEREF _Toc32558 \h </w:instrText>
        </w:r>
        <w:r>
          <w:fldChar w:fldCharType="separate"/>
        </w:r>
        <w:r>
          <w:t>35</w:t>
        </w:r>
        <w:r>
          <w:fldChar w:fldCharType="end"/>
        </w:r>
      </w:hyperlink>
    </w:p>
    <w:p>
      <w:pPr>
        <w:pStyle w:val="TOC2"/>
        <w:tabs>
          <w:tab w:val="right" w:leader="dot" w:pos="8306"/>
        </w:tabs>
      </w:pPr>
      <w:hyperlink w:anchor="_Toc11355" w:history="1">
        <w:r>
          <w:rPr>
            <w:rFonts w:ascii="仿宋" w:eastAsia="仿宋" w:hAnsi="仿宋" w:cs="仿宋" w:hint="eastAsia"/>
            <w:lang w:eastAsia="zh-CN"/>
          </w:rPr>
          <w:t>(四)、宏观经济影响分析</w:t>
        </w:r>
        <w:r>
          <w:tab/>
        </w:r>
        <w:r>
          <w:fldChar w:fldCharType="begin"/>
        </w:r>
        <w:r>
          <w:instrText xml:space="preserve"> PAGEREF _Toc11355 \h </w:instrText>
        </w:r>
        <w:r>
          <w:fldChar w:fldCharType="separate"/>
        </w:r>
        <w:r>
          <w:t>36</w:t>
        </w:r>
        <w:r>
          <w:fldChar w:fldCharType="end"/>
        </w:r>
      </w:hyperlink>
    </w:p>
    <w:p>
      <w:pPr>
        <w:pStyle w:val="TOC1"/>
        <w:tabs>
          <w:tab w:val="right" w:leader="dot" w:pos="8306"/>
        </w:tabs>
      </w:pPr>
      <w:hyperlink w:anchor="_Toc23302" w:history="1">
        <w:r>
          <w:rPr>
            <w:rFonts w:ascii="仿宋" w:eastAsia="仿宋" w:hAnsi="仿宋" w:cs="仿宋" w:hint="eastAsia"/>
            <w:lang w:eastAsia="zh-CN"/>
          </w:rPr>
          <w:t>六、建设风险评估分析</w:t>
        </w:r>
        <w:r>
          <w:tab/>
        </w:r>
        <w:r>
          <w:fldChar w:fldCharType="begin"/>
        </w:r>
        <w:r>
          <w:instrText xml:space="preserve"> PAGEREF _Toc23302 \h </w:instrText>
        </w:r>
        <w:r>
          <w:fldChar w:fldCharType="separate"/>
        </w:r>
        <w:r>
          <w:t>37</w:t>
        </w:r>
        <w:r>
          <w:fldChar w:fldCharType="end"/>
        </w:r>
      </w:hyperlink>
    </w:p>
    <w:p>
      <w:pPr>
        <w:pStyle w:val="TOC2"/>
        <w:tabs>
          <w:tab w:val="right" w:leader="dot" w:pos="8306"/>
        </w:tabs>
      </w:pPr>
      <w:hyperlink w:anchor="_Toc7070" w:history="1">
        <w:r>
          <w:rPr>
            <w:rFonts w:ascii="仿宋" w:eastAsia="仿宋" w:hAnsi="仿宋" w:cs="仿宋" w:hint="eastAsia"/>
            <w:lang w:eastAsia="zh-CN"/>
          </w:rPr>
          <w:t>(一)、政策风险分析</w:t>
        </w:r>
        <w:r>
          <w:tab/>
        </w:r>
        <w:r>
          <w:fldChar w:fldCharType="begin"/>
        </w:r>
        <w:r>
          <w:instrText xml:space="preserve"> PAGEREF _Toc7070 \h </w:instrText>
        </w:r>
        <w:r>
          <w:fldChar w:fldCharType="separate"/>
        </w:r>
        <w:r>
          <w:t>37</w:t>
        </w:r>
        <w:r>
          <w:fldChar w:fldCharType="end"/>
        </w:r>
      </w:hyperlink>
    </w:p>
    <w:p>
      <w:pPr>
        <w:pStyle w:val="TOC2"/>
        <w:tabs>
          <w:tab w:val="right" w:leader="dot" w:pos="8306"/>
        </w:tabs>
      </w:pPr>
      <w:hyperlink w:anchor="_Toc26233" w:history="1">
        <w:r>
          <w:rPr>
            <w:rFonts w:ascii="仿宋" w:eastAsia="仿宋" w:hAnsi="仿宋" w:cs="仿宋" w:hint="eastAsia"/>
            <w:lang w:eastAsia="zh-CN"/>
          </w:rPr>
          <w:t>(二)、社会风险分析</w:t>
        </w:r>
        <w:r>
          <w:tab/>
        </w:r>
        <w:r>
          <w:fldChar w:fldCharType="begin"/>
        </w:r>
        <w:r>
          <w:instrText xml:space="preserve"> PAGEREF _Toc26233 \h </w:instrText>
        </w:r>
        <w:r>
          <w:fldChar w:fldCharType="separate"/>
        </w:r>
        <w:r>
          <w:t>38</w:t>
        </w:r>
        <w:r>
          <w:fldChar w:fldCharType="end"/>
        </w:r>
      </w:hyperlink>
    </w:p>
    <w:p>
      <w:pPr>
        <w:pStyle w:val="TOC2"/>
        <w:tabs>
          <w:tab w:val="right" w:leader="dot" w:pos="8306"/>
        </w:tabs>
      </w:pPr>
      <w:hyperlink w:anchor="_Toc18611" w:history="1">
        <w:r>
          <w:rPr>
            <w:rFonts w:ascii="仿宋" w:eastAsia="仿宋" w:hAnsi="仿宋" w:cs="仿宋" w:hint="eastAsia"/>
            <w:lang w:eastAsia="zh-CN"/>
          </w:rPr>
          <w:t>(三)、市场风险分析</w:t>
        </w:r>
        <w:r>
          <w:tab/>
        </w:r>
        <w:r>
          <w:fldChar w:fldCharType="begin"/>
        </w:r>
        <w:r>
          <w:instrText xml:space="preserve"> PAGEREF _Toc18611 \h </w:instrText>
        </w:r>
        <w:r>
          <w:fldChar w:fldCharType="separate"/>
        </w:r>
        <w:r>
          <w:t>40</w:t>
        </w:r>
        <w:r>
          <w:fldChar w:fldCharType="end"/>
        </w:r>
      </w:hyperlink>
    </w:p>
    <w:p>
      <w:pPr>
        <w:pStyle w:val="TOC2"/>
        <w:tabs>
          <w:tab w:val="right" w:leader="dot" w:pos="8306"/>
        </w:tabs>
      </w:pPr>
      <w:hyperlink w:anchor="_Toc24475" w:history="1">
        <w:r>
          <w:rPr>
            <w:rFonts w:ascii="仿宋" w:eastAsia="仿宋" w:hAnsi="仿宋" w:cs="仿宋" w:hint="eastAsia"/>
            <w:lang w:eastAsia="zh-CN"/>
          </w:rPr>
          <w:t>(四)、资金风险分析</w:t>
        </w:r>
        <w:r>
          <w:tab/>
        </w:r>
        <w:r>
          <w:fldChar w:fldCharType="begin"/>
        </w:r>
        <w:r>
          <w:instrText xml:space="preserve"> PAGEREF _Toc24475 \h </w:instrText>
        </w:r>
        <w:r>
          <w:fldChar w:fldCharType="separate"/>
        </w:r>
        <w:r>
          <w:t>41</w:t>
        </w:r>
        <w:r>
          <w:fldChar w:fldCharType="end"/>
        </w:r>
      </w:hyperlink>
    </w:p>
    <w:p>
      <w:pPr>
        <w:pStyle w:val="TOC2"/>
        <w:tabs>
          <w:tab w:val="right" w:leader="dot" w:pos="8306"/>
        </w:tabs>
      </w:pPr>
      <w:hyperlink w:anchor="_Toc4177" w:history="1">
        <w:r>
          <w:rPr>
            <w:rFonts w:ascii="仿宋" w:eastAsia="仿宋" w:hAnsi="仿宋" w:cs="仿宋" w:hint="eastAsia"/>
            <w:lang w:eastAsia="zh-CN"/>
          </w:rPr>
          <w:t>(五)、技术风险分析</w:t>
        </w:r>
        <w:r>
          <w:tab/>
        </w:r>
        <w:r>
          <w:fldChar w:fldCharType="begin"/>
        </w:r>
        <w:r>
          <w:instrText xml:space="preserve"> PAGEREF _Toc4177 \h </w:instrText>
        </w:r>
        <w:r>
          <w:fldChar w:fldCharType="separate"/>
        </w:r>
        <w:r>
          <w:t>42</w:t>
        </w:r>
        <w:r>
          <w:fldChar w:fldCharType="end"/>
        </w:r>
      </w:hyperlink>
    </w:p>
    <w:p>
      <w:pPr>
        <w:pStyle w:val="TOC2"/>
        <w:tabs>
          <w:tab w:val="right" w:leader="dot" w:pos="8306"/>
        </w:tabs>
      </w:pPr>
      <w:hyperlink w:anchor="_Toc21329" w:history="1">
        <w:r>
          <w:rPr>
            <w:rFonts w:ascii="仿宋" w:eastAsia="仿宋" w:hAnsi="仿宋" w:cs="仿宋" w:hint="eastAsia"/>
            <w:lang w:eastAsia="zh-CN"/>
          </w:rPr>
          <w:t>(六)、财务风险分析</w:t>
        </w:r>
        <w:r>
          <w:tab/>
        </w:r>
        <w:r>
          <w:fldChar w:fldCharType="begin"/>
        </w:r>
        <w:r>
          <w:instrText xml:space="preserve"> PAGEREF _Toc21329 \h </w:instrText>
        </w:r>
        <w:r>
          <w:fldChar w:fldCharType="separate"/>
        </w:r>
        <w:r>
          <w:t>43</w:t>
        </w:r>
        <w:r>
          <w:fldChar w:fldCharType="end"/>
        </w:r>
      </w:hyperlink>
    </w:p>
    <w:p>
      <w:pPr>
        <w:pStyle w:val="TOC2"/>
        <w:tabs>
          <w:tab w:val="right" w:leader="dot" w:pos="8306"/>
        </w:tabs>
      </w:pPr>
      <w:hyperlink w:anchor="_Toc10901" w:history="1">
        <w:r>
          <w:rPr>
            <w:rFonts w:ascii="仿宋" w:eastAsia="仿宋" w:hAnsi="仿宋" w:cs="仿宋" w:hint="eastAsia"/>
            <w:lang w:eastAsia="zh-CN"/>
          </w:rPr>
          <w:t>(七)、管理风险分析</w:t>
        </w:r>
        <w:r>
          <w:tab/>
        </w:r>
        <w:r>
          <w:fldChar w:fldCharType="begin"/>
        </w:r>
        <w:r>
          <w:instrText xml:space="preserve"> PAGEREF _Toc10901 \h </w:instrText>
        </w:r>
        <w:r>
          <w:fldChar w:fldCharType="separate"/>
        </w:r>
        <w:r>
          <w:t>45</w:t>
        </w:r>
        <w:r>
          <w:fldChar w:fldCharType="end"/>
        </w:r>
      </w:hyperlink>
    </w:p>
    <w:p>
      <w:pPr>
        <w:pStyle w:val="TOC2"/>
        <w:tabs>
          <w:tab w:val="right" w:leader="dot" w:pos="8306"/>
        </w:tabs>
      </w:pPr>
      <w:hyperlink w:anchor="_Toc9455" w:history="1">
        <w:r>
          <w:rPr>
            <w:rFonts w:ascii="仿宋" w:eastAsia="仿宋" w:hAnsi="仿宋" w:cs="仿宋" w:hint="eastAsia"/>
            <w:lang w:eastAsia="zh-CN"/>
          </w:rPr>
          <w:t>(八)、其它风险分析</w:t>
        </w:r>
        <w:r>
          <w:tab/>
        </w:r>
        <w:r>
          <w:fldChar w:fldCharType="begin"/>
        </w:r>
        <w:r>
          <w:instrText xml:space="preserve"> PAGEREF _Toc9455 \h </w:instrText>
        </w:r>
        <w:r>
          <w:fldChar w:fldCharType="separate"/>
        </w:r>
        <w:r>
          <w:t>46</w:t>
        </w:r>
        <w:r>
          <w:fldChar w:fldCharType="end"/>
        </w:r>
      </w:hyperlink>
    </w:p>
    <w:p>
      <w:pPr>
        <w:pStyle w:val="TOC2"/>
        <w:tabs>
          <w:tab w:val="right" w:leader="dot" w:pos="8306"/>
        </w:tabs>
      </w:pPr>
      <w:hyperlink w:anchor="_Toc21152" w:history="1">
        <w:r>
          <w:rPr>
            <w:rFonts w:ascii="仿宋" w:eastAsia="仿宋" w:hAnsi="仿宋" w:cs="仿宋" w:hint="eastAsia"/>
            <w:lang w:eastAsia="zh-CN"/>
          </w:rPr>
          <w:t>(九)、社会影响评估</w:t>
        </w:r>
        <w:r>
          <w:tab/>
        </w:r>
        <w:r>
          <w:fldChar w:fldCharType="begin"/>
        </w:r>
        <w:r>
          <w:instrText xml:space="preserve"> PAGEREF _Toc21152 \h </w:instrText>
        </w:r>
        <w:r>
          <w:fldChar w:fldCharType="separate"/>
        </w:r>
        <w:r>
          <w:t>48</w:t>
        </w:r>
        <w:r>
          <w:fldChar w:fldCharType="end"/>
        </w:r>
      </w:hyperlink>
    </w:p>
    <w:p>
      <w:pPr>
        <w:pStyle w:val="TOC1"/>
        <w:tabs>
          <w:tab w:val="right" w:leader="dot" w:pos="8306"/>
        </w:tabs>
      </w:pPr>
      <w:hyperlink w:anchor="_Toc23487" w:history="1">
        <w:r>
          <w:rPr>
            <w:rFonts w:ascii="仿宋" w:eastAsia="仿宋" w:hAnsi="仿宋" w:cs="仿宋" w:hint="eastAsia"/>
            <w:lang w:eastAsia="zh-CN"/>
          </w:rPr>
          <w:t>七、环境保护与绿色发展</w:t>
        </w:r>
        <w:r>
          <w:tab/>
        </w:r>
        <w:r>
          <w:fldChar w:fldCharType="begin"/>
        </w:r>
        <w:r>
          <w:instrText xml:space="preserve"> PAGEREF _Toc23487 \h </w:instrText>
        </w:r>
        <w:r>
          <w:fldChar w:fldCharType="separate"/>
        </w:r>
        <w:r>
          <w:t>50</w:t>
        </w:r>
        <w:r>
          <w:fldChar w:fldCharType="end"/>
        </w:r>
      </w:hyperlink>
    </w:p>
    <w:p>
      <w:pPr>
        <w:pStyle w:val="TOC2"/>
        <w:tabs>
          <w:tab w:val="right" w:leader="dot" w:pos="8306"/>
        </w:tabs>
      </w:pPr>
      <w:hyperlink w:anchor="_Toc4222" w:history="1">
        <w:r>
          <w:rPr>
            <w:rFonts w:ascii="仿宋" w:eastAsia="仿宋" w:hAnsi="仿宋" w:cs="仿宋" w:hint="eastAsia"/>
            <w:lang w:eastAsia="zh-CN"/>
          </w:rPr>
          <w:t>(一)、环境保护措施</w:t>
        </w:r>
        <w:r>
          <w:tab/>
        </w:r>
        <w:r>
          <w:fldChar w:fldCharType="begin"/>
        </w:r>
        <w:r>
          <w:instrText xml:space="preserve"> PAGEREF _Toc4222 \h </w:instrText>
        </w:r>
        <w:r>
          <w:fldChar w:fldCharType="separate"/>
        </w:r>
        <w:r>
          <w:t>50</w:t>
        </w:r>
        <w:r>
          <w:fldChar w:fldCharType="end"/>
        </w:r>
      </w:hyperlink>
    </w:p>
    <w:p>
      <w:pPr>
        <w:pStyle w:val="TOC2"/>
        <w:tabs>
          <w:tab w:val="right" w:leader="dot" w:pos="8306"/>
        </w:tabs>
      </w:pPr>
      <w:hyperlink w:anchor="_Toc11746" w:history="1">
        <w:r>
          <w:rPr>
            <w:rFonts w:ascii="仿宋" w:eastAsia="仿宋" w:hAnsi="仿宋" w:cs="仿宋" w:hint="eastAsia"/>
            <w:lang w:eastAsia="zh-CN"/>
          </w:rPr>
          <w:t>(二)、绿色发展与可持续发展策略</w:t>
        </w:r>
        <w:r>
          <w:tab/>
        </w:r>
        <w:r>
          <w:fldChar w:fldCharType="begin"/>
        </w:r>
        <w:r>
          <w:instrText xml:space="preserve"> PAGEREF _Toc11746 \h </w:instrText>
        </w:r>
        <w:r>
          <w:fldChar w:fldCharType="separate"/>
        </w:r>
        <w:r>
          <w:t>52</w:t>
        </w:r>
        <w:r>
          <w:fldChar w:fldCharType="end"/>
        </w:r>
      </w:hyperlink>
    </w:p>
    <w:p>
      <w:pPr>
        <w:pStyle w:val="TOC1"/>
        <w:tabs>
          <w:tab w:val="right" w:leader="dot" w:pos="8306"/>
        </w:tabs>
      </w:pPr>
      <w:hyperlink w:anchor="_Toc24321" w:history="1">
        <w:r>
          <w:rPr>
            <w:rFonts w:ascii="仿宋" w:eastAsia="仿宋" w:hAnsi="仿宋" w:cs="仿宋" w:hint="eastAsia"/>
            <w:lang w:eastAsia="zh-CN"/>
          </w:rPr>
          <w:t>八、土地利用与规划方案</w:t>
        </w:r>
        <w:r>
          <w:tab/>
        </w:r>
        <w:r>
          <w:fldChar w:fldCharType="begin"/>
        </w:r>
        <w:r>
          <w:instrText xml:space="preserve"> PAGEREF _Toc24321 \h </w:instrText>
        </w:r>
        <w:r>
          <w:fldChar w:fldCharType="separate"/>
        </w:r>
        <w:r>
          <w:t>53</w:t>
        </w:r>
        <w:r>
          <w:fldChar w:fldCharType="end"/>
        </w:r>
      </w:hyperlink>
    </w:p>
    <w:p>
      <w:pPr>
        <w:pStyle w:val="TOC2"/>
        <w:tabs>
          <w:tab w:val="right" w:leader="dot" w:pos="8306"/>
        </w:tabs>
      </w:pPr>
      <w:hyperlink w:anchor="_Toc15151" w:history="1">
        <w:r>
          <w:rPr>
            <w:rFonts w:ascii="仿宋" w:eastAsia="仿宋" w:hAnsi="仿宋" w:cs="仿宋" w:hint="eastAsia"/>
            <w:lang w:eastAsia="zh-CN"/>
          </w:rPr>
          <w:t>(一)、项目用地情况分析</w:t>
        </w:r>
        <w:r>
          <w:tab/>
        </w:r>
        <w:r>
          <w:fldChar w:fldCharType="begin"/>
        </w:r>
        <w:r>
          <w:instrText xml:space="preserve"> PAGEREF _Toc15151 \h </w:instrText>
        </w:r>
        <w:r>
          <w:fldChar w:fldCharType="separate"/>
        </w:r>
        <w:r>
          <w:t>53</w:t>
        </w:r>
        <w:r>
          <w:fldChar w:fldCharType="end"/>
        </w:r>
      </w:hyperlink>
    </w:p>
    <w:p>
      <w:pPr>
        <w:pStyle w:val="TOC2"/>
        <w:tabs>
          <w:tab w:val="right" w:leader="dot" w:pos="8306"/>
        </w:tabs>
      </w:pPr>
      <w:hyperlink w:anchor="_Toc30130" w:history="1">
        <w:r>
          <w:rPr>
            <w:rFonts w:ascii="仿宋" w:eastAsia="仿宋" w:hAnsi="仿宋" w:cs="仿宋" w:hint="eastAsia"/>
            <w:lang w:eastAsia="zh-CN"/>
          </w:rPr>
          <w:t>(二)、土地利用规划方案</w:t>
        </w:r>
        <w:r>
          <w:tab/>
        </w:r>
        <w:r>
          <w:fldChar w:fldCharType="begin"/>
        </w:r>
        <w:r>
          <w:instrText xml:space="preserve"> PAGEREF _Toc30130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70" w:history="1">
        <w:r>
          <w:rPr>
            <w:rFonts w:ascii="仿宋" w:eastAsia="仿宋" w:hAnsi="仿宋" w:cs="仿宋" w:hint="eastAsia"/>
            <w:lang w:eastAsia="zh-CN"/>
          </w:rPr>
          <w:t>九、项目变更管理</w:t>
        </w:r>
        <w:r>
          <w:tab/>
        </w:r>
        <w:r>
          <w:fldChar w:fldCharType="begin"/>
        </w:r>
        <w:r>
          <w:instrText xml:space="preserve"> PAGEREF _Toc16370 \h </w:instrText>
        </w:r>
        <w:r>
          <w:fldChar w:fldCharType="separate"/>
        </w:r>
        <w:r>
          <w:t>55</w:t>
        </w:r>
        <w:r>
          <w:fldChar w:fldCharType="end"/>
        </w:r>
      </w:hyperlink>
    </w:p>
    <w:p>
      <w:pPr>
        <w:pStyle w:val="TOC2"/>
        <w:tabs>
          <w:tab w:val="right" w:leader="dot" w:pos="8306"/>
        </w:tabs>
      </w:pPr>
      <w:hyperlink w:anchor="_Toc32518" w:history="1">
        <w:r>
          <w:rPr>
            <w:rFonts w:ascii="仿宋" w:eastAsia="仿宋" w:hAnsi="仿宋" w:cs="仿宋" w:hint="eastAsia"/>
            <w:lang w:eastAsia="zh-CN"/>
          </w:rPr>
          <w:t>(一)、变更控制流程</w:t>
        </w:r>
        <w:r>
          <w:tab/>
        </w:r>
        <w:r>
          <w:fldChar w:fldCharType="begin"/>
        </w:r>
        <w:r>
          <w:instrText xml:space="preserve"> PAGEREF _Toc32518 \h </w:instrText>
        </w:r>
        <w:r>
          <w:fldChar w:fldCharType="separate"/>
        </w:r>
        <w:r>
          <w:t>55</w:t>
        </w:r>
        <w:r>
          <w:fldChar w:fldCharType="end"/>
        </w:r>
      </w:hyperlink>
    </w:p>
    <w:p>
      <w:pPr>
        <w:pStyle w:val="TOC2"/>
        <w:tabs>
          <w:tab w:val="right" w:leader="dot" w:pos="8306"/>
        </w:tabs>
      </w:pPr>
      <w:hyperlink w:anchor="_Toc1724" w:history="1">
        <w:r>
          <w:rPr>
            <w:rFonts w:ascii="仿宋" w:eastAsia="仿宋" w:hAnsi="仿宋" w:cs="仿宋" w:hint="eastAsia"/>
            <w:lang w:eastAsia="zh-CN"/>
          </w:rPr>
          <w:t>(二)、影响评估与处理</w:t>
        </w:r>
        <w:r>
          <w:tab/>
        </w:r>
        <w:r>
          <w:fldChar w:fldCharType="begin"/>
        </w:r>
        <w:r>
          <w:instrText xml:space="preserve"> PAGEREF _Toc1724 \h </w:instrText>
        </w:r>
        <w:r>
          <w:fldChar w:fldCharType="separate"/>
        </w:r>
        <w:r>
          <w:t>56</w:t>
        </w:r>
        <w:r>
          <w:fldChar w:fldCharType="end"/>
        </w:r>
      </w:hyperlink>
    </w:p>
    <w:p>
      <w:pPr>
        <w:pStyle w:val="TOC2"/>
        <w:tabs>
          <w:tab w:val="right" w:leader="dot" w:pos="8306"/>
        </w:tabs>
      </w:pPr>
      <w:hyperlink w:anchor="_Toc1398" w:history="1">
        <w:r>
          <w:rPr>
            <w:rFonts w:ascii="仿宋" w:eastAsia="仿宋" w:hAnsi="仿宋" w:cs="仿宋" w:hint="eastAsia"/>
            <w:lang w:eastAsia="zh-CN"/>
          </w:rPr>
          <w:t>(三)、变更记录与追踪</w:t>
        </w:r>
        <w:r>
          <w:tab/>
        </w:r>
        <w:r>
          <w:fldChar w:fldCharType="begin"/>
        </w:r>
        <w:r>
          <w:instrText xml:space="preserve"> PAGEREF _Toc1398 \h </w:instrText>
        </w:r>
        <w:r>
          <w:fldChar w:fldCharType="separate"/>
        </w:r>
        <w:r>
          <w:t>57</w:t>
        </w:r>
        <w:r>
          <w:fldChar w:fldCharType="end"/>
        </w:r>
      </w:hyperlink>
    </w:p>
    <w:p>
      <w:pPr>
        <w:pStyle w:val="TOC2"/>
        <w:tabs>
          <w:tab w:val="right" w:leader="dot" w:pos="8306"/>
        </w:tabs>
      </w:pPr>
      <w:hyperlink w:anchor="_Toc22949" w:history="1">
        <w:r>
          <w:rPr>
            <w:rFonts w:ascii="仿宋" w:eastAsia="仿宋" w:hAnsi="仿宋" w:cs="仿宋" w:hint="eastAsia"/>
            <w:lang w:eastAsia="zh-CN"/>
          </w:rPr>
          <w:t>(四)、变更管理策略</w:t>
        </w:r>
        <w:r>
          <w:tab/>
        </w:r>
        <w:r>
          <w:fldChar w:fldCharType="begin"/>
        </w:r>
        <w:r>
          <w:instrText xml:space="preserve"> PAGEREF _Toc22949 \h </w:instrText>
        </w:r>
        <w:r>
          <w:fldChar w:fldCharType="separate"/>
        </w:r>
        <w:r>
          <w:t>59</w:t>
        </w:r>
        <w:r>
          <w:fldChar w:fldCharType="end"/>
        </w:r>
      </w:hyperlink>
    </w:p>
    <w:p>
      <w:pPr>
        <w:pStyle w:val="TOC1"/>
        <w:tabs>
          <w:tab w:val="right" w:leader="dot" w:pos="8306"/>
        </w:tabs>
      </w:pPr>
      <w:hyperlink w:anchor="_Toc30258" w:history="1">
        <w:r>
          <w:rPr>
            <w:rFonts w:ascii="仿宋" w:eastAsia="仿宋" w:hAnsi="仿宋" w:cs="仿宋" w:hint="eastAsia"/>
            <w:lang w:eastAsia="zh-CN"/>
          </w:rPr>
          <w:t>十、经济效益与社会效益优化</w:t>
        </w:r>
        <w:r>
          <w:tab/>
        </w:r>
        <w:r>
          <w:fldChar w:fldCharType="begin"/>
        </w:r>
        <w:r>
          <w:instrText xml:space="preserve"> PAGEREF _Toc30258 \h </w:instrText>
        </w:r>
        <w:r>
          <w:fldChar w:fldCharType="separate"/>
        </w:r>
        <w:r>
          <w:t>61</w:t>
        </w:r>
        <w:r>
          <w:fldChar w:fldCharType="end"/>
        </w:r>
      </w:hyperlink>
    </w:p>
    <w:p>
      <w:pPr>
        <w:pStyle w:val="TOC2"/>
        <w:tabs>
          <w:tab w:val="right" w:leader="dot" w:pos="8306"/>
        </w:tabs>
      </w:pPr>
      <w:hyperlink w:anchor="_Toc30382" w:history="1">
        <w:r>
          <w:rPr>
            <w:rFonts w:ascii="仿宋" w:eastAsia="仿宋" w:hAnsi="仿宋" w:cs="仿宋" w:hint="eastAsia"/>
            <w:lang w:eastAsia="zh-CN"/>
          </w:rPr>
          <w:t>(一)、经济效益提升策略</w:t>
        </w:r>
        <w:r>
          <w:tab/>
        </w:r>
        <w:r>
          <w:fldChar w:fldCharType="begin"/>
        </w:r>
        <w:r>
          <w:instrText xml:space="preserve"> PAGEREF _Toc30382 \h </w:instrText>
        </w:r>
        <w:r>
          <w:fldChar w:fldCharType="separate"/>
        </w:r>
        <w:r>
          <w:t>61</w:t>
        </w:r>
        <w:r>
          <w:fldChar w:fldCharType="end"/>
        </w:r>
      </w:hyperlink>
    </w:p>
    <w:p>
      <w:pPr>
        <w:pStyle w:val="TOC2"/>
        <w:tabs>
          <w:tab w:val="right" w:leader="dot" w:pos="8306"/>
        </w:tabs>
      </w:pPr>
      <w:hyperlink w:anchor="_Toc20096" w:history="1">
        <w:r>
          <w:rPr>
            <w:rFonts w:ascii="仿宋" w:eastAsia="仿宋" w:hAnsi="仿宋" w:cs="仿宋" w:hint="eastAsia"/>
            <w:lang w:eastAsia="zh-CN"/>
          </w:rPr>
          <w:t>(二)、社会效益增强方案</w:t>
        </w:r>
        <w:r>
          <w:tab/>
        </w:r>
        <w:r>
          <w:fldChar w:fldCharType="begin"/>
        </w:r>
        <w:r>
          <w:instrText xml:space="preserve"> PAGEREF _Toc20096 \h </w:instrText>
        </w:r>
        <w:r>
          <w:fldChar w:fldCharType="separate"/>
        </w:r>
        <w:r>
          <w:t>62</w:t>
        </w:r>
        <w:r>
          <w:fldChar w:fldCharType="end"/>
        </w:r>
      </w:hyperlink>
    </w:p>
    <w:p>
      <w:pPr>
        <w:pStyle w:val="TOC1"/>
        <w:tabs>
          <w:tab w:val="right" w:leader="dot" w:pos="8306"/>
        </w:tabs>
      </w:pPr>
      <w:hyperlink w:anchor="_Toc26664" w:history="1">
        <w:r>
          <w:rPr>
            <w:rFonts w:ascii="仿宋" w:eastAsia="仿宋" w:hAnsi="仿宋" w:cs="仿宋" w:hint="eastAsia"/>
            <w:lang w:eastAsia="zh-CN"/>
          </w:rPr>
          <w:t>十一、客户关系管理与市场拓展</w:t>
        </w:r>
        <w:r>
          <w:tab/>
        </w:r>
        <w:r>
          <w:fldChar w:fldCharType="begin"/>
        </w:r>
        <w:r>
          <w:instrText xml:space="preserve"> PAGEREF _Toc26664 \h </w:instrText>
        </w:r>
        <w:r>
          <w:fldChar w:fldCharType="separate"/>
        </w:r>
        <w:r>
          <w:t>63</w:t>
        </w:r>
        <w:r>
          <w:fldChar w:fldCharType="end"/>
        </w:r>
      </w:hyperlink>
    </w:p>
    <w:p>
      <w:pPr>
        <w:pStyle w:val="TOC2"/>
        <w:tabs>
          <w:tab w:val="right" w:leader="dot" w:pos="8306"/>
        </w:tabs>
      </w:pPr>
      <w:hyperlink w:anchor="_Toc28939" w:history="1">
        <w:r>
          <w:rPr>
            <w:rFonts w:ascii="仿宋" w:eastAsia="仿宋" w:hAnsi="仿宋" w:cs="仿宋" w:hint="eastAsia"/>
            <w:lang w:eastAsia="zh-CN"/>
          </w:rPr>
          <w:t>(一)、客户关系管理策略</w:t>
        </w:r>
        <w:r>
          <w:tab/>
        </w:r>
        <w:r>
          <w:fldChar w:fldCharType="begin"/>
        </w:r>
        <w:r>
          <w:instrText xml:space="preserve"> PAGEREF _Toc28939 \h </w:instrText>
        </w:r>
        <w:r>
          <w:fldChar w:fldCharType="separate"/>
        </w:r>
        <w:r>
          <w:t>63</w:t>
        </w:r>
        <w:r>
          <w:fldChar w:fldCharType="end"/>
        </w:r>
      </w:hyperlink>
    </w:p>
    <w:p>
      <w:pPr>
        <w:pStyle w:val="TOC2"/>
        <w:tabs>
          <w:tab w:val="right" w:leader="dot" w:pos="8306"/>
        </w:tabs>
      </w:pPr>
      <w:hyperlink w:anchor="_Toc26945" w:history="1">
        <w:r>
          <w:rPr>
            <w:rFonts w:ascii="仿宋" w:eastAsia="仿宋" w:hAnsi="仿宋" w:cs="仿宋" w:hint="eastAsia"/>
            <w:lang w:eastAsia="zh-CN"/>
          </w:rPr>
          <w:t>(二)、市场拓展方案</w:t>
        </w:r>
        <w:r>
          <w:tab/>
        </w:r>
        <w:r>
          <w:fldChar w:fldCharType="begin"/>
        </w:r>
        <w:r>
          <w:instrText xml:space="preserve"> PAGEREF _Toc26945 \h </w:instrText>
        </w:r>
        <w:r>
          <w:fldChar w:fldCharType="separate"/>
        </w:r>
        <w:r>
          <w:t>64</w:t>
        </w:r>
        <w:r>
          <w:fldChar w:fldCharType="end"/>
        </w:r>
      </w:hyperlink>
    </w:p>
    <w:p>
      <w:pPr>
        <w:pStyle w:val="TOC1"/>
        <w:tabs>
          <w:tab w:val="right" w:leader="dot" w:pos="8306"/>
        </w:tabs>
      </w:pPr>
      <w:hyperlink w:anchor="_Toc19116" w:history="1">
        <w:r>
          <w:rPr>
            <w:rFonts w:ascii="仿宋" w:eastAsia="仿宋" w:hAnsi="仿宋" w:cs="仿宋" w:hint="eastAsia"/>
            <w:lang w:eastAsia="zh-CN"/>
          </w:rPr>
          <w:t>十二、技术创新与产业升级</w:t>
        </w:r>
        <w:r>
          <w:tab/>
        </w:r>
        <w:r>
          <w:fldChar w:fldCharType="begin"/>
        </w:r>
        <w:r>
          <w:instrText xml:space="preserve"> PAGEREF _Toc19116 \h </w:instrText>
        </w:r>
        <w:r>
          <w:fldChar w:fldCharType="separate"/>
        </w:r>
        <w:r>
          <w:t>65</w:t>
        </w:r>
        <w:r>
          <w:fldChar w:fldCharType="end"/>
        </w:r>
      </w:hyperlink>
    </w:p>
    <w:p>
      <w:pPr>
        <w:pStyle w:val="TOC2"/>
        <w:tabs>
          <w:tab w:val="right" w:leader="dot" w:pos="8306"/>
        </w:tabs>
      </w:pPr>
      <w:hyperlink w:anchor="_Toc53" w:history="1">
        <w:r>
          <w:rPr>
            <w:rFonts w:ascii="仿宋" w:eastAsia="仿宋" w:hAnsi="仿宋" w:cs="仿宋" w:hint="eastAsia"/>
            <w:lang w:eastAsia="zh-CN"/>
          </w:rPr>
          <w:t>(一)、技术创新方向与目标</w:t>
        </w:r>
        <w:r>
          <w:tab/>
        </w:r>
        <w:r>
          <w:fldChar w:fldCharType="begin"/>
        </w:r>
        <w:r>
          <w:instrText xml:space="preserve"> PAGEREF _Toc53 \h </w:instrText>
        </w:r>
        <w:r>
          <w:fldChar w:fldCharType="separate"/>
        </w:r>
        <w:r>
          <w:t>65</w:t>
        </w:r>
        <w:r>
          <w:fldChar w:fldCharType="end"/>
        </w:r>
      </w:hyperlink>
    </w:p>
    <w:p>
      <w:pPr>
        <w:pStyle w:val="TOC2"/>
        <w:tabs>
          <w:tab w:val="right" w:leader="dot" w:pos="8306"/>
        </w:tabs>
      </w:pPr>
      <w:hyperlink w:anchor="_Toc27248" w:history="1">
        <w:r>
          <w:rPr>
            <w:rFonts w:ascii="仿宋" w:eastAsia="仿宋" w:hAnsi="仿宋" w:cs="仿宋" w:hint="eastAsia"/>
            <w:lang w:eastAsia="zh-CN"/>
          </w:rPr>
          <w:t>(二)、产业升级路径与措施</w:t>
        </w:r>
        <w:r>
          <w:tab/>
        </w:r>
        <w:r>
          <w:fldChar w:fldCharType="begin"/>
        </w:r>
        <w:r>
          <w:instrText xml:space="preserve"> PAGEREF _Toc27248 \h </w:instrText>
        </w:r>
        <w:r>
          <w:fldChar w:fldCharType="separate"/>
        </w:r>
        <w:r>
          <w:t>66</w:t>
        </w:r>
        <w:r>
          <w:fldChar w:fldCharType="end"/>
        </w:r>
      </w:hyperlink>
    </w:p>
    <w:p>
      <w:pPr>
        <w:pStyle w:val="TOC1"/>
        <w:tabs>
          <w:tab w:val="right" w:leader="dot" w:pos="8306"/>
        </w:tabs>
      </w:pPr>
      <w:hyperlink w:anchor="_Toc681" w:history="1">
        <w:r>
          <w:rPr>
            <w:rFonts w:ascii="仿宋" w:eastAsia="仿宋" w:hAnsi="仿宋" w:cs="仿宋" w:hint="eastAsia"/>
            <w:lang w:eastAsia="zh-CN"/>
          </w:rPr>
          <w:t>十三、产业协同与集群发展</w:t>
        </w:r>
        <w:r>
          <w:tab/>
        </w:r>
        <w:r>
          <w:fldChar w:fldCharType="begin"/>
        </w:r>
        <w:r>
          <w:instrText xml:space="preserve"> PAGEREF _Toc681 \h </w:instrText>
        </w:r>
        <w:r>
          <w:fldChar w:fldCharType="separate"/>
        </w:r>
        <w:r>
          <w:t>68</w:t>
        </w:r>
        <w:r>
          <w:fldChar w:fldCharType="end"/>
        </w:r>
      </w:hyperlink>
    </w:p>
    <w:p>
      <w:pPr>
        <w:pStyle w:val="TOC2"/>
        <w:tabs>
          <w:tab w:val="right" w:leader="dot" w:pos="8306"/>
        </w:tabs>
      </w:pPr>
      <w:hyperlink w:anchor="_Toc3824" w:history="1">
        <w:r>
          <w:rPr>
            <w:rFonts w:ascii="仿宋" w:eastAsia="仿宋" w:hAnsi="仿宋" w:cs="仿宋" w:hint="eastAsia"/>
            <w:lang w:eastAsia="zh-CN"/>
          </w:rPr>
          <w:t>(一)、产业协同机制建设</w:t>
        </w:r>
        <w:r>
          <w:tab/>
        </w:r>
        <w:r>
          <w:fldChar w:fldCharType="begin"/>
        </w:r>
        <w:r>
          <w:instrText xml:space="preserve"> PAGEREF _Toc3824 \h </w:instrText>
        </w:r>
        <w:r>
          <w:fldChar w:fldCharType="separate"/>
        </w:r>
        <w:r>
          <w:t>68</w:t>
        </w:r>
        <w:r>
          <w:fldChar w:fldCharType="end"/>
        </w:r>
      </w:hyperlink>
    </w:p>
    <w:p>
      <w:pPr>
        <w:pStyle w:val="TOC2"/>
        <w:tabs>
          <w:tab w:val="right" w:leader="dot" w:pos="8306"/>
        </w:tabs>
      </w:pPr>
      <w:hyperlink w:anchor="_Toc7737" w:history="1">
        <w:r>
          <w:rPr>
            <w:rFonts w:ascii="仿宋" w:eastAsia="仿宋" w:hAnsi="仿宋" w:cs="仿宋" w:hint="eastAsia"/>
            <w:lang w:eastAsia="zh-CN"/>
          </w:rPr>
          <w:t>(二)、产业集群培育与发展</w:t>
        </w:r>
        <w:r>
          <w:tab/>
        </w:r>
        <w:r>
          <w:fldChar w:fldCharType="begin"/>
        </w:r>
        <w:r>
          <w:instrText xml:space="preserve"> PAGEREF _Toc7737 \h </w:instrText>
        </w:r>
        <w:r>
          <w:fldChar w:fldCharType="separate"/>
        </w:r>
        <w:r>
          <w:t>69</w:t>
        </w:r>
        <w:r>
          <w:fldChar w:fldCharType="end"/>
        </w:r>
      </w:hyperlink>
    </w:p>
    <w:p>
      <w:pPr>
        <w:pStyle w:val="TOC1"/>
        <w:tabs>
          <w:tab w:val="right" w:leader="dot" w:pos="8306"/>
        </w:tabs>
      </w:pPr>
      <w:hyperlink w:anchor="_Toc31533" w:history="1">
        <w:r>
          <w:rPr>
            <w:rFonts w:ascii="仿宋" w:eastAsia="仿宋" w:hAnsi="仿宋" w:cs="仿宋" w:hint="eastAsia"/>
            <w:lang w:eastAsia="zh-CN"/>
          </w:rPr>
          <w:t>十四、法律法规与政策遵循</w:t>
        </w:r>
        <w:r>
          <w:tab/>
        </w:r>
        <w:r>
          <w:fldChar w:fldCharType="begin"/>
        </w:r>
        <w:r>
          <w:instrText xml:space="preserve"> PAGEREF _Toc31533 \h </w:instrText>
        </w:r>
        <w:r>
          <w:fldChar w:fldCharType="separate"/>
        </w:r>
        <w:r>
          <w:t>70</w:t>
        </w:r>
        <w:r>
          <w:fldChar w:fldCharType="end"/>
        </w:r>
      </w:hyperlink>
    </w:p>
    <w:p>
      <w:pPr>
        <w:pStyle w:val="TOC2"/>
        <w:tabs>
          <w:tab w:val="right" w:leader="dot" w:pos="8306"/>
        </w:tabs>
      </w:pPr>
      <w:hyperlink w:anchor="_Toc3666" w:history="1">
        <w:r>
          <w:rPr>
            <w:rFonts w:ascii="仿宋" w:eastAsia="仿宋" w:hAnsi="仿宋" w:cs="仿宋" w:hint="eastAsia"/>
            <w:lang w:eastAsia="zh-CN"/>
          </w:rPr>
          <w:t>(一)、法律法规遵守</w:t>
        </w:r>
        <w:r>
          <w:tab/>
        </w:r>
        <w:r>
          <w:fldChar w:fldCharType="begin"/>
        </w:r>
        <w:r>
          <w:instrText xml:space="preserve"> PAGEREF _Toc3666 \h </w:instrText>
        </w:r>
        <w:r>
          <w:fldChar w:fldCharType="separate"/>
        </w:r>
        <w:r>
          <w:t>70</w:t>
        </w:r>
        <w:r>
          <w:fldChar w:fldCharType="end"/>
        </w:r>
      </w:hyperlink>
    </w:p>
    <w:p>
      <w:pPr>
        <w:pStyle w:val="TOC2"/>
        <w:tabs>
          <w:tab w:val="right" w:leader="dot" w:pos="8306"/>
        </w:tabs>
      </w:pPr>
      <w:hyperlink w:anchor="_Toc14226" w:history="1">
        <w:r>
          <w:rPr>
            <w:rFonts w:ascii="仿宋" w:eastAsia="仿宋" w:hAnsi="仿宋" w:cs="仿宋" w:hint="eastAsia"/>
            <w:lang w:eastAsia="zh-CN"/>
          </w:rPr>
          <w:t>(二)、政策导向与利用</w:t>
        </w:r>
        <w:r>
          <w:tab/>
        </w:r>
        <w:r>
          <w:fldChar w:fldCharType="begin"/>
        </w:r>
        <w:r>
          <w:instrText xml:space="preserve"> PAGEREF _Toc14226 \h </w:instrText>
        </w:r>
        <w:r>
          <w:fldChar w:fldCharType="separate"/>
        </w:r>
        <w:r>
          <w:t>71</w:t>
        </w:r>
        <w:r>
          <w:fldChar w:fldCharType="end"/>
        </w:r>
      </w:hyperlink>
    </w:p>
    <w:p>
      <w:pPr>
        <w:pStyle w:val="TOC1"/>
        <w:tabs>
          <w:tab w:val="right" w:leader="dot" w:pos="8306"/>
        </w:tabs>
      </w:pPr>
      <w:hyperlink w:anchor="_Toc12727" w:history="1">
        <w:r>
          <w:rPr>
            <w:rFonts w:ascii="仿宋" w:eastAsia="仿宋" w:hAnsi="仿宋" w:cs="仿宋" w:hint="eastAsia"/>
            <w:lang w:eastAsia="zh-CN"/>
          </w:rPr>
          <w:t>十五、知识产权管理与保护</w:t>
        </w:r>
        <w:r>
          <w:tab/>
        </w:r>
        <w:r>
          <w:fldChar w:fldCharType="begin"/>
        </w:r>
        <w:r>
          <w:instrText xml:space="preserve"> PAGEREF _Toc12727 \h </w:instrText>
        </w:r>
        <w:r>
          <w:fldChar w:fldCharType="separate"/>
        </w:r>
        <w:r>
          <w:t>72</w:t>
        </w:r>
        <w:r>
          <w:fldChar w:fldCharType="end"/>
        </w:r>
      </w:hyperlink>
    </w:p>
    <w:p>
      <w:pPr>
        <w:pStyle w:val="TOC2"/>
        <w:tabs>
          <w:tab w:val="right" w:leader="dot" w:pos="8306"/>
        </w:tabs>
      </w:pPr>
      <w:hyperlink w:anchor="_Toc18381" w:history="1">
        <w:r>
          <w:rPr>
            <w:rFonts w:ascii="仿宋" w:eastAsia="仿宋" w:hAnsi="仿宋" w:cs="仿宋" w:hint="eastAsia"/>
            <w:lang w:eastAsia="zh-CN"/>
          </w:rPr>
          <w:t>(一)、知识产权管理体系建设</w:t>
        </w:r>
        <w:r>
          <w:tab/>
        </w:r>
        <w:r>
          <w:fldChar w:fldCharType="begin"/>
        </w:r>
        <w:r>
          <w:instrText xml:space="preserve"> PAGEREF _Toc18381 \h </w:instrText>
        </w:r>
        <w:r>
          <w:fldChar w:fldCharType="separate"/>
        </w:r>
        <w:r>
          <w:t>72</w:t>
        </w:r>
        <w:r>
          <w:fldChar w:fldCharType="end"/>
        </w:r>
      </w:hyperlink>
    </w:p>
    <w:p>
      <w:pPr>
        <w:pStyle w:val="TOC2"/>
        <w:tabs>
          <w:tab w:val="right" w:leader="dot" w:pos="8306"/>
        </w:tabs>
      </w:pPr>
      <w:hyperlink w:anchor="_Toc1388" w:history="1">
        <w:r>
          <w:rPr>
            <w:rFonts w:ascii="仿宋" w:eastAsia="仿宋" w:hAnsi="仿宋" w:cs="仿宋" w:hint="eastAsia"/>
            <w:lang w:eastAsia="zh-CN"/>
          </w:rPr>
          <w:t>(二)、知识产权保护措施</w:t>
        </w:r>
        <w:r>
          <w:tab/>
        </w:r>
        <w:r>
          <w:fldChar w:fldCharType="begin"/>
        </w:r>
        <w:r>
          <w:instrText xml:space="preserve"> PAGEREF _Toc1388 \h </w:instrText>
        </w:r>
        <w:r>
          <w:fldChar w:fldCharType="separate"/>
        </w:r>
        <w:r>
          <w:t>73</w:t>
        </w:r>
        <w:r>
          <w:fldChar w:fldCharType="end"/>
        </w:r>
      </w:hyperlink>
    </w:p>
    <w:p>
      <w:pPr>
        <w:pStyle w:val="TOC1"/>
        <w:tabs>
          <w:tab w:val="right" w:leader="dot" w:pos="8306"/>
        </w:tabs>
      </w:pPr>
      <w:hyperlink w:anchor="_Toc25752" w:history="1">
        <w:r>
          <w:rPr>
            <w:rFonts w:ascii="仿宋" w:eastAsia="仿宋" w:hAnsi="仿宋" w:cs="仿宋" w:hint="eastAsia"/>
            <w:lang w:eastAsia="zh-CN"/>
          </w:rPr>
          <w:t>十六、质量管理与控制</w:t>
        </w:r>
        <w:r>
          <w:tab/>
        </w:r>
        <w:r>
          <w:fldChar w:fldCharType="begin"/>
        </w:r>
        <w:r>
          <w:instrText xml:space="preserve"> PAGEREF _Toc25752 \h </w:instrText>
        </w:r>
        <w:r>
          <w:fldChar w:fldCharType="separate"/>
        </w:r>
        <w:r>
          <w:t>74</w:t>
        </w:r>
        <w:r>
          <w:fldChar w:fldCharType="end"/>
        </w:r>
      </w:hyperlink>
    </w:p>
    <w:p>
      <w:pPr>
        <w:pStyle w:val="TOC2"/>
        <w:tabs>
          <w:tab w:val="right" w:leader="dot" w:pos="8306"/>
        </w:tabs>
      </w:pPr>
      <w:hyperlink w:anchor="_Toc30695" w:history="1">
        <w:r>
          <w:rPr>
            <w:rFonts w:ascii="仿宋" w:eastAsia="仿宋" w:hAnsi="仿宋" w:cs="仿宋" w:hint="eastAsia"/>
            <w:lang w:eastAsia="zh-CN"/>
          </w:rPr>
          <w:t>(一)、质量管理体系建设</w:t>
        </w:r>
        <w:r>
          <w:tab/>
        </w:r>
        <w:r>
          <w:fldChar w:fldCharType="begin"/>
        </w:r>
        <w:r>
          <w:instrText xml:space="preserve"> PAGEREF _Toc30695 \h </w:instrText>
        </w:r>
        <w:r>
          <w:fldChar w:fldCharType="separate"/>
        </w:r>
        <w:r>
          <w:t>74</w:t>
        </w:r>
        <w:r>
          <w:fldChar w:fldCharType="end"/>
        </w:r>
      </w:hyperlink>
    </w:p>
    <w:p>
      <w:pPr>
        <w:pStyle w:val="TOC2"/>
        <w:tabs>
          <w:tab w:val="right" w:leader="dot" w:pos="8306"/>
        </w:tabs>
      </w:pPr>
      <w:hyperlink w:anchor="_Toc176" w:history="1">
        <w:r>
          <w:rPr>
            <w:rFonts w:ascii="仿宋" w:eastAsia="仿宋" w:hAnsi="仿宋" w:cs="仿宋" w:hint="eastAsia"/>
            <w:lang w:eastAsia="zh-CN"/>
          </w:rPr>
          <w:t>(二)、质量控制措施</w:t>
        </w:r>
        <w:r>
          <w:tab/>
        </w:r>
        <w:r>
          <w:fldChar w:fldCharType="begin"/>
        </w:r>
        <w:r>
          <w:instrText xml:space="preserve"> PAGEREF _Toc176 \h </w:instrText>
        </w:r>
        <w:r>
          <w:fldChar w:fldCharType="separate"/>
        </w:r>
        <w:r>
          <w:t>76</w:t>
        </w:r>
        <w:r>
          <w:fldChar w:fldCharType="end"/>
        </w:r>
      </w:hyperlink>
    </w:p>
    <w:p>
      <w:pPr>
        <w:pStyle w:val="TOC1"/>
        <w:tabs>
          <w:tab w:val="right" w:leader="dot" w:pos="8306"/>
        </w:tabs>
      </w:pPr>
      <w:hyperlink w:anchor="_Toc24231" w:history="1">
        <w:r>
          <w:rPr>
            <w:rFonts w:ascii="仿宋" w:eastAsia="仿宋" w:hAnsi="仿宋" w:cs="仿宋" w:hint="eastAsia"/>
            <w:lang w:eastAsia="zh-CN"/>
          </w:rPr>
          <w:t>十七、人力资源管理与开发</w:t>
        </w:r>
        <w:r>
          <w:tab/>
        </w:r>
        <w:r>
          <w:fldChar w:fldCharType="begin"/>
        </w:r>
        <w:r>
          <w:instrText xml:space="preserve"> PAGEREF _Toc24231 \h </w:instrText>
        </w:r>
        <w:r>
          <w:fldChar w:fldCharType="separate"/>
        </w:r>
        <w:r>
          <w:t>77</w:t>
        </w:r>
        <w:r>
          <w:fldChar w:fldCharType="end"/>
        </w:r>
      </w:hyperlink>
    </w:p>
    <w:p>
      <w:pPr>
        <w:pStyle w:val="TOC2"/>
        <w:tabs>
          <w:tab w:val="right" w:leader="dot" w:pos="8306"/>
        </w:tabs>
      </w:pPr>
      <w:hyperlink w:anchor="_Toc23169" w:history="1">
        <w:r>
          <w:rPr>
            <w:rFonts w:ascii="仿宋" w:eastAsia="仿宋" w:hAnsi="仿宋" w:cs="仿宋" w:hint="eastAsia"/>
            <w:lang w:eastAsia="zh-CN"/>
          </w:rPr>
          <w:t>(一)、人力资源规划</w:t>
        </w:r>
        <w:r>
          <w:tab/>
        </w:r>
        <w:r>
          <w:fldChar w:fldCharType="begin"/>
        </w:r>
        <w:r>
          <w:instrText xml:space="preserve"> PAGEREF _Toc23169 \h </w:instrText>
        </w:r>
        <w:r>
          <w:fldChar w:fldCharType="separate"/>
        </w:r>
        <w:r>
          <w:t>77</w:t>
        </w:r>
        <w:r>
          <w:fldChar w:fldCharType="end"/>
        </w:r>
      </w:hyperlink>
    </w:p>
    <w:p>
      <w:pPr>
        <w:pStyle w:val="TOC2"/>
        <w:tabs>
          <w:tab w:val="right" w:leader="dot" w:pos="8306"/>
        </w:tabs>
      </w:pPr>
      <w:hyperlink w:anchor="_Toc27044" w:history="1">
        <w:r>
          <w:rPr>
            <w:rFonts w:ascii="仿宋" w:eastAsia="仿宋" w:hAnsi="仿宋" w:cs="仿宋" w:hint="eastAsia"/>
            <w:lang w:eastAsia="zh-CN"/>
          </w:rPr>
          <w:t>(二)、人力资源开发与培训</w:t>
        </w:r>
        <w:r>
          <w:tab/>
        </w:r>
        <w:r>
          <w:fldChar w:fldCharType="begin"/>
        </w:r>
        <w:r>
          <w:instrText xml:space="preserve"> PAGEREF _Toc27044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1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95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障性住房管理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障性住房管理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障性住房管理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障性住房管理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保障性住房管理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保障性住房管理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47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为了融入当地社区，保障性住房管理服务项目需深入理解当地的文化特色和社会习俗。例如，项目在设计广告和市场推广活动时，应考虑使用当地语言和符合地方文化的表达方式。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保障性住房管理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16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为了确保保障性住房管理服务项目的成功并最大限度地减轻潜在的社会风险，详细的风险分析和具体的应对策略至关重要。以下是针对项目可能面临的具体社会风险及相应对策的分析：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风险描述：保障性住房管理服务项目可能遭遇社区抵制，尤其如果社区成员认为项目会破坏他们的生活环境或忽略他们的意见。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风险描述：保障性住房管理服务项目的商业实践可能与当地的文化和价值观存在冲突，导致社会紧张和文化冲突。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风险描述：保障性住房管理服务项目可能会增加对公共资源和基础设施的需求，给当地带来额外压力，例如在水资源、能源供应和交通系统方面。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风险描述：保障性住房管理服务项目可能会引起当地社会结构和动态的变化，例如改变社区的人口组成和社交模式。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风险描述：在保障性住房管理服务项目运营过程中，可能涉及大量个人和商业敏感信息，存在信息安全和隐私保护的风险。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251"/>
      <w:r>
        <w:rPr>
          <w:rFonts w:ascii="仿宋" w:eastAsia="仿宋" w:hAnsi="仿宋" w:cs="仿宋" w:hint="eastAsia"/>
          <w:sz w:val="28"/>
          <w:lang w:eastAsia="zh-CN"/>
        </w:rPr>
        <w:t>二、保障性住房管理服务项目概论</w:t>
      </w:r>
      <w:bookmarkEnd w:id="6"/>
    </w:p>
    <w:p>
      <w:pPr>
        <w:pStyle w:val="Heading2"/>
        <w:rPr>
          <w:rFonts w:ascii="仿宋" w:eastAsia="仿宋" w:hAnsi="仿宋" w:cs="仿宋" w:hint="eastAsia"/>
          <w:lang w:eastAsia="zh-CN"/>
        </w:rPr>
      </w:pPr>
      <w:bookmarkStart w:id="7" w:name="_Toc2918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障性住房管理服务项目的申报单位是“XXX实业发展公司”，这是一家在其所处行业内备受尊敬的企业。公司自成立以来，通过其在保障性住房管理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障性住房管理服务项目及其他多个行业领域中都有着显著的贡献。秦XX以其出色的领导才能和敏锐的商业洞察力，带领公司在保障性住房管理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障性住房管理服务项目的重要合作伙伴。公司专注于[行业名称]领域，以创新作为驱动力，不断推动技术进步和市场扩张。在保障性住房管理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障性住房管理服务项目中展现了强劲的增长和稳定的财务表现。公司通过有效的策略，在保障性住房管理服务项目中扩大了其市场份额并增强了盈利能力。同时，公司积极承担社会责任，参与各类社会公益项目，增强了其在保障性住房管理服务项目中的品牌形象和社会影响力。</w:t>
      </w:r>
    </w:p>
    <w:p>
      <w:pPr>
        <w:pStyle w:val="Heading2"/>
        <w:ind w:firstLine="560" w:firstLineChars="200"/>
        <w:rPr>
          <w:rFonts w:ascii="仿宋" w:eastAsia="仿宋" w:hAnsi="仿宋" w:cs="仿宋" w:hint="eastAsia"/>
          <w:sz w:val="28"/>
          <w:lang w:eastAsia="zh-CN"/>
        </w:rPr>
      </w:pPr>
      <w:bookmarkStart w:id="8" w:name="_Toc2669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https://d.book118.com/148134031003006050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保障性住房管理服务项目建设方案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D91280"/>
    <w:rsid w:val="37D912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13403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2024-03-16T18:57:00Z</dcterms:created>
  <dcterms:modified xsi:type="dcterms:W3CDTF">2024-03-16T18:58:34Z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6794075A4DF442ABBE95E674A23377AD_11</vt:lpwstr>
  </property>
  <property fmtid="{D5CDD505-2E9C-101B-9397-08002B2CF9AE}" pid="3" name="KSOProductBuildVer">
    <vt:lpwstr>2052-12.1.0.16250</vt:lpwstr>
  </property>
</Properties>
</file>