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光电测沙仪行业商业计划书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0" w:history="1">
        <w:r>
          <w:rPr>
            <w:rFonts w:ascii="仿宋" w:eastAsia="仿宋" w:hAnsi="仿宋" w:cs="仿宋" w:hint="eastAsia"/>
            <w:lang w:eastAsia="zh-CN"/>
          </w:rPr>
          <w:t>概论</w:t>
        </w:r>
        <w:r>
          <w:tab/>
        </w:r>
        <w:r>
          <w:fldChar w:fldCharType="begin"/>
        </w:r>
        <w:r>
          <w:instrText xml:space="preserve"> PAGEREF _Toc4020 \h </w:instrText>
        </w:r>
        <w:r>
          <w:fldChar w:fldCharType="separate"/>
        </w:r>
        <w:r>
          <w:t>4</w:t>
        </w:r>
        <w:r>
          <w:fldChar w:fldCharType="end"/>
        </w:r>
      </w:hyperlink>
    </w:p>
    <w:p>
      <w:pPr>
        <w:pStyle w:val="TOC1"/>
        <w:tabs>
          <w:tab w:val="right" w:leader="dot" w:pos="8306"/>
        </w:tabs>
      </w:pPr>
      <w:hyperlink w:anchor="_Toc989" w:history="1">
        <w:r>
          <w:rPr>
            <w:rFonts w:ascii="仿宋" w:eastAsia="仿宋" w:hAnsi="仿宋" w:cs="仿宋" w:hint="eastAsia"/>
            <w:lang w:eastAsia="zh-CN"/>
          </w:rPr>
          <w:t>一、工艺说明</w:t>
        </w:r>
        <w:r>
          <w:tab/>
        </w:r>
        <w:r>
          <w:fldChar w:fldCharType="begin"/>
        </w:r>
        <w:r>
          <w:instrText xml:space="preserve"> PAGEREF _Toc989 \h </w:instrText>
        </w:r>
        <w:r>
          <w:fldChar w:fldCharType="separate"/>
        </w:r>
        <w:r>
          <w:t>4</w:t>
        </w:r>
        <w:r>
          <w:fldChar w:fldCharType="end"/>
        </w:r>
      </w:hyperlink>
    </w:p>
    <w:p>
      <w:pPr>
        <w:pStyle w:val="TOC2"/>
        <w:tabs>
          <w:tab w:val="right" w:leader="dot" w:pos="8306"/>
        </w:tabs>
      </w:pPr>
      <w:hyperlink w:anchor="_Toc23739" w:history="1">
        <w:r>
          <w:rPr>
            <w:rFonts w:ascii="仿宋" w:eastAsia="仿宋" w:hAnsi="仿宋" w:cs="仿宋" w:hint="eastAsia"/>
            <w:lang w:eastAsia="zh-CN"/>
          </w:rPr>
          <w:t>(一)、技术管理特点</w:t>
        </w:r>
        <w:r>
          <w:tab/>
        </w:r>
        <w:r>
          <w:fldChar w:fldCharType="begin"/>
        </w:r>
        <w:r>
          <w:instrText xml:space="preserve"> PAGEREF _Toc23739 \h </w:instrText>
        </w:r>
        <w:r>
          <w:fldChar w:fldCharType="separate"/>
        </w:r>
        <w:r>
          <w:t>4</w:t>
        </w:r>
        <w:r>
          <w:fldChar w:fldCharType="end"/>
        </w:r>
      </w:hyperlink>
    </w:p>
    <w:p>
      <w:pPr>
        <w:pStyle w:val="TOC2"/>
        <w:tabs>
          <w:tab w:val="right" w:leader="dot" w:pos="8306"/>
        </w:tabs>
      </w:pPr>
      <w:hyperlink w:anchor="_Toc21378" w:history="1">
        <w:r>
          <w:rPr>
            <w:rFonts w:ascii="仿宋" w:eastAsia="仿宋" w:hAnsi="仿宋" w:cs="仿宋" w:hint="eastAsia"/>
            <w:lang w:eastAsia="zh-CN"/>
          </w:rPr>
          <w:t>(二)、光电测沙仪项目工艺技术设计方案</w:t>
        </w:r>
        <w:r>
          <w:tab/>
        </w:r>
        <w:r>
          <w:fldChar w:fldCharType="begin"/>
        </w:r>
        <w:r>
          <w:instrText xml:space="preserve"> PAGEREF _Toc21378 \h </w:instrText>
        </w:r>
        <w:r>
          <w:fldChar w:fldCharType="separate"/>
        </w:r>
        <w:r>
          <w:t>5</w:t>
        </w:r>
        <w:r>
          <w:fldChar w:fldCharType="end"/>
        </w:r>
      </w:hyperlink>
    </w:p>
    <w:p>
      <w:pPr>
        <w:pStyle w:val="TOC2"/>
        <w:tabs>
          <w:tab w:val="right" w:leader="dot" w:pos="8306"/>
        </w:tabs>
      </w:pPr>
      <w:hyperlink w:anchor="_Toc18100" w:history="1">
        <w:r>
          <w:rPr>
            <w:rFonts w:ascii="仿宋" w:eastAsia="仿宋" w:hAnsi="仿宋" w:cs="仿宋" w:hint="eastAsia"/>
            <w:lang w:eastAsia="zh-CN"/>
          </w:rPr>
          <w:t>(三)、设备选型方案</w:t>
        </w:r>
        <w:r>
          <w:tab/>
        </w:r>
        <w:r>
          <w:fldChar w:fldCharType="begin"/>
        </w:r>
        <w:r>
          <w:instrText xml:space="preserve"> PAGEREF _Toc18100 \h </w:instrText>
        </w:r>
        <w:r>
          <w:fldChar w:fldCharType="separate"/>
        </w:r>
        <w:r>
          <w:t>6</w:t>
        </w:r>
        <w:r>
          <w:fldChar w:fldCharType="end"/>
        </w:r>
      </w:hyperlink>
    </w:p>
    <w:p>
      <w:pPr>
        <w:pStyle w:val="TOC1"/>
        <w:tabs>
          <w:tab w:val="right" w:leader="dot" w:pos="8306"/>
        </w:tabs>
      </w:pPr>
      <w:hyperlink w:anchor="_Toc4987" w:history="1">
        <w:r>
          <w:rPr>
            <w:rFonts w:ascii="仿宋" w:eastAsia="仿宋" w:hAnsi="仿宋" w:cs="仿宋" w:hint="eastAsia"/>
            <w:lang w:eastAsia="zh-CN"/>
          </w:rPr>
          <w:t>二、组织架构与人力资源配置</w:t>
        </w:r>
        <w:r>
          <w:tab/>
        </w:r>
        <w:r>
          <w:fldChar w:fldCharType="begin"/>
        </w:r>
        <w:r>
          <w:instrText xml:space="preserve"> PAGEREF _Toc4987 \h </w:instrText>
        </w:r>
        <w:r>
          <w:fldChar w:fldCharType="separate"/>
        </w:r>
        <w:r>
          <w:t>8</w:t>
        </w:r>
        <w:r>
          <w:fldChar w:fldCharType="end"/>
        </w:r>
      </w:hyperlink>
    </w:p>
    <w:p>
      <w:pPr>
        <w:pStyle w:val="TOC2"/>
        <w:tabs>
          <w:tab w:val="right" w:leader="dot" w:pos="8306"/>
        </w:tabs>
      </w:pPr>
      <w:hyperlink w:anchor="_Toc29505" w:history="1">
        <w:r>
          <w:rPr>
            <w:rFonts w:ascii="仿宋" w:eastAsia="仿宋" w:hAnsi="仿宋" w:cs="仿宋" w:hint="eastAsia"/>
            <w:lang w:eastAsia="zh-CN"/>
          </w:rPr>
          <w:t>(一)、人员资源需求</w:t>
        </w:r>
        <w:r>
          <w:tab/>
        </w:r>
        <w:r>
          <w:fldChar w:fldCharType="begin"/>
        </w:r>
        <w:r>
          <w:instrText xml:space="preserve"> PAGEREF _Toc29505 \h </w:instrText>
        </w:r>
        <w:r>
          <w:fldChar w:fldCharType="separate"/>
        </w:r>
        <w:r>
          <w:t>8</w:t>
        </w:r>
        <w:r>
          <w:fldChar w:fldCharType="end"/>
        </w:r>
      </w:hyperlink>
    </w:p>
    <w:p>
      <w:pPr>
        <w:pStyle w:val="TOC2"/>
        <w:tabs>
          <w:tab w:val="right" w:leader="dot" w:pos="8306"/>
        </w:tabs>
      </w:pPr>
      <w:hyperlink w:anchor="_Toc5647" w:history="1">
        <w:r>
          <w:rPr>
            <w:rFonts w:ascii="仿宋" w:eastAsia="仿宋" w:hAnsi="仿宋" w:cs="仿宋" w:hint="eastAsia"/>
            <w:lang w:eastAsia="zh-CN"/>
          </w:rPr>
          <w:t>(二)、员工培训与发展</w:t>
        </w:r>
        <w:r>
          <w:tab/>
        </w:r>
        <w:r>
          <w:fldChar w:fldCharType="begin"/>
        </w:r>
        <w:r>
          <w:instrText xml:space="preserve"> PAGEREF _Toc5647 \h </w:instrText>
        </w:r>
        <w:r>
          <w:fldChar w:fldCharType="separate"/>
        </w:r>
        <w:r>
          <w:t>9</w:t>
        </w:r>
        <w:r>
          <w:fldChar w:fldCharType="end"/>
        </w:r>
      </w:hyperlink>
    </w:p>
    <w:p>
      <w:pPr>
        <w:pStyle w:val="TOC1"/>
        <w:tabs>
          <w:tab w:val="right" w:leader="dot" w:pos="8306"/>
        </w:tabs>
      </w:pPr>
      <w:hyperlink w:anchor="_Toc27123" w:history="1">
        <w:r>
          <w:rPr>
            <w:rFonts w:ascii="仿宋" w:eastAsia="仿宋" w:hAnsi="仿宋" w:cs="仿宋" w:hint="eastAsia"/>
            <w:lang w:eastAsia="zh-CN"/>
          </w:rPr>
          <w:t>三、投资方案</w:t>
        </w:r>
        <w:r>
          <w:tab/>
        </w:r>
        <w:r>
          <w:fldChar w:fldCharType="begin"/>
        </w:r>
        <w:r>
          <w:instrText xml:space="preserve"> PAGEREF _Toc27123 \h </w:instrText>
        </w:r>
        <w:r>
          <w:fldChar w:fldCharType="separate"/>
        </w:r>
        <w:r>
          <w:t>11</w:t>
        </w:r>
        <w:r>
          <w:fldChar w:fldCharType="end"/>
        </w:r>
      </w:hyperlink>
    </w:p>
    <w:p>
      <w:pPr>
        <w:pStyle w:val="TOC2"/>
        <w:tabs>
          <w:tab w:val="right" w:leader="dot" w:pos="8306"/>
        </w:tabs>
      </w:pPr>
      <w:hyperlink w:anchor="_Toc29008" w:history="1">
        <w:r>
          <w:rPr>
            <w:rFonts w:ascii="仿宋" w:eastAsia="仿宋" w:hAnsi="仿宋" w:cs="仿宋" w:hint="eastAsia"/>
            <w:lang w:eastAsia="zh-CN"/>
          </w:rPr>
          <w:t>(一)、产品愿景</w:t>
        </w:r>
        <w:r>
          <w:tab/>
        </w:r>
        <w:r>
          <w:fldChar w:fldCharType="begin"/>
        </w:r>
        <w:r>
          <w:instrText xml:space="preserve"> PAGEREF _Toc29008 \h </w:instrText>
        </w:r>
        <w:r>
          <w:fldChar w:fldCharType="separate"/>
        </w:r>
        <w:r>
          <w:t>11</w:t>
        </w:r>
        <w:r>
          <w:fldChar w:fldCharType="end"/>
        </w:r>
      </w:hyperlink>
    </w:p>
    <w:p>
      <w:pPr>
        <w:pStyle w:val="TOC2"/>
        <w:tabs>
          <w:tab w:val="right" w:leader="dot" w:pos="8306"/>
        </w:tabs>
      </w:pPr>
      <w:hyperlink w:anchor="_Toc27215" w:history="1">
        <w:r>
          <w:rPr>
            <w:rFonts w:ascii="仿宋" w:eastAsia="仿宋" w:hAnsi="仿宋" w:cs="仿宋" w:hint="eastAsia"/>
            <w:lang w:eastAsia="zh-CN"/>
          </w:rPr>
          <w:t>(二)、建设规模</w:t>
        </w:r>
        <w:r>
          <w:tab/>
        </w:r>
        <w:r>
          <w:fldChar w:fldCharType="begin"/>
        </w:r>
        <w:r>
          <w:instrText xml:space="preserve"> PAGEREF _Toc27215 \h </w:instrText>
        </w:r>
        <w:r>
          <w:fldChar w:fldCharType="separate"/>
        </w:r>
        <w:r>
          <w:t>13</w:t>
        </w:r>
        <w:r>
          <w:fldChar w:fldCharType="end"/>
        </w:r>
      </w:hyperlink>
    </w:p>
    <w:p>
      <w:pPr>
        <w:pStyle w:val="TOC1"/>
        <w:tabs>
          <w:tab w:val="right" w:leader="dot" w:pos="8306"/>
        </w:tabs>
      </w:pPr>
      <w:hyperlink w:anchor="_Toc18812" w:history="1">
        <w:r>
          <w:rPr>
            <w:rFonts w:ascii="仿宋" w:eastAsia="仿宋" w:hAnsi="仿宋" w:cs="仿宋" w:hint="eastAsia"/>
            <w:lang w:eastAsia="zh-CN"/>
          </w:rPr>
          <w:t>四、市场分析预测</w:t>
        </w:r>
        <w:r>
          <w:tab/>
        </w:r>
        <w:r>
          <w:fldChar w:fldCharType="begin"/>
        </w:r>
        <w:r>
          <w:instrText xml:space="preserve"> PAGEREF _Toc18812 \h </w:instrText>
        </w:r>
        <w:r>
          <w:fldChar w:fldCharType="separate"/>
        </w:r>
        <w:r>
          <w:t>13</w:t>
        </w:r>
        <w:r>
          <w:fldChar w:fldCharType="end"/>
        </w:r>
      </w:hyperlink>
    </w:p>
    <w:p>
      <w:pPr>
        <w:pStyle w:val="TOC2"/>
        <w:tabs>
          <w:tab w:val="right" w:leader="dot" w:pos="8306"/>
        </w:tabs>
      </w:pPr>
      <w:hyperlink w:anchor="_Toc10022" w:history="1">
        <w:r>
          <w:rPr>
            <w:rFonts w:ascii="仿宋" w:eastAsia="仿宋" w:hAnsi="仿宋" w:cs="仿宋" w:hint="eastAsia"/>
            <w:lang w:eastAsia="zh-CN"/>
          </w:rPr>
          <w:t>(一)、光电测沙仪行业分析</w:t>
        </w:r>
        <w:r>
          <w:tab/>
        </w:r>
        <w:r>
          <w:fldChar w:fldCharType="begin"/>
        </w:r>
        <w:r>
          <w:instrText xml:space="preserve"> PAGEREF _Toc10022 \h </w:instrText>
        </w:r>
        <w:r>
          <w:fldChar w:fldCharType="separate"/>
        </w:r>
        <w:r>
          <w:t>13</w:t>
        </w:r>
        <w:r>
          <w:fldChar w:fldCharType="end"/>
        </w:r>
      </w:hyperlink>
    </w:p>
    <w:p>
      <w:pPr>
        <w:pStyle w:val="TOC2"/>
        <w:tabs>
          <w:tab w:val="right" w:leader="dot" w:pos="8306"/>
        </w:tabs>
      </w:pPr>
      <w:hyperlink w:anchor="_Toc20360" w:history="1">
        <w:r>
          <w:rPr>
            <w:rFonts w:ascii="仿宋" w:eastAsia="仿宋" w:hAnsi="仿宋" w:cs="仿宋" w:hint="eastAsia"/>
            <w:lang w:eastAsia="zh-CN"/>
          </w:rPr>
          <w:t>(二)、光电测沙仪市场分析预测</w:t>
        </w:r>
        <w:r>
          <w:tab/>
        </w:r>
        <w:r>
          <w:fldChar w:fldCharType="begin"/>
        </w:r>
        <w:r>
          <w:instrText xml:space="preserve"> PAGEREF _Toc20360 \h </w:instrText>
        </w:r>
        <w:r>
          <w:fldChar w:fldCharType="separate"/>
        </w:r>
        <w:r>
          <w:t>14</w:t>
        </w:r>
        <w:r>
          <w:fldChar w:fldCharType="end"/>
        </w:r>
      </w:hyperlink>
    </w:p>
    <w:p>
      <w:pPr>
        <w:pStyle w:val="TOC1"/>
        <w:tabs>
          <w:tab w:val="right" w:leader="dot" w:pos="8306"/>
        </w:tabs>
      </w:pPr>
      <w:hyperlink w:anchor="_Toc14705" w:history="1">
        <w:r>
          <w:rPr>
            <w:rFonts w:ascii="仿宋" w:eastAsia="仿宋" w:hAnsi="仿宋" w:cs="仿宋" w:hint="eastAsia"/>
            <w:lang w:eastAsia="zh-CN"/>
          </w:rPr>
          <w:t>五、建筑工程可行性分析</w:t>
        </w:r>
        <w:r>
          <w:tab/>
        </w:r>
        <w:r>
          <w:fldChar w:fldCharType="begin"/>
        </w:r>
        <w:r>
          <w:instrText xml:space="preserve"> PAGEREF _Toc14705 \h </w:instrText>
        </w:r>
        <w:r>
          <w:fldChar w:fldCharType="separate"/>
        </w:r>
        <w:r>
          <w:t>15</w:t>
        </w:r>
        <w:r>
          <w:fldChar w:fldCharType="end"/>
        </w:r>
      </w:hyperlink>
    </w:p>
    <w:p>
      <w:pPr>
        <w:pStyle w:val="TOC2"/>
        <w:tabs>
          <w:tab w:val="right" w:leader="dot" w:pos="8306"/>
        </w:tabs>
      </w:pPr>
      <w:hyperlink w:anchor="_Toc7415" w:history="1">
        <w:r>
          <w:rPr>
            <w:rFonts w:ascii="仿宋" w:eastAsia="仿宋" w:hAnsi="仿宋" w:cs="仿宋" w:hint="eastAsia"/>
            <w:lang w:eastAsia="zh-CN"/>
          </w:rPr>
          <w:t>(一)、光电测沙仪项目工程设计总体要求</w:t>
        </w:r>
        <w:r>
          <w:tab/>
        </w:r>
        <w:r>
          <w:fldChar w:fldCharType="begin"/>
        </w:r>
        <w:r>
          <w:instrText xml:space="preserve"> PAGEREF _Toc7415 \h </w:instrText>
        </w:r>
        <w:r>
          <w:fldChar w:fldCharType="separate"/>
        </w:r>
        <w:r>
          <w:t>15</w:t>
        </w:r>
        <w:r>
          <w:fldChar w:fldCharType="end"/>
        </w:r>
      </w:hyperlink>
    </w:p>
    <w:p>
      <w:pPr>
        <w:pStyle w:val="TOC2"/>
        <w:tabs>
          <w:tab w:val="right" w:leader="dot" w:pos="8306"/>
        </w:tabs>
      </w:pPr>
      <w:hyperlink w:anchor="_Toc28498" w:history="1">
        <w:r>
          <w:rPr>
            <w:rFonts w:ascii="仿宋" w:eastAsia="仿宋" w:hAnsi="仿宋" w:cs="仿宋" w:hint="eastAsia"/>
            <w:lang w:eastAsia="zh-CN"/>
          </w:rPr>
          <w:t>(二)、建设方案</w:t>
        </w:r>
        <w:r>
          <w:tab/>
        </w:r>
        <w:r>
          <w:fldChar w:fldCharType="begin"/>
        </w:r>
        <w:r>
          <w:instrText xml:space="preserve"> PAGEREF _Toc28498 \h </w:instrText>
        </w:r>
        <w:r>
          <w:fldChar w:fldCharType="separate"/>
        </w:r>
        <w:r>
          <w:t>16</w:t>
        </w:r>
        <w:r>
          <w:fldChar w:fldCharType="end"/>
        </w:r>
      </w:hyperlink>
    </w:p>
    <w:p>
      <w:pPr>
        <w:pStyle w:val="TOC2"/>
        <w:tabs>
          <w:tab w:val="right" w:leader="dot" w:pos="8306"/>
        </w:tabs>
      </w:pPr>
      <w:hyperlink w:anchor="_Toc8037" w:history="1">
        <w:r>
          <w:rPr>
            <w:rFonts w:ascii="仿宋" w:eastAsia="仿宋" w:hAnsi="仿宋" w:cs="仿宋" w:hint="eastAsia"/>
            <w:lang w:eastAsia="zh-CN"/>
          </w:rPr>
          <w:t>(三)、建筑工程建设指标</w:t>
        </w:r>
        <w:r>
          <w:tab/>
        </w:r>
        <w:r>
          <w:fldChar w:fldCharType="begin"/>
        </w:r>
        <w:r>
          <w:instrText xml:space="preserve"> PAGEREF _Toc8037 \h </w:instrText>
        </w:r>
        <w:r>
          <w:fldChar w:fldCharType="separate"/>
        </w:r>
        <w:r>
          <w:t>17</w:t>
        </w:r>
        <w:r>
          <w:fldChar w:fldCharType="end"/>
        </w:r>
      </w:hyperlink>
    </w:p>
    <w:p>
      <w:pPr>
        <w:pStyle w:val="TOC1"/>
        <w:tabs>
          <w:tab w:val="right" w:leader="dot" w:pos="8306"/>
        </w:tabs>
      </w:pPr>
      <w:hyperlink w:anchor="_Toc32753" w:history="1">
        <w:r>
          <w:rPr>
            <w:rFonts w:ascii="仿宋" w:eastAsia="仿宋" w:hAnsi="仿宋" w:cs="仿宋" w:hint="eastAsia"/>
            <w:lang w:eastAsia="zh-CN"/>
          </w:rPr>
          <w:t>六、市场调研</w:t>
        </w:r>
        <w:r>
          <w:tab/>
        </w:r>
        <w:r>
          <w:fldChar w:fldCharType="begin"/>
        </w:r>
        <w:r>
          <w:instrText xml:space="preserve"> PAGEREF _Toc32753 \h </w:instrText>
        </w:r>
        <w:r>
          <w:fldChar w:fldCharType="separate"/>
        </w:r>
        <w:r>
          <w:t>17</w:t>
        </w:r>
        <w:r>
          <w:fldChar w:fldCharType="end"/>
        </w:r>
      </w:hyperlink>
    </w:p>
    <w:p>
      <w:pPr>
        <w:pStyle w:val="TOC2"/>
        <w:tabs>
          <w:tab w:val="right" w:leader="dot" w:pos="8306"/>
        </w:tabs>
      </w:pPr>
      <w:hyperlink w:anchor="_Toc6511" w:history="1">
        <w:r>
          <w:rPr>
            <w:rFonts w:ascii="仿宋" w:eastAsia="仿宋" w:hAnsi="仿宋" w:cs="仿宋" w:hint="eastAsia"/>
            <w:lang w:eastAsia="zh-CN"/>
          </w:rPr>
          <w:t>(一)、市场概况分析</w:t>
        </w:r>
        <w:r>
          <w:tab/>
        </w:r>
        <w:r>
          <w:fldChar w:fldCharType="begin"/>
        </w:r>
        <w:r>
          <w:instrText xml:space="preserve"> PAGEREF _Toc6511 \h </w:instrText>
        </w:r>
        <w:r>
          <w:fldChar w:fldCharType="separate"/>
        </w:r>
        <w:r>
          <w:t>17</w:t>
        </w:r>
        <w:r>
          <w:fldChar w:fldCharType="end"/>
        </w:r>
      </w:hyperlink>
    </w:p>
    <w:p>
      <w:pPr>
        <w:pStyle w:val="TOC2"/>
        <w:tabs>
          <w:tab w:val="right" w:leader="dot" w:pos="8306"/>
        </w:tabs>
      </w:pPr>
      <w:hyperlink w:anchor="_Toc13120" w:history="1">
        <w:r>
          <w:rPr>
            <w:rFonts w:ascii="仿宋" w:eastAsia="仿宋" w:hAnsi="仿宋" w:cs="仿宋" w:hint="eastAsia"/>
            <w:lang w:eastAsia="zh-CN"/>
          </w:rPr>
          <w:t>(二)、目标市场细分</w:t>
        </w:r>
        <w:r>
          <w:tab/>
        </w:r>
        <w:r>
          <w:fldChar w:fldCharType="begin"/>
        </w:r>
        <w:r>
          <w:instrText xml:space="preserve"> PAGEREF _Toc13120 \h </w:instrText>
        </w:r>
        <w:r>
          <w:fldChar w:fldCharType="separate"/>
        </w:r>
        <w:r>
          <w:t>20</w:t>
        </w:r>
        <w:r>
          <w:fldChar w:fldCharType="end"/>
        </w:r>
      </w:hyperlink>
    </w:p>
    <w:p>
      <w:pPr>
        <w:pStyle w:val="TOC2"/>
        <w:tabs>
          <w:tab w:val="right" w:leader="dot" w:pos="8306"/>
        </w:tabs>
      </w:pPr>
      <w:hyperlink w:anchor="_Toc11234" w:history="1">
        <w:r>
          <w:rPr>
            <w:rFonts w:ascii="仿宋" w:eastAsia="仿宋" w:hAnsi="仿宋" w:cs="仿宋" w:hint="eastAsia"/>
            <w:lang w:eastAsia="zh-CN"/>
          </w:rPr>
          <w:t>(三)、竞争分析</w:t>
        </w:r>
        <w:r>
          <w:tab/>
        </w:r>
        <w:r>
          <w:fldChar w:fldCharType="begin"/>
        </w:r>
        <w:r>
          <w:instrText xml:space="preserve"> PAGEREF _Toc11234 \h </w:instrText>
        </w:r>
        <w:r>
          <w:fldChar w:fldCharType="separate"/>
        </w:r>
        <w:r>
          <w:t>22</w:t>
        </w:r>
        <w:r>
          <w:fldChar w:fldCharType="end"/>
        </w:r>
      </w:hyperlink>
    </w:p>
    <w:p>
      <w:pPr>
        <w:pStyle w:val="TOC2"/>
        <w:tabs>
          <w:tab w:val="right" w:leader="dot" w:pos="8306"/>
        </w:tabs>
      </w:pPr>
      <w:hyperlink w:anchor="_Toc17649" w:history="1">
        <w:r>
          <w:rPr>
            <w:rFonts w:ascii="仿宋" w:eastAsia="仿宋" w:hAnsi="仿宋" w:cs="仿宋" w:hint="eastAsia"/>
            <w:lang w:eastAsia="zh-CN"/>
          </w:rPr>
          <w:t>(四)、市场趋势与机会</w:t>
        </w:r>
        <w:r>
          <w:tab/>
        </w:r>
        <w:r>
          <w:fldChar w:fldCharType="begin"/>
        </w:r>
        <w:r>
          <w:instrText xml:space="preserve"> PAGEREF _Toc17649 \h </w:instrText>
        </w:r>
        <w:r>
          <w:fldChar w:fldCharType="separate"/>
        </w:r>
        <w:r>
          <w:t>24</w:t>
        </w:r>
        <w:r>
          <w:fldChar w:fldCharType="end"/>
        </w:r>
      </w:hyperlink>
    </w:p>
    <w:p>
      <w:pPr>
        <w:pStyle w:val="TOC1"/>
        <w:tabs>
          <w:tab w:val="right" w:leader="dot" w:pos="8306"/>
        </w:tabs>
      </w:pPr>
      <w:hyperlink w:anchor="_Toc12628" w:history="1">
        <w:r>
          <w:rPr>
            <w:rFonts w:ascii="仿宋" w:eastAsia="仿宋" w:hAnsi="仿宋" w:cs="仿宋" w:hint="eastAsia"/>
            <w:lang w:eastAsia="zh-CN"/>
          </w:rPr>
          <w:t>七、发展规划分析</w:t>
        </w:r>
        <w:r>
          <w:tab/>
        </w:r>
        <w:r>
          <w:fldChar w:fldCharType="begin"/>
        </w:r>
        <w:r>
          <w:instrText xml:space="preserve"> PAGEREF _Toc12628 \h </w:instrText>
        </w:r>
        <w:r>
          <w:fldChar w:fldCharType="separate"/>
        </w:r>
        <w:r>
          <w:t>26</w:t>
        </w:r>
        <w:r>
          <w:fldChar w:fldCharType="end"/>
        </w:r>
      </w:hyperlink>
    </w:p>
    <w:p>
      <w:pPr>
        <w:pStyle w:val="TOC2"/>
        <w:tabs>
          <w:tab w:val="right" w:leader="dot" w:pos="8306"/>
        </w:tabs>
      </w:pPr>
      <w:hyperlink w:anchor="_Toc17451" w:history="1">
        <w:r>
          <w:rPr>
            <w:rFonts w:ascii="仿宋" w:eastAsia="仿宋" w:hAnsi="仿宋" w:cs="仿宋" w:hint="eastAsia"/>
            <w:lang w:eastAsia="zh-CN"/>
          </w:rPr>
          <w:t>(一)、公司发展规划</w:t>
        </w:r>
        <w:r>
          <w:tab/>
        </w:r>
        <w:r>
          <w:fldChar w:fldCharType="begin"/>
        </w:r>
        <w:r>
          <w:instrText xml:space="preserve"> PAGEREF _Toc17451 \h </w:instrText>
        </w:r>
        <w:r>
          <w:fldChar w:fldCharType="separate"/>
        </w:r>
        <w:r>
          <w:t>26</w:t>
        </w:r>
        <w:r>
          <w:fldChar w:fldCharType="end"/>
        </w:r>
      </w:hyperlink>
    </w:p>
    <w:p>
      <w:pPr>
        <w:pStyle w:val="TOC2"/>
        <w:tabs>
          <w:tab w:val="right" w:leader="dot" w:pos="8306"/>
        </w:tabs>
      </w:pPr>
      <w:hyperlink w:anchor="_Toc18326" w:history="1">
        <w:r>
          <w:rPr>
            <w:rFonts w:ascii="仿宋" w:eastAsia="仿宋" w:hAnsi="仿宋" w:cs="仿宋" w:hint="eastAsia"/>
            <w:lang w:eastAsia="zh-CN"/>
          </w:rPr>
          <w:t>(二)、保障措施</w:t>
        </w:r>
        <w:r>
          <w:tab/>
        </w:r>
        <w:r>
          <w:fldChar w:fldCharType="begin"/>
        </w:r>
        <w:r>
          <w:instrText xml:space="preserve"> PAGEREF _Toc18326 \h </w:instrText>
        </w:r>
        <w:r>
          <w:fldChar w:fldCharType="separate"/>
        </w:r>
        <w:r>
          <w:t>27</w:t>
        </w:r>
        <w:r>
          <w:fldChar w:fldCharType="end"/>
        </w:r>
      </w:hyperlink>
    </w:p>
    <w:p>
      <w:pPr>
        <w:pStyle w:val="TOC1"/>
        <w:tabs>
          <w:tab w:val="right" w:leader="dot" w:pos="8306"/>
        </w:tabs>
      </w:pPr>
      <w:hyperlink w:anchor="_Toc32182" w:history="1">
        <w:r>
          <w:rPr>
            <w:rFonts w:ascii="仿宋" w:eastAsia="仿宋" w:hAnsi="仿宋" w:cs="仿宋" w:hint="eastAsia"/>
            <w:lang w:eastAsia="zh-CN"/>
          </w:rPr>
          <w:t>八、产品规划方案</w:t>
        </w:r>
        <w:r>
          <w:tab/>
        </w:r>
        <w:r>
          <w:fldChar w:fldCharType="begin"/>
        </w:r>
        <w:r>
          <w:instrText xml:space="preserve"> PAGEREF _Toc32182 \h </w:instrText>
        </w:r>
        <w:r>
          <w:fldChar w:fldCharType="separate"/>
        </w:r>
        <w:r>
          <w:t>28</w:t>
        </w:r>
        <w:r>
          <w:fldChar w:fldCharType="end"/>
        </w:r>
      </w:hyperlink>
    </w:p>
    <w:p>
      <w:pPr>
        <w:pStyle w:val="TOC2"/>
        <w:tabs>
          <w:tab w:val="right" w:leader="dot" w:pos="8306"/>
        </w:tabs>
      </w:pPr>
      <w:hyperlink w:anchor="_Toc32158" w:history="1">
        <w:r>
          <w:rPr>
            <w:rFonts w:ascii="仿宋" w:eastAsia="仿宋" w:hAnsi="仿宋" w:cs="仿宋" w:hint="eastAsia"/>
            <w:lang w:eastAsia="zh-CN"/>
          </w:rPr>
          <w:t>(一)、建设规模及主要建设内容</w:t>
        </w:r>
        <w:r>
          <w:tab/>
        </w:r>
        <w:r>
          <w:fldChar w:fldCharType="begin"/>
        </w:r>
        <w:r>
          <w:instrText xml:space="preserve"> PAGEREF _Toc32158 \h </w:instrText>
        </w:r>
        <w:r>
          <w:fldChar w:fldCharType="separate"/>
        </w:r>
        <w:r>
          <w:t>28</w:t>
        </w:r>
        <w:r>
          <w:fldChar w:fldCharType="end"/>
        </w:r>
      </w:hyperlink>
    </w:p>
    <w:p>
      <w:pPr>
        <w:pStyle w:val="TOC2"/>
        <w:tabs>
          <w:tab w:val="right" w:leader="dot" w:pos="8306"/>
        </w:tabs>
      </w:pPr>
      <w:hyperlink w:anchor="_Toc11451" w:history="1">
        <w:r>
          <w:rPr>
            <w:rFonts w:ascii="仿宋" w:eastAsia="仿宋" w:hAnsi="仿宋" w:cs="仿宋" w:hint="eastAsia"/>
            <w:lang w:eastAsia="zh-CN"/>
          </w:rPr>
          <w:t>(二)、产品规划方案及生产纲领</w:t>
        </w:r>
        <w:r>
          <w:tab/>
        </w:r>
        <w:r>
          <w:fldChar w:fldCharType="begin"/>
        </w:r>
        <w:r>
          <w:instrText xml:space="preserve"> PAGEREF _Toc11451 \h </w:instrText>
        </w:r>
        <w:r>
          <w:fldChar w:fldCharType="separate"/>
        </w:r>
        <w:r>
          <w:t>29</w:t>
        </w:r>
        <w:r>
          <w:fldChar w:fldCharType="end"/>
        </w:r>
      </w:hyperlink>
    </w:p>
    <w:p>
      <w:pPr>
        <w:pStyle w:val="TOC1"/>
        <w:tabs>
          <w:tab w:val="right" w:leader="dot" w:pos="8306"/>
        </w:tabs>
      </w:pPr>
      <w:hyperlink w:anchor="_Toc4570" w:history="1">
        <w:r>
          <w:rPr>
            <w:rFonts w:ascii="仿宋" w:eastAsia="仿宋" w:hAnsi="仿宋" w:cs="仿宋" w:hint="eastAsia"/>
            <w:lang w:eastAsia="zh-CN"/>
          </w:rPr>
          <w:t>九、投资背景及必要性分析</w:t>
        </w:r>
        <w:r>
          <w:tab/>
        </w:r>
        <w:r>
          <w:fldChar w:fldCharType="begin"/>
        </w:r>
        <w:r>
          <w:instrText xml:space="preserve"> PAGEREF _Toc4570 \h </w:instrText>
        </w:r>
        <w:r>
          <w:fldChar w:fldCharType="separate"/>
        </w:r>
        <w:r>
          <w:t>30</w:t>
        </w:r>
        <w:r>
          <w:fldChar w:fldCharType="end"/>
        </w:r>
      </w:hyperlink>
    </w:p>
    <w:p>
      <w:pPr>
        <w:pStyle w:val="TOC2"/>
        <w:tabs>
          <w:tab w:val="right" w:leader="dot" w:pos="8306"/>
        </w:tabs>
      </w:pPr>
      <w:hyperlink w:anchor="_Toc20039" w:history="1">
        <w:r>
          <w:rPr>
            <w:rFonts w:ascii="仿宋" w:eastAsia="仿宋" w:hAnsi="仿宋" w:cs="仿宋" w:hint="eastAsia"/>
            <w:lang w:eastAsia="zh-CN"/>
          </w:rPr>
          <w:t>(一)、光电测沙仪项目承办单位背景分析</w:t>
        </w:r>
        <w:r>
          <w:tab/>
        </w:r>
        <w:r>
          <w:fldChar w:fldCharType="begin"/>
        </w:r>
        <w:r>
          <w:instrText xml:space="preserve"> PAGEREF _Toc20039 \h </w:instrText>
        </w:r>
        <w:r>
          <w:fldChar w:fldCharType="separate"/>
        </w:r>
        <w:r>
          <w:t>30</w:t>
        </w:r>
        <w:r>
          <w:fldChar w:fldCharType="end"/>
        </w:r>
      </w:hyperlink>
    </w:p>
    <w:p>
      <w:pPr>
        <w:pStyle w:val="TOC2"/>
        <w:tabs>
          <w:tab w:val="right" w:leader="dot" w:pos="8306"/>
        </w:tabs>
      </w:pPr>
      <w:hyperlink w:anchor="_Toc19472" w:history="1">
        <w:r>
          <w:rPr>
            <w:rFonts w:ascii="仿宋" w:eastAsia="仿宋" w:hAnsi="仿宋" w:cs="仿宋" w:hint="eastAsia"/>
            <w:lang w:eastAsia="zh-CN"/>
          </w:rPr>
          <w:t>(二)、产业政策及发展规划</w:t>
        </w:r>
        <w:r>
          <w:tab/>
        </w:r>
        <w:r>
          <w:fldChar w:fldCharType="begin"/>
        </w:r>
        <w:r>
          <w:instrText xml:space="preserve"> PAGEREF _Toc19472 \h </w:instrText>
        </w:r>
        <w:r>
          <w:fldChar w:fldCharType="separate"/>
        </w:r>
        <w:r>
          <w:t>31</w:t>
        </w:r>
        <w:r>
          <w:fldChar w:fldCharType="end"/>
        </w:r>
      </w:hyperlink>
    </w:p>
    <w:p>
      <w:pPr>
        <w:pStyle w:val="TOC2"/>
        <w:tabs>
          <w:tab w:val="right" w:leader="dot" w:pos="8306"/>
        </w:tabs>
      </w:pPr>
      <w:hyperlink w:anchor="_Toc5687" w:history="1">
        <w:r>
          <w:rPr>
            <w:rFonts w:ascii="仿宋" w:eastAsia="仿宋" w:hAnsi="仿宋" w:cs="仿宋" w:hint="eastAsia"/>
            <w:lang w:eastAsia="zh-CN"/>
          </w:rPr>
          <w:t>(三)、鼓励中小企业发展</w:t>
        </w:r>
        <w:r>
          <w:tab/>
        </w:r>
        <w:r>
          <w:fldChar w:fldCharType="begin"/>
        </w:r>
        <w:r>
          <w:instrText xml:space="preserve"> PAGEREF _Toc5687 \h </w:instrText>
        </w:r>
        <w:r>
          <w:fldChar w:fldCharType="separate"/>
        </w:r>
        <w:r>
          <w:t>33</w:t>
        </w:r>
        <w:r>
          <w:fldChar w:fldCharType="end"/>
        </w:r>
      </w:hyperlink>
    </w:p>
    <w:p>
      <w:pPr>
        <w:pStyle w:val="TOC2"/>
        <w:tabs>
          <w:tab w:val="right" w:leader="dot" w:pos="8306"/>
        </w:tabs>
      </w:pPr>
      <w:hyperlink w:anchor="_Toc5934" w:history="1">
        <w:r>
          <w:rPr>
            <w:rFonts w:ascii="仿宋" w:eastAsia="仿宋" w:hAnsi="仿宋" w:cs="仿宋" w:hint="eastAsia"/>
            <w:lang w:eastAsia="zh-CN"/>
          </w:rPr>
          <w:t>(四)、宏观经济形势分析</w:t>
        </w:r>
        <w:r>
          <w:tab/>
        </w:r>
        <w:r>
          <w:fldChar w:fldCharType="begin"/>
        </w:r>
        <w:r>
          <w:instrText xml:space="preserve"> PAGEREF _Toc5934 \h </w:instrText>
        </w:r>
        <w:r>
          <w:fldChar w:fldCharType="separate"/>
        </w:r>
        <w:r>
          <w:t>34</w:t>
        </w:r>
        <w:r>
          <w:fldChar w:fldCharType="end"/>
        </w:r>
      </w:hyperlink>
    </w:p>
    <w:p>
      <w:pPr>
        <w:pStyle w:val="TOC2"/>
        <w:tabs>
          <w:tab w:val="right" w:leader="dot" w:pos="8306"/>
        </w:tabs>
      </w:pPr>
      <w:hyperlink w:anchor="_Toc14391" w:history="1">
        <w:r>
          <w:rPr>
            <w:rFonts w:ascii="仿宋" w:eastAsia="仿宋" w:hAnsi="仿宋" w:cs="仿宋" w:hint="eastAsia"/>
            <w:lang w:eastAsia="zh-CN"/>
          </w:rPr>
          <w:t>(五)、区域经济发展概况</w:t>
        </w:r>
        <w:r>
          <w:tab/>
        </w:r>
        <w:r>
          <w:fldChar w:fldCharType="begin"/>
        </w:r>
        <w:r>
          <w:instrText xml:space="preserve"> PAGEREF _Toc14391 \h </w:instrText>
        </w:r>
        <w:r>
          <w:fldChar w:fldCharType="separate"/>
        </w:r>
        <w:r>
          <w:t>35</w:t>
        </w:r>
        <w:r>
          <w:fldChar w:fldCharType="end"/>
        </w:r>
      </w:hyperlink>
    </w:p>
    <w:p>
      <w:pPr>
        <w:pStyle w:val="TOC2"/>
        <w:tabs>
          <w:tab w:val="right" w:leader="dot" w:pos="8306"/>
        </w:tabs>
      </w:pPr>
      <w:hyperlink w:anchor="_Toc25278" w:history="1">
        <w:r>
          <w:rPr>
            <w:rFonts w:ascii="仿宋" w:eastAsia="仿宋" w:hAnsi="仿宋" w:cs="仿宋" w:hint="eastAsia"/>
            <w:lang w:eastAsia="zh-CN"/>
          </w:rPr>
          <w:t>(六)、光电测沙仪项目必要性分析</w:t>
        </w:r>
        <w:r>
          <w:tab/>
        </w:r>
        <w:r>
          <w:fldChar w:fldCharType="begin"/>
        </w:r>
        <w:r>
          <w:instrText xml:space="preserve"> PAGEREF _Toc25278 \h </w:instrText>
        </w:r>
        <w:r>
          <w:fldChar w:fldCharType="separate"/>
        </w:r>
        <w:r>
          <w:t>37</w:t>
        </w:r>
        <w:r>
          <w:fldChar w:fldCharType="end"/>
        </w:r>
      </w:hyperlink>
    </w:p>
    <w:p>
      <w:pPr>
        <w:pStyle w:val="TOC1"/>
        <w:tabs>
          <w:tab w:val="right" w:leader="dot" w:pos="8306"/>
        </w:tabs>
      </w:pPr>
      <w:hyperlink w:anchor="_Toc3574" w:history="1">
        <w:r>
          <w:rPr>
            <w:rFonts w:ascii="仿宋" w:eastAsia="仿宋" w:hAnsi="仿宋" w:cs="仿宋" w:hint="eastAsia"/>
            <w:lang w:eastAsia="zh-CN"/>
          </w:rPr>
          <w:t>十、生产控制的基本程序</w:t>
        </w:r>
        <w:r>
          <w:tab/>
        </w:r>
        <w:r>
          <w:fldChar w:fldCharType="begin"/>
        </w:r>
        <w:r>
          <w:instrText xml:space="preserve"> PAGEREF _Toc3574 \h </w:instrText>
        </w:r>
        <w:r>
          <w:fldChar w:fldCharType="separate"/>
        </w:r>
        <w:r>
          <w:t>38</w:t>
        </w:r>
        <w:r>
          <w:fldChar w:fldCharType="end"/>
        </w:r>
      </w:hyperlink>
    </w:p>
    <w:p>
      <w:pPr>
        <w:pStyle w:val="TOC2"/>
        <w:tabs>
          <w:tab w:val="right" w:leader="dot" w:pos="8306"/>
        </w:tabs>
      </w:pPr>
      <w:hyperlink w:anchor="_Toc20697" w:history="1">
        <w:r>
          <w:rPr>
            <w:rFonts w:ascii="仿宋" w:eastAsia="仿宋" w:hAnsi="仿宋" w:cs="仿宋" w:hint="eastAsia"/>
            <w:lang w:eastAsia="zh-CN"/>
          </w:rPr>
          <w:t>(一)、制定控制标准</w:t>
        </w:r>
        <w:r>
          <w:tab/>
        </w:r>
        <w:r>
          <w:fldChar w:fldCharType="begin"/>
        </w:r>
        <w:r>
          <w:instrText xml:space="preserve"> PAGEREF _Toc20697 \h </w:instrText>
        </w:r>
        <w:r>
          <w:fldChar w:fldCharType="separate"/>
        </w:r>
        <w:r>
          <w:t>38</w:t>
        </w:r>
        <w:r>
          <w:fldChar w:fldCharType="end"/>
        </w:r>
      </w:hyperlink>
    </w:p>
    <w:p>
      <w:pPr>
        <w:pStyle w:val="TOC2"/>
        <w:tabs>
          <w:tab w:val="right" w:leader="dot" w:pos="8306"/>
        </w:tabs>
      </w:pPr>
      <w:hyperlink w:anchor="_Toc11199" w:history="1">
        <w:r>
          <w:rPr>
            <w:rFonts w:ascii="仿宋" w:eastAsia="仿宋" w:hAnsi="仿宋" w:cs="仿宋" w:hint="eastAsia"/>
            <w:lang w:eastAsia="zh-CN"/>
          </w:rPr>
          <w:t>(二)、实际执行情况检验</w:t>
        </w:r>
        <w:r>
          <w:tab/>
        </w:r>
        <w:r>
          <w:fldChar w:fldCharType="begin"/>
        </w:r>
        <w:r>
          <w:instrText xml:space="preserve"> PAGEREF _Toc11199 \h </w:instrText>
        </w:r>
        <w:r>
          <w:fldChar w:fldCharType="separate"/>
        </w:r>
        <w:r>
          <w:t>39</w:t>
        </w:r>
        <w:r>
          <w:fldChar w:fldCharType="end"/>
        </w:r>
      </w:hyperlink>
    </w:p>
    <w:p>
      <w:pPr>
        <w:pStyle w:val="TOC2"/>
        <w:tabs>
          <w:tab w:val="right" w:leader="dot" w:pos="8306"/>
        </w:tabs>
      </w:pPr>
      <w:hyperlink w:anchor="_Toc7373" w:history="1">
        <w:r>
          <w:rPr>
            <w:rFonts w:ascii="仿宋" w:eastAsia="仿宋" w:hAnsi="仿宋" w:cs="仿宋" w:hint="eastAsia"/>
            <w:lang w:eastAsia="zh-CN"/>
          </w:rPr>
          <w:t>(三)、控制决策</w:t>
        </w:r>
        <w:r>
          <w:tab/>
        </w:r>
        <w:r>
          <w:fldChar w:fldCharType="begin"/>
        </w:r>
        <w:r>
          <w:instrText xml:space="preserve"> PAGEREF _Toc7373 \h </w:instrText>
        </w:r>
        <w:r>
          <w:fldChar w:fldCharType="separate"/>
        </w:r>
        <w:r>
          <w:t>41</w:t>
        </w:r>
        <w:r>
          <w:fldChar w:fldCharType="end"/>
        </w:r>
      </w:hyperlink>
    </w:p>
    <w:p>
      <w:pPr>
        <w:pStyle w:val="TOC2"/>
        <w:tabs>
          <w:tab w:val="right" w:leader="dot" w:pos="8306"/>
        </w:tabs>
      </w:pPr>
      <w:hyperlink w:anchor="_Toc16150" w:history="1">
        <w:r>
          <w:rPr>
            <w:rFonts w:ascii="仿宋" w:eastAsia="仿宋" w:hAnsi="仿宋" w:cs="仿宋" w:hint="eastAsia"/>
            <w:lang w:eastAsia="zh-CN"/>
          </w:rPr>
          <w:t>(四)、实施执行</w:t>
        </w:r>
        <w:r>
          <w:tab/>
        </w:r>
        <w:r>
          <w:fldChar w:fldCharType="begin"/>
        </w:r>
        <w:r>
          <w:instrText xml:space="preserve"> PAGEREF _Toc16150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4" w:history="1">
        <w:r>
          <w:rPr>
            <w:rFonts w:ascii="仿宋" w:eastAsia="仿宋" w:hAnsi="仿宋" w:cs="仿宋" w:hint="eastAsia"/>
            <w:lang w:eastAsia="zh-CN"/>
          </w:rPr>
          <w:t>十一、组织架构分析</w:t>
        </w:r>
        <w:r>
          <w:tab/>
        </w:r>
        <w:r>
          <w:fldChar w:fldCharType="begin"/>
        </w:r>
        <w:r>
          <w:instrText xml:space="preserve"> PAGEREF _Toc18384 \h </w:instrText>
        </w:r>
        <w:r>
          <w:fldChar w:fldCharType="separate"/>
        </w:r>
        <w:r>
          <w:t>43</w:t>
        </w:r>
        <w:r>
          <w:fldChar w:fldCharType="end"/>
        </w:r>
      </w:hyperlink>
    </w:p>
    <w:p>
      <w:pPr>
        <w:pStyle w:val="TOC2"/>
        <w:tabs>
          <w:tab w:val="right" w:leader="dot" w:pos="8306"/>
        </w:tabs>
      </w:pPr>
      <w:hyperlink w:anchor="_Toc12048" w:history="1">
        <w:r>
          <w:rPr>
            <w:rFonts w:ascii="仿宋" w:eastAsia="仿宋" w:hAnsi="仿宋" w:cs="仿宋" w:hint="eastAsia"/>
            <w:lang w:eastAsia="zh-CN"/>
          </w:rPr>
          <w:t>(一)、人力资源配置</w:t>
        </w:r>
        <w:r>
          <w:tab/>
        </w:r>
        <w:r>
          <w:fldChar w:fldCharType="begin"/>
        </w:r>
        <w:r>
          <w:instrText xml:space="preserve"> PAGEREF _Toc12048 \h </w:instrText>
        </w:r>
        <w:r>
          <w:fldChar w:fldCharType="separate"/>
        </w:r>
        <w:r>
          <w:t>43</w:t>
        </w:r>
        <w:r>
          <w:fldChar w:fldCharType="end"/>
        </w:r>
      </w:hyperlink>
    </w:p>
    <w:p>
      <w:pPr>
        <w:pStyle w:val="TOC2"/>
        <w:tabs>
          <w:tab w:val="right" w:leader="dot" w:pos="8306"/>
        </w:tabs>
      </w:pPr>
      <w:hyperlink w:anchor="_Toc17530" w:history="1">
        <w:r>
          <w:rPr>
            <w:rFonts w:ascii="仿宋" w:eastAsia="仿宋" w:hAnsi="仿宋" w:cs="仿宋" w:hint="eastAsia"/>
            <w:lang w:eastAsia="zh-CN"/>
          </w:rPr>
          <w:t>(二)、员工技能培训</w:t>
        </w:r>
        <w:r>
          <w:tab/>
        </w:r>
        <w:r>
          <w:fldChar w:fldCharType="begin"/>
        </w:r>
        <w:r>
          <w:instrText xml:space="preserve"> PAGEREF _Toc17530 \h </w:instrText>
        </w:r>
        <w:r>
          <w:fldChar w:fldCharType="separate"/>
        </w:r>
        <w:r>
          <w:t>43</w:t>
        </w:r>
        <w:r>
          <w:fldChar w:fldCharType="end"/>
        </w:r>
      </w:hyperlink>
    </w:p>
    <w:p>
      <w:pPr>
        <w:pStyle w:val="TOC1"/>
        <w:tabs>
          <w:tab w:val="right" w:leader="dot" w:pos="8306"/>
        </w:tabs>
      </w:pPr>
      <w:hyperlink w:anchor="_Toc29809" w:history="1">
        <w:r>
          <w:rPr>
            <w:rFonts w:ascii="仿宋" w:eastAsia="仿宋" w:hAnsi="仿宋" w:cs="仿宋" w:hint="eastAsia"/>
            <w:lang w:eastAsia="zh-CN"/>
          </w:rPr>
          <w:t>十二、劳动安全生产分析</w:t>
        </w:r>
        <w:r>
          <w:tab/>
        </w:r>
        <w:r>
          <w:fldChar w:fldCharType="begin"/>
        </w:r>
        <w:r>
          <w:instrText xml:space="preserve"> PAGEREF _Toc29809 \h </w:instrText>
        </w:r>
        <w:r>
          <w:fldChar w:fldCharType="separate"/>
        </w:r>
        <w:r>
          <w:t>45</w:t>
        </w:r>
        <w:r>
          <w:fldChar w:fldCharType="end"/>
        </w:r>
      </w:hyperlink>
    </w:p>
    <w:p>
      <w:pPr>
        <w:pStyle w:val="TOC2"/>
        <w:tabs>
          <w:tab w:val="right" w:leader="dot" w:pos="8306"/>
        </w:tabs>
      </w:pPr>
      <w:hyperlink w:anchor="_Toc24281" w:history="1">
        <w:r>
          <w:rPr>
            <w:rFonts w:ascii="仿宋" w:eastAsia="仿宋" w:hAnsi="仿宋" w:cs="仿宋" w:hint="eastAsia"/>
            <w:lang w:eastAsia="zh-CN"/>
          </w:rPr>
          <w:t>(一)、设计依据</w:t>
        </w:r>
        <w:r>
          <w:tab/>
        </w:r>
        <w:r>
          <w:fldChar w:fldCharType="begin"/>
        </w:r>
        <w:r>
          <w:instrText xml:space="preserve"> PAGEREF _Toc24281 \h </w:instrText>
        </w:r>
        <w:r>
          <w:fldChar w:fldCharType="separate"/>
        </w:r>
        <w:r>
          <w:t>45</w:t>
        </w:r>
        <w:r>
          <w:fldChar w:fldCharType="end"/>
        </w:r>
      </w:hyperlink>
    </w:p>
    <w:p>
      <w:pPr>
        <w:pStyle w:val="TOC2"/>
        <w:tabs>
          <w:tab w:val="right" w:leader="dot" w:pos="8306"/>
        </w:tabs>
      </w:pPr>
      <w:hyperlink w:anchor="_Toc4070" w:history="1">
        <w:r>
          <w:rPr>
            <w:rFonts w:ascii="仿宋" w:eastAsia="仿宋" w:hAnsi="仿宋" w:cs="仿宋" w:hint="eastAsia"/>
            <w:lang w:eastAsia="zh-CN"/>
          </w:rPr>
          <w:t>(二)、主要防范措施</w:t>
        </w:r>
        <w:r>
          <w:tab/>
        </w:r>
        <w:r>
          <w:fldChar w:fldCharType="begin"/>
        </w:r>
        <w:r>
          <w:instrText xml:space="preserve"> PAGEREF _Toc4070 \h </w:instrText>
        </w:r>
        <w:r>
          <w:fldChar w:fldCharType="separate"/>
        </w:r>
        <w:r>
          <w:t>46</w:t>
        </w:r>
        <w:r>
          <w:fldChar w:fldCharType="end"/>
        </w:r>
      </w:hyperlink>
    </w:p>
    <w:p>
      <w:pPr>
        <w:pStyle w:val="TOC2"/>
        <w:tabs>
          <w:tab w:val="right" w:leader="dot" w:pos="8306"/>
        </w:tabs>
      </w:pPr>
      <w:hyperlink w:anchor="_Toc20061" w:history="1">
        <w:r>
          <w:rPr>
            <w:rFonts w:ascii="仿宋" w:eastAsia="仿宋" w:hAnsi="仿宋" w:cs="仿宋" w:hint="eastAsia"/>
            <w:lang w:eastAsia="zh-CN"/>
          </w:rPr>
          <w:t>(三)、劳动安全预期效果评价</w:t>
        </w:r>
        <w:r>
          <w:tab/>
        </w:r>
        <w:r>
          <w:fldChar w:fldCharType="begin"/>
        </w:r>
        <w:r>
          <w:instrText xml:space="preserve"> PAGEREF _Toc20061 \h </w:instrText>
        </w:r>
        <w:r>
          <w:fldChar w:fldCharType="separate"/>
        </w:r>
        <w:r>
          <w:t>48</w:t>
        </w:r>
        <w:r>
          <w:fldChar w:fldCharType="end"/>
        </w:r>
      </w:hyperlink>
    </w:p>
    <w:p>
      <w:pPr>
        <w:pStyle w:val="TOC1"/>
        <w:tabs>
          <w:tab w:val="right" w:leader="dot" w:pos="8306"/>
        </w:tabs>
      </w:pPr>
      <w:hyperlink w:anchor="_Toc30413" w:history="1">
        <w:r>
          <w:rPr>
            <w:rFonts w:ascii="仿宋" w:eastAsia="仿宋" w:hAnsi="仿宋" w:cs="仿宋" w:hint="eastAsia"/>
            <w:lang w:eastAsia="zh-CN"/>
          </w:rPr>
          <w:t>十三、技术与生产管理</w:t>
        </w:r>
        <w:r>
          <w:tab/>
        </w:r>
        <w:r>
          <w:fldChar w:fldCharType="begin"/>
        </w:r>
        <w:r>
          <w:instrText xml:space="preserve"> PAGEREF _Toc30413 \h </w:instrText>
        </w:r>
        <w:r>
          <w:fldChar w:fldCharType="separate"/>
        </w:r>
        <w:r>
          <w:t>49</w:t>
        </w:r>
        <w:r>
          <w:fldChar w:fldCharType="end"/>
        </w:r>
      </w:hyperlink>
    </w:p>
    <w:p>
      <w:pPr>
        <w:pStyle w:val="TOC2"/>
        <w:tabs>
          <w:tab w:val="right" w:leader="dot" w:pos="8306"/>
        </w:tabs>
      </w:pPr>
      <w:hyperlink w:anchor="_Toc2032" w:history="1">
        <w:r>
          <w:rPr>
            <w:rFonts w:ascii="仿宋" w:eastAsia="仿宋" w:hAnsi="仿宋" w:cs="仿宋" w:hint="eastAsia"/>
            <w:lang w:eastAsia="zh-CN"/>
          </w:rPr>
          <w:t>(一)、生产流程与工艺优化</w:t>
        </w:r>
        <w:r>
          <w:tab/>
        </w:r>
        <w:r>
          <w:fldChar w:fldCharType="begin"/>
        </w:r>
        <w:r>
          <w:instrText xml:space="preserve"> PAGEREF _Toc2032 \h </w:instrText>
        </w:r>
        <w:r>
          <w:fldChar w:fldCharType="separate"/>
        </w:r>
        <w:r>
          <w:t>49</w:t>
        </w:r>
        <w:r>
          <w:fldChar w:fldCharType="end"/>
        </w:r>
      </w:hyperlink>
    </w:p>
    <w:p>
      <w:pPr>
        <w:pStyle w:val="TOC2"/>
        <w:tabs>
          <w:tab w:val="right" w:leader="dot" w:pos="8306"/>
        </w:tabs>
      </w:pPr>
      <w:hyperlink w:anchor="_Toc21345" w:history="1">
        <w:r>
          <w:rPr>
            <w:rFonts w:ascii="仿宋" w:eastAsia="仿宋" w:hAnsi="仿宋" w:cs="仿宋" w:hint="eastAsia"/>
            <w:lang w:eastAsia="zh-CN"/>
          </w:rPr>
          <w:t>(二)、技术创新与研发投入</w:t>
        </w:r>
        <w:r>
          <w:tab/>
        </w:r>
        <w:r>
          <w:fldChar w:fldCharType="begin"/>
        </w:r>
        <w:r>
          <w:instrText xml:space="preserve"> PAGEREF _Toc21345 \h </w:instrText>
        </w:r>
        <w:r>
          <w:fldChar w:fldCharType="separate"/>
        </w:r>
        <w:r>
          <w:t>50</w:t>
        </w:r>
        <w:r>
          <w:fldChar w:fldCharType="end"/>
        </w:r>
      </w:hyperlink>
    </w:p>
    <w:p>
      <w:pPr>
        <w:pStyle w:val="TOC2"/>
        <w:tabs>
          <w:tab w:val="right" w:leader="dot" w:pos="8306"/>
        </w:tabs>
      </w:pPr>
      <w:hyperlink w:anchor="_Toc23023" w:history="1">
        <w:r>
          <w:rPr>
            <w:rFonts w:ascii="仿宋" w:eastAsia="仿宋" w:hAnsi="仿宋" w:cs="仿宋" w:hint="eastAsia"/>
            <w:lang w:eastAsia="zh-CN"/>
          </w:rPr>
          <w:t>(三)、设备与技术更新计划</w:t>
        </w:r>
        <w:r>
          <w:tab/>
        </w:r>
        <w:r>
          <w:fldChar w:fldCharType="begin"/>
        </w:r>
        <w:r>
          <w:instrText xml:space="preserve"> PAGEREF _Toc23023 \h </w:instrText>
        </w:r>
        <w:r>
          <w:fldChar w:fldCharType="separate"/>
        </w:r>
        <w:r>
          <w:t>52</w:t>
        </w:r>
        <w:r>
          <w:fldChar w:fldCharType="end"/>
        </w:r>
      </w:hyperlink>
    </w:p>
    <w:p>
      <w:pPr>
        <w:pStyle w:val="TOC2"/>
        <w:tabs>
          <w:tab w:val="right" w:leader="dot" w:pos="8306"/>
        </w:tabs>
      </w:pPr>
      <w:hyperlink w:anchor="_Toc6995" w:history="1">
        <w:r>
          <w:rPr>
            <w:rFonts w:ascii="仿宋" w:eastAsia="仿宋" w:hAnsi="仿宋" w:cs="仿宋" w:hint="eastAsia"/>
            <w:lang w:eastAsia="zh-CN"/>
          </w:rPr>
          <w:t>(四)、质量管理与生产效率提升</w:t>
        </w:r>
        <w:r>
          <w:tab/>
        </w:r>
        <w:r>
          <w:fldChar w:fldCharType="begin"/>
        </w:r>
        <w:r>
          <w:instrText xml:space="preserve"> PAGEREF _Toc6995 \h </w:instrText>
        </w:r>
        <w:r>
          <w:fldChar w:fldCharType="separate"/>
        </w:r>
        <w:r>
          <w:t>52</w:t>
        </w:r>
        <w:r>
          <w:fldChar w:fldCharType="end"/>
        </w:r>
      </w:hyperlink>
    </w:p>
    <w:p>
      <w:pPr>
        <w:pStyle w:val="TOC1"/>
        <w:tabs>
          <w:tab w:val="right" w:leader="dot" w:pos="8306"/>
        </w:tabs>
      </w:pPr>
      <w:hyperlink w:anchor="_Toc26858" w:history="1">
        <w:r>
          <w:rPr>
            <w:rFonts w:ascii="仿宋" w:eastAsia="仿宋" w:hAnsi="仿宋" w:cs="仿宋" w:hint="eastAsia"/>
            <w:lang w:eastAsia="zh-CN"/>
          </w:rPr>
          <w:t>十四、工艺原则</w:t>
        </w:r>
        <w:r>
          <w:tab/>
        </w:r>
        <w:r>
          <w:fldChar w:fldCharType="begin"/>
        </w:r>
        <w:r>
          <w:instrText xml:space="preserve"> PAGEREF _Toc26858 \h </w:instrText>
        </w:r>
        <w:r>
          <w:fldChar w:fldCharType="separate"/>
        </w:r>
        <w:r>
          <w:t>53</w:t>
        </w:r>
        <w:r>
          <w:fldChar w:fldCharType="end"/>
        </w:r>
      </w:hyperlink>
    </w:p>
    <w:p>
      <w:pPr>
        <w:pStyle w:val="TOC2"/>
        <w:tabs>
          <w:tab w:val="right" w:leader="dot" w:pos="8306"/>
        </w:tabs>
      </w:pPr>
      <w:hyperlink w:anchor="_Toc22545" w:history="1">
        <w:r>
          <w:rPr>
            <w:rFonts w:ascii="仿宋" w:eastAsia="仿宋" w:hAnsi="仿宋" w:cs="仿宋" w:hint="eastAsia"/>
            <w:lang w:eastAsia="zh-CN"/>
          </w:rPr>
          <w:t>(一)、原辅材料采购及管理</w:t>
        </w:r>
        <w:r>
          <w:tab/>
        </w:r>
        <w:r>
          <w:fldChar w:fldCharType="begin"/>
        </w:r>
        <w:r>
          <w:instrText xml:space="preserve"> PAGEREF _Toc22545 \h </w:instrText>
        </w:r>
        <w:r>
          <w:fldChar w:fldCharType="separate"/>
        </w:r>
        <w:r>
          <w:t>53</w:t>
        </w:r>
        <w:r>
          <w:fldChar w:fldCharType="end"/>
        </w:r>
      </w:hyperlink>
    </w:p>
    <w:p>
      <w:pPr>
        <w:pStyle w:val="TOC2"/>
        <w:tabs>
          <w:tab w:val="right" w:leader="dot" w:pos="8306"/>
        </w:tabs>
      </w:pPr>
      <w:hyperlink w:anchor="_Toc6987" w:history="1">
        <w:r>
          <w:rPr>
            <w:rFonts w:ascii="仿宋" w:eastAsia="仿宋" w:hAnsi="仿宋" w:cs="仿宋" w:hint="eastAsia"/>
            <w:lang w:eastAsia="zh-CN"/>
          </w:rPr>
          <w:t>(二)、技术管理特点</w:t>
        </w:r>
        <w:r>
          <w:tab/>
        </w:r>
        <w:r>
          <w:fldChar w:fldCharType="begin"/>
        </w:r>
        <w:r>
          <w:instrText xml:space="preserve"> PAGEREF _Toc6987 \h </w:instrText>
        </w:r>
        <w:r>
          <w:fldChar w:fldCharType="separate"/>
        </w:r>
        <w:r>
          <w:t>54</w:t>
        </w:r>
        <w:r>
          <w:fldChar w:fldCharType="end"/>
        </w:r>
      </w:hyperlink>
    </w:p>
    <w:p>
      <w:pPr>
        <w:pStyle w:val="TOC2"/>
        <w:tabs>
          <w:tab w:val="right" w:leader="dot" w:pos="8306"/>
        </w:tabs>
      </w:pPr>
      <w:hyperlink w:anchor="_Toc5699" w:history="1">
        <w:r>
          <w:rPr>
            <w:rFonts w:ascii="仿宋" w:eastAsia="仿宋" w:hAnsi="仿宋" w:cs="仿宋" w:hint="eastAsia"/>
            <w:lang w:eastAsia="zh-CN"/>
          </w:rPr>
          <w:t>(三)、光电测沙仪项目工艺技术设计方案</w:t>
        </w:r>
        <w:r>
          <w:tab/>
        </w:r>
        <w:r>
          <w:fldChar w:fldCharType="begin"/>
        </w:r>
        <w:r>
          <w:instrText xml:space="preserve"> PAGEREF _Toc5699 \h </w:instrText>
        </w:r>
        <w:r>
          <w:fldChar w:fldCharType="separate"/>
        </w:r>
        <w:r>
          <w:t>56</w:t>
        </w:r>
        <w:r>
          <w:fldChar w:fldCharType="end"/>
        </w:r>
      </w:hyperlink>
    </w:p>
    <w:p>
      <w:pPr>
        <w:pStyle w:val="TOC2"/>
        <w:tabs>
          <w:tab w:val="right" w:leader="dot" w:pos="8306"/>
        </w:tabs>
      </w:pPr>
      <w:hyperlink w:anchor="_Toc13144" w:history="1">
        <w:r>
          <w:rPr>
            <w:rFonts w:ascii="仿宋" w:eastAsia="仿宋" w:hAnsi="仿宋" w:cs="仿宋" w:hint="eastAsia"/>
            <w:lang w:eastAsia="zh-CN"/>
          </w:rPr>
          <w:t>(四)、设备选型方案</w:t>
        </w:r>
        <w:r>
          <w:tab/>
        </w:r>
        <w:r>
          <w:fldChar w:fldCharType="begin"/>
        </w:r>
        <w:r>
          <w:instrText xml:space="preserve"> PAGEREF _Toc13144 \h </w:instrText>
        </w:r>
        <w:r>
          <w:fldChar w:fldCharType="separate"/>
        </w:r>
        <w:r>
          <w:t>57</w:t>
        </w:r>
        <w:r>
          <w:fldChar w:fldCharType="end"/>
        </w:r>
      </w:hyperlink>
    </w:p>
    <w:p>
      <w:pPr>
        <w:pStyle w:val="TOC1"/>
        <w:tabs>
          <w:tab w:val="right" w:leader="dot" w:pos="8306"/>
        </w:tabs>
      </w:pPr>
      <w:hyperlink w:anchor="_Toc24143" w:history="1">
        <w:r>
          <w:rPr>
            <w:rFonts w:ascii="仿宋" w:eastAsia="仿宋" w:hAnsi="仿宋" w:cs="仿宋" w:hint="eastAsia"/>
            <w:lang w:eastAsia="zh-CN"/>
          </w:rPr>
          <w:t>十五、质量管理体系</w:t>
        </w:r>
        <w:r>
          <w:tab/>
        </w:r>
        <w:r>
          <w:fldChar w:fldCharType="begin"/>
        </w:r>
        <w:r>
          <w:instrText xml:space="preserve"> PAGEREF _Toc24143 \h </w:instrText>
        </w:r>
        <w:r>
          <w:fldChar w:fldCharType="separate"/>
        </w:r>
        <w:r>
          <w:t>58</w:t>
        </w:r>
        <w:r>
          <w:fldChar w:fldCharType="end"/>
        </w:r>
      </w:hyperlink>
    </w:p>
    <w:p>
      <w:pPr>
        <w:pStyle w:val="TOC2"/>
        <w:tabs>
          <w:tab w:val="right" w:leader="dot" w:pos="8306"/>
        </w:tabs>
      </w:pPr>
      <w:hyperlink w:anchor="_Toc4657" w:history="1">
        <w:r>
          <w:rPr>
            <w:rFonts w:ascii="仿宋" w:eastAsia="仿宋" w:hAnsi="仿宋" w:cs="仿宋" w:hint="eastAsia"/>
            <w:lang w:eastAsia="zh-CN"/>
          </w:rPr>
          <w:t>(一)、质量目标与方针</w:t>
        </w:r>
        <w:r>
          <w:tab/>
        </w:r>
        <w:r>
          <w:fldChar w:fldCharType="begin"/>
        </w:r>
        <w:r>
          <w:instrText xml:space="preserve"> PAGEREF _Toc4657 \h </w:instrText>
        </w:r>
        <w:r>
          <w:fldChar w:fldCharType="separate"/>
        </w:r>
        <w:r>
          <w:t>58</w:t>
        </w:r>
        <w:r>
          <w:fldChar w:fldCharType="end"/>
        </w:r>
      </w:hyperlink>
    </w:p>
    <w:p>
      <w:pPr>
        <w:pStyle w:val="TOC2"/>
        <w:tabs>
          <w:tab w:val="right" w:leader="dot" w:pos="8306"/>
        </w:tabs>
      </w:pPr>
      <w:hyperlink w:anchor="_Toc26085" w:history="1">
        <w:r>
          <w:rPr>
            <w:rFonts w:ascii="仿宋" w:eastAsia="仿宋" w:hAnsi="仿宋" w:cs="仿宋" w:hint="eastAsia"/>
            <w:lang w:eastAsia="zh-CN"/>
          </w:rPr>
          <w:t>(二)、质量管理责任</w:t>
        </w:r>
        <w:r>
          <w:tab/>
        </w:r>
        <w:r>
          <w:fldChar w:fldCharType="begin"/>
        </w:r>
        <w:r>
          <w:instrText xml:space="preserve"> PAGEREF _Toc26085 \h </w:instrText>
        </w:r>
        <w:r>
          <w:fldChar w:fldCharType="separate"/>
        </w:r>
        <w:r>
          <w:t>59</w:t>
        </w:r>
        <w:r>
          <w:fldChar w:fldCharType="end"/>
        </w:r>
      </w:hyperlink>
    </w:p>
    <w:p>
      <w:pPr>
        <w:pStyle w:val="TOC2"/>
        <w:tabs>
          <w:tab w:val="right" w:leader="dot" w:pos="8306"/>
        </w:tabs>
      </w:pPr>
      <w:hyperlink w:anchor="_Toc13230" w:history="1">
        <w:r>
          <w:rPr>
            <w:rFonts w:ascii="仿宋" w:eastAsia="仿宋" w:hAnsi="仿宋" w:cs="仿宋" w:hint="eastAsia"/>
            <w:lang w:eastAsia="zh-CN"/>
          </w:rPr>
          <w:t>(三)、质量管理体系文件</w:t>
        </w:r>
        <w:r>
          <w:tab/>
        </w:r>
        <w:r>
          <w:fldChar w:fldCharType="begin"/>
        </w:r>
        <w:r>
          <w:instrText xml:space="preserve"> PAGEREF _Toc13230 \h </w:instrText>
        </w:r>
        <w:r>
          <w:fldChar w:fldCharType="separate"/>
        </w:r>
        <w:r>
          <w:t>60</w:t>
        </w:r>
        <w:r>
          <w:fldChar w:fldCharType="end"/>
        </w:r>
      </w:hyperlink>
    </w:p>
    <w:p>
      <w:pPr>
        <w:pStyle w:val="TOC2"/>
        <w:tabs>
          <w:tab w:val="right" w:leader="dot" w:pos="8306"/>
        </w:tabs>
      </w:pPr>
      <w:hyperlink w:anchor="_Toc27348" w:history="1">
        <w:r>
          <w:rPr>
            <w:rFonts w:ascii="仿宋" w:eastAsia="仿宋" w:hAnsi="仿宋" w:cs="仿宋" w:hint="eastAsia"/>
            <w:lang w:eastAsia="zh-CN"/>
          </w:rPr>
          <w:t>(四)、质量培训与教育</w:t>
        </w:r>
        <w:r>
          <w:tab/>
        </w:r>
        <w:r>
          <w:fldChar w:fldCharType="begin"/>
        </w:r>
        <w:r>
          <w:instrText xml:space="preserve"> PAGEREF _Toc27348 \h </w:instrText>
        </w:r>
        <w:r>
          <w:fldChar w:fldCharType="separate"/>
        </w:r>
        <w:r>
          <w:t>61</w:t>
        </w:r>
        <w:r>
          <w:fldChar w:fldCharType="end"/>
        </w:r>
      </w:hyperlink>
    </w:p>
    <w:p>
      <w:pPr>
        <w:pStyle w:val="TOC2"/>
        <w:tabs>
          <w:tab w:val="right" w:leader="dot" w:pos="8306"/>
        </w:tabs>
      </w:pPr>
      <w:hyperlink w:anchor="_Toc12880" w:history="1">
        <w:r>
          <w:rPr>
            <w:rFonts w:ascii="仿宋" w:eastAsia="仿宋" w:hAnsi="仿宋" w:cs="仿宋" w:hint="eastAsia"/>
            <w:lang w:eastAsia="zh-CN"/>
          </w:rPr>
          <w:t>(五)、质量审核与评价</w:t>
        </w:r>
        <w:r>
          <w:tab/>
        </w:r>
        <w:r>
          <w:fldChar w:fldCharType="begin"/>
        </w:r>
        <w:r>
          <w:instrText xml:space="preserve"> PAGEREF _Toc12880 \h </w:instrText>
        </w:r>
        <w:r>
          <w:fldChar w:fldCharType="separate"/>
        </w:r>
        <w:r>
          <w:t>61</w:t>
        </w:r>
        <w:r>
          <w:fldChar w:fldCharType="end"/>
        </w:r>
      </w:hyperlink>
    </w:p>
    <w:p>
      <w:pPr>
        <w:pStyle w:val="TOC2"/>
        <w:tabs>
          <w:tab w:val="right" w:leader="dot" w:pos="8306"/>
        </w:tabs>
      </w:pPr>
      <w:hyperlink w:anchor="_Toc27075" w:history="1">
        <w:r>
          <w:rPr>
            <w:rFonts w:ascii="仿宋" w:eastAsia="仿宋" w:hAnsi="仿宋" w:cs="仿宋" w:hint="eastAsia"/>
            <w:lang w:eastAsia="zh-CN"/>
          </w:rPr>
          <w:t>(六)、不符合与纠正措施</w:t>
        </w:r>
        <w:r>
          <w:tab/>
        </w:r>
        <w:r>
          <w:fldChar w:fldCharType="begin"/>
        </w:r>
        <w:r>
          <w:instrText xml:space="preserve"> PAGEREF _Toc27075 \h </w:instrText>
        </w:r>
        <w:r>
          <w:fldChar w:fldCharType="separate"/>
        </w:r>
        <w:r>
          <w:t>62</w:t>
        </w:r>
        <w:r>
          <w:fldChar w:fldCharType="end"/>
        </w:r>
      </w:hyperlink>
    </w:p>
    <w:p>
      <w:pPr>
        <w:pStyle w:val="TOC1"/>
        <w:tabs>
          <w:tab w:val="right" w:leader="dot" w:pos="8306"/>
        </w:tabs>
      </w:pPr>
      <w:hyperlink w:anchor="_Toc23461" w:history="1">
        <w:r>
          <w:rPr>
            <w:rFonts w:ascii="仿宋" w:eastAsia="仿宋" w:hAnsi="仿宋" w:cs="仿宋" w:hint="eastAsia"/>
            <w:lang w:eastAsia="zh-CN"/>
          </w:rPr>
          <w:t>十六、光电测沙仪项目进度计划</w:t>
        </w:r>
        <w:r>
          <w:tab/>
        </w:r>
        <w:r>
          <w:fldChar w:fldCharType="begin"/>
        </w:r>
        <w:r>
          <w:instrText xml:space="preserve"> PAGEREF _Toc23461 \h </w:instrText>
        </w:r>
        <w:r>
          <w:fldChar w:fldCharType="separate"/>
        </w:r>
        <w:r>
          <w:t>63</w:t>
        </w:r>
        <w:r>
          <w:fldChar w:fldCharType="end"/>
        </w:r>
      </w:hyperlink>
    </w:p>
    <w:p>
      <w:pPr>
        <w:pStyle w:val="TOC2"/>
        <w:tabs>
          <w:tab w:val="right" w:leader="dot" w:pos="8306"/>
        </w:tabs>
      </w:pPr>
      <w:hyperlink w:anchor="_Toc14212" w:history="1">
        <w:r>
          <w:rPr>
            <w:rFonts w:ascii="仿宋" w:eastAsia="仿宋" w:hAnsi="仿宋" w:cs="仿宋" w:hint="eastAsia"/>
            <w:lang w:eastAsia="zh-CN"/>
          </w:rPr>
          <w:t>(一)、光电测沙仪项目进度安排</w:t>
        </w:r>
        <w:r>
          <w:tab/>
        </w:r>
        <w:r>
          <w:fldChar w:fldCharType="begin"/>
        </w:r>
        <w:r>
          <w:instrText xml:space="preserve"> PAGEREF _Toc14212 \h </w:instrText>
        </w:r>
        <w:r>
          <w:fldChar w:fldCharType="separate"/>
        </w:r>
        <w:r>
          <w:t>63</w:t>
        </w:r>
        <w:r>
          <w:fldChar w:fldCharType="end"/>
        </w:r>
      </w:hyperlink>
    </w:p>
    <w:p>
      <w:pPr>
        <w:pStyle w:val="TOC2"/>
        <w:tabs>
          <w:tab w:val="right" w:leader="dot" w:pos="8306"/>
        </w:tabs>
      </w:pPr>
      <w:hyperlink w:anchor="_Toc24773" w:history="1">
        <w:r>
          <w:rPr>
            <w:rFonts w:ascii="仿宋" w:eastAsia="仿宋" w:hAnsi="仿宋" w:cs="仿宋" w:hint="eastAsia"/>
            <w:lang w:eastAsia="zh-CN"/>
          </w:rPr>
          <w:t>(二)、光电测沙仪项目实施保障措施</w:t>
        </w:r>
        <w:r>
          <w:tab/>
        </w:r>
        <w:r>
          <w:fldChar w:fldCharType="begin"/>
        </w:r>
        <w:r>
          <w:instrText xml:space="preserve"> PAGEREF _Toc24773 \h </w:instrText>
        </w:r>
        <w:r>
          <w:fldChar w:fldCharType="separate"/>
        </w:r>
        <w:r>
          <w:t>64</w:t>
        </w:r>
        <w:r>
          <w:fldChar w:fldCharType="end"/>
        </w:r>
      </w:hyperlink>
    </w:p>
    <w:p>
      <w:pPr>
        <w:pStyle w:val="TOC1"/>
        <w:tabs>
          <w:tab w:val="right" w:leader="dot" w:pos="8306"/>
        </w:tabs>
      </w:pPr>
      <w:hyperlink w:anchor="_Toc31253" w:history="1">
        <w:r>
          <w:rPr>
            <w:rFonts w:ascii="仿宋" w:eastAsia="仿宋" w:hAnsi="仿宋" w:cs="仿宋" w:hint="eastAsia"/>
            <w:lang w:eastAsia="zh-CN"/>
          </w:rPr>
          <w:t>十七、战略合作伙伴与外部资源</w:t>
        </w:r>
        <w:r>
          <w:tab/>
        </w:r>
        <w:r>
          <w:fldChar w:fldCharType="begin"/>
        </w:r>
        <w:r>
          <w:instrText xml:space="preserve"> PAGEREF _Toc31253 \h </w:instrText>
        </w:r>
        <w:r>
          <w:fldChar w:fldCharType="separate"/>
        </w:r>
        <w:r>
          <w:t>65</w:t>
        </w:r>
        <w:r>
          <w:fldChar w:fldCharType="end"/>
        </w:r>
      </w:hyperlink>
    </w:p>
    <w:p>
      <w:pPr>
        <w:pStyle w:val="TOC2"/>
        <w:tabs>
          <w:tab w:val="right" w:leader="dot" w:pos="8306"/>
        </w:tabs>
      </w:pPr>
      <w:hyperlink w:anchor="_Toc19421" w:history="1">
        <w:r>
          <w:rPr>
            <w:rFonts w:ascii="仿宋" w:eastAsia="仿宋" w:hAnsi="仿宋" w:cs="仿宋" w:hint="eastAsia"/>
            <w:lang w:eastAsia="zh-CN"/>
          </w:rPr>
          <w:t>(一)、战略合作伙伴的筛选与合同</w:t>
        </w:r>
        <w:r>
          <w:tab/>
        </w:r>
        <w:r>
          <w:fldChar w:fldCharType="begin"/>
        </w:r>
        <w:r>
          <w:instrText xml:space="preserve"> PAGEREF _Toc19421 \h </w:instrText>
        </w:r>
        <w:r>
          <w:fldChar w:fldCharType="separate"/>
        </w:r>
        <w:r>
          <w:t>65</w:t>
        </w:r>
        <w:r>
          <w:fldChar w:fldCharType="end"/>
        </w:r>
      </w:hyperlink>
    </w:p>
    <w:p>
      <w:pPr>
        <w:pStyle w:val="TOC2"/>
        <w:tabs>
          <w:tab w:val="right" w:leader="dot" w:pos="8306"/>
        </w:tabs>
      </w:pPr>
      <w:hyperlink w:anchor="_Toc9867" w:history="1">
        <w:r>
          <w:rPr>
            <w:rFonts w:ascii="仿宋" w:eastAsia="仿宋" w:hAnsi="仿宋" w:cs="仿宋" w:hint="eastAsia"/>
            <w:lang w:eastAsia="zh-CN"/>
          </w:rPr>
          <w:t>(二)、外部资源管理与协同</w:t>
        </w:r>
        <w:r>
          <w:tab/>
        </w:r>
        <w:r>
          <w:fldChar w:fldCharType="begin"/>
        </w:r>
        <w:r>
          <w:instrText xml:space="preserve"> PAGEREF _Toc9867 \h </w:instrText>
        </w:r>
        <w:r>
          <w:fldChar w:fldCharType="separate"/>
        </w:r>
        <w:r>
          <w:t>65</w:t>
        </w:r>
        <w:r>
          <w:fldChar w:fldCharType="end"/>
        </w:r>
      </w:hyperlink>
    </w:p>
    <w:p>
      <w:pPr>
        <w:pStyle w:val="TOC2"/>
        <w:tabs>
          <w:tab w:val="right" w:leader="dot" w:pos="8306"/>
        </w:tabs>
      </w:pPr>
      <w:hyperlink w:anchor="_Toc27359" w:history="1">
        <w:r>
          <w:rPr>
            <w:rFonts w:ascii="仿宋" w:eastAsia="仿宋" w:hAnsi="仿宋" w:cs="仿宋" w:hint="eastAsia"/>
            <w:lang w:eastAsia="zh-CN"/>
          </w:rPr>
          <w:t>(三)、合作绩效与目标达成</w:t>
        </w:r>
        <w:r>
          <w:tab/>
        </w:r>
        <w:r>
          <w:fldChar w:fldCharType="begin"/>
        </w:r>
        <w:r>
          <w:instrText xml:space="preserve"> PAGEREF _Toc27359 \h </w:instrText>
        </w:r>
        <w:r>
          <w:fldChar w:fldCharType="separate"/>
        </w:r>
        <w:r>
          <w:t>66</w:t>
        </w:r>
        <w:r>
          <w:fldChar w:fldCharType="end"/>
        </w:r>
      </w:hyperlink>
    </w:p>
    <w:p>
      <w:pPr>
        <w:pStyle w:val="TOC2"/>
        <w:tabs>
          <w:tab w:val="right" w:leader="dot" w:pos="8306"/>
        </w:tabs>
      </w:pPr>
      <w:hyperlink w:anchor="_Toc4989" w:history="1">
        <w:r>
          <w:rPr>
            <w:rFonts w:ascii="仿宋" w:eastAsia="仿宋" w:hAnsi="仿宋" w:cs="仿宋" w:hint="eastAsia"/>
            <w:lang w:eastAsia="zh-CN"/>
          </w:rPr>
          <w:t>(四)、利益共享与联合创新</w:t>
        </w:r>
        <w:r>
          <w:tab/>
        </w:r>
        <w:r>
          <w:fldChar w:fldCharType="begin"/>
        </w:r>
        <w:r>
          <w:instrText xml:space="preserve"> PAGEREF _Toc4989 \h </w:instrText>
        </w:r>
        <w:r>
          <w:fldChar w:fldCharType="separate"/>
        </w:r>
        <w:r>
          <w:t>66</w:t>
        </w:r>
        <w:r>
          <w:fldChar w:fldCharType="end"/>
        </w:r>
      </w:hyperlink>
    </w:p>
    <w:p>
      <w:pPr>
        <w:pStyle w:val="TOC1"/>
        <w:tabs>
          <w:tab w:val="right" w:leader="dot" w:pos="8306"/>
        </w:tabs>
      </w:pPr>
      <w:hyperlink w:anchor="_Toc8391" w:history="1">
        <w:r>
          <w:rPr>
            <w:rFonts w:ascii="仿宋" w:eastAsia="仿宋" w:hAnsi="仿宋" w:cs="仿宋" w:hint="eastAsia"/>
            <w:lang w:eastAsia="zh-CN"/>
          </w:rPr>
          <w:t>十八、法律与合规事务</w:t>
        </w:r>
        <w:r>
          <w:tab/>
        </w:r>
        <w:r>
          <w:fldChar w:fldCharType="begin"/>
        </w:r>
        <w:r>
          <w:instrText xml:space="preserve"> PAGEREF _Toc8391 \h </w:instrText>
        </w:r>
        <w:r>
          <w:fldChar w:fldCharType="separate"/>
        </w:r>
        <w:r>
          <w:t>67</w:t>
        </w:r>
        <w:r>
          <w:fldChar w:fldCharType="end"/>
        </w:r>
      </w:hyperlink>
    </w:p>
    <w:p>
      <w:pPr>
        <w:pStyle w:val="TOC2"/>
        <w:tabs>
          <w:tab w:val="right" w:leader="dot" w:pos="8306"/>
        </w:tabs>
      </w:pPr>
      <w:hyperlink w:anchor="_Toc27563" w:history="1">
        <w:r>
          <w:rPr>
            <w:rFonts w:ascii="仿宋" w:eastAsia="仿宋" w:hAnsi="仿宋" w:cs="仿宋" w:hint="eastAsia"/>
            <w:lang w:eastAsia="zh-CN"/>
          </w:rPr>
          <w:t>(一)、法律合规体系</w:t>
        </w:r>
        <w:r>
          <w:tab/>
        </w:r>
        <w:r>
          <w:fldChar w:fldCharType="begin"/>
        </w:r>
        <w:r>
          <w:instrText xml:space="preserve"> PAGEREF _Toc27563 \h </w:instrText>
        </w:r>
        <w:r>
          <w:fldChar w:fldCharType="separate"/>
        </w:r>
        <w:r>
          <w:t>67</w:t>
        </w:r>
        <w:r>
          <w:fldChar w:fldCharType="end"/>
        </w:r>
      </w:hyperlink>
    </w:p>
    <w:p>
      <w:pPr>
        <w:pStyle w:val="TOC2"/>
        <w:tabs>
          <w:tab w:val="right" w:leader="dot" w:pos="8306"/>
        </w:tabs>
      </w:pPr>
      <w:hyperlink w:anchor="_Toc23077" w:history="1">
        <w:r>
          <w:rPr>
            <w:rFonts w:ascii="仿宋" w:eastAsia="仿宋" w:hAnsi="仿宋" w:cs="仿宋" w:hint="eastAsia"/>
            <w:lang w:eastAsia="zh-CN"/>
          </w:rPr>
          <w:t>(二)、知识产权保护</w:t>
        </w:r>
        <w:r>
          <w:tab/>
        </w:r>
        <w:r>
          <w:fldChar w:fldCharType="begin"/>
        </w:r>
        <w:r>
          <w:instrText xml:space="preserve"> PAGEREF _Toc23077 \h </w:instrText>
        </w:r>
        <w:r>
          <w:fldChar w:fldCharType="separate"/>
        </w:r>
        <w:r>
          <w:t>69</w:t>
        </w:r>
        <w:r>
          <w:fldChar w:fldCharType="end"/>
        </w:r>
      </w:hyperlink>
    </w:p>
    <w:p>
      <w:pPr>
        <w:pStyle w:val="TOC2"/>
        <w:tabs>
          <w:tab w:val="right" w:leader="dot" w:pos="8306"/>
        </w:tabs>
      </w:pPr>
      <w:hyperlink w:anchor="_Toc27380" w:history="1">
        <w:r>
          <w:rPr>
            <w:rFonts w:ascii="仿宋" w:eastAsia="仿宋" w:hAnsi="仿宋" w:cs="仿宋" w:hint="eastAsia"/>
            <w:lang w:eastAsia="zh-CN"/>
          </w:rPr>
          <w:t>(三)、争议解决与法律事务</w:t>
        </w:r>
        <w:r>
          <w:tab/>
        </w:r>
        <w:r>
          <w:fldChar w:fldCharType="begin"/>
        </w:r>
        <w:r>
          <w:instrText xml:space="preserve"> PAGEREF _Toc27380 \h </w:instrText>
        </w:r>
        <w:r>
          <w:fldChar w:fldCharType="separate"/>
        </w:r>
        <w:r>
          <w:t>71</w:t>
        </w:r>
        <w:r>
          <w:fldChar w:fldCharType="end"/>
        </w:r>
      </w:hyperlink>
    </w:p>
    <w:p>
      <w:pPr>
        <w:pStyle w:val="TOC1"/>
        <w:tabs>
          <w:tab w:val="right" w:leader="dot" w:pos="8306"/>
        </w:tabs>
      </w:pPr>
      <w:hyperlink w:anchor="_Toc1730" w:history="1">
        <w:r>
          <w:rPr>
            <w:rFonts w:ascii="仿宋" w:eastAsia="仿宋" w:hAnsi="仿宋" w:cs="仿宋" w:hint="eastAsia"/>
            <w:lang w:eastAsia="zh-CN"/>
          </w:rPr>
          <w:t>十九、光电测沙仪行业互联网营销</w:t>
        </w:r>
        <w:r>
          <w:tab/>
        </w:r>
        <w:r>
          <w:fldChar w:fldCharType="begin"/>
        </w:r>
        <w:r>
          <w:instrText xml:space="preserve"> PAGEREF _Toc1730 \h </w:instrText>
        </w:r>
        <w:r>
          <w:fldChar w:fldCharType="separate"/>
        </w:r>
        <w:r>
          <w:t>73</w:t>
        </w:r>
        <w:r>
          <w:fldChar w:fldCharType="end"/>
        </w:r>
      </w:hyperlink>
    </w:p>
    <w:p>
      <w:pPr>
        <w:pStyle w:val="TOC2"/>
        <w:tabs>
          <w:tab w:val="right" w:leader="dot" w:pos="8306"/>
        </w:tabs>
      </w:pPr>
      <w:hyperlink w:anchor="_Toc24532" w:history="1">
        <w:r>
          <w:rPr>
            <w:rFonts w:ascii="仿宋" w:eastAsia="仿宋" w:hAnsi="仿宋" w:cs="仿宋" w:hint="eastAsia"/>
            <w:lang w:eastAsia="zh-CN"/>
          </w:rPr>
          <w:t>(一)、市场概述</w:t>
        </w:r>
        <w:r>
          <w:tab/>
        </w:r>
        <w:r>
          <w:fldChar w:fldCharType="begin"/>
        </w:r>
        <w:r>
          <w:instrText xml:space="preserve"> PAGEREF _Toc24532 \h </w:instrText>
        </w:r>
        <w:r>
          <w:fldChar w:fldCharType="separate"/>
        </w:r>
        <w:r>
          <w:t>73</w:t>
        </w:r>
        <w:r>
          <w:fldChar w:fldCharType="end"/>
        </w:r>
      </w:hyperlink>
    </w:p>
    <w:p>
      <w:pPr>
        <w:pStyle w:val="TOC2"/>
        <w:tabs>
          <w:tab w:val="right" w:leader="dot" w:pos="8306"/>
        </w:tabs>
      </w:pPr>
      <w:hyperlink w:anchor="_Toc18842" w:history="1">
        <w:r>
          <w:rPr>
            <w:rFonts w:ascii="仿宋" w:eastAsia="仿宋" w:hAnsi="仿宋" w:cs="仿宋" w:hint="eastAsia"/>
            <w:lang w:eastAsia="zh-CN"/>
          </w:rPr>
          <w:t>(二)、建设专业网站</w:t>
        </w:r>
        <w:r>
          <w:tab/>
        </w:r>
        <w:r>
          <w:fldChar w:fldCharType="begin"/>
        </w:r>
        <w:r>
          <w:instrText xml:space="preserve"> PAGEREF _Toc18842 \h </w:instrText>
        </w:r>
        <w:r>
          <w:fldChar w:fldCharType="separate"/>
        </w:r>
        <w:r>
          <w:t>74</w:t>
        </w:r>
        <w:r>
          <w:fldChar w:fldCharType="end"/>
        </w:r>
      </w:hyperlink>
    </w:p>
    <w:p>
      <w:pPr>
        <w:pStyle w:val="TOC2"/>
        <w:tabs>
          <w:tab w:val="right" w:leader="dot" w:pos="8306"/>
        </w:tabs>
      </w:pPr>
      <w:hyperlink w:anchor="_Toc32260" w:history="1">
        <w:r>
          <w:rPr>
            <w:rFonts w:ascii="仿宋" w:eastAsia="仿宋" w:hAnsi="仿宋" w:cs="仿宋" w:hint="eastAsia"/>
            <w:lang w:eastAsia="zh-CN"/>
          </w:rPr>
          <w:t>(三)、搜索引擎优化</w:t>
        </w:r>
        <w:r>
          <w:tab/>
        </w:r>
        <w:r>
          <w:fldChar w:fldCharType="begin"/>
        </w:r>
        <w:r>
          <w:instrText xml:space="preserve"> PAGEREF _Toc32260 \h </w:instrText>
        </w:r>
        <w:r>
          <w:fldChar w:fldCharType="separate"/>
        </w:r>
        <w:r>
          <w:t>74</w:t>
        </w:r>
        <w:r>
          <w:fldChar w:fldCharType="end"/>
        </w:r>
      </w:hyperlink>
    </w:p>
    <w:p>
      <w:pPr>
        <w:pStyle w:val="TOC2"/>
        <w:tabs>
          <w:tab w:val="right" w:leader="dot" w:pos="8306"/>
        </w:tabs>
      </w:pPr>
      <w:hyperlink w:anchor="_Toc22916" w:history="1">
        <w:r>
          <w:rPr>
            <w:rFonts w:ascii="仿宋" w:eastAsia="仿宋" w:hAnsi="仿宋" w:cs="仿宋" w:hint="eastAsia"/>
            <w:lang w:eastAsia="zh-CN"/>
          </w:rPr>
          <w:t>(四)、社交媒体推广</w:t>
        </w:r>
        <w:r>
          <w:tab/>
        </w:r>
        <w:r>
          <w:fldChar w:fldCharType="begin"/>
        </w:r>
        <w:r>
          <w:instrText xml:space="preserve"> PAGEREF _Toc22916 \h </w:instrText>
        </w:r>
        <w:r>
          <w:fldChar w:fldCharType="separate"/>
        </w:r>
        <w:r>
          <w:t>74</w:t>
        </w:r>
        <w:r>
          <w:fldChar w:fldCharType="end"/>
        </w:r>
      </w:hyperlink>
    </w:p>
    <w:p>
      <w:pPr>
        <w:pStyle w:val="TOC2"/>
        <w:tabs>
          <w:tab w:val="right" w:leader="dot" w:pos="8306"/>
        </w:tabs>
      </w:pPr>
      <w:hyperlink w:anchor="_Toc13046" w:history="1">
        <w:r>
          <w:rPr>
            <w:rFonts w:ascii="仿宋" w:eastAsia="仿宋" w:hAnsi="仿宋" w:cs="仿宋" w:hint="eastAsia"/>
            <w:lang w:eastAsia="zh-CN"/>
          </w:rPr>
          <w:t>(五)、在线广告投放</w:t>
        </w:r>
        <w:r>
          <w:tab/>
        </w:r>
        <w:r>
          <w:fldChar w:fldCharType="begin"/>
        </w:r>
        <w:r>
          <w:instrText xml:space="preserve"> PAGEREF _Toc13046 \h </w:instrText>
        </w:r>
        <w:r>
          <w:fldChar w:fldCharType="separate"/>
        </w:r>
        <w:r>
          <w:t>75</w:t>
        </w:r>
        <w:r>
          <w:fldChar w:fldCharType="end"/>
        </w:r>
      </w:hyperlink>
    </w:p>
    <w:p>
      <w:pPr>
        <w:pStyle w:val="TOC2"/>
        <w:tabs>
          <w:tab w:val="right" w:leader="dot" w:pos="8306"/>
        </w:tabs>
      </w:pPr>
      <w:hyperlink w:anchor="_Toc8255" w:history="1">
        <w:r>
          <w:rPr>
            <w:rFonts w:ascii="仿宋" w:eastAsia="仿宋" w:hAnsi="仿宋" w:cs="仿宋" w:hint="eastAsia"/>
            <w:lang w:eastAsia="zh-CN"/>
          </w:rPr>
          <w:t>(六)、移动端应用</w:t>
        </w:r>
        <w:r>
          <w:tab/>
        </w:r>
        <w:r>
          <w:fldChar w:fldCharType="begin"/>
        </w:r>
        <w:r>
          <w:instrText xml:space="preserve"> PAGEREF _Toc8255 \h </w:instrText>
        </w:r>
        <w:r>
          <w:fldChar w:fldCharType="separate"/>
        </w:r>
        <w:r>
          <w:t>75</w:t>
        </w:r>
        <w:r>
          <w:fldChar w:fldCharType="end"/>
        </w:r>
      </w:hyperlink>
    </w:p>
    <w:p>
      <w:pPr>
        <w:pStyle w:val="TOC2"/>
        <w:tabs>
          <w:tab w:val="right" w:leader="dot" w:pos="8306"/>
        </w:tabs>
      </w:pPr>
      <w:hyperlink w:anchor="_Toc29497" w:history="1">
        <w:r>
          <w:rPr>
            <w:rFonts w:ascii="仿宋" w:eastAsia="仿宋" w:hAnsi="仿宋" w:cs="仿宋" w:hint="eastAsia"/>
            <w:lang w:eastAsia="zh-CN"/>
          </w:rPr>
          <w:t>(七)、数据分析与优化</w:t>
        </w:r>
        <w:r>
          <w:tab/>
        </w:r>
        <w:r>
          <w:fldChar w:fldCharType="begin"/>
        </w:r>
        <w:r>
          <w:instrText xml:space="preserve"> PAGEREF _Toc29497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180" w:history="1">
        <w:r>
          <w:rPr>
            <w:rFonts w:ascii="仿宋" w:eastAsia="仿宋" w:hAnsi="仿宋" w:cs="仿宋" w:hint="eastAsia"/>
            <w:lang w:eastAsia="zh-CN"/>
          </w:rPr>
          <w:t>二十、光电测沙仪商业模式</w:t>
        </w:r>
        <w:r>
          <w:tab/>
        </w:r>
        <w:r>
          <w:fldChar w:fldCharType="begin"/>
        </w:r>
        <w:r>
          <w:instrText xml:space="preserve"> PAGEREF _Toc21180 \h </w:instrText>
        </w:r>
        <w:r>
          <w:fldChar w:fldCharType="separate"/>
        </w:r>
        <w:r>
          <w:t>76</w:t>
        </w:r>
        <w:r>
          <w:fldChar w:fldCharType="end"/>
        </w:r>
      </w:hyperlink>
    </w:p>
    <w:p>
      <w:pPr>
        <w:pStyle w:val="TOC2"/>
        <w:tabs>
          <w:tab w:val="right" w:leader="dot" w:pos="8306"/>
        </w:tabs>
      </w:pPr>
      <w:hyperlink w:anchor="_Toc28691" w:history="1">
        <w:r>
          <w:rPr>
            <w:rFonts w:ascii="仿宋" w:eastAsia="仿宋" w:hAnsi="仿宋" w:cs="仿宋" w:hint="eastAsia"/>
            <w:lang w:eastAsia="zh-CN"/>
          </w:rPr>
          <w:t>(一)、光电测沙仪新型运营方式</w:t>
        </w:r>
        <w:r>
          <w:tab/>
        </w:r>
        <w:r>
          <w:fldChar w:fldCharType="begin"/>
        </w:r>
        <w:r>
          <w:instrText xml:space="preserve"> PAGEREF _Toc28691 \h </w:instrText>
        </w:r>
        <w:r>
          <w:fldChar w:fldCharType="separate"/>
        </w:r>
        <w:r>
          <w:t>76</w:t>
        </w:r>
        <w:r>
          <w:fldChar w:fldCharType="end"/>
        </w:r>
      </w:hyperlink>
    </w:p>
    <w:p>
      <w:pPr>
        <w:pStyle w:val="TOC2"/>
        <w:tabs>
          <w:tab w:val="right" w:leader="dot" w:pos="8306"/>
        </w:tabs>
      </w:pPr>
      <w:hyperlink w:anchor="_Toc21722" w:history="1">
        <w:r>
          <w:rPr>
            <w:rFonts w:ascii="仿宋" w:eastAsia="仿宋" w:hAnsi="仿宋" w:cs="仿宋" w:hint="eastAsia"/>
            <w:lang w:eastAsia="zh-CN"/>
          </w:rPr>
          <w:t>(二)、光电测沙仪数字化发展方案</w:t>
        </w:r>
        <w:r>
          <w:tab/>
        </w:r>
        <w:r>
          <w:fldChar w:fldCharType="begin"/>
        </w:r>
        <w:r>
          <w:instrText xml:space="preserve"> PAGEREF _Toc21722 \h </w:instrText>
        </w:r>
        <w:r>
          <w:fldChar w:fldCharType="separate"/>
        </w:r>
        <w:r>
          <w:t>77</w:t>
        </w:r>
        <w:r>
          <w:fldChar w:fldCharType="end"/>
        </w:r>
      </w:hyperlink>
    </w:p>
    <w:p>
      <w:pPr>
        <w:pStyle w:val="TOC2"/>
        <w:tabs>
          <w:tab w:val="right" w:leader="dot" w:pos="8306"/>
        </w:tabs>
      </w:pPr>
      <w:hyperlink w:anchor="_Toc24274" w:history="1">
        <w:r>
          <w:rPr>
            <w:rFonts w:ascii="仿宋" w:eastAsia="仿宋" w:hAnsi="仿宋" w:cs="仿宋" w:hint="eastAsia"/>
            <w:lang w:eastAsia="zh-CN"/>
          </w:rPr>
          <w:t>(三)、光电测沙仪企业文化建设方案</w:t>
        </w:r>
        <w:r>
          <w:tab/>
        </w:r>
        <w:r>
          <w:fldChar w:fldCharType="begin"/>
        </w:r>
        <w:r>
          <w:instrText xml:space="preserve"> PAGEREF _Toc24274 \h </w:instrText>
        </w:r>
        <w:r>
          <w:fldChar w:fldCharType="separate"/>
        </w:r>
        <w:r>
          <w:t>78</w:t>
        </w:r>
        <w:r>
          <w:fldChar w:fldCharType="end"/>
        </w:r>
      </w:hyperlink>
    </w:p>
    <w:p>
      <w:pPr>
        <w:pStyle w:val="TOC2"/>
        <w:tabs>
          <w:tab w:val="right" w:leader="dot" w:pos="8306"/>
        </w:tabs>
      </w:pPr>
      <w:hyperlink w:anchor="_Toc3061" w:history="1">
        <w:r>
          <w:rPr>
            <w:rFonts w:ascii="仿宋" w:eastAsia="仿宋" w:hAnsi="仿宋" w:cs="仿宋" w:hint="eastAsia"/>
            <w:lang w:eastAsia="zh-CN"/>
          </w:rPr>
          <w:t>(四)、光电测沙仪供应链管理</w:t>
        </w:r>
        <w:r>
          <w:tab/>
        </w:r>
        <w:r>
          <w:fldChar w:fldCharType="begin"/>
        </w:r>
        <w:r>
          <w:instrText xml:space="preserve"> PAGEREF _Toc3061 \h </w:instrText>
        </w:r>
        <w:r>
          <w:fldChar w:fldCharType="separate"/>
        </w:r>
        <w:r>
          <w:t>80</w:t>
        </w:r>
        <w:r>
          <w:fldChar w:fldCharType="end"/>
        </w:r>
      </w:hyperlink>
    </w:p>
    <w:p>
      <w:pPr>
        <w:pStyle w:val="TOC1"/>
        <w:tabs>
          <w:tab w:val="right" w:leader="dot" w:pos="8306"/>
        </w:tabs>
      </w:pPr>
      <w:hyperlink w:anchor="_Toc1944" w:history="1">
        <w:r>
          <w:rPr>
            <w:rFonts w:ascii="仿宋" w:eastAsia="仿宋" w:hAnsi="仿宋" w:cs="仿宋" w:hint="eastAsia"/>
            <w:lang w:eastAsia="zh-CN"/>
          </w:rPr>
          <w:t>二十一、社会影响与可持续性报告</w:t>
        </w:r>
        <w:r>
          <w:tab/>
        </w:r>
        <w:r>
          <w:fldChar w:fldCharType="begin"/>
        </w:r>
        <w:r>
          <w:instrText xml:space="preserve"> PAGEREF _Toc1944 \h </w:instrText>
        </w:r>
        <w:r>
          <w:fldChar w:fldCharType="separate"/>
        </w:r>
        <w:r>
          <w:t>81</w:t>
        </w:r>
        <w:r>
          <w:fldChar w:fldCharType="end"/>
        </w:r>
      </w:hyperlink>
    </w:p>
    <w:p>
      <w:pPr>
        <w:pStyle w:val="TOC2"/>
        <w:tabs>
          <w:tab w:val="right" w:leader="dot" w:pos="8306"/>
        </w:tabs>
      </w:pPr>
      <w:hyperlink w:anchor="_Toc7926" w:history="1">
        <w:r>
          <w:rPr>
            <w:rFonts w:ascii="仿宋" w:eastAsia="仿宋" w:hAnsi="仿宋" w:cs="仿宋" w:hint="eastAsia"/>
            <w:lang w:eastAsia="zh-CN"/>
          </w:rPr>
          <w:t>(一)、社会责任与可持续性</w:t>
        </w:r>
        <w:r>
          <w:tab/>
        </w:r>
        <w:r>
          <w:fldChar w:fldCharType="begin"/>
        </w:r>
        <w:r>
          <w:instrText xml:space="preserve"> PAGEREF _Toc7926 \h </w:instrText>
        </w:r>
        <w:r>
          <w:fldChar w:fldCharType="separate"/>
        </w:r>
        <w:r>
          <w:t>81</w:t>
        </w:r>
        <w:r>
          <w:fldChar w:fldCharType="end"/>
        </w:r>
      </w:hyperlink>
    </w:p>
    <w:p>
      <w:pPr>
        <w:pStyle w:val="TOC2"/>
        <w:tabs>
          <w:tab w:val="right" w:leader="dot" w:pos="8306"/>
        </w:tabs>
      </w:pPr>
      <w:hyperlink w:anchor="_Toc16315" w:history="1">
        <w:r>
          <w:rPr>
            <w:rFonts w:ascii="仿宋" w:eastAsia="仿宋" w:hAnsi="仿宋" w:cs="仿宋" w:hint="eastAsia"/>
            <w:lang w:eastAsia="zh-CN"/>
          </w:rPr>
          <w:t>(二)、社会影响评估</w:t>
        </w:r>
        <w:r>
          <w:tab/>
        </w:r>
        <w:r>
          <w:fldChar w:fldCharType="begin"/>
        </w:r>
        <w:r>
          <w:instrText xml:space="preserve"> PAGEREF _Toc16315 \h </w:instrText>
        </w:r>
        <w:r>
          <w:fldChar w:fldCharType="separate"/>
        </w:r>
        <w:r>
          <w:t>81</w:t>
        </w:r>
        <w:r>
          <w:fldChar w:fldCharType="end"/>
        </w:r>
      </w:hyperlink>
    </w:p>
    <w:p>
      <w:pPr>
        <w:pStyle w:val="TOC2"/>
        <w:tabs>
          <w:tab w:val="right" w:leader="dot" w:pos="8306"/>
        </w:tabs>
      </w:pPr>
      <w:hyperlink w:anchor="_Toc22462" w:history="1">
        <w:r>
          <w:rPr>
            <w:rFonts w:ascii="仿宋" w:eastAsia="仿宋" w:hAnsi="仿宋" w:cs="仿宋" w:hint="eastAsia"/>
            <w:lang w:eastAsia="zh-CN"/>
          </w:rPr>
          <w:t>(三)、可持续性报告与透明度</w:t>
        </w:r>
        <w:r>
          <w:tab/>
        </w:r>
        <w:r>
          <w:fldChar w:fldCharType="begin"/>
        </w:r>
        <w:r>
          <w:instrText xml:space="preserve"> PAGEREF _Toc22462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8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7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电测沙仪项目的技术管理特点体现在其创新导向。通过引入最先进的技术趋势和解决方案，光电测沙仪项目致力于提升科技含量、提高质量和效率水平。这意味着我们将采用最新的工具和方法，确保光电测沙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测沙仪项目技术管理的显著特征。通过整合不同领域的技术资源，我们实现了跨学科的协同工作。这有助于优化技术架构，提高整体效能。此外，整合性策略还促进了不同技术团队之间的紧密沟通和高效合作，确保光电测沙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https://d.book118.com/148136067071006043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光电测沙仪行业商业计划书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光电测沙仪行业商业计划书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光电测沙仪行业商业计划书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光电测沙仪行业商业计划书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光电测沙仪行业商业计划书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12E0C"/>
    <w:rsid w:val="4593521B"/>
    <w:rsid w:val="4D812E0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8136067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2024-03-02T07:30:00Z</dcterms:created>
  <dcterms:modified xsi:type="dcterms:W3CDTF">2024-03-02T07:30:19Z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34BF8ACDA8204DFEA55093FC06B9C4B1_11</vt:lpwstr>
  </property>
  <property fmtid="{D5CDD505-2E9C-101B-9397-08002B2CF9AE}" pid="3" name="KSOProductBuildVer">
    <vt:lpwstr>2052-12.1.0.16399</vt:lpwstr>
  </property>
</Properties>
</file>