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电压力煲项目规划设计蓝图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00" w:history="1">
        <w:r>
          <w:rPr>
            <w:rFonts w:ascii="仿宋" w:eastAsia="仿宋" w:hAnsi="仿宋" w:cs="仿宋" w:hint="eastAsia"/>
            <w:lang w:eastAsia="zh-CN"/>
          </w:rPr>
          <w:t>概论</w:t>
        </w:r>
        <w:r>
          <w:tab/>
        </w:r>
        <w:r>
          <w:fldChar w:fldCharType="begin"/>
        </w:r>
        <w:r>
          <w:instrText xml:space="preserve"> PAGEREF _Toc20200 \h </w:instrText>
        </w:r>
        <w:r>
          <w:fldChar w:fldCharType="separate"/>
        </w:r>
        <w:r>
          <w:t>3</w:t>
        </w:r>
        <w:r>
          <w:fldChar w:fldCharType="end"/>
        </w:r>
      </w:hyperlink>
    </w:p>
    <w:p>
      <w:pPr>
        <w:pStyle w:val="TOC1"/>
        <w:tabs>
          <w:tab w:val="right" w:leader="dot" w:pos="8306"/>
        </w:tabs>
      </w:pPr>
      <w:hyperlink w:anchor="_Toc14935" w:history="1">
        <w:r>
          <w:rPr>
            <w:rFonts w:ascii="仿宋" w:eastAsia="仿宋" w:hAnsi="仿宋" w:cs="仿宋" w:hint="eastAsia"/>
            <w:lang w:eastAsia="zh-CN"/>
          </w:rPr>
          <w:t>一、电压力煲项目选址可行性分析</w:t>
        </w:r>
        <w:r>
          <w:tab/>
        </w:r>
        <w:r>
          <w:fldChar w:fldCharType="begin"/>
        </w:r>
        <w:r>
          <w:instrText xml:space="preserve"> PAGEREF _Toc14935 \h </w:instrText>
        </w:r>
        <w:r>
          <w:fldChar w:fldCharType="separate"/>
        </w:r>
        <w:r>
          <w:t>3</w:t>
        </w:r>
        <w:r>
          <w:fldChar w:fldCharType="end"/>
        </w:r>
      </w:hyperlink>
    </w:p>
    <w:p>
      <w:pPr>
        <w:pStyle w:val="TOC2"/>
        <w:tabs>
          <w:tab w:val="right" w:leader="dot" w:pos="8306"/>
        </w:tabs>
      </w:pPr>
      <w:hyperlink w:anchor="_Toc20294" w:history="1">
        <w:r>
          <w:rPr>
            <w:rFonts w:ascii="仿宋" w:eastAsia="仿宋" w:hAnsi="仿宋" w:cs="仿宋" w:hint="eastAsia"/>
            <w:lang w:eastAsia="zh-CN"/>
          </w:rPr>
          <w:t>(一)、电压力煲项目选址</w:t>
        </w:r>
        <w:r>
          <w:tab/>
        </w:r>
        <w:r>
          <w:fldChar w:fldCharType="begin"/>
        </w:r>
        <w:r>
          <w:instrText xml:space="preserve"> PAGEREF _Toc20294 \h </w:instrText>
        </w:r>
        <w:r>
          <w:fldChar w:fldCharType="separate"/>
        </w:r>
        <w:r>
          <w:t>3</w:t>
        </w:r>
        <w:r>
          <w:fldChar w:fldCharType="end"/>
        </w:r>
      </w:hyperlink>
    </w:p>
    <w:p>
      <w:pPr>
        <w:pStyle w:val="TOC2"/>
        <w:tabs>
          <w:tab w:val="right" w:leader="dot" w:pos="8306"/>
        </w:tabs>
      </w:pPr>
      <w:hyperlink w:anchor="_Toc25397" w:history="1">
        <w:r>
          <w:rPr>
            <w:rFonts w:ascii="仿宋" w:eastAsia="仿宋" w:hAnsi="仿宋" w:cs="仿宋" w:hint="eastAsia"/>
            <w:lang w:eastAsia="zh-CN"/>
          </w:rPr>
          <w:t>(二)、用地控制指标</w:t>
        </w:r>
        <w:r>
          <w:tab/>
        </w:r>
        <w:r>
          <w:fldChar w:fldCharType="begin"/>
        </w:r>
        <w:r>
          <w:instrText xml:space="preserve"> PAGEREF _Toc25397 \h </w:instrText>
        </w:r>
        <w:r>
          <w:fldChar w:fldCharType="separate"/>
        </w:r>
        <w:r>
          <w:t>3</w:t>
        </w:r>
        <w:r>
          <w:fldChar w:fldCharType="end"/>
        </w:r>
      </w:hyperlink>
    </w:p>
    <w:p>
      <w:pPr>
        <w:pStyle w:val="TOC2"/>
        <w:tabs>
          <w:tab w:val="right" w:leader="dot" w:pos="8306"/>
        </w:tabs>
      </w:pPr>
      <w:hyperlink w:anchor="_Toc26080" w:history="1">
        <w:r>
          <w:rPr>
            <w:rFonts w:ascii="仿宋" w:eastAsia="仿宋" w:hAnsi="仿宋" w:cs="仿宋" w:hint="eastAsia"/>
            <w:lang w:eastAsia="zh-CN"/>
          </w:rPr>
          <w:t>(三)、节约用地措施</w:t>
        </w:r>
        <w:r>
          <w:tab/>
        </w:r>
        <w:r>
          <w:fldChar w:fldCharType="begin"/>
        </w:r>
        <w:r>
          <w:instrText xml:space="preserve"> PAGEREF _Toc26080 \h </w:instrText>
        </w:r>
        <w:r>
          <w:fldChar w:fldCharType="separate"/>
        </w:r>
        <w:r>
          <w:t>5</w:t>
        </w:r>
        <w:r>
          <w:fldChar w:fldCharType="end"/>
        </w:r>
      </w:hyperlink>
    </w:p>
    <w:p>
      <w:pPr>
        <w:pStyle w:val="TOC2"/>
        <w:tabs>
          <w:tab w:val="right" w:leader="dot" w:pos="8306"/>
        </w:tabs>
      </w:pPr>
      <w:hyperlink w:anchor="_Toc15980" w:history="1">
        <w:r>
          <w:rPr>
            <w:rFonts w:ascii="仿宋" w:eastAsia="仿宋" w:hAnsi="仿宋" w:cs="仿宋" w:hint="eastAsia"/>
            <w:lang w:eastAsia="zh-CN"/>
          </w:rPr>
          <w:t>(四)、总图布置方案</w:t>
        </w:r>
        <w:r>
          <w:tab/>
        </w:r>
        <w:r>
          <w:fldChar w:fldCharType="begin"/>
        </w:r>
        <w:r>
          <w:instrText xml:space="preserve"> PAGEREF _Toc15980 \h </w:instrText>
        </w:r>
        <w:r>
          <w:fldChar w:fldCharType="separate"/>
        </w:r>
        <w:r>
          <w:t>6</w:t>
        </w:r>
        <w:r>
          <w:fldChar w:fldCharType="end"/>
        </w:r>
      </w:hyperlink>
    </w:p>
    <w:p>
      <w:pPr>
        <w:pStyle w:val="TOC2"/>
        <w:tabs>
          <w:tab w:val="right" w:leader="dot" w:pos="8306"/>
        </w:tabs>
      </w:pPr>
      <w:hyperlink w:anchor="_Toc32593" w:history="1">
        <w:r>
          <w:rPr>
            <w:rFonts w:ascii="仿宋" w:eastAsia="仿宋" w:hAnsi="仿宋" w:cs="仿宋" w:hint="eastAsia"/>
            <w:lang w:eastAsia="zh-CN"/>
          </w:rPr>
          <w:t>(五)、选址综合评价</w:t>
        </w:r>
        <w:r>
          <w:tab/>
        </w:r>
        <w:r>
          <w:fldChar w:fldCharType="begin"/>
        </w:r>
        <w:r>
          <w:instrText xml:space="preserve"> PAGEREF _Toc32593 \h </w:instrText>
        </w:r>
        <w:r>
          <w:fldChar w:fldCharType="separate"/>
        </w:r>
        <w:r>
          <w:t>7</w:t>
        </w:r>
        <w:r>
          <w:fldChar w:fldCharType="end"/>
        </w:r>
      </w:hyperlink>
    </w:p>
    <w:p>
      <w:pPr>
        <w:pStyle w:val="TOC1"/>
        <w:tabs>
          <w:tab w:val="right" w:leader="dot" w:pos="8306"/>
        </w:tabs>
      </w:pPr>
      <w:hyperlink w:anchor="_Toc22647" w:history="1">
        <w:r>
          <w:rPr>
            <w:rFonts w:ascii="仿宋" w:eastAsia="仿宋" w:hAnsi="仿宋" w:cs="仿宋" w:hint="eastAsia"/>
            <w:lang w:eastAsia="zh-CN"/>
          </w:rPr>
          <w:t>二、电压力煲项目土建工程</w:t>
        </w:r>
        <w:r>
          <w:tab/>
        </w:r>
        <w:r>
          <w:fldChar w:fldCharType="begin"/>
        </w:r>
        <w:r>
          <w:instrText xml:space="preserve"> PAGEREF _Toc22647 \h </w:instrText>
        </w:r>
        <w:r>
          <w:fldChar w:fldCharType="separate"/>
        </w:r>
        <w:r>
          <w:t>8</w:t>
        </w:r>
        <w:r>
          <w:fldChar w:fldCharType="end"/>
        </w:r>
      </w:hyperlink>
    </w:p>
    <w:p>
      <w:pPr>
        <w:pStyle w:val="TOC2"/>
        <w:tabs>
          <w:tab w:val="right" w:leader="dot" w:pos="8306"/>
        </w:tabs>
      </w:pPr>
      <w:hyperlink w:anchor="_Toc18222" w:history="1">
        <w:r>
          <w:rPr>
            <w:rFonts w:ascii="仿宋" w:eastAsia="仿宋" w:hAnsi="仿宋" w:cs="仿宋" w:hint="eastAsia"/>
            <w:lang w:eastAsia="zh-CN"/>
          </w:rPr>
          <w:t>(一)、建筑工程设计原则</w:t>
        </w:r>
        <w:r>
          <w:tab/>
        </w:r>
        <w:r>
          <w:fldChar w:fldCharType="begin"/>
        </w:r>
        <w:r>
          <w:instrText xml:space="preserve"> PAGEREF _Toc18222 \h </w:instrText>
        </w:r>
        <w:r>
          <w:fldChar w:fldCharType="separate"/>
        </w:r>
        <w:r>
          <w:t>8</w:t>
        </w:r>
        <w:r>
          <w:fldChar w:fldCharType="end"/>
        </w:r>
      </w:hyperlink>
    </w:p>
    <w:p>
      <w:pPr>
        <w:pStyle w:val="TOC2"/>
        <w:tabs>
          <w:tab w:val="right" w:leader="dot" w:pos="8306"/>
        </w:tabs>
      </w:pPr>
      <w:hyperlink w:anchor="_Toc25471" w:history="1">
        <w:r>
          <w:rPr>
            <w:rFonts w:ascii="仿宋" w:eastAsia="仿宋" w:hAnsi="仿宋" w:cs="仿宋" w:hint="eastAsia"/>
            <w:lang w:eastAsia="zh-CN"/>
          </w:rPr>
          <w:t>(二)、土建工程设计年限及安全等级</w:t>
        </w:r>
        <w:r>
          <w:tab/>
        </w:r>
        <w:r>
          <w:fldChar w:fldCharType="begin"/>
        </w:r>
        <w:r>
          <w:instrText xml:space="preserve"> PAGEREF _Toc25471 \h </w:instrText>
        </w:r>
        <w:r>
          <w:fldChar w:fldCharType="separate"/>
        </w:r>
        <w:r>
          <w:t>9</w:t>
        </w:r>
        <w:r>
          <w:fldChar w:fldCharType="end"/>
        </w:r>
      </w:hyperlink>
    </w:p>
    <w:p>
      <w:pPr>
        <w:pStyle w:val="TOC2"/>
        <w:tabs>
          <w:tab w:val="right" w:leader="dot" w:pos="8306"/>
        </w:tabs>
      </w:pPr>
      <w:hyperlink w:anchor="_Toc4189" w:history="1">
        <w:r>
          <w:rPr>
            <w:rFonts w:ascii="仿宋" w:eastAsia="仿宋" w:hAnsi="仿宋" w:cs="仿宋" w:hint="eastAsia"/>
            <w:lang w:eastAsia="zh-CN"/>
          </w:rPr>
          <w:t>(三)、建筑工程设计总体要求</w:t>
        </w:r>
        <w:r>
          <w:tab/>
        </w:r>
        <w:r>
          <w:fldChar w:fldCharType="begin"/>
        </w:r>
        <w:r>
          <w:instrText xml:space="preserve"> PAGEREF _Toc4189 \h </w:instrText>
        </w:r>
        <w:r>
          <w:fldChar w:fldCharType="separate"/>
        </w:r>
        <w:r>
          <w:t>11</w:t>
        </w:r>
        <w:r>
          <w:fldChar w:fldCharType="end"/>
        </w:r>
      </w:hyperlink>
    </w:p>
    <w:p>
      <w:pPr>
        <w:pStyle w:val="TOC2"/>
        <w:tabs>
          <w:tab w:val="right" w:leader="dot" w:pos="8306"/>
        </w:tabs>
      </w:pPr>
      <w:hyperlink w:anchor="_Toc4802" w:history="1">
        <w:r>
          <w:rPr>
            <w:rFonts w:ascii="仿宋" w:eastAsia="仿宋" w:hAnsi="仿宋" w:cs="仿宋" w:hint="eastAsia"/>
            <w:lang w:eastAsia="zh-CN"/>
          </w:rPr>
          <w:t>(四)、土建工程建设指标</w:t>
        </w:r>
        <w:r>
          <w:tab/>
        </w:r>
        <w:r>
          <w:fldChar w:fldCharType="begin"/>
        </w:r>
        <w:r>
          <w:instrText xml:space="preserve"> PAGEREF _Toc4802 \h </w:instrText>
        </w:r>
        <w:r>
          <w:fldChar w:fldCharType="separate"/>
        </w:r>
        <w:r>
          <w:t>11</w:t>
        </w:r>
        <w:r>
          <w:fldChar w:fldCharType="end"/>
        </w:r>
      </w:hyperlink>
    </w:p>
    <w:p>
      <w:pPr>
        <w:pStyle w:val="TOC1"/>
        <w:tabs>
          <w:tab w:val="right" w:leader="dot" w:pos="8306"/>
        </w:tabs>
      </w:pPr>
      <w:hyperlink w:anchor="_Toc1354" w:history="1">
        <w:r>
          <w:rPr>
            <w:rFonts w:ascii="仿宋" w:eastAsia="仿宋" w:hAnsi="仿宋" w:cs="仿宋" w:hint="eastAsia"/>
            <w:lang w:eastAsia="zh-CN"/>
          </w:rPr>
          <w:t>三、工艺说明</w:t>
        </w:r>
        <w:r>
          <w:tab/>
        </w:r>
        <w:r>
          <w:fldChar w:fldCharType="begin"/>
        </w:r>
        <w:r>
          <w:instrText xml:space="preserve"> PAGEREF _Toc1354 \h </w:instrText>
        </w:r>
        <w:r>
          <w:fldChar w:fldCharType="separate"/>
        </w:r>
        <w:r>
          <w:t>11</w:t>
        </w:r>
        <w:r>
          <w:fldChar w:fldCharType="end"/>
        </w:r>
      </w:hyperlink>
    </w:p>
    <w:p>
      <w:pPr>
        <w:pStyle w:val="TOC2"/>
        <w:tabs>
          <w:tab w:val="right" w:leader="dot" w:pos="8306"/>
        </w:tabs>
      </w:pPr>
      <w:hyperlink w:anchor="_Toc17018" w:history="1">
        <w:r>
          <w:rPr>
            <w:rFonts w:ascii="仿宋" w:eastAsia="仿宋" w:hAnsi="仿宋" w:cs="仿宋" w:hint="eastAsia"/>
            <w:lang w:eastAsia="zh-CN"/>
          </w:rPr>
          <w:t>(一)、技术管理特点</w:t>
        </w:r>
        <w:r>
          <w:tab/>
        </w:r>
        <w:r>
          <w:fldChar w:fldCharType="begin"/>
        </w:r>
        <w:r>
          <w:instrText xml:space="preserve"> PAGEREF _Toc17018 \h </w:instrText>
        </w:r>
        <w:r>
          <w:fldChar w:fldCharType="separate"/>
        </w:r>
        <w:r>
          <w:t>11</w:t>
        </w:r>
        <w:r>
          <w:fldChar w:fldCharType="end"/>
        </w:r>
      </w:hyperlink>
    </w:p>
    <w:p>
      <w:pPr>
        <w:pStyle w:val="TOC2"/>
        <w:tabs>
          <w:tab w:val="right" w:leader="dot" w:pos="8306"/>
        </w:tabs>
      </w:pPr>
      <w:hyperlink w:anchor="_Toc1727" w:history="1">
        <w:r>
          <w:rPr>
            <w:rFonts w:ascii="仿宋" w:eastAsia="仿宋" w:hAnsi="仿宋" w:cs="仿宋" w:hint="eastAsia"/>
            <w:lang w:eastAsia="zh-CN"/>
          </w:rPr>
          <w:t>(二)、电压力煲项目工艺技术设计方案</w:t>
        </w:r>
        <w:r>
          <w:tab/>
        </w:r>
        <w:r>
          <w:fldChar w:fldCharType="begin"/>
        </w:r>
        <w:r>
          <w:instrText xml:space="preserve"> PAGEREF _Toc1727 \h </w:instrText>
        </w:r>
        <w:r>
          <w:fldChar w:fldCharType="separate"/>
        </w:r>
        <w:r>
          <w:t>13</w:t>
        </w:r>
        <w:r>
          <w:fldChar w:fldCharType="end"/>
        </w:r>
      </w:hyperlink>
    </w:p>
    <w:p>
      <w:pPr>
        <w:pStyle w:val="TOC2"/>
        <w:tabs>
          <w:tab w:val="right" w:leader="dot" w:pos="8306"/>
        </w:tabs>
      </w:pPr>
      <w:hyperlink w:anchor="_Toc22497" w:history="1">
        <w:r>
          <w:rPr>
            <w:rFonts w:ascii="仿宋" w:eastAsia="仿宋" w:hAnsi="仿宋" w:cs="仿宋" w:hint="eastAsia"/>
            <w:lang w:eastAsia="zh-CN"/>
          </w:rPr>
          <w:t>(三)、设备选型方案</w:t>
        </w:r>
        <w:r>
          <w:tab/>
        </w:r>
        <w:r>
          <w:fldChar w:fldCharType="begin"/>
        </w:r>
        <w:r>
          <w:instrText xml:space="preserve"> PAGEREF _Toc22497 \h </w:instrText>
        </w:r>
        <w:r>
          <w:fldChar w:fldCharType="separate"/>
        </w:r>
        <w:r>
          <w:t>14</w:t>
        </w:r>
        <w:r>
          <w:fldChar w:fldCharType="end"/>
        </w:r>
      </w:hyperlink>
    </w:p>
    <w:p>
      <w:pPr>
        <w:pStyle w:val="TOC1"/>
        <w:tabs>
          <w:tab w:val="right" w:leader="dot" w:pos="8306"/>
        </w:tabs>
      </w:pPr>
      <w:hyperlink w:anchor="_Toc5726" w:history="1">
        <w:r>
          <w:rPr>
            <w:rFonts w:ascii="仿宋" w:eastAsia="仿宋" w:hAnsi="仿宋" w:cs="仿宋" w:hint="eastAsia"/>
            <w:lang w:eastAsia="zh-CN"/>
          </w:rPr>
          <w:t>四、电压力煲项目建设背景及必要性分析</w:t>
        </w:r>
        <w:r>
          <w:tab/>
        </w:r>
        <w:r>
          <w:fldChar w:fldCharType="begin"/>
        </w:r>
        <w:r>
          <w:instrText xml:space="preserve"> PAGEREF _Toc5726 \h </w:instrText>
        </w:r>
        <w:r>
          <w:fldChar w:fldCharType="separate"/>
        </w:r>
        <w:r>
          <w:t>15</w:t>
        </w:r>
        <w:r>
          <w:fldChar w:fldCharType="end"/>
        </w:r>
      </w:hyperlink>
    </w:p>
    <w:p>
      <w:pPr>
        <w:pStyle w:val="TOC2"/>
        <w:tabs>
          <w:tab w:val="right" w:leader="dot" w:pos="8306"/>
        </w:tabs>
      </w:pPr>
      <w:hyperlink w:anchor="_Toc25135" w:history="1">
        <w:r>
          <w:rPr>
            <w:rFonts w:ascii="仿宋" w:eastAsia="仿宋" w:hAnsi="仿宋" w:cs="仿宋" w:hint="eastAsia"/>
            <w:lang w:eastAsia="zh-CN"/>
          </w:rPr>
          <w:t>(一)、电压力煲项目背景分析</w:t>
        </w:r>
        <w:r>
          <w:tab/>
        </w:r>
        <w:r>
          <w:fldChar w:fldCharType="begin"/>
        </w:r>
        <w:r>
          <w:instrText xml:space="preserve"> PAGEREF _Toc25135 \h </w:instrText>
        </w:r>
        <w:r>
          <w:fldChar w:fldCharType="separate"/>
        </w:r>
        <w:r>
          <w:t>15</w:t>
        </w:r>
        <w:r>
          <w:fldChar w:fldCharType="end"/>
        </w:r>
      </w:hyperlink>
    </w:p>
    <w:p>
      <w:pPr>
        <w:pStyle w:val="TOC2"/>
        <w:tabs>
          <w:tab w:val="right" w:leader="dot" w:pos="8306"/>
        </w:tabs>
      </w:pPr>
      <w:hyperlink w:anchor="_Toc21011" w:history="1">
        <w:r>
          <w:rPr>
            <w:rFonts w:ascii="仿宋" w:eastAsia="仿宋" w:hAnsi="仿宋" w:cs="仿宋" w:hint="eastAsia"/>
            <w:lang w:eastAsia="zh-CN"/>
          </w:rPr>
          <w:t>(二)、电压力煲项目建设必要性分析</w:t>
        </w:r>
        <w:r>
          <w:tab/>
        </w:r>
        <w:r>
          <w:fldChar w:fldCharType="begin"/>
        </w:r>
        <w:r>
          <w:instrText xml:space="preserve"> PAGEREF _Toc21011 \h </w:instrText>
        </w:r>
        <w:r>
          <w:fldChar w:fldCharType="separate"/>
        </w:r>
        <w:r>
          <w:t>17</w:t>
        </w:r>
        <w:r>
          <w:fldChar w:fldCharType="end"/>
        </w:r>
      </w:hyperlink>
    </w:p>
    <w:p>
      <w:pPr>
        <w:pStyle w:val="TOC1"/>
        <w:tabs>
          <w:tab w:val="right" w:leader="dot" w:pos="8306"/>
        </w:tabs>
      </w:pPr>
      <w:hyperlink w:anchor="_Toc3284" w:history="1">
        <w:r>
          <w:rPr>
            <w:rFonts w:ascii="仿宋" w:eastAsia="仿宋" w:hAnsi="仿宋" w:cs="仿宋" w:hint="eastAsia"/>
            <w:lang w:eastAsia="zh-CN"/>
          </w:rPr>
          <w:t>五、电压力煲项目建设单位说明</w:t>
        </w:r>
        <w:r>
          <w:tab/>
        </w:r>
        <w:r>
          <w:fldChar w:fldCharType="begin"/>
        </w:r>
        <w:r>
          <w:instrText xml:space="preserve"> PAGEREF _Toc3284 \h </w:instrText>
        </w:r>
        <w:r>
          <w:fldChar w:fldCharType="separate"/>
        </w:r>
        <w:r>
          <w:t>18</w:t>
        </w:r>
        <w:r>
          <w:fldChar w:fldCharType="end"/>
        </w:r>
      </w:hyperlink>
    </w:p>
    <w:p>
      <w:pPr>
        <w:pStyle w:val="TOC2"/>
        <w:tabs>
          <w:tab w:val="right" w:leader="dot" w:pos="8306"/>
        </w:tabs>
      </w:pPr>
      <w:hyperlink w:anchor="_Toc28666" w:history="1">
        <w:r>
          <w:rPr>
            <w:rFonts w:ascii="仿宋" w:eastAsia="仿宋" w:hAnsi="仿宋" w:cs="仿宋" w:hint="eastAsia"/>
            <w:lang w:eastAsia="zh-CN"/>
          </w:rPr>
          <w:t>(一)、电压力煲项目承办单位基本情况</w:t>
        </w:r>
        <w:r>
          <w:tab/>
        </w:r>
        <w:r>
          <w:fldChar w:fldCharType="begin"/>
        </w:r>
        <w:r>
          <w:instrText xml:space="preserve"> PAGEREF _Toc28666 \h </w:instrText>
        </w:r>
        <w:r>
          <w:fldChar w:fldCharType="separate"/>
        </w:r>
        <w:r>
          <w:t>18</w:t>
        </w:r>
        <w:r>
          <w:fldChar w:fldCharType="end"/>
        </w:r>
      </w:hyperlink>
    </w:p>
    <w:p>
      <w:pPr>
        <w:pStyle w:val="TOC2"/>
        <w:tabs>
          <w:tab w:val="right" w:leader="dot" w:pos="8306"/>
        </w:tabs>
      </w:pPr>
      <w:hyperlink w:anchor="_Toc13371" w:history="1">
        <w:r>
          <w:rPr>
            <w:rFonts w:ascii="仿宋" w:eastAsia="仿宋" w:hAnsi="仿宋" w:cs="仿宋" w:hint="eastAsia"/>
            <w:lang w:eastAsia="zh-CN"/>
          </w:rPr>
          <w:t>(二)、公司经济效益分析</w:t>
        </w:r>
        <w:r>
          <w:tab/>
        </w:r>
        <w:r>
          <w:fldChar w:fldCharType="begin"/>
        </w:r>
        <w:r>
          <w:instrText xml:space="preserve"> PAGEREF _Toc13371 \h </w:instrText>
        </w:r>
        <w:r>
          <w:fldChar w:fldCharType="separate"/>
        </w:r>
        <w:r>
          <w:t>19</w:t>
        </w:r>
        <w:r>
          <w:fldChar w:fldCharType="end"/>
        </w:r>
      </w:hyperlink>
    </w:p>
    <w:p>
      <w:pPr>
        <w:pStyle w:val="TOC1"/>
        <w:tabs>
          <w:tab w:val="right" w:leader="dot" w:pos="8306"/>
        </w:tabs>
      </w:pPr>
      <w:hyperlink w:anchor="_Toc26251" w:history="1">
        <w:r>
          <w:rPr>
            <w:rFonts w:ascii="仿宋" w:eastAsia="仿宋" w:hAnsi="仿宋" w:cs="仿宋" w:hint="eastAsia"/>
            <w:lang w:eastAsia="zh-CN"/>
          </w:rPr>
          <w:t>六、电压力煲项目概论</w:t>
        </w:r>
        <w:r>
          <w:tab/>
        </w:r>
        <w:r>
          <w:fldChar w:fldCharType="begin"/>
        </w:r>
        <w:r>
          <w:instrText xml:space="preserve"> PAGEREF _Toc26251 \h </w:instrText>
        </w:r>
        <w:r>
          <w:fldChar w:fldCharType="separate"/>
        </w:r>
        <w:r>
          <w:t>20</w:t>
        </w:r>
        <w:r>
          <w:fldChar w:fldCharType="end"/>
        </w:r>
      </w:hyperlink>
    </w:p>
    <w:p>
      <w:pPr>
        <w:pStyle w:val="TOC2"/>
        <w:tabs>
          <w:tab w:val="right" w:leader="dot" w:pos="8306"/>
        </w:tabs>
      </w:pPr>
      <w:hyperlink w:anchor="_Toc14802" w:history="1">
        <w:r>
          <w:rPr>
            <w:rFonts w:ascii="仿宋" w:eastAsia="仿宋" w:hAnsi="仿宋" w:cs="仿宋" w:hint="eastAsia"/>
            <w:lang w:eastAsia="zh-CN"/>
          </w:rPr>
          <w:t>(一)、电压力煲项目概况</w:t>
        </w:r>
        <w:r>
          <w:tab/>
        </w:r>
        <w:r>
          <w:fldChar w:fldCharType="begin"/>
        </w:r>
        <w:r>
          <w:instrText xml:space="preserve"> PAGEREF _Toc14802 \h </w:instrText>
        </w:r>
        <w:r>
          <w:fldChar w:fldCharType="separate"/>
        </w:r>
        <w:r>
          <w:t>20</w:t>
        </w:r>
        <w:r>
          <w:fldChar w:fldCharType="end"/>
        </w:r>
      </w:hyperlink>
    </w:p>
    <w:p>
      <w:pPr>
        <w:pStyle w:val="TOC2"/>
        <w:tabs>
          <w:tab w:val="right" w:leader="dot" w:pos="8306"/>
        </w:tabs>
      </w:pPr>
      <w:hyperlink w:anchor="_Toc2825" w:history="1">
        <w:r>
          <w:rPr>
            <w:rFonts w:ascii="仿宋" w:eastAsia="仿宋" w:hAnsi="仿宋" w:cs="仿宋" w:hint="eastAsia"/>
            <w:lang w:eastAsia="zh-CN"/>
          </w:rPr>
          <w:t>(二)、电压力煲项目目标</w:t>
        </w:r>
        <w:r>
          <w:tab/>
        </w:r>
        <w:r>
          <w:fldChar w:fldCharType="begin"/>
        </w:r>
        <w:r>
          <w:instrText xml:space="preserve"> PAGEREF _Toc2825 \h </w:instrText>
        </w:r>
        <w:r>
          <w:fldChar w:fldCharType="separate"/>
        </w:r>
        <w:r>
          <w:t>22</w:t>
        </w:r>
        <w:r>
          <w:fldChar w:fldCharType="end"/>
        </w:r>
      </w:hyperlink>
    </w:p>
    <w:p>
      <w:pPr>
        <w:pStyle w:val="TOC2"/>
        <w:tabs>
          <w:tab w:val="right" w:leader="dot" w:pos="8306"/>
        </w:tabs>
      </w:pPr>
      <w:hyperlink w:anchor="_Toc22832" w:history="1">
        <w:r>
          <w:rPr>
            <w:rFonts w:ascii="仿宋" w:eastAsia="仿宋" w:hAnsi="仿宋" w:cs="仿宋" w:hint="eastAsia"/>
            <w:lang w:eastAsia="zh-CN"/>
          </w:rPr>
          <w:t>(三)、电压力煲项目提出的理由</w:t>
        </w:r>
        <w:r>
          <w:tab/>
        </w:r>
        <w:r>
          <w:fldChar w:fldCharType="begin"/>
        </w:r>
        <w:r>
          <w:instrText xml:space="preserve"> PAGEREF _Toc22832 \h </w:instrText>
        </w:r>
        <w:r>
          <w:fldChar w:fldCharType="separate"/>
        </w:r>
        <w:r>
          <w:t>23</w:t>
        </w:r>
        <w:r>
          <w:fldChar w:fldCharType="end"/>
        </w:r>
      </w:hyperlink>
    </w:p>
    <w:p>
      <w:pPr>
        <w:pStyle w:val="TOC2"/>
        <w:tabs>
          <w:tab w:val="right" w:leader="dot" w:pos="8306"/>
        </w:tabs>
      </w:pPr>
      <w:hyperlink w:anchor="_Toc135" w:history="1">
        <w:r>
          <w:rPr>
            <w:rFonts w:ascii="仿宋" w:eastAsia="仿宋" w:hAnsi="仿宋" w:cs="仿宋" w:hint="eastAsia"/>
            <w:lang w:eastAsia="zh-CN"/>
          </w:rPr>
          <w:t>(四)、电压力煲项目意义</w:t>
        </w:r>
        <w:r>
          <w:tab/>
        </w:r>
        <w:r>
          <w:fldChar w:fldCharType="begin"/>
        </w:r>
        <w:r>
          <w:instrText xml:space="preserve"> PAGEREF _Toc135 \h </w:instrText>
        </w:r>
        <w:r>
          <w:fldChar w:fldCharType="separate"/>
        </w:r>
        <w:r>
          <w:t>24</w:t>
        </w:r>
        <w:r>
          <w:fldChar w:fldCharType="end"/>
        </w:r>
      </w:hyperlink>
    </w:p>
    <w:p>
      <w:pPr>
        <w:pStyle w:val="TOC2"/>
        <w:tabs>
          <w:tab w:val="right" w:leader="dot" w:pos="8306"/>
        </w:tabs>
      </w:pPr>
      <w:hyperlink w:anchor="_Toc3982" w:history="1">
        <w:r>
          <w:rPr>
            <w:rFonts w:ascii="仿宋" w:eastAsia="仿宋" w:hAnsi="仿宋" w:cs="仿宋" w:hint="eastAsia"/>
            <w:lang w:eastAsia="zh-CN"/>
          </w:rPr>
          <w:t>(五)、电压力煲项目背景</w:t>
        </w:r>
        <w:r>
          <w:tab/>
        </w:r>
        <w:r>
          <w:fldChar w:fldCharType="begin"/>
        </w:r>
        <w:r>
          <w:instrText xml:space="preserve"> PAGEREF _Toc3982 \h </w:instrText>
        </w:r>
        <w:r>
          <w:fldChar w:fldCharType="separate"/>
        </w:r>
        <w:r>
          <w:t>25</w:t>
        </w:r>
        <w:r>
          <w:fldChar w:fldCharType="end"/>
        </w:r>
      </w:hyperlink>
    </w:p>
    <w:p>
      <w:pPr>
        <w:pStyle w:val="TOC1"/>
        <w:tabs>
          <w:tab w:val="right" w:leader="dot" w:pos="8306"/>
        </w:tabs>
      </w:pPr>
      <w:hyperlink w:anchor="_Toc25604" w:history="1">
        <w:r>
          <w:rPr>
            <w:rFonts w:ascii="仿宋" w:eastAsia="仿宋" w:hAnsi="仿宋" w:cs="仿宋" w:hint="eastAsia"/>
            <w:lang w:eastAsia="zh-CN"/>
          </w:rPr>
          <w:t>七、电压力煲项目环境影响分析</w:t>
        </w:r>
        <w:r>
          <w:tab/>
        </w:r>
        <w:r>
          <w:fldChar w:fldCharType="begin"/>
        </w:r>
        <w:r>
          <w:instrText xml:space="preserve"> PAGEREF _Toc25604 \h </w:instrText>
        </w:r>
        <w:r>
          <w:fldChar w:fldCharType="separate"/>
        </w:r>
        <w:r>
          <w:t>26</w:t>
        </w:r>
        <w:r>
          <w:fldChar w:fldCharType="end"/>
        </w:r>
      </w:hyperlink>
    </w:p>
    <w:p>
      <w:pPr>
        <w:pStyle w:val="TOC2"/>
        <w:tabs>
          <w:tab w:val="right" w:leader="dot" w:pos="8306"/>
        </w:tabs>
      </w:pPr>
      <w:hyperlink w:anchor="_Toc28659" w:history="1">
        <w:r>
          <w:rPr>
            <w:rFonts w:ascii="仿宋" w:eastAsia="仿宋" w:hAnsi="仿宋" w:cs="仿宋" w:hint="eastAsia"/>
            <w:lang w:eastAsia="zh-CN"/>
          </w:rPr>
          <w:t>(一)、建设区域环境质量现状</w:t>
        </w:r>
        <w:r>
          <w:tab/>
        </w:r>
        <w:r>
          <w:fldChar w:fldCharType="begin"/>
        </w:r>
        <w:r>
          <w:instrText xml:space="preserve"> PAGEREF _Toc28659 \h </w:instrText>
        </w:r>
        <w:r>
          <w:fldChar w:fldCharType="separate"/>
        </w:r>
        <w:r>
          <w:t>26</w:t>
        </w:r>
        <w:r>
          <w:fldChar w:fldCharType="end"/>
        </w:r>
      </w:hyperlink>
    </w:p>
    <w:p>
      <w:pPr>
        <w:pStyle w:val="TOC2"/>
        <w:tabs>
          <w:tab w:val="right" w:leader="dot" w:pos="8306"/>
        </w:tabs>
      </w:pPr>
      <w:hyperlink w:anchor="_Toc18022" w:history="1">
        <w:r>
          <w:rPr>
            <w:rFonts w:ascii="仿宋" w:eastAsia="仿宋" w:hAnsi="仿宋" w:cs="仿宋" w:hint="eastAsia"/>
            <w:lang w:eastAsia="zh-CN"/>
          </w:rPr>
          <w:t>(二)、建设期环境保护</w:t>
        </w:r>
        <w:r>
          <w:tab/>
        </w:r>
        <w:r>
          <w:fldChar w:fldCharType="begin"/>
        </w:r>
        <w:r>
          <w:instrText xml:space="preserve"> PAGEREF _Toc18022 \h </w:instrText>
        </w:r>
        <w:r>
          <w:fldChar w:fldCharType="separate"/>
        </w:r>
        <w:r>
          <w:t>28</w:t>
        </w:r>
        <w:r>
          <w:fldChar w:fldCharType="end"/>
        </w:r>
      </w:hyperlink>
    </w:p>
    <w:p>
      <w:pPr>
        <w:pStyle w:val="TOC2"/>
        <w:tabs>
          <w:tab w:val="right" w:leader="dot" w:pos="8306"/>
        </w:tabs>
      </w:pPr>
      <w:hyperlink w:anchor="_Toc20922" w:history="1">
        <w:r>
          <w:rPr>
            <w:rFonts w:ascii="仿宋" w:eastAsia="仿宋" w:hAnsi="仿宋" w:cs="仿宋" w:hint="eastAsia"/>
            <w:lang w:eastAsia="zh-CN"/>
          </w:rPr>
          <w:t>(三)、运营期环境保护</w:t>
        </w:r>
        <w:r>
          <w:tab/>
        </w:r>
        <w:r>
          <w:fldChar w:fldCharType="begin"/>
        </w:r>
        <w:r>
          <w:instrText xml:space="preserve"> PAGEREF _Toc20922 \h </w:instrText>
        </w:r>
        <w:r>
          <w:fldChar w:fldCharType="separate"/>
        </w:r>
        <w:r>
          <w:t>29</w:t>
        </w:r>
        <w:r>
          <w:fldChar w:fldCharType="end"/>
        </w:r>
      </w:hyperlink>
    </w:p>
    <w:p>
      <w:pPr>
        <w:pStyle w:val="TOC2"/>
        <w:tabs>
          <w:tab w:val="right" w:leader="dot" w:pos="8306"/>
        </w:tabs>
      </w:pPr>
      <w:hyperlink w:anchor="_Toc19301" w:history="1">
        <w:r>
          <w:rPr>
            <w:rFonts w:ascii="仿宋" w:eastAsia="仿宋" w:hAnsi="仿宋" w:cs="仿宋" w:hint="eastAsia"/>
            <w:lang w:eastAsia="zh-CN"/>
          </w:rPr>
          <w:t>(四)、电压力煲项目建设对区域经济的影响</w:t>
        </w:r>
        <w:r>
          <w:tab/>
        </w:r>
        <w:r>
          <w:fldChar w:fldCharType="begin"/>
        </w:r>
        <w:r>
          <w:instrText xml:space="preserve"> PAGEREF _Toc19301 \h </w:instrText>
        </w:r>
        <w:r>
          <w:fldChar w:fldCharType="separate"/>
        </w:r>
        <w:r>
          <w:t>30</w:t>
        </w:r>
        <w:r>
          <w:fldChar w:fldCharType="end"/>
        </w:r>
      </w:hyperlink>
    </w:p>
    <w:p>
      <w:pPr>
        <w:pStyle w:val="TOC2"/>
        <w:tabs>
          <w:tab w:val="right" w:leader="dot" w:pos="8306"/>
        </w:tabs>
      </w:pPr>
      <w:hyperlink w:anchor="_Toc29794" w:history="1">
        <w:r>
          <w:rPr>
            <w:rFonts w:ascii="仿宋" w:eastAsia="仿宋" w:hAnsi="仿宋" w:cs="仿宋" w:hint="eastAsia"/>
            <w:lang w:eastAsia="zh-CN"/>
          </w:rPr>
          <w:t>(五)、废弃物处理</w:t>
        </w:r>
        <w:r>
          <w:tab/>
        </w:r>
        <w:r>
          <w:fldChar w:fldCharType="begin"/>
        </w:r>
        <w:r>
          <w:instrText xml:space="preserve"> PAGEREF _Toc29794 \h </w:instrText>
        </w:r>
        <w:r>
          <w:fldChar w:fldCharType="separate"/>
        </w:r>
        <w:r>
          <w:t>32</w:t>
        </w:r>
        <w:r>
          <w:fldChar w:fldCharType="end"/>
        </w:r>
      </w:hyperlink>
    </w:p>
    <w:p>
      <w:pPr>
        <w:pStyle w:val="TOC2"/>
        <w:tabs>
          <w:tab w:val="right" w:leader="dot" w:pos="8306"/>
        </w:tabs>
      </w:pPr>
      <w:hyperlink w:anchor="_Toc15516" w:history="1">
        <w:r>
          <w:rPr>
            <w:rFonts w:ascii="仿宋" w:eastAsia="仿宋" w:hAnsi="仿宋" w:cs="仿宋" w:hint="eastAsia"/>
            <w:lang w:eastAsia="zh-CN"/>
          </w:rPr>
          <w:t>(六)、特殊环境影响分析</w:t>
        </w:r>
        <w:r>
          <w:tab/>
        </w:r>
        <w:r>
          <w:fldChar w:fldCharType="begin"/>
        </w:r>
        <w:r>
          <w:instrText xml:space="preserve"> PAGEREF _Toc15516 \h </w:instrText>
        </w:r>
        <w:r>
          <w:fldChar w:fldCharType="separate"/>
        </w:r>
        <w:r>
          <w:t>33</w:t>
        </w:r>
        <w:r>
          <w:fldChar w:fldCharType="end"/>
        </w:r>
      </w:hyperlink>
    </w:p>
    <w:p>
      <w:pPr>
        <w:pStyle w:val="TOC2"/>
        <w:tabs>
          <w:tab w:val="right" w:leader="dot" w:pos="8306"/>
        </w:tabs>
      </w:pPr>
      <w:hyperlink w:anchor="_Toc19145" w:history="1">
        <w:r>
          <w:rPr>
            <w:rFonts w:ascii="仿宋" w:eastAsia="仿宋" w:hAnsi="仿宋" w:cs="仿宋" w:hint="eastAsia"/>
            <w:lang w:eastAsia="zh-CN"/>
          </w:rPr>
          <w:t>(七)、清洁生产</w:t>
        </w:r>
        <w:r>
          <w:tab/>
        </w:r>
        <w:r>
          <w:fldChar w:fldCharType="begin"/>
        </w:r>
        <w:r>
          <w:instrText xml:space="preserve"> PAGEREF _Toc19145 \h </w:instrText>
        </w:r>
        <w:r>
          <w:fldChar w:fldCharType="separate"/>
        </w:r>
        <w:r>
          <w:t>34</w:t>
        </w:r>
        <w:r>
          <w:fldChar w:fldCharType="end"/>
        </w:r>
      </w:hyperlink>
    </w:p>
    <w:p>
      <w:pPr>
        <w:pStyle w:val="TOC2"/>
        <w:tabs>
          <w:tab w:val="right" w:leader="dot" w:pos="8306"/>
        </w:tabs>
      </w:pPr>
      <w:hyperlink w:anchor="_Toc6751" w:history="1">
        <w:r>
          <w:rPr>
            <w:rFonts w:ascii="仿宋" w:eastAsia="仿宋" w:hAnsi="仿宋" w:cs="仿宋" w:hint="eastAsia"/>
            <w:lang w:eastAsia="zh-CN"/>
          </w:rPr>
          <w:t>(八)、环境保护综合评价</w:t>
        </w:r>
        <w:r>
          <w:tab/>
        </w:r>
        <w:r>
          <w:fldChar w:fldCharType="begin"/>
        </w:r>
        <w:r>
          <w:instrText xml:space="preserve"> PAGEREF _Toc6751 \h </w:instrText>
        </w:r>
        <w:r>
          <w:fldChar w:fldCharType="separate"/>
        </w:r>
        <w:r>
          <w:t>36</w:t>
        </w:r>
        <w:r>
          <w:fldChar w:fldCharType="end"/>
        </w:r>
      </w:hyperlink>
    </w:p>
    <w:p>
      <w:pPr>
        <w:pStyle w:val="TOC1"/>
        <w:tabs>
          <w:tab w:val="right" w:leader="dot" w:pos="8306"/>
        </w:tabs>
      </w:pPr>
      <w:hyperlink w:anchor="_Toc28986" w:history="1">
        <w:r>
          <w:rPr>
            <w:rFonts w:ascii="仿宋" w:eastAsia="仿宋" w:hAnsi="仿宋" w:cs="仿宋" w:hint="eastAsia"/>
            <w:lang w:eastAsia="zh-CN"/>
          </w:rPr>
          <w:t>八、电压力煲项目风险管理</w:t>
        </w:r>
        <w:r>
          <w:tab/>
        </w:r>
        <w:r>
          <w:fldChar w:fldCharType="begin"/>
        </w:r>
        <w:r>
          <w:instrText xml:space="preserve"> PAGEREF _Toc28986 \h </w:instrText>
        </w:r>
        <w:r>
          <w:fldChar w:fldCharType="separate"/>
        </w:r>
        <w:r>
          <w:t>37</w:t>
        </w:r>
        <w:r>
          <w:fldChar w:fldCharType="end"/>
        </w:r>
      </w:hyperlink>
    </w:p>
    <w:p>
      <w:pPr>
        <w:pStyle w:val="TOC2"/>
        <w:tabs>
          <w:tab w:val="right" w:leader="dot" w:pos="8306"/>
        </w:tabs>
      </w:pPr>
      <w:hyperlink w:anchor="_Toc16389" w:history="1">
        <w:r>
          <w:rPr>
            <w:rFonts w:ascii="仿宋" w:eastAsia="仿宋" w:hAnsi="仿宋" w:cs="仿宋" w:hint="eastAsia"/>
            <w:lang w:eastAsia="zh-CN"/>
          </w:rPr>
          <w:t>(一)、风险识别与评估</w:t>
        </w:r>
        <w:r>
          <w:tab/>
        </w:r>
        <w:r>
          <w:fldChar w:fldCharType="begin"/>
        </w:r>
        <w:r>
          <w:instrText xml:space="preserve"> PAGEREF _Toc16389 \h </w:instrText>
        </w:r>
        <w:r>
          <w:fldChar w:fldCharType="separate"/>
        </w:r>
        <w:r>
          <w:t>37</w:t>
        </w:r>
        <w:r>
          <w:fldChar w:fldCharType="end"/>
        </w:r>
      </w:hyperlink>
    </w:p>
    <w:p>
      <w:pPr>
        <w:pStyle w:val="TOC2"/>
        <w:tabs>
          <w:tab w:val="right" w:leader="dot" w:pos="8306"/>
        </w:tabs>
      </w:pPr>
      <w:hyperlink w:anchor="_Toc11514" w:history="1">
        <w:r>
          <w:rPr>
            <w:rFonts w:ascii="仿宋" w:eastAsia="仿宋" w:hAnsi="仿宋" w:cs="仿宋" w:hint="eastAsia"/>
            <w:lang w:eastAsia="zh-CN"/>
          </w:rPr>
          <w:t>(二)、风险应对策略</w:t>
        </w:r>
        <w:r>
          <w:tab/>
        </w:r>
        <w:r>
          <w:fldChar w:fldCharType="begin"/>
        </w:r>
        <w:r>
          <w:instrText xml:space="preserve"> PAGEREF _Toc11514 \h </w:instrText>
        </w:r>
        <w:r>
          <w:fldChar w:fldCharType="separate"/>
        </w:r>
        <w:r>
          <w:t>38</w:t>
        </w:r>
        <w:r>
          <w:fldChar w:fldCharType="end"/>
        </w:r>
      </w:hyperlink>
    </w:p>
    <w:p>
      <w:pPr>
        <w:pStyle w:val="TOC2"/>
        <w:tabs>
          <w:tab w:val="right" w:leader="dot" w:pos="8306"/>
        </w:tabs>
      </w:pPr>
      <w:hyperlink w:anchor="_Toc8140" w:history="1">
        <w:r>
          <w:rPr>
            <w:rFonts w:ascii="仿宋" w:eastAsia="仿宋" w:hAnsi="仿宋" w:cs="仿宋" w:hint="eastAsia"/>
            <w:lang w:eastAsia="zh-CN"/>
          </w:rPr>
          <w:t>(三)、风险监控与控制</w:t>
        </w:r>
        <w:r>
          <w:tab/>
        </w:r>
        <w:r>
          <w:fldChar w:fldCharType="begin"/>
        </w:r>
        <w:r>
          <w:instrText xml:space="preserve"> PAGEREF _Toc8140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0" w:history="1">
        <w:r>
          <w:rPr>
            <w:rFonts w:ascii="仿宋" w:eastAsia="仿宋" w:hAnsi="仿宋" w:cs="仿宋" w:hint="eastAsia"/>
            <w:lang w:eastAsia="zh-CN"/>
          </w:rPr>
          <w:t>九、电压力煲项目创新与研发</w:t>
        </w:r>
        <w:r>
          <w:tab/>
        </w:r>
        <w:r>
          <w:fldChar w:fldCharType="begin"/>
        </w:r>
        <w:r>
          <w:instrText xml:space="preserve"> PAGEREF _Toc2360 \h </w:instrText>
        </w:r>
        <w:r>
          <w:fldChar w:fldCharType="separate"/>
        </w:r>
        <w:r>
          <w:t>41</w:t>
        </w:r>
        <w:r>
          <w:fldChar w:fldCharType="end"/>
        </w:r>
      </w:hyperlink>
    </w:p>
    <w:p>
      <w:pPr>
        <w:pStyle w:val="TOC2"/>
        <w:tabs>
          <w:tab w:val="right" w:leader="dot" w:pos="8306"/>
        </w:tabs>
      </w:pPr>
      <w:hyperlink w:anchor="_Toc31354" w:history="1">
        <w:r>
          <w:rPr>
            <w:rFonts w:ascii="仿宋" w:eastAsia="仿宋" w:hAnsi="仿宋" w:cs="仿宋" w:hint="eastAsia"/>
            <w:lang w:eastAsia="zh-CN"/>
          </w:rPr>
          <w:t>(一)、创新策略与方向</w:t>
        </w:r>
        <w:r>
          <w:tab/>
        </w:r>
        <w:r>
          <w:fldChar w:fldCharType="begin"/>
        </w:r>
        <w:r>
          <w:instrText xml:space="preserve"> PAGEREF _Toc31354 \h </w:instrText>
        </w:r>
        <w:r>
          <w:fldChar w:fldCharType="separate"/>
        </w:r>
        <w:r>
          <w:t>41</w:t>
        </w:r>
        <w:r>
          <w:fldChar w:fldCharType="end"/>
        </w:r>
      </w:hyperlink>
    </w:p>
    <w:p>
      <w:pPr>
        <w:pStyle w:val="TOC2"/>
        <w:tabs>
          <w:tab w:val="right" w:leader="dot" w:pos="8306"/>
        </w:tabs>
      </w:pPr>
      <w:hyperlink w:anchor="_Toc1170" w:history="1">
        <w:r>
          <w:rPr>
            <w:rFonts w:ascii="仿宋" w:eastAsia="仿宋" w:hAnsi="仿宋" w:cs="仿宋" w:hint="eastAsia"/>
            <w:lang w:eastAsia="zh-CN"/>
          </w:rPr>
          <w:t>(二)、研发规划与投入</w:t>
        </w:r>
        <w:r>
          <w:tab/>
        </w:r>
        <w:r>
          <w:fldChar w:fldCharType="begin"/>
        </w:r>
        <w:r>
          <w:instrText xml:space="preserve"> PAGEREF _Toc1170 \h </w:instrText>
        </w:r>
        <w:r>
          <w:fldChar w:fldCharType="separate"/>
        </w:r>
        <w:r>
          <w:t>42</w:t>
        </w:r>
        <w:r>
          <w:fldChar w:fldCharType="end"/>
        </w:r>
      </w:hyperlink>
    </w:p>
    <w:p>
      <w:pPr>
        <w:pStyle w:val="TOC1"/>
        <w:tabs>
          <w:tab w:val="right" w:leader="dot" w:pos="8306"/>
        </w:tabs>
      </w:pPr>
      <w:hyperlink w:anchor="_Toc22887" w:history="1">
        <w:r>
          <w:rPr>
            <w:rFonts w:ascii="仿宋" w:eastAsia="仿宋" w:hAnsi="仿宋" w:cs="仿宋" w:hint="eastAsia"/>
            <w:lang w:eastAsia="zh-CN"/>
          </w:rPr>
          <w:t>十、电压力煲项目人力资源培养与发展</w:t>
        </w:r>
        <w:r>
          <w:tab/>
        </w:r>
        <w:r>
          <w:fldChar w:fldCharType="begin"/>
        </w:r>
        <w:r>
          <w:instrText xml:space="preserve"> PAGEREF _Toc22887 \h </w:instrText>
        </w:r>
        <w:r>
          <w:fldChar w:fldCharType="separate"/>
        </w:r>
        <w:r>
          <w:t>44</w:t>
        </w:r>
        <w:r>
          <w:fldChar w:fldCharType="end"/>
        </w:r>
      </w:hyperlink>
    </w:p>
    <w:p>
      <w:pPr>
        <w:pStyle w:val="TOC2"/>
        <w:tabs>
          <w:tab w:val="right" w:leader="dot" w:pos="8306"/>
        </w:tabs>
      </w:pPr>
      <w:hyperlink w:anchor="_Toc7039" w:history="1">
        <w:r>
          <w:rPr>
            <w:rFonts w:ascii="仿宋" w:eastAsia="仿宋" w:hAnsi="仿宋" w:cs="仿宋" w:hint="eastAsia"/>
            <w:lang w:eastAsia="zh-CN"/>
          </w:rPr>
          <w:t>(一)、人才需求与规划</w:t>
        </w:r>
        <w:r>
          <w:tab/>
        </w:r>
        <w:r>
          <w:fldChar w:fldCharType="begin"/>
        </w:r>
        <w:r>
          <w:instrText xml:space="preserve"> PAGEREF _Toc7039 \h </w:instrText>
        </w:r>
        <w:r>
          <w:fldChar w:fldCharType="separate"/>
        </w:r>
        <w:r>
          <w:t>44</w:t>
        </w:r>
        <w:r>
          <w:fldChar w:fldCharType="end"/>
        </w:r>
      </w:hyperlink>
    </w:p>
    <w:p>
      <w:pPr>
        <w:pStyle w:val="TOC2"/>
        <w:tabs>
          <w:tab w:val="right" w:leader="dot" w:pos="8306"/>
        </w:tabs>
      </w:pPr>
      <w:hyperlink w:anchor="_Toc1441" w:history="1">
        <w:r>
          <w:rPr>
            <w:rFonts w:ascii="仿宋" w:eastAsia="仿宋" w:hAnsi="仿宋" w:cs="仿宋" w:hint="eastAsia"/>
            <w:lang w:eastAsia="zh-CN"/>
          </w:rPr>
          <w:t>(二)、培训与发展计划</w:t>
        </w:r>
        <w:r>
          <w:tab/>
        </w:r>
        <w:r>
          <w:fldChar w:fldCharType="begin"/>
        </w:r>
        <w:r>
          <w:instrText xml:space="preserve"> PAGEREF _Toc1441 \h </w:instrText>
        </w:r>
        <w:r>
          <w:fldChar w:fldCharType="separate"/>
        </w:r>
        <w:r>
          <w:t>44</w:t>
        </w:r>
        <w:r>
          <w:fldChar w:fldCharType="end"/>
        </w:r>
      </w:hyperlink>
    </w:p>
    <w:p>
      <w:pPr>
        <w:pStyle w:val="TOC1"/>
        <w:tabs>
          <w:tab w:val="right" w:leader="dot" w:pos="8306"/>
        </w:tabs>
      </w:pPr>
      <w:hyperlink w:anchor="_Toc8040" w:history="1">
        <w:r>
          <w:rPr>
            <w:rFonts w:ascii="仿宋" w:eastAsia="仿宋" w:hAnsi="仿宋" w:cs="仿宋" w:hint="eastAsia"/>
            <w:lang w:eastAsia="zh-CN"/>
          </w:rPr>
          <w:t>十一、电压力煲项目财务管理</w:t>
        </w:r>
        <w:r>
          <w:tab/>
        </w:r>
        <w:r>
          <w:fldChar w:fldCharType="begin"/>
        </w:r>
        <w:r>
          <w:instrText xml:space="preserve"> PAGEREF _Toc8040 \h </w:instrText>
        </w:r>
        <w:r>
          <w:fldChar w:fldCharType="separate"/>
        </w:r>
        <w:r>
          <w:t>45</w:t>
        </w:r>
        <w:r>
          <w:fldChar w:fldCharType="end"/>
        </w:r>
      </w:hyperlink>
    </w:p>
    <w:p>
      <w:pPr>
        <w:pStyle w:val="TOC2"/>
        <w:tabs>
          <w:tab w:val="right" w:leader="dot" w:pos="8306"/>
        </w:tabs>
      </w:pPr>
      <w:hyperlink w:anchor="_Toc19771" w:history="1">
        <w:r>
          <w:rPr>
            <w:rFonts w:ascii="仿宋" w:eastAsia="仿宋" w:hAnsi="仿宋" w:cs="仿宋" w:hint="eastAsia"/>
            <w:lang w:eastAsia="zh-CN"/>
          </w:rPr>
          <w:t>(一)、资金需求大</w:t>
        </w:r>
        <w:r>
          <w:tab/>
        </w:r>
        <w:r>
          <w:fldChar w:fldCharType="begin"/>
        </w:r>
        <w:r>
          <w:instrText xml:space="preserve"> PAGEREF _Toc19771 \h </w:instrText>
        </w:r>
        <w:r>
          <w:fldChar w:fldCharType="separate"/>
        </w:r>
        <w:r>
          <w:t>45</w:t>
        </w:r>
        <w:r>
          <w:fldChar w:fldCharType="end"/>
        </w:r>
      </w:hyperlink>
    </w:p>
    <w:p>
      <w:pPr>
        <w:pStyle w:val="TOC2"/>
        <w:tabs>
          <w:tab w:val="right" w:leader="dot" w:pos="8306"/>
        </w:tabs>
      </w:pPr>
      <w:hyperlink w:anchor="_Toc1850" w:history="1">
        <w:r>
          <w:rPr>
            <w:rFonts w:ascii="仿宋" w:eastAsia="仿宋" w:hAnsi="仿宋" w:cs="仿宋" w:hint="eastAsia"/>
            <w:lang w:eastAsia="zh-CN"/>
          </w:rPr>
          <w:t>(二)、研发周期长</w:t>
        </w:r>
        <w:r>
          <w:tab/>
        </w:r>
        <w:r>
          <w:fldChar w:fldCharType="begin"/>
        </w:r>
        <w:r>
          <w:instrText xml:space="preserve"> PAGEREF _Toc1850 \h </w:instrText>
        </w:r>
        <w:r>
          <w:fldChar w:fldCharType="separate"/>
        </w:r>
        <w:r>
          <w:t>46</w:t>
        </w:r>
        <w:r>
          <w:fldChar w:fldCharType="end"/>
        </w:r>
      </w:hyperlink>
    </w:p>
    <w:p>
      <w:pPr>
        <w:pStyle w:val="TOC2"/>
        <w:tabs>
          <w:tab w:val="right" w:leader="dot" w:pos="8306"/>
        </w:tabs>
      </w:pPr>
      <w:hyperlink w:anchor="_Toc12297" w:history="1">
        <w:r>
          <w:rPr>
            <w:rFonts w:ascii="仿宋" w:eastAsia="仿宋" w:hAnsi="仿宋" w:cs="仿宋" w:hint="eastAsia"/>
            <w:lang w:eastAsia="zh-CN"/>
          </w:rPr>
          <w:t>(三)、市场风险大</w:t>
        </w:r>
        <w:r>
          <w:tab/>
        </w:r>
        <w:r>
          <w:fldChar w:fldCharType="begin"/>
        </w:r>
        <w:r>
          <w:instrText xml:space="preserve"> PAGEREF _Toc12297 \h </w:instrText>
        </w:r>
        <w:r>
          <w:fldChar w:fldCharType="separate"/>
        </w:r>
        <w:r>
          <w:t>47</w:t>
        </w:r>
        <w:r>
          <w:fldChar w:fldCharType="end"/>
        </w:r>
      </w:hyperlink>
    </w:p>
    <w:p>
      <w:pPr>
        <w:pStyle w:val="TOC2"/>
        <w:tabs>
          <w:tab w:val="right" w:leader="dot" w:pos="8306"/>
        </w:tabs>
      </w:pPr>
      <w:hyperlink w:anchor="_Toc3495" w:history="1">
        <w:r>
          <w:rPr>
            <w:rFonts w:ascii="仿宋" w:eastAsia="仿宋" w:hAnsi="仿宋" w:cs="仿宋" w:hint="eastAsia"/>
            <w:lang w:eastAsia="zh-CN"/>
          </w:rPr>
          <w:t>(四)、利润率高</w:t>
        </w:r>
        <w:r>
          <w:tab/>
        </w:r>
        <w:r>
          <w:fldChar w:fldCharType="begin"/>
        </w:r>
        <w:r>
          <w:instrText xml:space="preserve"> PAGEREF _Toc3495 \h </w:instrText>
        </w:r>
        <w:r>
          <w:fldChar w:fldCharType="separate"/>
        </w:r>
        <w:r>
          <w:t>50</w:t>
        </w:r>
        <w:r>
          <w:fldChar w:fldCharType="end"/>
        </w:r>
      </w:hyperlink>
    </w:p>
    <w:p>
      <w:pPr>
        <w:pStyle w:val="TOC1"/>
        <w:tabs>
          <w:tab w:val="right" w:leader="dot" w:pos="8306"/>
        </w:tabs>
      </w:pPr>
      <w:hyperlink w:anchor="_Toc5979" w:history="1">
        <w:r>
          <w:rPr>
            <w:rFonts w:ascii="仿宋" w:eastAsia="仿宋" w:hAnsi="仿宋" w:cs="仿宋" w:hint="eastAsia"/>
            <w:lang w:eastAsia="zh-CN"/>
          </w:rPr>
          <w:t>十二、电压力煲项目投资规划</w:t>
        </w:r>
        <w:r>
          <w:tab/>
        </w:r>
        <w:r>
          <w:fldChar w:fldCharType="begin"/>
        </w:r>
        <w:r>
          <w:instrText xml:space="preserve"> PAGEREF _Toc5979 \h </w:instrText>
        </w:r>
        <w:r>
          <w:fldChar w:fldCharType="separate"/>
        </w:r>
        <w:r>
          <w:t>52</w:t>
        </w:r>
        <w:r>
          <w:fldChar w:fldCharType="end"/>
        </w:r>
      </w:hyperlink>
    </w:p>
    <w:p>
      <w:pPr>
        <w:pStyle w:val="TOC2"/>
        <w:tabs>
          <w:tab w:val="right" w:leader="dot" w:pos="8306"/>
        </w:tabs>
      </w:pPr>
      <w:hyperlink w:anchor="_Toc21122" w:history="1">
        <w:r>
          <w:rPr>
            <w:rFonts w:ascii="仿宋" w:eastAsia="仿宋" w:hAnsi="仿宋" w:cs="仿宋" w:hint="eastAsia"/>
            <w:lang w:eastAsia="zh-CN"/>
          </w:rPr>
          <w:t>(一)、电压力煲项目总投资估算</w:t>
        </w:r>
        <w:r>
          <w:tab/>
        </w:r>
        <w:r>
          <w:fldChar w:fldCharType="begin"/>
        </w:r>
        <w:r>
          <w:instrText xml:space="preserve"> PAGEREF _Toc21122 \h </w:instrText>
        </w:r>
        <w:r>
          <w:fldChar w:fldCharType="separate"/>
        </w:r>
        <w:r>
          <w:t>52</w:t>
        </w:r>
        <w:r>
          <w:fldChar w:fldCharType="end"/>
        </w:r>
      </w:hyperlink>
    </w:p>
    <w:p>
      <w:pPr>
        <w:pStyle w:val="TOC2"/>
        <w:tabs>
          <w:tab w:val="right" w:leader="dot" w:pos="8306"/>
        </w:tabs>
      </w:pPr>
      <w:hyperlink w:anchor="_Toc6262" w:history="1">
        <w:r>
          <w:rPr>
            <w:rFonts w:ascii="仿宋" w:eastAsia="仿宋" w:hAnsi="仿宋" w:cs="仿宋" w:hint="eastAsia"/>
            <w:lang w:eastAsia="zh-CN"/>
          </w:rPr>
          <w:t>(二)、资金筹措</w:t>
        </w:r>
        <w:r>
          <w:tab/>
        </w:r>
        <w:r>
          <w:fldChar w:fldCharType="begin"/>
        </w:r>
        <w:r>
          <w:instrText xml:space="preserve"> PAGEREF _Toc6262 \h </w:instrText>
        </w:r>
        <w:r>
          <w:fldChar w:fldCharType="separate"/>
        </w:r>
        <w:r>
          <w:t>53</w:t>
        </w:r>
        <w:r>
          <w:fldChar w:fldCharType="end"/>
        </w:r>
      </w:hyperlink>
    </w:p>
    <w:p>
      <w:pPr>
        <w:pStyle w:val="TOC1"/>
        <w:tabs>
          <w:tab w:val="right" w:leader="dot" w:pos="8306"/>
        </w:tabs>
      </w:pPr>
      <w:hyperlink w:anchor="_Toc8144" w:history="1">
        <w:r>
          <w:rPr>
            <w:rFonts w:ascii="仿宋" w:eastAsia="仿宋" w:hAnsi="仿宋" w:cs="仿宋" w:hint="eastAsia"/>
            <w:lang w:eastAsia="zh-CN"/>
          </w:rPr>
          <w:t>十三、营销与推广策略</w:t>
        </w:r>
        <w:r>
          <w:tab/>
        </w:r>
        <w:r>
          <w:fldChar w:fldCharType="begin"/>
        </w:r>
        <w:r>
          <w:instrText xml:space="preserve"> PAGEREF _Toc8144 \h </w:instrText>
        </w:r>
        <w:r>
          <w:fldChar w:fldCharType="separate"/>
        </w:r>
        <w:r>
          <w:t>54</w:t>
        </w:r>
        <w:r>
          <w:fldChar w:fldCharType="end"/>
        </w:r>
      </w:hyperlink>
    </w:p>
    <w:p>
      <w:pPr>
        <w:pStyle w:val="TOC2"/>
        <w:tabs>
          <w:tab w:val="right" w:leader="dot" w:pos="8306"/>
        </w:tabs>
      </w:pPr>
      <w:hyperlink w:anchor="_Toc32724" w:history="1">
        <w:r>
          <w:rPr>
            <w:rFonts w:ascii="仿宋" w:eastAsia="仿宋" w:hAnsi="仿宋" w:cs="仿宋" w:hint="eastAsia"/>
            <w:lang w:eastAsia="zh-CN"/>
          </w:rPr>
          <w:t>(一)、产品/服务定位与特点</w:t>
        </w:r>
        <w:r>
          <w:tab/>
        </w:r>
        <w:r>
          <w:fldChar w:fldCharType="begin"/>
        </w:r>
        <w:r>
          <w:instrText xml:space="preserve"> PAGEREF _Toc32724 \h </w:instrText>
        </w:r>
        <w:r>
          <w:fldChar w:fldCharType="separate"/>
        </w:r>
        <w:r>
          <w:t>54</w:t>
        </w:r>
        <w:r>
          <w:fldChar w:fldCharType="end"/>
        </w:r>
      </w:hyperlink>
    </w:p>
    <w:p>
      <w:pPr>
        <w:pStyle w:val="TOC2"/>
        <w:tabs>
          <w:tab w:val="right" w:leader="dot" w:pos="8306"/>
        </w:tabs>
      </w:pPr>
      <w:hyperlink w:anchor="_Toc14466" w:history="1">
        <w:r>
          <w:rPr>
            <w:rFonts w:ascii="仿宋" w:eastAsia="仿宋" w:hAnsi="仿宋" w:cs="仿宋" w:hint="eastAsia"/>
            <w:lang w:eastAsia="zh-CN"/>
          </w:rPr>
          <w:t>(二)、市场定位与竞争分析</w:t>
        </w:r>
        <w:r>
          <w:tab/>
        </w:r>
        <w:r>
          <w:fldChar w:fldCharType="begin"/>
        </w:r>
        <w:r>
          <w:instrText xml:space="preserve"> PAGEREF _Toc14466 \h </w:instrText>
        </w:r>
        <w:r>
          <w:fldChar w:fldCharType="separate"/>
        </w:r>
        <w:r>
          <w:t>55</w:t>
        </w:r>
        <w:r>
          <w:fldChar w:fldCharType="end"/>
        </w:r>
      </w:hyperlink>
    </w:p>
    <w:p>
      <w:pPr>
        <w:pStyle w:val="TOC2"/>
        <w:tabs>
          <w:tab w:val="right" w:leader="dot" w:pos="8306"/>
        </w:tabs>
      </w:pPr>
      <w:hyperlink w:anchor="_Toc4985" w:history="1">
        <w:r>
          <w:rPr>
            <w:rFonts w:ascii="仿宋" w:eastAsia="仿宋" w:hAnsi="仿宋" w:cs="仿宋" w:hint="eastAsia"/>
            <w:lang w:eastAsia="zh-CN"/>
          </w:rPr>
          <w:t>(三)、营销渠道与策略</w:t>
        </w:r>
        <w:r>
          <w:tab/>
        </w:r>
        <w:r>
          <w:fldChar w:fldCharType="begin"/>
        </w:r>
        <w:r>
          <w:instrText xml:space="preserve"> PAGEREF _Toc4985 \h </w:instrText>
        </w:r>
        <w:r>
          <w:fldChar w:fldCharType="separate"/>
        </w:r>
        <w:r>
          <w:t>56</w:t>
        </w:r>
        <w:r>
          <w:fldChar w:fldCharType="end"/>
        </w:r>
      </w:hyperlink>
    </w:p>
    <w:p>
      <w:pPr>
        <w:pStyle w:val="TOC2"/>
        <w:tabs>
          <w:tab w:val="right" w:leader="dot" w:pos="8306"/>
        </w:tabs>
      </w:pPr>
      <w:hyperlink w:anchor="_Toc1534" w:history="1">
        <w:r>
          <w:rPr>
            <w:rFonts w:ascii="仿宋" w:eastAsia="仿宋" w:hAnsi="仿宋" w:cs="仿宋" w:hint="eastAsia"/>
            <w:lang w:eastAsia="zh-CN"/>
          </w:rPr>
          <w:t>(四)、推广与宣传活动</w:t>
        </w:r>
        <w:r>
          <w:tab/>
        </w:r>
        <w:r>
          <w:fldChar w:fldCharType="begin"/>
        </w:r>
        <w:r>
          <w:instrText xml:space="preserve"> PAGEREF _Toc1534 \h </w:instrText>
        </w:r>
        <w:r>
          <w:fldChar w:fldCharType="separate"/>
        </w:r>
        <w:r>
          <w:t>58</w:t>
        </w:r>
        <w:r>
          <w:fldChar w:fldCharType="end"/>
        </w:r>
      </w:hyperlink>
    </w:p>
    <w:p>
      <w:pPr>
        <w:pStyle w:val="TOC1"/>
        <w:tabs>
          <w:tab w:val="right" w:leader="dot" w:pos="8306"/>
        </w:tabs>
      </w:pPr>
      <w:hyperlink w:anchor="_Toc11488" w:history="1">
        <w:r>
          <w:rPr>
            <w:rFonts w:ascii="仿宋" w:eastAsia="仿宋" w:hAnsi="仿宋" w:cs="仿宋" w:hint="eastAsia"/>
            <w:lang w:eastAsia="zh-CN"/>
          </w:rPr>
          <w:t>十四、电压力煲项目实施保障措施</w:t>
        </w:r>
        <w:r>
          <w:tab/>
        </w:r>
        <w:r>
          <w:fldChar w:fldCharType="begin"/>
        </w:r>
        <w:r>
          <w:instrText xml:space="preserve"> PAGEREF _Toc11488 \h </w:instrText>
        </w:r>
        <w:r>
          <w:fldChar w:fldCharType="separate"/>
        </w:r>
        <w:r>
          <w:t>63</w:t>
        </w:r>
        <w:r>
          <w:fldChar w:fldCharType="end"/>
        </w:r>
      </w:hyperlink>
    </w:p>
    <w:p>
      <w:pPr>
        <w:pStyle w:val="TOC2"/>
        <w:tabs>
          <w:tab w:val="right" w:leader="dot" w:pos="8306"/>
        </w:tabs>
      </w:pPr>
      <w:hyperlink w:anchor="_Toc25305" w:history="1">
        <w:r>
          <w:rPr>
            <w:rFonts w:ascii="仿宋" w:eastAsia="仿宋" w:hAnsi="仿宋" w:cs="仿宋" w:hint="eastAsia"/>
            <w:lang w:eastAsia="zh-CN"/>
          </w:rPr>
          <w:t>(一)、电压力煲项目实施保障机制</w:t>
        </w:r>
        <w:r>
          <w:tab/>
        </w:r>
        <w:r>
          <w:fldChar w:fldCharType="begin"/>
        </w:r>
        <w:r>
          <w:instrText xml:space="preserve"> PAGEREF _Toc25305 \h </w:instrText>
        </w:r>
        <w:r>
          <w:fldChar w:fldCharType="separate"/>
        </w:r>
        <w:r>
          <w:t>63</w:t>
        </w:r>
        <w:r>
          <w:fldChar w:fldCharType="end"/>
        </w:r>
      </w:hyperlink>
    </w:p>
    <w:p>
      <w:pPr>
        <w:pStyle w:val="TOC2"/>
        <w:tabs>
          <w:tab w:val="right" w:leader="dot" w:pos="8306"/>
        </w:tabs>
      </w:pPr>
      <w:hyperlink w:anchor="_Toc3908" w:history="1">
        <w:r>
          <w:rPr>
            <w:rFonts w:ascii="仿宋" w:eastAsia="仿宋" w:hAnsi="仿宋" w:cs="仿宋" w:hint="eastAsia"/>
            <w:lang w:eastAsia="zh-CN"/>
          </w:rPr>
          <w:t>(二)、电压力煲项目法律合规要求</w:t>
        </w:r>
        <w:r>
          <w:tab/>
        </w:r>
        <w:r>
          <w:fldChar w:fldCharType="begin"/>
        </w:r>
        <w:r>
          <w:instrText xml:space="preserve"> PAGEREF _Toc3908 \h </w:instrText>
        </w:r>
        <w:r>
          <w:fldChar w:fldCharType="separate"/>
        </w:r>
        <w:r>
          <w:t>66</w:t>
        </w:r>
        <w:r>
          <w:fldChar w:fldCharType="end"/>
        </w:r>
      </w:hyperlink>
    </w:p>
    <w:p>
      <w:pPr>
        <w:pStyle w:val="TOC2"/>
        <w:tabs>
          <w:tab w:val="right" w:leader="dot" w:pos="8306"/>
        </w:tabs>
      </w:pPr>
      <w:hyperlink w:anchor="_Toc29806" w:history="1">
        <w:r>
          <w:rPr>
            <w:rFonts w:ascii="仿宋" w:eastAsia="仿宋" w:hAnsi="仿宋" w:cs="仿宋" w:hint="eastAsia"/>
            <w:lang w:eastAsia="zh-CN"/>
          </w:rPr>
          <w:t>(三)、电压力煲项目合同管理与法律事务</w:t>
        </w:r>
        <w:r>
          <w:tab/>
        </w:r>
        <w:r>
          <w:fldChar w:fldCharType="begin"/>
        </w:r>
        <w:r>
          <w:instrText xml:space="preserve"> PAGEREF _Toc29806 \h </w:instrText>
        </w:r>
        <w:r>
          <w:fldChar w:fldCharType="separate"/>
        </w:r>
        <w:r>
          <w:t>70</w:t>
        </w:r>
        <w:r>
          <w:fldChar w:fldCharType="end"/>
        </w:r>
      </w:hyperlink>
    </w:p>
    <w:p>
      <w:pPr>
        <w:pStyle w:val="TOC2"/>
        <w:tabs>
          <w:tab w:val="right" w:leader="dot" w:pos="8306"/>
        </w:tabs>
      </w:pPr>
      <w:hyperlink w:anchor="_Toc17756" w:history="1">
        <w:r>
          <w:rPr>
            <w:rFonts w:ascii="仿宋" w:eastAsia="仿宋" w:hAnsi="仿宋" w:cs="仿宋" w:hint="eastAsia"/>
            <w:lang w:eastAsia="zh-CN"/>
          </w:rPr>
          <w:t>(四)、电压力煲项目知识产权保护策略</w:t>
        </w:r>
        <w:r>
          <w:tab/>
        </w:r>
        <w:r>
          <w:fldChar w:fldCharType="begin"/>
        </w:r>
        <w:r>
          <w:instrText xml:space="preserve"> PAGEREF _Toc17756 \h </w:instrText>
        </w:r>
        <w:r>
          <w:fldChar w:fldCharType="separate"/>
        </w:r>
        <w:r>
          <w:t>77</w:t>
        </w:r>
        <w:r>
          <w:fldChar w:fldCharType="end"/>
        </w:r>
      </w:hyperlink>
    </w:p>
    <w:p>
      <w:pPr>
        <w:pStyle w:val="TOC1"/>
        <w:tabs>
          <w:tab w:val="right" w:leader="dot" w:pos="8306"/>
        </w:tabs>
      </w:pPr>
      <w:hyperlink w:anchor="_Toc21055" w:history="1">
        <w:r>
          <w:rPr>
            <w:rFonts w:ascii="仿宋" w:eastAsia="仿宋" w:hAnsi="仿宋" w:cs="仿宋" w:hint="eastAsia"/>
            <w:lang w:eastAsia="zh-CN"/>
          </w:rPr>
          <w:t>十五、电压力煲项目实施时间节点</w:t>
        </w:r>
        <w:r>
          <w:tab/>
        </w:r>
        <w:r>
          <w:fldChar w:fldCharType="begin"/>
        </w:r>
        <w:r>
          <w:instrText xml:space="preserve"> PAGEREF _Toc21055 \h </w:instrText>
        </w:r>
        <w:r>
          <w:fldChar w:fldCharType="separate"/>
        </w:r>
        <w:r>
          <w:t>79</w:t>
        </w:r>
        <w:r>
          <w:fldChar w:fldCharType="end"/>
        </w:r>
      </w:hyperlink>
    </w:p>
    <w:p>
      <w:pPr>
        <w:pStyle w:val="TOC2"/>
        <w:tabs>
          <w:tab w:val="right" w:leader="dot" w:pos="8306"/>
        </w:tabs>
      </w:pPr>
      <w:hyperlink w:anchor="_Toc27069" w:history="1">
        <w:r>
          <w:rPr>
            <w:rFonts w:ascii="仿宋" w:eastAsia="仿宋" w:hAnsi="仿宋" w:cs="仿宋" w:hint="eastAsia"/>
            <w:lang w:eastAsia="zh-CN"/>
          </w:rPr>
          <w:t>(一)、电压力煲项目启动阶段时间节点</w:t>
        </w:r>
        <w:r>
          <w:tab/>
        </w:r>
        <w:r>
          <w:fldChar w:fldCharType="begin"/>
        </w:r>
        <w:r>
          <w:instrText xml:space="preserve"> PAGEREF _Toc27069 \h </w:instrText>
        </w:r>
        <w:r>
          <w:fldChar w:fldCharType="separate"/>
        </w:r>
        <w:r>
          <w:t>79</w:t>
        </w:r>
        <w:r>
          <w:fldChar w:fldCharType="end"/>
        </w:r>
      </w:hyperlink>
    </w:p>
    <w:p>
      <w:pPr>
        <w:pStyle w:val="TOC2"/>
        <w:tabs>
          <w:tab w:val="right" w:leader="dot" w:pos="8306"/>
        </w:tabs>
      </w:pPr>
      <w:hyperlink w:anchor="_Toc28990" w:history="1">
        <w:r>
          <w:rPr>
            <w:rFonts w:ascii="仿宋" w:eastAsia="仿宋" w:hAnsi="仿宋" w:cs="仿宋" w:hint="eastAsia"/>
            <w:lang w:eastAsia="zh-CN"/>
          </w:rPr>
          <w:t>(二)、电压力煲项目执行阶段时间节点</w:t>
        </w:r>
        <w:r>
          <w:tab/>
        </w:r>
        <w:r>
          <w:fldChar w:fldCharType="begin"/>
        </w:r>
        <w:r>
          <w:instrText xml:space="preserve"> PAGEREF _Toc28990 \h </w:instrText>
        </w:r>
        <w:r>
          <w:fldChar w:fldCharType="separate"/>
        </w:r>
        <w:r>
          <w:t>80</w:t>
        </w:r>
        <w:r>
          <w:fldChar w:fldCharType="end"/>
        </w:r>
      </w:hyperlink>
    </w:p>
    <w:p>
      <w:pPr>
        <w:pStyle w:val="TOC2"/>
        <w:tabs>
          <w:tab w:val="right" w:leader="dot" w:pos="8306"/>
        </w:tabs>
      </w:pPr>
      <w:hyperlink w:anchor="_Toc6012" w:history="1">
        <w:r>
          <w:rPr>
            <w:rFonts w:ascii="仿宋" w:eastAsia="仿宋" w:hAnsi="仿宋" w:cs="仿宋" w:hint="eastAsia"/>
            <w:lang w:eastAsia="zh-CN"/>
          </w:rPr>
          <w:t>(三)、电压力煲项目完成阶段时间节点</w:t>
        </w:r>
        <w:r>
          <w:tab/>
        </w:r>
        <w:r>
          <w:fldChar w:fldCharType="begin"/>
        </w:r>
        <w:r>
          <w:instrText xml:space="preserve"> PAGEREF _Toc6012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935"/>
      <w:r>
        <w:rPr>
          <w:rFonts w:ascii="仿宋" w:eastAsia="仿宋" w:hAnsi="仿宋" w:cs="仿宋" w:hint="eastAsia"/>
          <w:sz w:val="28"/>
          <w:lang w:eastAsia="zh-CN"/>
        </w:rPr>
        <w:t>一、电压力煲项目选址可行性分析</w:t>
      </w:r>
      <w:bookmarkEnd w:id="2"/>
    </w:p>
    <w:p>
      <w:pPr>
        <w:pStyle w:val="Heading2"/>
        <w:rPr>
          <w:rFonts w:ascii="仿宋" w:eastAsia="仿宋" w:hAnsi="仿宋" w:cs="仿宋" w:hint="eastAsia"/>
          <w:lang w:eastAsia="zh-CN"/>
        </w:rPr>
      </w:pPr>
      <w:bookmarkStart w:id="3" w:name="_Toc20294"/>
      <w:r>
        <w:rPr>
          <w:rFonts w:ascii="仿宋" w:eastAsia="仿宋" w:hAnsi="仿宋" w:cs="仿宋" w:hint="eastAsia"/>
          <w:lang w:eastAsia="zh-CN"/>
        </w:rPr>
        <w:t>(一)、电压力煲项目选址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该电压力煲项目选址位于XX省XX市XX区XXX街道</w:t>
      </w:r>
    </w:p>
    <w:p>
      <w:pPr>
        <w:pStyle w:val="Heading2"/>
        <w:ind w:firstLine="560" w:firstLineChars="200"/>
        <w:rPr>
          <w:rFonts w:ascii="仿宋" w:eastAsia="仿宋" w:hAnsi="仿宋" w:cs="仿宋" w:hint="eastAsia"/>
          <w:sz w:val="28"/>
          <w:lang w:eastAsia="zh-CN"/>
        </w:rPr>
      </w:pPr>
      <w:bookmarkStart w:id="4" w:name="_Toc253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电压力煲项目的征地面积将根据电压力煲项目的实际规模和需求进行精确规划。具体面积XXX平方米，旨在确保电压力煲项目不仅能够满足当前的发展需求，还能够预留空间以适应未来的扩展。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净用地面积是在征地面积基础上去除不可利用面积后的实际可开发用地。具体面积XXX平方米，考虑到环保、交通、安全等多方面因素，以确保电压力煲项目在整体利用效率上达到最优。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电压力煲项目计划建设的建筑总规模具体面积XXX平方米。这一规模的确定综合考虑了电压力煲项目的性质、规模，以及城市规划的相关要求，确保建筑布局与周边环境协调一致。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绿地率是电压力煲项目用地中被规划为绿地的比例。具体面积XXX平方米，旨在通过合理规划绿地，改善电压力煲项目周边环境，提升居民生活质量，并符合城市整体绿化规划。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容积率是用地上可以建设的建筑总体积与用地面积之比。具体面积XXX，通过合理的容积率规划，确保电压力煲项目建筑规模与周边环境和谐共生。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确保电压力煲项目选址与当地城市规划相一致，具体面积XXX平方米。通过与城市规划部门深入沟通，确保电压力煲项目不仅符合城市的整体发展方向，还能够融入城市的发展布局，为城市的长远发展贡献力量。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压力煲项目选址符合当地产业政策，具体面积XXX平方米。这包括电压力煲项目对当地经济的促进作用，以及对相关产业的带动效应，确保电压力煲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用地总体要求必须符合环保和可持续发展的原则，具体面积XXX平方米。通过采用绿色建筑设计、节能减排等措施，确保电压力煲项目在建设和运营过程中对环境的影响最小化，达到可持续发展的要求。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确保电压力煲项目选址具备必要的公共设施配套，具体面积XXX平方米。这包括交通便利性、教育、医疗等基础设施，以提高居民生活品质，使得电压力煲项目选址更具吸引力。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考虑用地总体要求对当地社会稳定性的影响，具体面积XXX平方米。通过深入了解当地社区反馈，确保电压力煲项目的选址和建设过程对当地社会和谐稳定产生积极作用。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压力煲项目选址不仅符合法规和规划，还在实际操作中具有可行性。这一全面规划将为电压力煲项目的成功实施提供坚实的基础，确保电压力煲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0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压力煲项目的设备规划和空间设计中，我们将采取灵活设备布局的措施。设备布局将根据实际需求进行灵活设计，避免不必要的浪费。通过合理规划设备摆放位置，我们将提高设备的利用率，减少设备间距，以确保电压力煲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压力煲项目内部引入共享设施的概念，例如共享会议室、办公区等。通过这种方式，我们可以减少对资源的重复建设，提高资源共享效率，从而减小电压力煲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8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压力煲项目的总图布置中，我们将不同功能区域进行明确的规划，以最大程度满足电压力煲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5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压力煲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电压力煲项目对环境的影响是综合评价的重要因素之一。我们将详细考虑选址周边的自然环境、生态保护区、水源地等情况，确保电压力煲项目的建设和运营对环境影响最小化，并符合当地的环保法规标准。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对选址的评价还需充分考虑当地政府的产业政策和法规。我们将详细了解电压力煲项目所在地的相关政策，确保电压力煲项目的规划和运营与当地法规相符，降低不必要的法律风险。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考虑到社会稳定性对企业运营的重要性，我们将评估选址地区的社会安全情况、劳工关系、社区反馈等方面，以确保电压力煲项目的建设和运营不会受到社会稳定性的负面影响。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最后，我们将综合考虑用地成本，包括土地购置费用、土地开发成本等。通过对用地成本的详细评估，我们能够做出更为精确的经济效益分析，为电压力煲项目的投资决策提供有力支持。</w:t>
      </w:r>
    </w:p>
    <w:p>
      <w:pPr>
        <w:pStyle w:val="Heading1"/>
        <w:ind w:firstLine="560" w:firstLineChars="200"/>
        <w:rPr>
          <w:rFonts w:ascii="仿宋" w:eastAsia="仿宋" w:hAnsi="仿宋" w:cs="仿宋" w:hint="eastAsia"/>
          <w:sz w:val="28"/>
          <w:lang w:eastAsia="zh-CN"/>
        </w:rPr>
      </w:pPr>
      <w:bookmarkStart w:id="8" w:name="_Toc22647"/>
      <w:r>
        <w:rPr>
          <w:rFonts w:ascii="仿宋" w:eastAsia="仿宋" w:hAnsi="仿宋" w:cs="仿宋" w:hint="eastAsia"/>
          <w:sz w:val="28"/>
          <w:lang w:eastAsia="zh-CN"/>
        </w:rPr>
        <w:t>二、电压力煲项目土建工程</w:t>
      </w:r>
      <w:bookmarkEnd w:id="8"/>
    </w:p>
    <w:p>
      <w:pPr>
        <w:pStyle w:val="Heading2"/>
        <w:rPr>
          <w:rFonts w:ascii="仿宋" w:eastAsia="仿宋" w:hAnsi="仿宋" w:cs="仿宋" w:hint="eastAsia"/>
          <w:lang w:eastAsia="zh-CN"/>
        </w:rPr>
      </w:pPr>
      <w:bookmarkStart w:id="9" w:name="_Toc1822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在电压力煲项目的建筑工程设计中，我们将秉承一系列重要的设计原则，以确保电压力煲项目建筑在功能、美观、可持续性等方面达到最佳效果。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首要原则是确保建筑的功能性得到最大化的发挥。我们将充分理解电压力煲项目的实际需求，合理布局各个功能区域，保证建筑在满足业务需求的同时，提供高效的工作环境。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在建筑设计中，我们将综合考虑建设和运营成本。通过精细的经济效益分析，确保设计方案在高效利用资源的同时，对电压力煲项目的长期盈利能力有积极的贡献。</w:t>
      </w:r>
    </w:p>
    <w:p>
      <w:pPr>
        <w:pStyle w:val="Heading2"/>
        <w:ind w:firstLine="560" w:firstLineChars="200"/>
        <w:rPr>
          <w:rFonts w:ascii="仿宋" w:eastAsia="仿宋" w:hAnsi="仿宋" w:cs="仿宋" w:hint="eastAsia"/>
          <w:sz w:val="28"/>
          <w:lang w:eastAsia="zh-CN"/>
        </w:rPr>
      </w:pPr>
      <w:bookmarkStart w:id="10" w:name="_Toc2547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压力煲项目的土建工程设计中，我们将精准设定设计年限，结合电压力煲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压力煲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18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电压力煲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压力煲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压力煲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80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本期工程电压力煲项目预计总建筑面积XXX平方米，其中：计容建筑面积XXX平方米，计划建筑工程投资XX万元，占电压力煲项目总投资的XX%。</w:t>
      </w:r>
    </w:p>
    <w:p>
      <w:pPr>
        <w:pStyle w:val="Heading1"/>
        <w:ind w:firstLine="560" w:firstLineChars="200"/>
        <w:rPr>
          <w:rFonts w:ascii="仿宋" w:eastAsia="仿宋" w:hAnsi="仿宋" w:cs="仿宋" w:hint="eastAsia"/>
          <w:sz w:val="28"/>
          <w:lang w:eastAsia="zh-CN"/>
        </w:rPr>
      </w:pPr>
      <w:bookmarkStart w:id="13" w:name="_Toc1354"/>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7018"/>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的技术管理特点体现在其创新导向。通过引入最先进的技术趋势和解决方案，电压力煲项目致力于提升科技含量、提高质量和效率水平。这意味着我们将采用最新的工具和方法，确保电压力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压力煲项目技术管理的显著特征。通过整合不同领域的技术资源，我们实现了跨学科的协同工作。这有助于优化技术架构，提高整体效能。此外，整合性策略还促进了不同技术团队之间的紧密沟通和高效合作，确保电压力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压力煲项目所采用的技术。通过不断优化技术方案，电压力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压力煲项目团队将在电压力煲项目初期识别可能的技术风险，并采取相应的预防和应对措施。通过建立健全的风险评估机制，电压力煲项目能够在实施过程中及时发现并解决潜在的技术问题，保障电压力煲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电压力煲项目中，技术将成为电压力煲项目成功的有力支持。这一深度剖析揭示了技术管理在电压力煲项目实施中的关键作用，为电压力煲项目的技术基础奠定了坚实的基础。</w:t>
      </w:r>
    </w:p>
    <w:p>
      <w:pPr>
        <w:pStyle w:val="Heading2"/>
        <w:ind w:firstLine="560" w:firstLineChars="200"/>
        <w:rPr>
          <w:rFonts w:ascii="仿宋" w:eastAsia="仿宋" w:hAnsi="仿宋" w:cs="仿宋" w:hint="eastAsia"/>
          <w:sz w:val="28"/>
          <w:lang w:eastAsia="zh-CN"/>
        </w:rPr>
      </w:pPr>
      <w:bookmarkStart w:id="15" w:name="_Toc1727"/>
      <w:r>
        <w:rPr>
          <w:rFonts w:ascii="仿宋" w:eastAsia="仿宋" w:hAnsi="仿宋" w:cs="仿宋" w:hint="eastAsia"/>
          <w:sz w:val="28"/>
          <w:lang w:eastAsia="zh-CN"/>
        </w:rPr>
        <w:t>(二)、电压力煲项目工艺技术设计方案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压力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压力煲项目将严格按照相关行业规范要求进行组织。通过有效控制产品质量，电压力煲项目将致力于为顾客提供优质的电压力煲项目产品和良好的服务。这体现了电压力煲项目对于生产活动合规性和质量标准的高度重视，为电压力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压力煲项目注重生态效益和清洁生产原则。电压力煲项目建设将紧密结合地方特色经济发展，与社会经济发展规划和区域环境保护规划方案相协调一致。通过与当地区域自然生态系统的结合，电压力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电压力煲项目产品具有多样化的客户需求和个性化的特点。因此，电压力煲项目产品规格品种多样，且单批生产数量较小。为满足这一特点，电压力煲项目承办单位将建设先进的柔性制造生产线。通过广泛应用柔性制造技术，电压力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压力煲项目采用的技术具有较高的技术含量和自动化水平，处于国内先进水平。这一技术选用不仅体现了对生产效率、质量和环境友好性的高标准要求，同时为电压力煲项目的可持续发展奠定了坚实的基础。</w:t>
      </w:r>
    </w:p>
    <w:p>
      <w:pPr>
        <w:pStyle w:val="Heading2"/>
        <w:ind w:firstLine="560" w:firstLineChars="200"/>
        <w:rPr>
          <w:rFonts w:ascii="仿宋" w:eastAsia="仿宋" w:hAnsi="仿宋" w:cs="仿宋" w:hint="eastAsia"/>
          <w:sz w:val="28"/>
          <w:lang w:eastAsia="zh-CN"/>
        </w:rPr>
      </w:pPr>
      <w:bookmarkStart w:id="16" w:name="_Toc22497"/>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为确保电压力煲项目的高效生产和技术实施，我们制定了一套精心设计的设备选型方案，以满足电压力煲项目生产、质量和环保的要求。该方案的主要特点如下：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压力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针对电压力煲项目产品的多样性和小批量生产的特点，我们将建设柔性制造生产线。通过在设备选型中考虑柔性制造技术，可以灵活应对不同产品规格和生产需求，实现生产线的高度灵活性和适应性。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5726"/>
      <w:r>
        <w:rPr>
          <w:rFonts w:ascii="仿宋" w:eastAsia="仿宋" w:hAnsi="仿宋" w:cs="仿宋" w:hint="eastAsia"/>
          <w:sz w:val="28"/>
          <w:lang w:eastAsia="zh-CN"/>
        </w:rPr>
        <w:t>四、电压力煲项目建设背景及必要性分析</w:t>
      </w:r>
      <w:bookmarkEnd w:id="17"/>
    </w:p>
    <w:p>
      <w:pPr>
        <w:pStyle w:val="Heading2"/>
        <w:rPr>
          <w:rFonts w:ascii="仿宋" w:eastAsia="仿宋" w:hAnsi="仿宋" w:cs="仿宋" w:hint="eastAsia"/>
          <w:lang w:eastAsia="zh-CN"/>
        </w:rPr>
      </w:pPr>
      <w:bookmarkStart w:id="18" w:name="_Toc25135"/>
      <w:r>
        <w:rPr>
          <w:rFonts w:ascii="仿宋" w:eastAsia="仿宋" w:hAnsi="仿宋" w:cs="仿宋" w:hint="eastAsia"/>
          <w:lang w:eastAsia="zh-CN"/>
        </w:rPr>
        <w:t>(一)、电压力煲项目背景分析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压力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压力煲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压力煲项目在这个潮流中的定位。同时，我们将关注行业内涌现的新兴机遇，以便电压力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压力煲项目提供了强大的发展动力。我们将聚焦于行业内最新的技术发展趋势，包括但不限于人工智能、大数据分析、物联网等领域。通过深度的技术研究，我们将确保电压力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压力煲项目发展的源泉。我们将投入更多的精力对市场需求进行深入剖析，超越表面的需求，深入挖掘潜在的市场痛点和机遇。通过对市场需求的细致了解，电压力煲项目将更有针对性地设计解决方案，满足市场的多样化需求，从而更好地促进电压力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压力煲项目战略至关重要。我们将对竞争态势进行更为深入的分析，包括但不限于市场份额、产品特点、客户满意度等多个维度。通过深度的竞争分析，电压力煲项目将能够更准确地把握市场脉搏，制定具有竞争力的电压力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https://d.book118.com/148140111050006025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电压力煲项目规划设计蓝图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C7DFC"/>
    <w:rsid w:val="665C7D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4011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2024-01-09T07:04:00Z</dcterms:created>
  <dcterms:modified xsi:type="dcterms:W3CDTF">2024-01-09T07:04:40Z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1A4757C11980427EB21DFB57C4882A34_11</vt:lpwstr>
  </property>
  <property fmtid="{D5CDD505-2E9C-101B-9397-08002B2CF9AE}" pid="3" name="KSOProductBuildVer">
    <vt:lpwstr>2052-12.1.0.16120</vt:lpwstr>
  </property>
</Properties>
</file>