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20" w:lineRule="auto"/>
        <w:ind w:left="272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胶型氯化聚乙烯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项目可行性研</w:t>
      </w:r>
    </w:p>
    <w:p>
      <w:pPr>
        <w:spacing w:before="222" w:line="218" w:lineRule="auto"/>
        <w:ind w:left="3315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7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究</w:t>
      </w:r>
      <w:r>
        <w:rPr>
          <w:rFonts w:ascii="SimSun" w:eastAsia="SimSun" w:hAnsi="SimSun" w:cs="SimSun"/>
          <w:spacing w:val="-15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报告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67140487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概论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胶型氯化聚乙烯项目建设背景及必要性分析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一)、行业背景分析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二)、产业发展分析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胶型氯化聚乙烯项目选址说明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5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一)、胶型氯化聚乙烯项目选址原则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hyperlink w:anchor="_bookmark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)、胶型氯化聚乙烯项目选址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7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7"/>
                <w:sz w:val="21"/>
                <w:szCs w:val="21"/>
              </w:rPr>
              <w:t>11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胶型氯化聚乙烯项目可行性研究报告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1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6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>四、技术方案</w:t>
          </w: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8"/>
              <w:sz w:val="21"/>
              <w:szCs w:val="21"/>
            </w:rPr>
            <w:t xml:space="preserve"> </w:t>
          </w:r>
          <w:hyperlink w:anchor="_bookmark17" w:history="1">
            <w:r>
              <w:rPr>
                <w:rFonts w:ascii="Calibri" w:eastAsia="Calibri" w:hAnsi="Calibri" w:cs="Calibri"/>
                <w:spacing w:val="-18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一)、企业技术研发分析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(二)、胶型氯化聚乙烯项目技术工艺分析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21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三)、胶型氯化聚乙烯项目技术流程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(四)、设备选型方案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24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五、土建工程方案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)、胶型氯化聚乙烯项目总平面设计要求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24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三)、土建工程设计年限及安全等级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(四)、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29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31</w:t>
            </w:r>
          </w:hyperlink>
        </w:p>
        <w:p>
          <w:pPr>
            <w:tabs>
              <w:tab w:val="right" w:leader="dot" w:pos="8320"/>
            </w:tabs>
            <w:spacing w:before="60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8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三)、胶型氯化聚乙烯项目对环境的主要影响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3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3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七、社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会责任与可持续发展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一)、企业社会责任理念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339072646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)、社会责任胶型氯化聚乙烯项目与计划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37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三)、可持续发展战略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(四)、节能减排与环保措施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五)、社会公益与慈善活动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、组织架构分析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41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(一)、人力资源配置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7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110695123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(二)、员工技能培训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3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3</w:t>
            </w:r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九、劳动安全生产分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一)、设计依据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5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(二)、主要防范措施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1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、劳动安全预期效果评价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43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十、供应链管理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6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一)、供应链战略规划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44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二)、供应商选择与评估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三)、物流与库存管理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四)、供应链风险管理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(五)、供应链协同与信息共享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十一、招聘与人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才发展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53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60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63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十二、团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队建设与领导力发展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(一)、高效团队建设原则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团队文化与价值观塑造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三)、领导力发展计划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、团队沟通与协作机制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五)、领导力在变革中的作用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65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十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三、胶型氯化聚乙烯项目管理与团队协作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66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)、胶型氯化聚乙烯项目管理方法论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)、胶型氯化聚乙烯项目计划与进度管理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68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64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)、胶型氯化聚乙烯项目风险管理与应对</w:t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 xml:space="preserve"> </w:t>
          </w:r>
          <w:hyperlink w:anchor="_bookmark71" w:history="1"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>65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十四、公司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治理与法律合规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)、公司治理结构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66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二)、董事会运作与决策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67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)、内部控制与审计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69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四)、法律法规合规体系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76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70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(五)、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业社会责任与道德经营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72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十五、制度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73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4"/>
              <w:cols w:space="708"/>
            </w:sect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7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</w:t>
            </w:r>
          </w:hyperlink>
        </w:p>
      </w:sdtContent>
    </w:sdt>
    <w:sdt>
      <w:sdtPr>
        <w:rPr>
          <w:rFonts w:ascii="FangSong" w:eastAsia="FangSong" w:hAnsi="FangSong" w:cs="FangSong"/>
          <w:sz w:val="21"/>
          <w:szCs w:val="21"/>
        </w:rPr>
        <w:id w:val="1008892783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)、员工手册编制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75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76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78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79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5"/>
          <w:cols w:space="708"/>
          <w:titlePg w:val="0"/>
        </w:sectPr>
      </w:pPr>
    </w:p>
    <w:p>
      <w:pPr>
        <w:spacing w:before="167" w:line="222" w:lineRule="auto"/>
        <w:ind w:left="3753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概论</w:t>
      </w:r>
    </w:p>
    <w:p>
      <w:pPr>
        <w:spacing w:line="469" w:lineRule="auto"/>
        <w:rPr>
          <w:rFonts w:ascii="Arial"/>
          <w:sz w:val="21"/>
        </w:rPr>
      </w:pPr>
    </w:p>
    <w:p>
      <w:pPr>
        <w:spacing w:before="91" w:line="414" w:lineRule="auto"/>
        <w:ind w:left="32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本项</w:t>
      </w:r>
      <w:r>
        <w:rPr>
          <w:rFonts w:ascii="FangSong" w:eastAsia="FangSong" w:hAnsi="FangSong" w:cs="FangSong"/>
          <w:spacing w:val="-14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商业计划书是一个系统性的文档，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旨在规范和指导胶型氯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化聚乙烯项目的</w:t>
      </w:r>
      <w:r>
        <w:rPr>
          <w:rFonts w:ascii="FangSong" w:eastAsia="FangSong" w:hAnsi="FangSong" w:cs="FangSong"/>
          <w:spacing w:val="-5"/>
          <w:sz w:val="28"/>
          <w:szCs w:val="28"/>
        </w:rPr>
        <w:t>实</w:t>
      </w:r>
      <w:r>
        <w:rPr>
          <w:rFonts w:ascii="FangSong" w:eastAsia="FangSong" w:hAnsi="FangSong" w:cs="FangSong"/>
          <w:spacing w:val="-3"/>
          <w:sz w:val="28"/>
          <w:szCs w:val="28"/>
        </w:rPr>
        <w:t>施过程。本方案的开展将包括胶型氯化聚乙烯项目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的目的和背景、</w:t>
      </w:r>
      <w:r>
        <w:rPr>
          <w:rFonts w:ascii="FangSong" w:eastAsia="FangSong" w:hAnsi="FangSong" w:cs="FangSong"/>
          <w:spacing w:val="-5"/>
          <w:sz w:val="28"/>
          <w:szCs w:val="28"/>
        </w:rPr>
        <w:t>需</w:t>
      </w:r>
      <w:r>
        <w:rPr>
          <w:rFonts w:ascii="FangSong" w:eastAsia="FangSong" w:hAnsi="FangSong" w:cs="FangSong"/>
          <w:spacing w:val="-3"/>
          <w:sz w:val="28"/>
          <w:szCs w:val="28"/>
        </w:rPr>
        <w:t>求分析、项目范围、时间计划、资源分配等重要内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容</w:t>
      </w:r>
      <w:r>
        <w:rPr>
          <w:rFonts w:ascii="FangSong" w:eastAsia="FangSong" w:hAnsi="FangSong" w:cs="FangSong"/>
          <w:spacing w:val="-8"/>
          <w:sz w:val="28"/>
          <w:szCs w:val="28"/>
        </w:rPr>
        <w:t>。此方案的编写旨在促进知识和经验的交流，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为相关人员提供一个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共</w:t>
      </w:r>
      <w:r>
        <w:rPr>
          <w:rFonts w:ascii="FangSong" w:eastAsia="FangSong" w:hAnsi="FangSong" w:cs="FangSong"/>
          <w:spacing w:val="-12"/>
          <w:sz w:val="28"/>
          <w:szCs w:val="28"/>
        </w:rPr>
        <w:t>同认知的平台。请注意，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本方案不可做为商业用途，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只用作学习交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流。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91" w:line="220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、胶型氯化聚乙烯项目建设背景及必要性分析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)、行业背景分析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行业背景分析</w:t>
      </w:r>
    </w:p>
    <w:p>
      <w:pPr>
        <w:spacing w:before="292" w:line="411" w:lineRule="auto"/>
        <w:ind w:left="31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行</w:t>
      </w:r>
      <w:r>
        <w:rPr>
          <w:rFonts w:ascii="FangSong" w:eastAsia="FangSong" w:hAnsi="FangSong" w:cs="FangSong"/>
          <w:spacing w:val="-12"/>
          <w:sz w:val="28"/>
          <w:szCs w:val="28"/>
        </w:rPr>
        <w:t>业发展趋势：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进入新时代，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行业正在迎来一波数字化、智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能</w:t>
      </w:r>
      <w:r>
        <w:rPr>
          <w:rFonts w:ascii="FangSong" w:eastAsia="FangSong" w:hAnsi="FangSong" w:cs="FangSong"/>
          <w:spacing w:val="-13"/>
          <w:sz w:val="28"/>
          <w:szCs w:val="28"/>
        </w:rPr>
        <w:t>化的革新浪潮。随着科技不断推陈出新，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对行业的影响深刻而广泛。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数</w:t>
      </w:r>
      <w:r>
        <w:rPr>
          <w:rFonts w:ascii="FangSong" w:eastAsia="FangSong" w:hAnsi="FangSong" w:cs="FangSong"/>
          <w:spacing w:val="-8"/>
          <w:sz w:val="28"/>
          <w:szCs w:val="28"/>
        </w:rPr>
        <w:t>字化技术的应用加速了生产流程的信息化，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智能设备的引入使得生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产效率和品质得以显著提升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" w:line="411" w:lineRule="auto"/>
        <w:ind w:left="20" w:right="32" w:firstLine="579"/>
        <w:rPr>
          <w:rFonts w:ascii="FangSong" w:eastAsia="FangSong" w:hAnsi="FangSong" w:cs="FangSong"/>
          <w:sz w:val="28"/>
          <w:szCs w:val="28"/>
        </w:rPr>
        <w:sectPr>
          <w:pgSz w:w="11906" w:h="16839"/>
          <w:pgMar w:top="1431" w:right="1697" w:bottom="0" w:left="1785" w:header="0" w:footer="0" w:gutter="0"/>
          <w:pgNumType w:start="6"/>
          <w:cols w:space="708"/>
        </w:sectPr>
      </w:pPr>
      <w:r>
        <w:rPr>
          <w:rFonts w:ascii="FangSong" w:eastAsia="FangSong" w:hAnsi="FangSong" w:cs="FangSong"/>
          <w:spacing w:val="-35"/>
          <w:sz w:val="28"/>
          <w:szCs w:val="28"/>
        </w:rPr>
        <w:t>市</w:t>
      </w:r>
      <w:r>
        <w:rPr>
          <w:rFonts w:ascii="FangSong" w:eastAsia="FangSong" w:hAnsi="FangSong" w:cs="FangSong"/>
          <w:spacing w:val="-18"/>
          <w:sz w:val="28"/>
          <w:szCs w:val="28"/>
        </w:rPr>
        <w:t>场需求：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8"/>
          <w:sz w:val="28"/>
          <w:szCs w:val="28"/>
        </w:rPr>
        <w:t>随着人们生活水平的提高和消费观念的升级，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对于</w:t>
      </w:r>
      <w:r>
        <w:rPr>
          <w:rFonts w:ascii="FangSong" w:eastAsia="FangSong" w:hAnsi="FangSong" w:cs="FangSong"/>
          <w:spacing w:val="-1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产品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需求不断扩大。特别是在绿色环保、健康生活的时代背景下，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行业在满足基本需求</w:t>
      </w:r>
      <w:r>
        <w:rPr>
          <w:rFonts w:ascii="FangSong" w:eastAsia="FangSong" w:hAnsi="FangSong" w:cs="FangSong"/>
          <w:spacing w:val="1"/>
          <w:sz w:val="28"/>
          <w:szCs w:val="28"/>
        </w:rPr>
        <w:t>的同时，不断推陈出新，追求更高层次的品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质和功能。</w:t>
      </w:r>
    </w:p>
    <w:p>
      <w:pPr>
        <w:spacing w:before="2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产业创新：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行业内不乏一些创新领军企业，它们通过不断引</w:t>
      </w:r>
      <w:r>
        <w:rPr>
          <w:rFonts w:ascii="FangSong" w:eastAsia="FangSong" w:hAnsi="FangSong" w:cs="FangSong"/>
          <w:spacing w:val="-3"/>
          <w:sz w:val="28"/>
          <w:szCs w:val="28"/>
        </w:rPr>
        <w:t>入</w:t>
      </w:r>
    </w:p>
    <w:p>
      <w:pPr>
        <w:sectPr>
          <w:type w:val="nextPage"/>
          <w:pgSz w:w="11906" w:h="16839"/>
          <w:pgMar w:top="1431" w:right="1697" w:bottom="0" w:left="1785" w:header="0" w:footer="0" w:gutter="0"/>
          <w:pgNumType w:start="7"/>
          <w:cols w:space="708"/>
          <w:titlePg w:val="0"/>
        </w:sectPr>
      </w:pPr>
    </w:p>
    <w:p>
      <w:pPr>
        <w:spacing w:before="184" w:line="411" w:lineRule="auto"/>
        <w:ind w:left="48" w:right="14" w:hanging="17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bookmarkStart w:id="5" w:name="_bookmark6"/>
      <w:bookmarkEnd w:id="5"/>
      <w:r>
        <w:rPr>
          <w:rFonts w:ascii="FangSong" w:eastAsia="FangSong" w:hAnsi="FangSong" w:cs="FangSong"/>
          <w:spacing w:val="-12"/>
          <w:sz w:val="28"/>
          <w:szCs w:val="28"/>
        </w:rPr>
        <w:t>新</w:t>
      </w:r>
      <w:r>
        <w:rPr>
          <w:rFonts w:ascii="FangSong" w:eastAsia="FangSong" w:hAnsi="FangSong" w:cs="FangSong"/>
          <w:spacing w:val="-8"/>
          <w:sz w:val="28"/>
          <w:szCs w:val="28"/>
        </w:rPr>
        <w:t>材料、新工艺、新技术，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推动了整个行业的升级。数字化生产、智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能制造、互联网</w:t>
      </w:r>
      <w:r>
        <w:rPr>
          <w:rFonts w:ascii="FangSong" w:eastAsia="FangSong" w:hAnsi="FangSong" w:cs="FangSong"/>
          <w:spacing w:val="-2"/>
          <w:sz w:val="28"/>
          <w:szCs w:val="28"/>
        </w:rPr>
        <w:t>应用等方面的创新已经成为行业竞争的新焦点。</w:t>
      </w:r>
    </w:p>
    <w:p>
      <w:pPr>
        <w:spacing w:before="4" w:line="414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2"/>
          <w:sz w:val="28"/>
          <w:szCs w:val="28"/>
        </w:rPr>
        <w:t>政</w:t>
      </w:r>
      <w:r>
        <w:rPr>
          <w:rFonts w:ascii="FangSong" w:eastAsia="FangSong" w:hAnsi="FangSong" w:cs="FangSong"/>
          <w:spacing w:val="-12"/>
          <w:sz w:val="28"/>
          <w:szCs w:val="28"/>
        </w:rPr>
        <w:t>策支持：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2"/>
          <w:sz w:val="28"/>
          <w:szCs w:val="28"/>
        </w:rPr>
        <w:t>政府对于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行业的支持力度日益增强，出台了一系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列</w:t>
      </w:r>
      <w:r>
        <w:rPr>
          <w:rFonts w:ascii="FangSong" w:eastAsia="FangSong" w:hAnsi="FangSong" w:cs="FangSong"/>
          <w:spacing w:val="-12"/>
          <w:sz w:val="28"/>
          <w:szCs w:val="28"/>
        </w:rPr>
        <w:t>的扶持政策，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涉及财税、科研、创新等多个方面，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为企业提供了更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多</w:t>
      </w:r>
      <w:r>
        <w:rPr>
          <w:rFonts w:ascii="FangSong" w:eastAsia="FangSong" w:hAnsi="FangSong" w:cs="FangSong"/>
          <w:spacing w:val="-12"/>
          <w:sz w:val="28"/>
          <w:szCs w:val="28"/>
        </w:rPr>
        <w:t>的发展机遇。政策引导下，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行业内企业积极应对，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助力行业快速发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展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39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(二)、产业发展分析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3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产</w:t>
      </w:r>
      <w:r>
        <w:rPr>
          <w:rFonts w:ascii="FangSong" w:eastAsia="FangSong" w:hAnsi="FangSong" w:cs="FangSong"/>
          <w:spacing w:val="-3"/>
          <w:sz w:val="28"/>
          <w:szCs w:val="28"/>
        </w:rPr>
        <w:t>业链完善</w:t>
      </w:r>
    </w:p>
    <w:p>
      <w:pPr>
        <w:spacing w:before="288" w:line="411" w:lineRule="auto"/>
        <w:ind w:left="31" w:right="14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行业的产业链已经形成了</w:t>
      </w:r>
      <w:r>
        <w:rPr>
          <w:rFonts w:ascii="FangSong" w:eastAsia="FangSong" w:hAnsi="FangSong" w:cs="FangSong"/>
          <w:spacing w:val="1"/>
          <w:sz w:val="28"/>
          <w:szCs w:val="28"/>
        </w:rPr>
        <w:t>一个相对完善的生态系统，各个环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节</w:t>
      </w:r>
      <w:r>
        <w:rPr>
          <w:rFonts w:ascii="FangSong" w:eastAsia="FangSong" w:hAnsi="FangSong" w:cs="FangSong"/>
          <w:spacing w:val="-8"/>
          <w:sz w:val="28"/>
          <w:szCs w:val="28"/>
        </w:rPr>
        <w:t>之间密切互动，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形成了紧密的产业协同。从原材料的采集、生产制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造</w:t>
      </w:r>
      <w:r>
        <w:rPr>
          <w:rFonts w:ascii="FangSong" w:eastAsia="FangSong" w:hAnsi="FangSong" w:cs="FangSong"/>
          <w:spacing w:val="-8"/>
          <w:sz w:val="28"/>
          <w:szCs w:val="28"/>
        </w:rPr>
        <w:t>再到产品的销售，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每个环节都在产业链中扮演着关键的角色。这种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良</w:t>
      </w:r>
      <w:r>
        <w:rPr>
          <w:rFonts w:ascii="FangSong" w:eastAsia="FangSong" w:hAnsi="FangSong" w:cs="FangSong"/>
          <w:spacing w:val="-8"/>
          <w:sz w:val="28"/>
          <w:szCs w:val="28"/>
        </w:rPr>
        <w:t>好的产业链格局不仅推动了行业内生产效率的提升，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也为企业提供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pacing w:val="-2"/>
          <w:sz w:val="28"/>
          <w:szCs w:val="28"/>
        </w:rPr>
        <w:t>多的合作和创新机会，共同推动整个行业向前发展。</w:t>
      </w:r>
    </w:p>
    <w:p>
      <w:pPr>
        <w:spacing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新</w:t>
      </w:r>
      <w:r>
        <w:rPr>
          <w:rFonts w:ascii="FangSong" w:eastAsia="FangSong" w:hAnsi="FangSong" w:cs="FangSong"/>
          <w:spacing w:val="-3"/>
          <w:sz w:val="28"/>
          <w:szCs w:val="28"/>
        </w:rPr>
        <w:t>兴市场</w:t>
      </w:r>
    </w:p>
    <w:p>
      <w:pPr>
        <w:spacing w:before="290" w:line="411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随着科技进步和市场需求的变化</w:t>
      </w:r>
      <w:r>
        <w:rPr>
          <w:rFonts w:ascii="FangSong" w:eastAsia="FangSong" w:hAnsi="FangSong" w:cs="FangSong"/>
          <w:sz w:val="28"/>
          <w:szCs w:val="28"/>
        </w:rPr>
        <w:t>，XX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行业正积极应对，将目光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投</w:t>
      </w:r>
      <w:r>
        <w:rPr>
          <w:rFonts w:ascii="FangSong" w:eastAsia="FangSong" w:hAnsi="FangSong" w:cs="FangSong"/>
          <w:spacing w:val="-8"/>
          <w:sz w:val="28"/>
          <w:szCs w:val="28"/>
        </w:rPr>
        <w:t>向一些新兴市场。特别是在新能源和智能家居领域，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行业企业正在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进</w:t>
      </w:r>
      <w:r>
        <w:rPr>
          <w:rFonts w:ascii="FangSong" w:eastAsia="FangSong" w:hAnsi="FangSong" w:cs="FangSong"/>
          <w:spacing w:val="-8"/>
          <w:sz w:val="28"/>
          <w:szCs w:val="28"/>
        </w:rPr>
        <w:t>行技术创新和产品升级，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以迎合消费者对绿色、智能产品日益增长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需求。这些新兴市场的崛起为行业带来了全新的商机，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也促使企业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加</w:t>
      </w:r>
      <w:r>
        <w:rPr>
          <w:rFonts w:ascii="FangSong" w:eastAsia="FangSong" w:hAnsi="FangSong" w:cs="FangSong"/>
          <w:spacing w:val="-4"/>
          <w:sz w:val="28"/>
          <w:szCs w:val="28"/>
        </w:rPr>
        <w:t>速</w:t>
      </w:r>
      <w:r>
        <w:rPr>
          <w:rFonts w:ascii="FangSong" w:eastAsia="FangSong" w:hAnsi="FangSong" w:cs="FangSong"/>
          <w:spacing w:val="-3"/>
          <w:sz w:val="28"/>
          <w:szCs w:val="28"/>
        </w:rPr>
        <w:t>调整发展战略，保持竞争优势。</w:t>
      </w:r>
    </w:p>
    <w:p>
      <w:pPr>
        <w:spacing w:before="1" w:line="220" w:lineRule="auto"/>
        <w:ind w:left="62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际合作</w:t>
      </w:r>
    </w:p>
    <w:p>
      <w:pPr>
        <w:spacing w:before="290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为了在全球竞争中占据有利地位，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行</w:t>
      </w:r>
      <w:r>
        <w:rPr>
          <w:rFonts w:ascii="FangSong" w:eastAsia="FangSong" w:hAnsi="FangSong" w:cs="FangSong"/>
          <w:sz w:val="28"/>
          <w:szCs w:val="28"/>
        </w:rPr>
        <w:t>业内的企业纷纷加强与</w:t>
      </w:r>
    </w:p>
    <w:p>
      <w:pPr>
        <w:sectPr>
          <w:pgSz w:w="11906" w:h="16839"/>
          <w:pgMar w:top="1431" w:right="1785" w:bottom="0" w:left="1785" w:header="0" w:footer="0" w:gutter="0"/>
          <w:pgNumType w:start="8"/>
          <w:cols w:space="708"/>
        </w:sectPr>
      </w:pPr>
    </w:p>
    <w:p>
      <w:pPr>
        <w:spacing w:before="185" w:line="411" w:lineRule="auto"/>
        <w:ind w:left="31" w:right="102" w:firstLine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国</w:t>
      </w:r>
      <w:r>
        <w:rPr>
          <w:rFonts w:ascii="FangSong" w:eastAsia="FangSong" w:hAnsi="FangSong" w:cs="FangSong"/>
          <w:spacing w:val="-9"/>
          <w:sz w:val="28"/>
          <w:szCs w:val="28"/>
        </w:rPr>
        <w:t>际伙伴的合作。通过与国外企业的技术交流、市场拓展，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行业不仅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获</w:t>
      </w:r>
      <w:r>
        <w:rPr>
          <w:rFonts w:ascii="FangSong" w:eastAsia="FangSong" w:hAnsi="FangSong" w:cs="FangSong"/>
          <w:spacing w:val="-8"/>
          <w:sz w:val="28"/>
          <w:szCs w:val="28"/>
        </w:rPr>
        <w:t>得了更多的创新动力，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也提高了产品和服务的国际水平。国际合作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</w:t>
      </w:r>
      <w:r>
        <w:rPr>
          <w:rFonts w:ascii="FangSong" w:eastAsia="FangSong" w:hAnsi="FangSong" w:cs="FangSong"/>
          <w:spacing w:val="-8"/>
          <w:sz w:val="28"/>
          <w:szCs w:val="28"/>
        </w:rPr>
        <w:t>推了行业的全球化发展，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使得行业更好地适应了全球化的市场竞争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before="1"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才培养</w:t>
      </w:r>
    </w:p>
    <w:p>
      <w:pPr>
        <w:spacing w:before="289" w:line="413" w:lineRule="auto"/>
        <w:ind w:left="3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作</w:t>
      </w: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高科技产业的代表，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行业对高素质人才的需求日益增加。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了应对这一挑战，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行业内部积极与高校和科研机构合作，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共同推动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人才培养和科技创新。通过设立研发基地、提供奖学金和实习机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z w:val="28"/>
          <w:szCs w:val="28"/>
        </w:rPr>
        <w:t>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方</w:t>
      </w:r>
      <w:r>
        <w:rPr>
          <w:rFonts w:ascii="FangSong" w:eastAsia="FangSong" w:hAnsi="FangSong" w:cs="FangSong"/>
          <w:spacing w:val="-12"/>
          <w:sz w:val="28"/>
          <w:szCs w:val="28"/>
        </w:rPr>
        <w:t>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行业为年轻人提供更多接触实际工作的机会，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助力他们更好地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融入并推动行业的未来发展。这种人才培养的合作模式有助于行</w:t>
      </w:r>
      <w:r>
        <w:rPr>
          <w:rFonts w:ascii="FangSong" w:eastAsia="FangSong" w:hAnsi="FangSong" w:cs="FangSong"/>
          <w:spacing w:val="-3"/>
          <w:sz w:val="28"/>
          <w:szCs w:val="28"/>
        </w:rPr>
        <w:t>业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持创新活力，</w:t>
      </w:r>
      <w:r>
        <w:rPr>
          <w:rFonts w:ascii="FangSong" w:eastAsia="FangSong" w:hAnsi="FangSong" w:cs="FangSong"/>
          <w:spacing w:val="-2"/>
          <w:sz w:val="28"/>
          <w:szCs w:val="28"/>
        </w:rPr>
        <w:t>促使行业朝着更可持续的方向前行。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二、胶型氯化聚乙烯项目选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址说明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(一)、胶型氯</w:t>
      </w:r>
      <w:r>
        <w:rPr>
          <w:rFonts w:ascii="FangSong" w:eastAsia="FangSong" w:hAnsi="FangSong" w:cs="FangSong"/>
          <w:spacing w:val="-2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化聚乙烯项目选址原则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3" w:line="411" w:lineRule="auto"/>
        <w:ind w:left="33" w:right="6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化聚乙烯项目选址必须与城乡建设总体规划保持一致，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保胶型氯化聚乙烯</w:t>
      </w:r>
      <w:r>
        <w:rPr>
          <w:rFonts w:ascii="FangSong" w:eastAsia="FangSong" w:hAnsi="FangSong" w:cs="FangSong"/>
          <w:spacing w:val="-3"/>
          <w:sz w:val="28"/>
          <w:szCs w:val="28"/>
        </w:rPr>
        <w:t>项目的发展与当地城市规划和政府规划相契合。通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过与规划一致，胶型</w:t>
      </w:r>
      <w:r>
        <w:rPr>
          <w:rFonts w:ascii="FangSong" w:eastAsia="FangSong" w:hAnsi="FangSong" w:cs="FangSong"/>
          <w:spacing w:val="-2"/>
          <w:sz w:val="28"/>
          <w:szCs w:val="28"/>
        </w:rPr>
        <w:t>氯化聚乙烯项目有望更好地融入城市发展大局，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为城市功能提</w:t>
      </w:r>
      <w:r>
        <w:rPr>
          <w:rFonts w:ascii="FangSong" w:eastAsia="FangSong" w:hAnsi="FangSong" w:cs="FangSong"/>
          <w:spacing w:val="-3"/>
          <w:sz w:val="28"/>
          <w:szCs w:val="28"/>
        </w:rPr>
        <w:t>升</w:t>
      </w:r>
      <w:r>
        <w:rPr>
          <w:rFonts w:ascii="FangSong" w:eastAsia="FangSong" w:hAnsi="FangSong" w:cs="FangSong"/>
          <w:spacing w:val="-2"/>
          <w:sz w:val="28"/>
          <w:szCs w:val="28"/>
        </w:rPr>
        <w:t>和社会经济发展作出积极贡献。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越的交通条件是胶型氯化聚乙烯项目成功的关键因素之一。选</w:t>
      </w:r>
    </w:p>
    <w:p>
      <w:pPr>
        <w:sectPr>
          <w:pgSz w:w="11906" w:h="16839"/>
          <w:pgMar w:top="1431" w:right="1697" w:bottom="0" w:left="1785" w:header="0" w:footer="0" w:gutter="0"/>
          <w:pgNumType w:start="9"/>
          <w:cols w:space="708"/>
        </w:sectPr>
      </w:pPr>
    </w:p>
    <w:p>
      <w:pPr>
        <w:spacing w:before="185" w:line="411" w:lineRule="auto"/>
        <w:ind w:left="33" w:right="176" w:firstLine="4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24"/>
          <w:sz w:val="28"/>
          <w:szCs w:val="28"/>
        </w:rPr>
        <w:t>址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12"/>
          <w:sz w:val="28"/>
          <w:szCs w:val="28"/>
        </w:rPr>
        <w:t>应该具备便捷的陆路交通，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时也为员工提供方</w:t>
      </w:r>
      <w:r>
        <w:rPr>
          <w:rFonts w:ascii="FangSong" w:eastAsia="FangSong" w:hAnsi="FangSong" w:cs="FangSong"/>
          <w:spacing w:val="-3"/>
          <w:sz w:val="28"/>
          <w:szCs w:val="28"/>
        </w:rPr>
        <w:t>便的通勤途径。这有助于提高整体生产效率并降低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物</w:t>
      </w:r>
      <w:r>
        <w:rPr>
          <w:rFonts w:ascii="FangSong" w:eastAsia="FangSong" w:hAnsi="FangSong" w:cs="FangSong"/>
          <w:spacing w:val="-9"/>
          <w:sz w:val="28"/>
          <w:szCs w:val="28"/>
        </w:rPr>
        <w:t>流成本。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2" w:line="411" w:lineRule="auto"/>
        <w:ind w:left="3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胶型氯化聚乙烯项目建设阶段，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选址地的施工条件至关重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要。平整的场地、容易获取的建筑材料以及适宜的施工场址都将</w:t>
      </w:r>
      <w:r>
        <w:rPr>
          <w:rFonts w:ascii="FangSong" w:eastAsia="FangSong" w:hAnsi="FangSong" w:cs="FangSong"/>
          <w:spacing w:val="-3"/>
          <w:sz w:val="28"/>
          <w:szCs w:val="28"/>
        </w:rPr>
        <w:t>直</w:t>
      </w:r>
      <w:r>
        <w:rPr>
          <w:rFonts w:ascii="FangSong" w:eastAsia="FangSong" w:hAnsi="FangSong" w:cs="FangSong"/>
          <w:sz w:val="28"/>
          <w:szCs w:val="28"/>
        </w:rPr>
        <w:t>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影</w:t>
      </w:r>
      <w:r>
        <w:rPr>
          <w:rFonts w:ascii="FangSong" w:eastAsia="FangSong" w:hAnsi="FangSong" w:cs="FangSong"/>
          <w:spacing w:val="-7"/>
          <w:sz w:val="28"/>
          <w:szCs w:val="28"/>
        </w:rPr>
        <w:t>响到胶型氯化聚乙烯项目建设的顺利进行。这有助于提高工程效率，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</w:t>
      </w:r>
      <w:r>
        <w:rPr>
          <w:rFonts w:ascii="FangSong" w:eastAsia="FangSong" w:hAnsi="FangSong" w:cs="FangSong"/>
          <w:spacing w:val="-7"/>
          <w:sz w:val="28"/>
          <w:szCs w:val="28"/>
        </w:rPr>
        <w:t>短工程周期。</w:t>
      </w:r>
    </w:p>
    <w:p>
      <w:pPr>
        <w:spacing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5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胶</w:t>
      </w:r>
      <w:r>
        <w:rPr>
          <w:rFonts w:ascii="FangSong" w:eastAsia="FangSong" w:hAnsi="FangSong" w:cs="FangSong"/>
          <w:spacing w:val="-4"/>
          <w:sz w:val="28"/>
          <w:szCs w:val="28"/>
        </w:rPr>
        <w:t>型氯化聚乙烯项目选址应与当地大气污染防治、水资源利用以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及自然生态环境保护政策相一致。我们将致力于在胶型氯化聚乙烯</w:t>
      </w:r>
      <w:r>
        <w:rPr>
          <w:rFonts w:ascii="FangSong" w:eastAsia="FangSong" w:hAnsi="FangSong" w:cs="FangSong"/>
          <w:sz w:val="28"/>
          <w:szCs w:val="28"/>
        </w:rPr>
        <w:t>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目</w:t>
      </w:r>
      <w:r>
        <w:rPr>
          <w:rFonts w:ascii="FangSong" w:eastAsia="FangSong" w:hAnsi="FangSong" w:cs="FangSong"/>
          <w:spacing w:val="-8"/>
          <w:sz w:val="28"/>
          <w:szCs w:val="28"/>
        </w:rPr>
        <w:t>建设和运营过程中最大限度地减少对环境的影响，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确保胶型氯化聚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乙烯项目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可持续发展，并履行环境保护的社会责任。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1" w:line="411" w:lineRule="auto"/>
        <w:ind w:left="31" w:right="17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我们将有效平衡胶型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境</w:t>
      </w:r>
      <w:r>
        <w:rPr>
          <w:rFonts w:ascii="FangSong" w:eastAsia="FangSong" w:hAnsi="FangSong" w:cs="FangSong"/>
          <w:spacing w:val="-10"/>
          <w:sz w:val="28"/>
          <w:szCs w:val="28"/>
        </w:rPr>
        <w:t>纠纷。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8" w:line="414" w:lineRule="auto"/>
        <w:ind w:left="32" w:right="17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在胶型氯化聚乙烯项目的实施过程中获得更多的理解和支持。</w:t>
      </w:r>
    </w:p>
    <w:p>
      <w:pPr>
        <w:sectPr>
          <w:pgSz w:w="11906" w:h="16839"/>
          <w:pgMar w:top="1431" w:right="1623" w:bottom="0" w:left="1785" w:header="0" w:footer="0" w:gutter="0"/>
          <w:pgNumType w:start="10"/>
          <w:cols w:space="708"/>
        </w:sectPr>
      </w:pPr>
    </w:p>
    <w:p>
      <w:pPr>
        <w:spacing w:before="184" w:line="416" w:lineRule="auto"/>
        <w:ind w:left="35" w:right="17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划</w:t>
      </w:r>
      <w:r>
        <w:rPr>
          <w:rFonts w:ascii="FangSong" w:eastAsia="FangSong" w:hAnsi="FangSong" w:cs="FangSong"/>
          <w:spacing w:val="-2"/>
          <w:sz w:val="28"/>
          <w:szCs w:val="28"/>
        </w:rPr>
        <w:t>，确保胶型氯化聚乙烯项目的长期成功和对社会的积极贡献。</w:t>
      </w:r>
    </w:p>
    <w:p>
      <w:pPr>
        <w:spacing w:before="245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(二)、胶型氯化聚乙烯项目选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址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20" w:right="176" w:firstLine="5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在选</w:t>
      </w:r>
      <w:r>
        <w:rPr>
          <w:rFonts w:ascii="FangSong" w:eastAsia="FangSong" w:hAnsi="FangSong" w:cs="FangSong"/>
          <w:spacing w:val="-15"/>
          <w:sz w:val="28"/>
          <w:szCs w:val="28"/>
        </w:rPr>
        <w:t>择</w:t>
      </w:r>
      <w:r>
        <w:rPr>
          <w:rFonts w:ascii="FangSong" w:eastAsia="FangSong" w:hAnsi="FangSong" w:cs="FangSong"/>
          <w:spacing w:val="-8"/>
          <w:sz w:val="28"/>
          <w:szCs w:val="28"/>
        </w:rPr>
        <w:t>胶型氯化聚乙烯项目的地理位置时，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</w:t>
      </w:r>
      <w:r>
        <w:rPr>
          <w:rFonts w:ascii="FangSong" w:eastAsia="FangSong" w:hAnsi="FangSong" w:cs="FangSong"/>
          <w:spacing w:val="-4"/>
          <w:sz w:val="28"/>
          <w:szCs w:val="28"/>
        </w:rPr>
        <w:t>术开发区的理想位置。选址的一些关键因素和考虑：</w:t>
      </w:r>
    </w:p>
    <w:p>
      <w:pPr>
        <w:spacing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63" w:right="176" w:firstLine="51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10"/>
          <w:sz w:val="28"/>
          <w:szCs w:val="28"/>
        </w:rPr>
        <w:t>技</w:t>
      </w:r>
      <w:r>
        <w:rPr>
          <w:rFonts w:ascii="FangSong" w:eastAsia="FangSong" w:hAnsi="FangSong" w:cs="FangSong"/>
          <w:spacing w:val="-7"/>
          <w:sz w:val="28"/>
          <w:szCs w:val="28"/>
        </w:rPr>
        <w:t>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品的分销，为胶型氯化聚乙烯项目的顺利推进提供了有力支持。</w:t>
      </w:r>
    </w:p>
    <w:p>
      <w:pPr>
        <w:spacing w:before="1"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9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优惠等方面的支持。这将显著减轻胶型氯化聚乙烯项目的财务压力，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5"/>
          <w:sz w:val="28"/>
          <w:szCs w:val="28"/>
        </w:rPr>
        <w:t>了投资回报率。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17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为胶型氯化聚乙烯项目提供了丰富的合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作</w:t>
      </w:r>
      <w:r>
        <w:rPr>
          <w:rFonts w:ascii="FangSong" w:eastAsia="FangSong" w:hAnsi="FangSong" w:cs="FangSong"/>
          <w:spacing w:val="-5"/>
          <w:sz w:val="28"/>
          <w:szCs w:val="28"/>
        </w:rPr>
        <w:t>机</w:t>
      </w:r>
      <w:r>
        <w:rPr>
          <w:rFonts w:ascii="FangSong" w:eastAsia="FangSong" w:hAnsi="FangSong" w:cs="FangSong"/>
          <w:spacing w:val="-3"/>
          <w:sz w:val="28"/>
          <w:szCs w:val="28"/>
        </w:rPr>
        <w:t>会，有利于资源共享和技术交流。</w:t>
      </w:r>
    </w:p>
    <w:p>
      <w:pPr>
        <w:spacing w:before="1"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6" w:line="415" w:lineRule="auto"/>
        <w:ind w:left="38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也高度重视生态环境的保护。选址处有利于建设绿色、环保型的胶</w:t>
      </w:r>
      <w:r>
        <w:rPr>
          <w:rFonts w:ascii="FangSong" w:eastAsia="FangSong" w:hAnsi="FangSong" w:cs="FangSong"/>
          <w:spacing w:val="-3"/>
          <w:sz w:val="28"/>
          <w:szCs w:val="28"/>
        </w:rPr>
        <w:t>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氯化聚乙烯项目，与当地的生态环境相协调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ectPr>
          <w:pgSz w:w="11906" w:h="16839"/>
          <w:pgMar w:top="1431" w:right="1623" w:bottom="0" w:left="1785" w:header="0" w:footer="0" w:gutter="0"/>
          <w:pgNumType w:start="11"/>
          <w:cols w:space="708"/>
        </w:sectPr>
      </w:pPr>
    </w:p>
    <w:p>
      <w:pPr>
        <w:spacing w:before="182" w:line="222" w:lineRule="auto"/>
        <w:ind w:left="729"/>
        <w:rPr>
          <w:rFonts w:ascii="FangSong" w:eastAsia="FangSong" w:hAnsi="FangSong" w:cs="FangSong"/>
          <w:sz w:val="28"/>
          <w:szCs w:val="28"/>
        </w:rPr>
      </w:pPr>
      <w:bookmarkStart w:id="8" w:name="_bookmark9"/>
      <w:bookmarkEnd w:id="8"/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89" w:line="411" w:lineRule="auto"/>
        <w:ind w:left="33" w:right="102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化</w:t>
      </w:r>
      <w:r>
        <w:rPr>
          <w:rFonts w:ascii="FangSong" w:eastAsia="FangSong" w:hAnsi="FangSong" w:cs="FangSong"/>
          <w:spacing w:val="-12"/>
          <w:sz w:val="28"/>
          <w:szCs w:val="28"/>
        </w:rPr>
        <w:t>聚乙烯项目选址于此，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化聚乙烯项目在长远的未来奠定坚实基础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4" w:line="414" w:lineRule="auto"/>
        <w:ind w:left="32" w:right="10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确保胶型氯化聚乙烯项目的建设与运营与当地发展规划相协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调，为</w:t>
      </w:r>
      <w:r>
        <w:rPr>
          <w:rFonts w:ascii="FangSong" w:eastAsia="FangSong" w:hAnsi="FangSong" w:cs="FangSong"/>
          <w:spacing w:val="-2"/>
          <w:sz w:val="28"/>
          <w:szCs w:val="28"/>
        </w:rPr>
        <w:t>胶型氯化聚乙烯项目的成功提供全方位的支持。</w:t>
      </w:r>
    </w:p>
    <w:p>
      <w:pPr>
        <w:spacing w:before="24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5" w:right="102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化聚乙烯项目的成功实施不仅依赖于选址的地理位置，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时</w:t>
      </w:r>
      <w:r>
        <w:rPr>
          <w:rFonts w:ascii="FangSong" w:eastAsia="FangSong" w:hAnsi="FangSong" w:cs="FangSong"/>
          <w:spacing w:val="-8"/>
          <w:sz w:val="28"/>
          <w:szCs w:val="28"/>
        </w:rPr>
        <w:t>也与周边的建设条件密切相关。在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丰富发展机</w:t>
      </w:r>
      <w:r>
        <w:rPr>
          <w:rFonts w:ascii="FangSong" w:eastAsia="FangSong" w:hAnsi="FangSong" w:cs="FangSong"/>
          <w:spacing w:val="-3"/>
          <w:sz w:val="28"/>
          <w:szCs w:val="28"/>
        </w:rPr>
        <w:t>遇</w:t>
      </w:r>
      <w:r>
        <w:rPr>
          <w:rFonts w:ascii="FangSong" w:eastAsia="FangSong" w:hAnsi="FangSong" w:cs="FangSong"/>
          <w:spacing w:val="-2"/>
          <w:sz w:val="28"/>
          <w:szCs w:val="28"/>
        </w:rPr>
        <w:t>的土地上，我们对于建设条件进行了深入的分析。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为胶型氯化聚乙烯项目的建设提供了必要的基础支持，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和</w:t>
      </w:r>
      <w:r>
        <w:rPr>
          <w:rFonts w:ascii="FangSong" w:eastAsia="FangSong" w:hAnsi="FangSong" w:cs="FangSong"/>
          <w:spacing w:val="-5"/>
          <w:sz w:val="28"/>
          <w:szCs w:val="28"/>
        </w:rPr>
        <w:t>运营阶段的风险。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7" w:line="411" w:lineRule="auto"/>
        <w:ind w:left="34" w:right="102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确保胶型氯化聚乙烯项目选址符合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当地的用地规划要求。这有助于胶型氯化聚乙烯项目在合规范围</w:t>
      </w:r>
      <w:r>
        <w:rPr>
          <w:rFonts w:ascii="FangSong" w:eastAsia="FangSong" w:hAnsi="FangSong" w:cs="FangSong"/>
          <w:spacing w:val="-3"/>
          <w:sz w:val="28"/>
          <w:szCs w:val="28"/>
        </w:rPr>
        <w:t>内</w:t>
      </w:r>
      <w:r>
        <w:rPr>
          <w:rFonts w:ascii="FangSong" w:eastAsia="FangSong" w:hAnsi="FangSong" w:cs="FangSong"/>
          <w:sz w:val="28"/>
          <w:szCs w:val="28"/>
        </w:rPr>
        <w:t>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行</w:t>
      </w:r>
      <w:r>
        <w:rPr>
          <w:rFonts w:ascii="FangSong" w:eastAsia="FangSong" w:hAnsi="FangSong" w:cs="FangSong"/>
          <w:spacing w:val="-3"/>
          <w:sz w:val="28"/>
          <w:szCs w:val="28"/>
        </w:rPr>
        <w:t>建设，并最大限度地发挥土地的效益。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5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</w:p>
    <w:p>
      <w:pPr>
        <w:sectPr>
          <w:pgSz w:w="11906" w:h="16839"/>
          <w:pgMar w:top="1431" w:right="1697" w:bottom="0" w:left="1785" w:header="0" w:footer="0" w:gutter="0"/>
          <w:pgNumType w:start="12"/>
          <w:cols w:space="708"/>
        </w:sectPr>
      </w:pPr>
    </w:p>
    <w:p>
      <w:pPr>
        <w:spacing w:before="184" w:line="411" w:lineRule="auto"/>
        <w:ind w:left="40" w:hanging="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胶型氯</w:t>
      </w:r>
      <w:r>
        <w:rPr>
          <w:rFonts w:ascii="FangSong" w:eastAsia="FangSong" w:hAnsi="FangSong" w:cs="FangSong"/>
          <w:spacing w:val="-7"/>
          <w:sz w:val="28"/>
          <w:szCs w:val="28"/>
        </w:rPr>
        <w:t>化</w:t>
      </w:r>
      <w:r>
        <w:rPr>
          <w:rFonts w:ascii="FangSong" w:eastAsia="FangSong" w:hAnsi="FangSong" w:cs="FangSong"/>
          <w:spacing w:val="-6"/>
          <w:sz w:val="28"/>
          <w:szCs w:val="28"/>
        </w:rPr>
        <w:t>聚乙烯项目的用工提供了充足的保障，也有利于引进高层次、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技能的专业人才。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5" w:right="13" w:firstLine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包括税收、用地等方面的优惠政策。这为胶型氯化聚乙烯项目创造</w:t>
      </w:r>
      <w:r>
        <w:rPr>
          <w:rFonts w:ascii="FangSong" w:eastAsia="FangSong" w:hAnsi="FangSong" w:cs="FangSong"/>
          <w:sz w:val="28"/>
          <w:szCs w:val="28"/>
        </w:rPr>
        <w:t>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更</w:t>
      </w:r>
      <w:r>
        <w:rPr>
          <w:rFonts w:ascii="FangSong" w:eastAsia="FangSong" w:hAnsi="FangSong" w:cs="FangSong"/>
          <w:spacing w:val="-5"/>
          <w:sz w:val="28"/>
          <w:szCs w:val="28"/>
        </w:rPr>
        <w:t>加宽松的经济环境。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90" w:line="411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5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胶型氯化聚乙烯项目的过程中，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测</w:t>
      </w:r>
      <w:r>
        <w:rPr>
          <w:rFonts w:ascii="FangSong" w:eastAsia="FangSong" w:hAnsi="FangSong" w:cs="FangSong"/>
          <w:spacing w:val="-8"/>
          <w:sz w:val="28"/>
          <w:szCs w:val="28"/>
        </w:rPr>
        <w:t>和保护要求。当地的环境保护部门将与我们密切合作，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化聚乙烯项目在不对周边环境造成负面影响的前提下顺利推进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7" w:line="415" w:lineRule="auto"/>
        <w:ind w:left="32" w:right="140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胶型氯化</w:t>
      </w:r>
      <w:r>
        <w:rPr>
          <w:rFonts w:ascii="FangSong" w:eastAsia="FangSong" w:hAnsi="FangSong" w:cs="FangSong"/>
          <w:spacing w:val="-3"/>
          <w:sz w:val="28"/>
          <w:szCs w:val="28"/>
        </w:rPr>
        <w:t>聚</w:t>
      </w:r>
      <w:r>
        <w:rPr>
          <w:rFonts w:ascii="FangSong" w:eastAsia="FangSong" w:hAnsi="FangSong" w:cs="FangSong"/>
          <w:spacing w:val="-2"/>
          <w:sz w:val="28"/>
          <w:szCs w:val="28"/>
        </w:rPr>
        <w:t>乙烯项目所在区域的安全设施完备，有成熟的消防、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防汛等安全系统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  <w:r>
        <w:rPr>
          <w:rFonts w:ascii="FangSong" w:eastAsia="FangSong" w:hAnsi="FangSong" w:cs="FangSong"/>
          <w:spacing w:val="-3"/>
          <w:sz w:val="28"/>
          <w:szCs w:val="28"/>
        </w:rPr>
        <w:t>这为胶型氯化聚乙烯项目的安全运行提供了可靠的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支</w:t>
      </w:r>
      <w:r>
        <w:rPr>
          <w:rFonts w:ascii="FangSong" w:eastAsia="FangSong" w:hAnsi="FangSong" w:cs="FangSong"/>
          <w:spacing w:val="-7"/>
          <w:sz w:val="28"/>
          <w:szCs w:val="28"/>
        </w:rPr>
        <w:t>持</w:t>
      </w:r>
      <w:r>
        <w:rPr>
          <w:rFonts w:ascii="FangSong" w:eastAsia="FangSong" w:hAnsi="FangSong" w:cs="FangSong"/>
          <w:spacing w:val="-4"/>
          <w:sz w:val="28"/>
          <w:szCs w:val="28"/>
        </w:rPr>
        <w:t>，减小了安全风险。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3" w:right="189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胶</w:t>
      </w:r>
      <w:r>
        <w:rPr>
          <w:rFonts w:ascii="FangSong" w:eastAsia="FangSong" w:hAnsi="FangSong" w:cs="FangSong"/>
          <w:spacing w:val="-8"/>
          <w:sz w:val="28"/>
          <w:szCs w:val="28"/>
        </w:rPr>
        <w:t>型氯化聚乙烯项目提供了明确的建设方向，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确保用地符合工业胶型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氯化聚</w:t>
      </w:r>
      <w:r>
        <w:rPr>
          <w:rFonts w:ascii="FangSong" w:eastAsia="FangSong" w:hAnsi="FangSong" w:cs="FangSong"/>
          <w:spacing w:val="-5"/>
          <w:sz w:val="28"/>
          <w:szCs w:val="28"/>
        </w:rPr>
        <w:t>乙</w:t>
      </w:r>
      <w:r>
        <w:rPr>
          <w:rFonts w:ascii="FangSong" w:eastAsia="FangSong" w:hAnsi="FangSong" w:cs="FangSong"/>
          <w:spacing w:val="-3"/>
          <w:sz w:val="28"/>
          <w:szCs w:val="28"/>
        </w:rPr>
        <w:t>烯项目的规划和要求。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6" w:line="219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3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胶型氯化聚乙烯项目所在地区容积率和建</w:t>
      </w:r>
    </w:p>
    <w:p>
      <w:pPr>
        <w:sectPr>
          <w:pgSz w:w="11906" w:h="16839"/>
          <w:pgMar w:top="1431" w:right="1610" w:bottom="0" w:left="1785" w:header="0" w:footer="0" w:gutter="0"/>
          <w:pgNumType w:start="13"/>
          <w:cols w:space="708"/>
        </w:sectPr>
      </w:pPr>
    </w:p>
    <w:p>
      <w:pPr>
        <w:spacing w:before="185" w:line="411" w:lineRule="auto"/>
        <w:ind w:left="33" w:right="14" w:firstLine="2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4"/>
          <w:sz w:val="28"/>
          <w:szCs w:val="28"/>
        </w:rPr>
        <w:t>筑密度都有具体的控制指标。我们将确保胶型氯化聚乙烯项目建设</w:t>
      </w:r>
      <w:r>
        <w:rPr>
          <w:rFonts w:ascii="FangSong" w:eastAsia="FangSong" w:hAnsi="FangSong" w:cs="FangSong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合</w:t>
      </w:r>
      <w:r>
        <w:rPr>
          <w:rFonts w:ascii="FangSong" w:eastAsia="FangSong" w:hAnsi="FangSong" w:cs="FangSong"/>
          <w:spacing w:val="-12"/>
          <w:sz w:val="28"/>
          <w:szCs w:val="28"/>
        </w:rPr>
        <w:t>理的容积率和建筑密度范围内，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化</w:t>
      </w:r>
      <w:r>
        <w:rPr>
          <w:rFonts w:ascii="FangSong" w:eastAsia="FangSong" w:hAnsi="FangSong" w:cs="FangSong"/>
          <w:spacing w:val="-6"/>
          <w:sz w:val="28"/>
          <w:szCs w:val="28"/>
        </w:rPr>
        <w:t>聚</w:t>
      </w:r>
      <w:r>
        <w:rPr>
          <w:rFonts w:ascii="FangSong" w:eastAsia="FangSong" w:hAnsi="FangSong" w:cs="FangSong"/>
          <w:spacing w:val="-5"/>
          <w:sz w:val="28"/>
          <w:szCs w:val="28"/>
        </w:rPr>
        <w:t>乙烯项目效益。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pacing w:before="286" w:line="411" w:lineRule="auto"/>
        <w:ind w:left="33" w:right="14" w:firstLine="57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途划分是用地控制的核心之一。根据胶型氯化聚乙烯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6"/>
          <w:sz w:val="28"/>
          <w:szCs w:val="28"/>
        </w:rPr>
        <w:t>目的性质，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胶型氯化聚乙烯项目的合法性和可持续性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34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限。我们将严格按照规定的利用年限进行胶型氯化聚乙烯项目建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运营，</w:t>
      </w:r>
      <w:r>
        <w:rPr>
          <w:rFonts w:ascii="FangSong" w:eastAsia="FangSong" w:hAnsi="FangSong" w:cs="FangSong"/>
          <w:spacing w:val="-4"/>
          <w:sz w:val="28"/>
          <w:szCs w:val="28"/>
        </w:rPr>
        <w:t>以</w:t>
      </w:r>
      <w:r>
        <w:rPr>
          <w:rFonts w:ascii="FangSong" w:eastAsia="FangSong" w:hAnsi="FangSong" w:cs="FangSong"/>
          <w:spacing w:val="-3"/>
          <w:sz w:val="28"/>
          <w:szCs w:val="28"/>
        </w:rPr>
        <w:t>保障土地的可持续利用。</w:t>
      </w:r>
    </w:p>
    <w:p>
      <w:pPr>
        <w:spacing w:before="2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1" w:line="411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在胶</w:t>
      </w:r>
      <w:r>
        <w:rPr>
          <w:rFonts w:ascii="FangSong" w:eastAsia="FangSong" w:hAnsi="FangSong" w:cs="FangSong"/>
          <w:spacing w:val="-15"/>
          <w:sz w:val="28"/>
          <w:szCs w:val="28"/>
        </w:rPr>
        <w:t>型</w:t>
      </w:r>
      <w:r>
        <w:rPr>
          <w:rFonts w:ascii="FangSong" w:eastAsia="FangSong" w:hAnsi="FangSong" w:cs="FangSong"/>
          <w:spacing w:val="-8"/>
          <w:sz w:val="28"/>
          <w:szCs w:val="28"/>
        </w:rPr>
        <w:t>氯化聚乙烯项目建设完成后，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我们将积极参与土地的复垦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工</w:t>
      </w:r>
      <w:r>
        <w:rPr>
          <w:rFonts w:ascii="FangSong" w:eastAsia="FangSong" w:hAnsi="FangSong" w:cs="FangSong"/>
          <w:spacing w:val="-16"/>
          <w:sz w:val="28"/>
          <w:szCs w:val="28"/>
        </w:rPr>
        <w:t>作，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确保土地资源的可持续性。同时，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保护和维护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土</w:t>
      </w:r>
      <w:r>
        <w:rPr>
          <w:rFonts w:ascii="FangSong" w:eastAsia="FangSong" w:hAnsi="FangSong" w:cs="FangSong"/>
          <w:spacing w:val="-2"/>
          <w:sz w:val="28"/>
          <w:szCs w:val="28"/>
        </w:rPr>
        <w:t>地的自然环境，减小胶型氯化聚乙烯项目对周边土地的影响。</w:t>
      </w:r>
    </w:p>
    <w:p>
      <w:pPr>
        <w:spacing w:before="1" w:line="415" w:lineRule="auto"/>
        <w:ind w:left="33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我们将确保胶型氯化聚乙</w:t>
      </w:r>
      <w:r>
        <w:rPr>
          <w:rFonts w:ascii="FangSong" w:eastAsia="FangSong" w:hAnsi="FangSong" w:cs="FangSong"/>
          <w:spacing w:val="-7"/>
          <w:sz w:val="28"/>
          <w:szCs w:val="28"/>
        </w:rPr>
        <w:t>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项</w:t>
      </w:r>
      <w:r>
        <w:rPr>
          <w:rFonts w:ascii="FangSong" w:eastAsia="FangSong" w:hAnsi="FangSong" w:cs="FangSong"/>
          <w:spacing w:val="-12"/>
          <w:sz w:val="28"/>
          <w:szCs w:val="28"/>
        </w:rPr>
        <w:t>目在法规框架内合规建设，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的发展空间。</w:t>
      </w:r>
    </w:p>
    <w:p>
      <w:pPr>
        <w:sectPr>
          <w:pgSz w:w="11906" w:h="16839"/>
          <w:pgMar w:top="1431" w:right="1785" w:bottom="0" w:left="1785" w:header="0" w:footer="0" w:gutter="0"/>
          <w:pgNumType w:start="14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9" w:line="411" w:lineRule="auto"/>
        <w:ind w:left="33" w:right="14" w:firstLine="54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。这为胶型氯化聚乙烯项目提供了便捷的物流通道，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采</w:t>
      </w:r>
      <w:r>
        <w:rPr>
          <w:rFonts w:ascii="FangSong" w:eastAsia="FangSong" w:hAnsi="FangSong" w:cs="FangSong"/>
          <w:spacing w:val="-2"/>
          <w:sz w:val="28"/>
          <w:szCs w:val="28"/>
        </w:rPr>
        <w:t>购和成品销售，提高了胶型氯化聚乙烯项目的市场竞争力。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9" w:line="411" w:lineRule="auto"/>
        <w:ind w:left="35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自然条件适宜。胶型氯化聚乙烯项目建设将充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分</w:t>
      </w:r>
      <w:r>
        <w:rPr>
          <w:rFonts w:ascii="FangSong" w:eastAsia="FangSong" w:hAnsi="FangSong" w:cs="FangSong"/>
          <w:spacing w:val="-16"/>
          <w:sz w:val="28"/>
          <w:szCs w:val="28"/>
        </w:rPr>
        <w:t>利用这一优势，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时遵循自</w:t>
      </w:r>
      <w:r>
        <w:rPr>
          <w:rFonts w:ascii="FangSong" w:eastAsia="FangSong" w:hAnsi="FangSong" w:cs="FangSong"/>
          <w:spacing w:val="-3"/>
          <w:sz w:val="28"/>
          <w:szCs w:val="28"/>
        </w:rPr>
        <w:t>然</w:t>
      </w:r>
      <w:r>
        <w:rPr>
          <w:rFonts w:ascii="FangSong" w:eastAsia="FangSong" w:hAnsi="FangSong" w:cs="FangSong"/>
          <w:spacing w:val="-2"/>
          <w:sz w:val="28"/>
          <w:szCs w:val="28"/>
        </w:rPr>
        <w:t>保护原则，最大限度地保留周边自然环境。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设施。胶型氯化聚乙烯项目将充分利用这些配套设施，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设施的额外投资，提高建设和运营效率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9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助</w:t>
      </w:r>
      <w:r>
        <w:rPr>
          <w:rFonts w:ascii="FangSong" w:eastAsia="FangSong" w:hAnsi="FangSong" w:cs="FangSong"/>
          <w:spacing w:val="-3"/>
          <w:sz w:val="28"/>
          <w:szCs w:val="28"/>
        </w:rPr>
        <w:t>于胶型氯化聚乙烯项目的稳定运营。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0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总体要求中还包括对环境的保护要求。胶型氯化聚乙烯项目将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遵</w:t>
      </w:r>
      <w:r>
        <w:rPr>
          <w:rFonts w:ascii="FangSong" w:eastAsia="FangSong" w:hAnsi="FangSong" w:cs="FangSong"/>
          <w:spacing w:val="-12"/>
          <w:sz w:val="28"/>
          <w:szCs w:val="28"/>
        </w:rPr>
        <w:t>循当地环保法规，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采取先进的环境保护技术，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减少对周边环境的影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响，致力于建设绿色、可持续的工业胶型氯化聚乙烯项目。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185" w:line="411" w:lineRule="auto"/>
        <w:ind w:left="49" w:right="189" w:firstLine="544"/>
        <w:rPr>
          <w:rFonts w:ascii="FangSong" w:eastAsia="FangSong" w:hAnsi="FangSong" w:cs="FangSong"/>
          <w:sz w:val="28"/>
          <w:szCs w:val="28"/>
        </w:rPr>
      </w:pPr>
      <w:bookmarkStart w:id="11" w:name="_bookmark12"/>
      <w:bookmarkEnd w:id="11"/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化聚乙烯项目将积极融入当地社区，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与周边居民建立和谐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的关</w:t>
      </w:r>
      <w:r>
        <w:rPr>
          <w:rFonts w:ascii="FangSong" w:eastAsia="FangSong" w:hAnsi="FangSong" w:cs="FangSong"/>
          <w:spacing w:val="-14"/>
          <w:sz w:val="28"/>
          <w:szCs w:val="28"/>
        </w:rPr>
        <w:t>系</w:t>
      </w:r>
      <w:r>
        <w:rPr>
          <w:rFonts w:ascii="FangSong" w:eastAsia="FangSong" w:hAnsi="FangSong" w:cs="FangSong"/>
          <w:spacing w:val="-8"/>
          <w:sz w:val="28"/>
          <w:szCs w:val="28"/>
        </w:rPr>
        <w:t>。通过开展社区活动、提供就业机会等方式，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促进胶型氯化聚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乙烯</w:t>
      </w:r>
      <w:r>
        <w:rPr>
          <w:rFonts w:ascii="FangSong" w:eastAsia="FangSong" w:hAnsi="FangSong" w:cs="FangSong"/>
          <w:spacing w:val="-4"/>
          <w:sz w:val="28"/>
          <w:szCs w:val="28"/>
        </w:rPr>
        <w:t>项目与当地社区的互利共赢。</w:t>
      </w:r>
    </w:p>
    <w:p>
      <w:pPr>
        <w:spacing w:before="1" w:line="415" w:lineRule="auto"/>
        <w:ind w:left="32" w:right="189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胶型氯化聚乙烯项目将在选址的基</w:t>
      </w:r>
      <w:r>
        <w:rPr>
          <w:rFonts w:ascii="FangSong" w:eastAsia="FangSong" w:hAnsi="FangSong" w:cs="FangSong"/>
          <w:spacing w:val="-7"/>
          <w:sz w:val="28"/>
          <w:szCs w:val="28"/>
        </w:rPr>
        <w:t>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上</w:t>
      </w:r>
      <w:r>
        <w:rPr>
          <w:rFonts w:ascii="FangSong" w:eastAsia="FangSong" w:hAnsi="FangSong" w:cs="FangSong"/>
          <w:spacing w:val="-8"/>
          <w:sz w:val="28"/>
          <w:szCs w:val="28"/>
        </w:rPr>
        <w:t>更好地与周边环境相融合，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确保建设和运营的可持续性和社会接受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度。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1" w:right="189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在胶</w:t>
      </w:r>
      <w:r>
        <w:rPr>
          <w:rFonts w:ascii="FangSong" w:eastAsia="FangSong" w:hAnsi="FangSong" w:cs="FangSong"/>
          <w:spacing w:val="-15"/>
          <w:sz w:val="28"/>
          <w:szCs w:val="28"/>
        </w:rPr>
        <w:t>型</w:t>
      </w:r>
      <w:r>
        <w:rPr>
          <w:rFonts w:ascii="FangSong" w:eastAsia="FangSong" w:hAnsi="FangSong" w:cs="FangSong"/>
          <w:spacing w:val="-8"/>
          <w:sz w:val="28"/>
          <w:szCs w:val="28"/>
        </w:rPr>
        <w:t>氯化聚乙烯项目选址的初步规划中，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性的节约用地措施，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低</w:t>
      </w:r>
      <w:r>
        <w:rPr>
          <w:rFonts w:ascii="FangSong" w:eastAsia="FangSong" w:hAnsi="FangSong" w:cs="FangSong"/>
          <w:spacing w:val="-6"/>
          <w:sz w:val="28"/>
          <w:szCs w:val="28"/>
        </w:rPr>
        <w:t>对环境的影响。</w:t>
      </w:r>
    </w:p>
    <w:p>
      <w:pPr>
        <w:spacing w:before="1" w:line="411" w:lineRule="auto"/>
        <w:ind w:left="33" w:right="189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化</w:t>
      </w:r>
      <w:r>
        <w:rPr>
          <w:rFonts w:ascii="FangSong" w:eastAsia="FangSong" w:hAnsi="FangSong" w:cs="FangSong"/>
          <w:spacing w:val="-12"/>
          <w:sz w:val="28"/>
          <w:szCs w:val="28"/>
        </w:rPr>
        <w:t>聚乙烯项目内部，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包括生产区、办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公区、绿</w:t>
      </w:r>
      <w:r>
        <w:rPr>
          <w:rFonts w:ascii="FangSong" w:eastAsia="FangSong" w:hAnsi="FangSong" w:cs="FangSong"/>
          <w:spacing w:val="-3"/>
          <w:sz w:val="28"/>
          <w:szCs w:val="28"/>
        </w:rPr>
        <w:t>化</w:t>
      </w:r>
      <w:r>
        <w:rPr>
          <w:rFonts w:ascii="FangSong" w:eastAsia="FangSong" w:hAnsi="FangSong" w:cs="FangSong"/>
          <w:spacing w:val="-2"/>
          <w:sz w:val="28"/>
          <w:szCs w:val="28"/>
        </w:rPr>
        <w:t>区等，以确保每块用地都发挥最大潜力。</w:t>
      </w:r>
    </w:p>
    <w:p>
      <w:pPr>
        <w:spacing w:before="2" w:line="411" w:lineRule="auto"/>
        <w:ind w:left="33" w:right="189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高建筑的垂直利用</w:t>
      </w:r>
      <w:r>
        <w:rPr>
          <w:rFonts w:ascii="FangSong" w:eastAsia="FangSong" w:hAnsi="FangSong" w:cs="FangSong"/>
          <w:spacing w:val="-3"/>
          <w:sz w:val="28"/>
          <w:szCs w:val="28"/>
        </w:rPr>
        <w:t>率。这一措施有助于减小胶型氯化聚乙烯项目的占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地面积，为未</w:t>
      </w:r>
      <w:r>
        <w:rPr>
          <w:rFonts w:ascii="FangSong" w:eastAsia="FangSong" w:hAnsi="FangSong" w:cs="FangSong"/>
          <w:spacing w:val="-3"/>
          <w:sz w:val="28"/>
          <w:szCs w:val="28"/>
        </w:rPr>
        <w:t>来</w:t>
      </w:r>
      <w:r>
        <w:rPr>
          <w:rFonts w:ascii="FangSong" w:eastAsia="FangSong" w:hAnsi="FangSong" w:cs="FangSong"/>
          <w:spacing w:val="-2"/>
          <w:sz w:val="28"/>
          <w:szCs w:val="28"/>
        </w:rPr>
        <w:t>的扩建和发展预留更多的空间。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5" w:lineRule="auto"/>
        <w:ind w:left="49" w:right="189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化聚乙烯项目还将注重环境友好设计，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采用绿色、可持续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的建</w:t>
      </w:r>
      <w:r>
        <w:rPr>
          <w:rFonts w:ascii="FangSong" w:eastAsia="FangSong" w:hAnsi="FangSong" w:cs="FangSong"/>
          <w:spacing w:val="-14"/>
          <w:sz w:val="28"/>
          <w:szCs w:val="28"/>
        </w:rPr>
        <w:t>筑</w:t>
      </w:r>
      <w:r>
        <w:rPr>
          <w:rFonts w:ascii="FangSong" w:eastAsia="FangSong" w:hAnsi="FangSong" w:cs="FangSong"/>
          <w:spacing w:val="-8"/>
          <w:sz w:val="28"/>
          <w:szCs w:val="28"/>
        </w:rPr>
        <w:t>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还有助于提高胶</w:t>
      </w:r>
    </w:p>
    <w:p>
      <w:pPr>
        <w:sectPr>
          <w:pgSz w:w="11906" w:h="16839"/>
          <w:pgMar w:top="1431" w:right="1610" w:bottom="0" w:left="1785" w:header="0" w:footer="0" w:gutter="0"/>
          <w:pgNumType w:start="16"/>
          <w:cols w:space="708"/>
        </w:sectPr>
      </w:pPr>
    </w:p>
    <w:p>
      <w:pPr>
        <w:spacing w:before="183" w:line="220" w:lineRule="auto"/>
        <w:ind w:left="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型氯化</w:t>
      </w:r>
      <w:r>
        <w:rPr>
          <w:rFonts w:ascii="FangSong" w:eastAsia="FangSong" w:hAnsi="FangSong" w:cs="FangSong"/>
          <w:spacing w:val="-3"/>
          <w:sz w:val="28"/>
          <w:szCs w:val="28"/>
        </w:rPr>
        <w:t>聚</w:t>
      </w:r>
      <w:r>
        <w:rPr>
          <w:rFonts w:ascii="FangSong" w:eastAsia="FangSong" w:hAnsi="FangSong" w:cs="FangSong"/>
          <w:spacing w:val="-2"/>
          <w:sz w:val="28"/>
          <w:szCs w:val="28"/>
        </w:rPr>
        <w:t>乙烯项目的整体可持续性，符合现代绿色建筑的发展趋势。</w:t>
      </w:r>
    </w:p>
    <w:p>
      <w:pPr>
        <w:spacing w:before="292" w:line="411" w:lineRule="auto"/>
        <w:ind w:left="39" w:right="10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共设施也是我们的设计理念之一。在胶型氯化聚乙烯项目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内</w:t>
      </w:r>
      <w:r>
        <w:rPr>
          <w:rFonts w:ascii="FangSong" w:eastAsia="FangSong" w:hAnsi="FangSong" w:cs="FangSong"/>
          <w:spacing w:val="-16"/>
          <w:sz w:val="28"/>
          <w:szCs w:val="28"/>
        </w:rPr>
        <w:t>部</w:t>
      </w:r>
      <w:r>
        <w:rPr>
          <w:rFonts w:ascii="FangSong" w:eastAsia="FangSong" w:hAnsi="FangSong" w:cs="FangSong"/>
          <w:spacing w:val="-12"/>
          <w:sz w:val="28"/>
          <w:szCs w:val="28"/>
        </w:rPr>
        <w:t>建设一些公共设施，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享</w:t>
      </w:r>
      <w:r>
        <w:rPr>
          <w:rFonts w:ascii="FangSong" w:eastAsia="FangSong" w:hAnsi="FangSong" w:cs="FangSong"/>
          <w:spacing w:val="-3"/>
          <w:sz w:val="28"/>
          <w:szCs w:val="28"/>
        </w:rPr>
        <w:t>会</w:t>
      </w:r>
      <w:r>
        <w:rPr>
          <w:rFonts w:ascii="FangSong" w:eastAsia="FangSong" w:hAnsi="FangSong" w:cs="FangSong"/>
          <w:spacing w:val="-2"/>
          <w:sz w:val="28"/>
          <w:szCs w:val="28"/>
        </w:rPr>
        <w:t>议室、培训中心等，以减少冗余建设，提高用地的社会效益。</w:t>
      </w:r>
    </w:p>
    <w:p>
      <w:pPr>
        <w:spacing w:before="1" w:line="414" w:lineRule="auto"/>
        <w:ind w:left="38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2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11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我们致力于实现胶型氯化聚乙烯项目用地的经济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效</w:t>
      </w:r>
      <w:r>
        <w:rPr>
          <w:rFonts w:ascii="FangSong" w:eastAsia="FangSong" w:hAnsi="FangSong" w:cs="FangSong"/>
          <w:spacing w:val="-3"/>
          <w:sz w:val="28"/>
          <w:szCs w:val="28"/>
        </w:rPr>
        <w:t>利用，为可持续发展奠定坚实基础。</w:t>
      </w:r>
    </w:p>
    <w:p>
      <w:pPr>
        <w:spacing w:before="243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1" w:right="102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胶</w:t>
      </w:r>
      <w:r>
        <w:rPr>
          <w:rFonts w:ascii="FangSong" w:eastAsia="FangSong" w:hAnsi="FangSong" w:cs="FangSong"/>
          <w:spacing w:val="-9"/>
          <w:sz w:val="28"/>
          <w:szCs w:val="28"/>
        </w:rPr>
        <w:t>型氯化聚乙烯项目整体布置中，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为生产区、办公</w:t>
      </w:r>
      <w:r>
        <w:rPr>
          <w:rFonts w:ascii="FangSong" w:eastAsia="FangSong" w:hAnsi="FangSong" w:cs="FangSong"/>
          <w:spacing w:val="-4"/>
          <w:sz w:val="28"/>
          <w:szCs w:val="28"/>
        </w:rPr>
        <w:t>区</w:t>
      </w:r>
      <w:r>
        <w:rPr>
          <w:rFonts w:ascii="FangSong" w:eastAsia="FangSong" w:hAnsi="FangSong" w:cs="FangSong"/>
          <w:spacing w:val="-3"/>
          <w:sz w:val="28"/>
          <w:szCs w:val="28"/>
        </w:rPr>
        <w:t>、休闲区、绿化区等几个主要区域。生产区域紧邻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交通要道，便于</w:t>
      </w:r>
      <w:r>
        <w:rPr>
          <w:rFonts w:ascii="FangSong" w:eastAsia="FangSong" w:hAnsi="FangSong" w:cs="FangSong"/>
          <w:spacing w:val="-4"/>
          <w:sz w:val="28"/>
          <w:szCs w:val="28"/>
        </w:rPr>
        <w:t>原</w:t>
      </w:r>
      <w:r>
        <w:rPr>
          <w:rFonts w:ascii="FangSong" w:eastAsia="FangSong" w:hAnsi="FangSong" w:cs="FangSong"/>
          <w:spacing w:val="-3"/>
          <w:sz w:val="28"/>
          <w:szCs w:val="28"/>
        </w:rPr>
        <w:t>材料运输和产品出货；办公区域靠近胶型氯化聚乙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烯项目核心区，</w:t>
      </w:r>
      <w:r>
        <w:rPr>
          <w:rFonts w:ascii="FangSong" w:eastAsia="FangSong" w:hAnsi="FangSong" w:cs="FangSong"/>
          <w:spacing w:val="-4"/>
          <w:sz w:val="28"/>
          <w:szCs w:val="28"/>
        </w:rPr>
        <w:t>方</w:t>
      </w:r>
      <w:r>
        <w:rPr>
          <w:rFonts w:ascii="FangSong" w:eastAsia="FangSong" w:hAnsi="FangSong" w:cs="FangSong"/>
          <w:spacing w:val="-3"/>
          <w:sz w:val="28"/>
          <w:szCs w:val="28"/>
        </w:rPr>
        <w:t>便管理和内外部沟通；休闲区和绿化区域分布在胶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型</w:t>
      </w:r>
      <w:r>
        <w:rPr>
          <w:rFonts w:ascii="FangSong" w:eastAsia="FangSong" w:hAnsi="FangSong" w:cs="FangSong"/>
          <w:spacing w:val="-3"/>
          <w:sz w:val="28"/>
          <w:szCs w:val="28"/>
        </w:rPr>
        <w:t>氯</w:t>
      </w:r>
      <w:r>
        <w:rPr>
          <w:rFonts w:ascii="FangSong" w:eastAsia="FangSong" w:hAnsi="FangSong" w:cs="FangSong"/>
          <w:spacing w:val="-2"/>
          <w:sz w:val="28"/>
          <w:szCs w:val="28"/>
        </w:rPr>
        <w:t>化聚乙烯项目的角落，为员工提供宜人的工作环境。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65" w:right="20" w:firstLine="10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确保了胶型氯化聚乙烯项目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内</w:t>
      </w:r>
      <w:r>
        <w:rPr>
          <w:rFonts w:ascii="FangSong" w:eastAsia="FangSong" w:hAnsi="FangSong" w:cs="FangSong"/>
          <w:spacing w:val="-15"/>
          <w:sz w:val="28"/>
          <w:szCs w:val="28"/>
        </w:rPr>
        <w:t>外的车辆、人员流线畅通有序。主要道路设置宽敞，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便于车辆进出，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同时</w:t>
      </w:r>
      <w:r>
        <w:rPr>
          <w:rFonts w:ascii="FangSong" w:eastAsia="FangSong" w:hAnsi="FangSong" w:cs="FangSong"/>
          <w:spacing w:val="-5"/>
          <w:sz w:val="28"/>
          <w:szCs w:val="28"/>
        </w:rPr>
        <w:t>合</w:t>
      </w:r>
      <w:r>
        <w:rPr>
          <w:rFonts w:ascii="FangSong" w:eastAsia="FangSong" w:hAnsi="FangSong" w:cs="FangSong"/>
          <w:spacing w:val="-3"/>
          <w:sz w:val="28"/>
          <w:szCs w:val="28"/>
        </w:rPr>
        <w:t>理设置人行道和绿化带，提高了行人通行的便利性。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1" w:line="219" w:lineRule="auto"/>
        <w:ind w:right="63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我们</w:t>
      </w:r>
      <w:r>
        <w:rPr>
          <w:rFonts w:ascii="FangSong" w:eastAsia="FangSong" w:hAnsi="FangSong" w:cs="FangSong"/>
          <w:spacing w:val="-3"/>
          <w:sz w:val="28"/>
          <w:szCs w:val="28"/>
        </w:rPr>
        <w:t>在胶型氯化聚乙烯项目区域内设置了一系列公共设施，</w:t>
      </w:r>
    </w:p>
    <w:p>
      <w:pPr>
        <w:sectPr>
          <w:pgSz w:w="11906" w:h="16839"/>
          <w:pgMar w:top="1431" w:right="1697" w:bottom="0" w:left="1785" w:header="0" w:footer="0" w:gutter="0"/>
          <w:pgNumType w:start="17"/>
          <w:cols w:space="708"/>
        </w:sectPr>
      </w:pPr>
    </w:p>
    <w:p>
      <w:pPr>
        <w:spacing w:before="184" w:line="411" w:lineRule="auto"/>
        <w:ind w:left="39" w:right="176" w:firstLine="4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16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>会议中心、员工活动中心、餐厅等。这些设施分布合理，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工利</w:t>
      </w:r>
      <w:r>
        <w:rPr>
          <w:rFonts w:ascii="FangSong" w:eastAsia="FangSong" w:hAnsi="FangSong" w:cs="FangSong"/>
          <w:spacing w:val="-3"/>
          <w:sz w:val="28"/>
          <w:szCs w:val="28"/>
        </w:rPr>
        <w:t>用</w:t>
      </w:r>
      <w:r>
        <w:rPr>
          <w:rFonts w:ascii="FangSong" w:eastAsia="FangSong" w:hAnsi="FangSong" w:cs="FangSong"/>
          <w:spacing w:val="-2"/>
          <w:sz w:val="28"/>
          <w:szCs w:val="28"/>
        </w:rPr>
        <w:t>，同时也对外部开放，为周边社区提供一些公益性服务。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胶</w:t>
      </w:r>
      <w:r>
        <w:rPr>
          <w:rFonts w:ascii="FangSong" w:eastAsia="FangSong" w:hAnsi="FangSong" w:cs="FangSong"/>
          <w:spacing w:val="-8"/>
          <w:sz w:val="28"/>
          <w:szCs w:val="28"/>
        </w:rPr>
        <w:t>型氯化聚乙烯项目总图中，我们特别划定了环境保护区域，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用</w:t>
      </w:r>
      <w:r>
        <w:rPr>
          <w:rFonts w:ascii="FangSong" w:eastAsia="FangSong" w:hAnsi="FangSong" w:cs="FangSong"/>
          <w:spacing w:val="-8"/>
          <w:sz w:val="28"/>
          <w:szCs w:val="28"/>
        </w:rPr>
        <w:t>于集中处理废弃物和净化废水。这一区域采用绿化带遮挡，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了环境保护的功能，也保持了整体美观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pacing w:before="292" w:line="411" w:lineRule="auto"/>
        <w:ind w:left="40" w:right="176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3" w:line="411" w:lineRule="auto"/>
        <w:ind w:left="33" w:right="176" w:firstLine="9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生产与办公是胶型氯化</w:t>
      </w:r>
      <w:r>
        <w:rPr>
          <w:rFonts w:ascii="FangSong" w:eastAsia="FangSong" w:hAnsi="FangSong" w:cs="FangSong"/>
          <w:sz w:val="28"/>
          <w:szCs w:val="28"/>
        </w:rPr>
        <w:t>聚乙烯项目的两个核心功能区，我们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使生产区与办公区协调有序。生产区域紧邻交通主干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道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以确保原材料的顺畅运输和产品的高效配送。办公区则位于胶型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化聚乙烯项目核心区，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方便管理层对整个胶型氯化聚乙烯项目的监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控</w:t>
      </w:r>
      <w:r>
        <w:rPr>
          <w:rFonts w:ascii="FangSong" w:eastAsia="FangSong" w:hAnsi="FangSong" w:cs="FangSong"/>
          <w:spacing w:val="-9"/>
          <w:sz w:val="28"/>
          <w:szCs w:val="28"/>
        </w:rPr>
        <w:t>与决策。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3" w:line="411" w:lineRule="auto"/>
        <w:ind w:left="33" w:right="176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在胶型氯化聚乙烯项目区域内分布绿化带和休闲区，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人</w:t>
      </w:r>
      <w:r>
        <w:rPr>
          <w:rFonts w:ascii="FangSong" w:eastAsia="FangSong" w:hAnsi="FangSong" w:cs="FangSong"/>
          <w:spacing w:val="-8"/>
          <w:sz w:val="28"/>
          <w:szCs w:val="28"/>
        </w:rPr>
        <w:t>的工作环境和休息场所。这不仅有助于提高员工的生活质量，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胶型氯</w:t>
      </w:r>
      <w:r>
        <w:rPr>
          <w:rFonts w:ascii="FangSong" w:eastAsia="FangSong" w:hAnsi="FangSong" w:cs="FangSong"/>
          <w:spacing w:val="-5"/>
          <w:sz w:val="28"/>
          <w:szCs w:val="28"/>
        </w:rPr>
        <w:t>化</w:t>
      </w:r>
      <w:r>
        <w:rPr>
          <w:rFonts w:ascii="FangSong" w:eastAsia="FangSong" w:hAnsi="FangSong" w:cs="FangSong"/>
          <w:spacing w:val="-3"/>
          <w:sz w:val="28"/>
          <w:szCs w:val="28"/>
        </w:rPr>
        <w:t>聚乙烯项目增色不少。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ectPr>
          <w:pgSz w:w="11906" w:h="16839"/>
          <w:pgMar w:top="1431" w:right="1623" w:bottom="0" w:left="1785" w:header="0" w:footer="0" w:gutter="0"/>
          <w:pgNumType w:start="18"/>
          <w:cols w:space="708"/>
        </w:sectPr>
      </w:pPr>
    </w:p>
    <w:p>
      <w:pPr>
        <w:spacing w:before="186" w:line="411" w:lineRule="auto"/>
        <w:ind w:left="33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我们将环境保护区域规划在胶型氯化聚</w:t>
      </w:r>
      <w:r>
        <w:rPr>
          <w:rFonts w:ascii="FangSong" w:eastAsia="FangSong" w:hAnsi="FangSong" w:cs="FangSong"/>
          <w:sz w:val="28"/>
          <w:szCs w:val="28"/>
        </w:rPr>
        <w:t>乙烯项目的一侧，集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中</w:t>
      </w:r>
      <w:r>
        <w:rPr>
          <w:rFonts w:ascii="FangSong" w:eastAsia="FangSong" w:hAnsi="FangSong" w:cs="FangSong"/>
          <w:spacing w:val="-14"/>
          <w:sz w:val="28"/>
          <w:szCs w:val="28"/>
        </w:rPr>
        <w:t>处理废弃物和废水。通过科学的设计，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我们既实现了对环境的保护，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6"/>
          <w:sz w:val="28"/>
          <w:szCs w:val="28"/>
        </w:rPr>
        <w:t>视觉上用绿化带遮挡，确保了胶型氯化聚乙烯项目整体的美观性。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这</w:t>
      </w:r>
      <w:r>
        <w:rPr>
          <w:rFonts w:ascii="FangSong" w:eastAsia="FangSong" w:hAnsi="FangSong" w:cs="FangSong"/>
          <w:spacing w:val="-8"/>
          <w:sz w:val="28"/>
          <w:szCs w:val="28"/>
        </w:rPr>
        <w:t>一举措符合可持续发展的理念，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使胶型氯化聚乙烯项目在生产的同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时也能</w:t>
      </w:r>
      <w:r>
        <w:rPr>
          <w:rFonts w:ascii="FangSong" w:eastAsia="FangSong" w:hAnsi="FangSong" w:cs="FangSong"/>
          <w:spacing w:val="-3"/>
          <w:sz w:val="28"/>
          <w:szCs w:val="28"/>
        </w:rPr>
        <w:t>够实现对环境的积极贡献。</w:t>
      </w:r>
    </w:p>
    <w:p>
      <w:pPr>
        <w:spacing w:before="4" w:line="414" w:lineRule="auto"/>
        <w:ind w:left="29" w:right="19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这八个设计要点共同构成了胶型氯化聚乙烯项目总图布置方</w:t>
      </w:r>
      <w:r>
        <w:rPr>
          <w:rFonts w:ascii="FangSong" w:eastAsia="FangSong" w:hAnsi="FangSong" w:cs="FangSong"/>
          <w:spacing w:val="5"/>
          <w:sz w:val="28"/>
          <w:szCs w:val="28"/>
        </w:rPr>
        <w:t>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核心，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确保了胶型氯化聚乙烯项目在各个方面都能够取得良好的平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衡，既满足了功能需求，又体现了对环境的关注和社会责</w:t>
      </w:r>
      <w:r>
        <w:rPr>
          <w:rFonts w:ascii="FangSong" w:eastAsia="FangSong" w:hAnsi="FangSong" w:cs="FangSong"/>
          <w:spacing w:val="-1"/>
          <w:sz w:val="28"/>
          <w:szCs w:val="28"/>
        </w:rPr>
        <w:t>任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29" w:right="160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该胶型氯化聚乙烯项目选址位于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位置得天独厚。</w:t>
      </w:r>
      <w:r>
        <w:rPr>
          <w:rFonts w:ascii="FangSong" w:eastAsia="FangSong" w:hAnsi="FangSong" w:cs="FangSong"/>
          <w:spacing w:val="-2"/>
          <w:sz w:val="28"/>
          <w:szCs w:val="28"/>
        </w:rPr>
        <w:t>开发区内已有较为成熟的基础设施和产业支持体系，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有助于胶</w:t>
      </w:r>
      <w:r>
        <w:rPr>
          <w:rFonts w:ascii="FangSong" w:eastAsia="FangSong" w:hAnsi="FangSong" w:cs="FangSong"/>
          <w:spacing w:val="-3"/>
          <w:sz w:val="28"/>
          <w:szCs w:val="28"/>
        </w:rPr>
        <w:t>型</w:t>
      </w:r>
      <w:r>
        <w:rPr>
          <w:rFonts w:ascii="FangSong" w:eastAsia="FangSong" w:hAnsi="FangSong" w:cs="FangSong"/>
          <w:spacing w:val="-2"/>
          <w:sz w:val="28"/>
          <w:szCs w:val="28"/>
        </w:rPr>
        <w:t>氯化聚乙烯项目的顺利启动和运营。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96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销售和员工的通勤。这为胶型氯化聚乙烯项目提供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了</w:t>
      </w:r>
      <w:r>
        <w:rPr>
          <w:rFonts w:ascii="FangSong" w:eastAsia="FangSong" w:hAnsi="FangSong" w:cs="FangSong"/>
          <w:spacing w:val="-4"/>
          <w:sz w:val="28"/>
          <w:szCs w:val="28"/>
        </w:rPr>
        <w:t>便捷的物流和交通保障。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87" w:line="415" w:lineRule="auto"/>
        <w:ind w:left="33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胶型氯化聚乙烯项目选址规划中特别考虑了环保区域，用于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处</w:t>
      </w:r>
      <w:r>
        <w:rPr>
          <w:rFonts w:ascii="FangSong" w:eastAsia="FangSong" w:hAnsi="FangSong" w:cs="FangSong"/>
          <w:spacing w:val="-8"/>
          <w:sz w:val="28"/>
          <w:szCs w:val="28"/>
        </w:rPr>
        <w:t>理废弃物和废水，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有效减少对周边环境的负面影响。这表明了胶型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氯</w:t>
      </w:r>
      <w:r>
        <w:rPr>
          <w:rFonts w:ascii="FangSong" w:eastAsia="FangSong" w:hAnsi="FangSong" w:cs="FangSong"/>
          <w:spacing w:val="-11"/>
          <w:sz w:val="28"/>
          <w:szCs w:val="28"/>
        </w:rPr>
        <w:t>化</w:t>
      </w:r>
      <w:r>
        <w:rPr>
          <w:rFonts w:ascii="FangSong" w:eastAsia="FangSong" w:hAnsi="FangSong" w:cs="FangSong"/>
          <w:spacing w:val="-6"/>
          <w:sz w:val="28"/>
          <w:szCs w:val="28"/>
        </w:rPr>
        <w:t>聚乙烯项目对环境保护的高度重视，符合可持续发展的战略目标。</w:t>
      </w:r>
    </w:p>
    <w:p>
      <w:pPr>
        <w:sectPr>
          <w:pgSz w:w="11906" w:h="16839"/>
          <w:pgMar w:top="1431" w:right="1603" w:bottom="0" w:left="1785" w:header="0" w:footer="0" w:gutter="0"/>
          <w:pgNumType w:start="19"/>
          <w:cols w:space="708"/>
        </w:sectPr>
      </w:pPr>
    </w:p>
    <w:p>
      <w:pPr>
        <w:spacing w:before="182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0" w:line="411" w:lineRule="auto"/>
        <w:ind w:left="38" w:firstLine="9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胶型氯化聚乙烯项目选址的用地控制指标与相关规划相一致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不</w:t>
      </w:r>
      <w:r>
        <w:rPr>
          <w:rFonts w:ascii="FangSong" w:eastAsia="FangSong" w:hAnsi="FangSong" w:cs="FangSong"/>
          <w:spacing w:val="-11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也兼顾了用地的合理利用。这有助于胶型氯化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聚乙烯项目获得土地开发和利用的相关许可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9" w:line="411" w:lineRule="auto"/>
        <w:ind w:left="33" w:right="140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在胶型氯化聚乙烯项目选址周边进行了社区和周边环境的</w:t>
      </w:r>
      <w:r>
        <w:rPr>
          <w:rFonts w:ascii="FangSong" w:eastAsia="FangSong" w:hAnsi="FangSong" w:cs="FangSong"/>
          <w:sz w:val="28"/>
          <w:szCs w:val="28"/>
        </w:rPr>
        <w:t>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查，确保胶型氯化聚</w:t>
      </w:r>
      <w:r>
        <w:rPr>
          <w:rFonts w:ascii="FangSong" w:eastAsia="FangSong" w:hAnsi="FangSong" w:cs="FangSong"/>
          <w:spacing w:val="-2"/>
          <w:sz w:val="28"/>
          <w:szCs w:val="28"/>
        </w:rPr>
        <w:t>乙烯项目建设不会对周边社区造成过大的影响，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现</w:t>
      </w:r>
      <w:r>
        <w:rPr>
          <w:rFonts w:ascii="FangSong" w:eastAsia="FangSong" w:hAnsi="FangSong" w:cs="FangSong"/>
          <w:spacing w:val="-4"/>
          <w:sz w:val="28"/>
          <w:szCs w:val="28"/>
        </w:rPr>
        <w:t>了对社会责任的考量。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89" w:line="411" w:lineRule="auto"/>
        <w:ind w:left="32" w:right="176" w:firstLine="98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胶型氯化聚乙烯项目选址时，我们充分考虑了当地的政策和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法</w:t>
      </w:r>
      <w:r>
        <w:rPr>
          <w:rFonts w:ascii="FangSong" w:eastAsia="FangSong" w:hAnsi="FangSong" w:cs="FangSong"/>
          <w:spacing w:val="-8"/>
          <w:sz w:val="28"/>
          <w:szCs w:val="28"/>
        </w:rPr>
        <w:t>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确保胶型氯化聚乙烯项目的合法性和稳健性。对政府支持政策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和法规的遵从，有助于胶型氯化聚乙烯项目在当地获得更多支</w:t>
      </w:r>
      <w:r>
        <w:rPr>
          <w:rFonts w:ascii="FangSong" w:eastAsia="FangSong" w:hAnsi="FangSong" w:cs="FangSong"/>
          <w:sz w:val="28"/>
          <w:szCs w:val="28"/>
        </w:rPr>
        <w:t>持。</w:t>
      </w:r>
    </w:p>
    <w:p>
      <w:pPr>
        <w:spacing w:before="1"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90" w:line="411" w:lineRule="auto"/>
        <w:ind w:left="32" w:right="176" w:firstLine="98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综合考虑胶型氯化聚乙烯项目选址的各项因素，我们认</w:t>
      </w:r>
      <w:r>
        <w:rPr>
          <w:rFonts w:ascii="FangSong" w:eastAsia="FangSong" w:hAnsi="FangSong" w:cs="FangSong"/>
          <w:sz w:val="28"/>
          <w:szCs w:val="28"/>
        </w:rPr>
        <w:t>为该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选址有望为胶型</w:t>
      </w:r>
      <w:r>
        <w:rPr>
          <w:rFonts w:ascii="FangSong" w:eastAsia="FangSong" w:hAnsi="FangSong" w:cs="FangSong"/>
          <w:spacing w:val="-5"/>
          <w:sz w:val="28"/>
          <w:szCs w:val="28"/>
        </w:rPr>
        <w:t>氯</w:t>
      </w:r>
      <w:r>
        <w:rPr>
          <w:rFonts w:ascii="FangSong" w:eastAsia="FangSong" w:hAnsi="FangSong" w:cs="FangSong"/>
          <w:spacing w:val="-3"/>
          <w:sz w:val="28"/>
          <w:szCs w:val="28"/>
        </w:rPr>
        <w:t>化聚乙烯项目带来更多的发展机遇。与周边的产业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社会环境相结合，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该选址将有助于胶型氯化聚乙烯项目实现可持续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发</w:t>
      </w:r>
      <w:r>
        <w:rPr>
          <w:rFonts w:ascii="FangSong" w:eastAsia="FangSong" w:hAnsi="FangSong" w:cs="FangSong"/>
          <w:spacing w:val="-12"/>
          <w:sz w:val="28"/>
          <w:szCs w:val="28"/>
        </w:rPr>
        <w:t>展。</w:t>
      </w:r>
    </w:p>
    <w:p>
      <w:pPr>
        <w:spacing w:before="1" w:line="415" w:lineRule="auto"/>
        <w:ind w:left="38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我们可以得出该胶型氯化聚乙烯项目选址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合</w:t>
      </w:r>
      <w:r>
        <w:rPr>
          <w:rFonts w:ascii="FangSong" w:eastAsia="FangSong" w:hAnsi="FangSong" w:cs="FangSong"/>
          <w:spacing w:val="-11"/>
          <w:sz w:val="28"/>
          <w:szCs w:val="28"/>
        </w:rPr>
        <w:t>理</w:t>
      </w:r>
      <w:r>
        <w:rPr>
          <w:rFonts w:ascii="FangSong" w:eastAsia="FangSong" w:hAnsi="FangSong" w:cs="FangSong"/>
          <w:spacing w:val="-8"/>
          <w:sz w:val="28"/>
          <w:szCs w:val="28"/>
        </w:rPr>
        <w:t>性和可行性，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为胶型氯化聚乙烯项目的后续规划和实施提供了坚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实的基础。</w:t>
      </w:r>
    </w:p>
    <w:p>
      <w:pPr>
        <w:sectPr>
          <w:pgSz w:w="11906" w:h="16839"/>
          <w:pgMar w:top="1431" w:right="1623" w:bottom="0" w:left="1785" w:header="0" w:footer="0" w:gutter="0"/>
          <w:pgNumType w:start="20"/>
          <w:cols w:space="708"/>
        </w:sectPr>
      </w:pPr>
    </w:p>
    <w:p>
      <w:pPr>
        <w:spacing w:before="245" w:line="220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三、胶型氯化聚乙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烯项目可行性研究报告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1" w:line="411" w:lineRule="auto"/>
        <w:ind w:left="33" w:right="5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在胶</w:t>
      </w:r>
      <w:r>
        <w:rPr>
          <w:rFonts w:ascii="FangSong" w:eastAsia="FangSong" w:hAnsi="FangSong" w:cs="FangSong"/>
          <w:spacing w:val="-15"/>
          <w:sz w:val="28"/>
          <w:szCs w:val="28"/>
        </w:rPr>
        <w:t>型</w:t>
      </w:r>
      <w:r>
        <w:rPr>
          <w:rFonts w:ascii="FangSong" w:eastAsia="FangSong" w:hAnsi="FangSong" w:cs="FangSong"/>
          <w:spacing w:val="-8"/>
          <w:sz w:val="28"/>
          <w:szCs w:val="28"/>
        </w:rPr>
        <w:t>氯化聚乙烯行业，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体验和实用性，突显以下核心价值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8" w:line="339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1" w:line="339" w:lineRule="auto"/>
        <w:ind w:left="40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8" w:line="372" w:lineRule="auto"/>
        <w:ind w:left="37" w:right="5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before="1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7" w:line="372" w:lineRule="auto"/>
        <w:ind w:left="32" w:right="5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ectPr>
          <w:pgSz w:w="11906" w:h="16839"/>
          <w:pgMar w:top="1431" w:right="1743" w:bottom="0" w:left="1785" w:header="0" w:footer="0" w:gutter="0"/>
          <w:pgNumType w:start="21"/>
          <w:cols w:space="708"/>
        </w:sectPr>
      </w:pPr>
    </w:p>
    <w:p>
      <w:pPr>
        <w:spacing w:before="181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</w:t>
      </w:r>
      <w:r>
        <w:rPr>
          <w:rFonts w:ascii="FangSong" w:eastAsia="FangSong" w:hAnsi="FangSong" w:cs="FangSong"/>
          <w:spacing w:val="-2"/>
          <w:sz w:val="28"/>
          <w:szCs w:val="28"/>
        </w:rPr>
        <w:t>出，成为消费者首选的胶型氯化聚乙烯产品。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胶型氯化聚乙烯项目总投</w:t>
      </w:r>
      <w:r>
        <w:rPr>
          <w:rFonts w:ascii="FangSong" w:eastAsia="FangSong" w:hAnsi="FangSong" w:cs="FangSong"/>
          <w:spacing w:val="-1"/>
          <w:sz w:val="28"/>
          <w:szCs w:val="28"/>
        </w:rPr>
        <w:t>资</w:t>
      </w:r>
    </w:p>
    <w:p>
      <w:pPr>
        <w:spacing w:before="288" w:line="411" w:lineRule="auto"/>
        <w:ind w:left="81" w:right="82" w:firstLine="52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pacing w:val="-4"/>
          <w:sz w:val="28"/>
          <w:szCs w:val="28"/>
        </w:rPr>
        <w:t>建设规模旨在实现一个全面、可持续的胶型氯化聚乙烯项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目。胶型氯化聚乙烯项目总投资将主要用于以下几个方面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1" w:line="411" w:lineRule="auto"/>
        <w:ind w:left="45" w:right="82" w:firstLine="6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型氯</w:t>
      </w:r>
      <w:r>
        <w:rPr>
          <w:rFonts w:ascii="FangSong" w:eastAsia="FangSong" w:hAnsi="FangSong" w:cs="FangSong"/>
          <w:spacing w:val="-4"/>
          <w:sz w:val="28"/>
          <w:szCs w:val="28"/>
        </w:rPr>
        <w:t>化聚乙烯项目的顺利进行。</w:t>
      </w:r>
    </w:p>
    <w:p>
      <w:pPr>
        <w:spacing w:before="1" w:line="411" w:lineRule="auto"/>
        <w:ind w:left="31" w:right="82" w:firstLine="7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一部分资金将用于技术研发，以确保胶型氯化聚乙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烯项目引领行业</w:t>
      </w:r>
      <w:r>
        <w:rPr>
          <w:rFonts w:ascii="FangSong" w:eastAsia="FangSong" w:hAnsi="FangSong" w:cs="FangSong"/>
          <w:spacing w:val="-2"/>
          <w:sz w:val="28"/>
          <w:szCs w:val="28"/>
        </w:rPr>
        <w:t>发展潮流，保持技术创新。</w:t>
      </w:r>
    </w:p>
    <w:p>
      <w:pPr>
        <w:spacing w:before="1" w:line="411" w:lineRule="auto"/>
        <w:ind w:left="41" w:right="82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胶型氯化聚乙烯项目</w:t>
      </w:r>
      <w:r>
        <w:rPr>
          <w:rFonts w:ascii="FangSong" w:eastAsia="FangSong" w:hAnsi="FangSong" w:cs="FangSong"/>
          <w:sz w:val="28"/>
          <w:szCs w:val="28"/>
        </w:rPr>
        <w:t>规模与产能</w:t>
      </w:r>
    </w:p>
    <w:p>
      <w:pPr>
        <w:spacing w:before="289" w:line="339" w:lineRule="auto"/>
        <w:ind w:left="31" w:right="82" w:firstLine="7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我们计划在胶型氯化聚乙烯项目建</w:t>
      </w:r>
      <w:r>
        <w:rPr>
          <w:rFonts w:ascii="FangSong" w:eastAsia="FangSong" w:hAnsi="FangSong" w:cs="FangSong"/>
          <w:sz w:val="28"/>
          <w:szCs w:val="28"/>
        </w:rPr>
        <w:t>设后的第一年实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现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FangSong" w:eastAsia="FangSong" w:hAnsi="FangSong" w:cs="FangSong"/>
          <w:spacing w:val="-19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的年产量。通过逐步提升产能，我们将在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FangSong" w:eastAsia="FangSong" w:hAnsi="FangSong" w:cs="FangSong"/>
          <w:spacing w:val="-19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标</w:t>
      </w:r>
      <w:r>
        <w:rPr>
          <w:rFonts w:ascii="FangSong" w:eastAsia="FangSong" w:hAnsi="FangSong" w:cs="FangSong"/>
          <w:spacing w:val="-11"/>
          <w:sz w:val="28"/>
          <w:szCs w:val="28"/>
        </w:rPr>
        <w:t>产量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的年产量水平。</w:t>
      </w:r>
    </w:p>
    <w:p>
      <w:pPr>
        <w:spacing w:line="18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胶型氯化聚乙烯项目将建设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规模</w:t>
      </w:r>
    </w:p>
    <w:p>
      <w:pPr>
        <w:sectPr>
          <w:pgSz w:w="11906" w:h="16839"/>
          <w:pgMar w:top="1431" w:right="1718" w:bottom="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1" w:right="45" w:firstLine="5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bookmarkStart w:id="17" w:name="_bookmark18"/>
      <w:bookmarkEnd w:id="17"/>
      <w:r>
        <w:rPr>
          <w:rFonts w:ascii="Calibri" w:eastAsia="Calibri" w:hAnsi="Calibri" w:cs="Calibri"/>
          <w:spacing w:val="-2"/>
          <w:sz w:val="28"/>
          <w:szCs w:val="28"/>
        </w:rPr>
        <w:t>»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，包括生产厂房、办公区域</w:t>
      </w:r>
      <w:r>
        <w:rPr>
          <w:rFonts w:ascii="FangSong" w:eastAsia="FangSong" w:hAnsi="FangSong" w:cs="FangSong"/>
          <w:spacing w:val="-1"/>
          <w:sz w:val="28"/>
          <w:szCs w:val="28"/>
        </w:rPr>
        <w:t>、仓储设施等。这将确保胶型氯化聚乙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烯项目能够满足预期的产能需求，并为未来的扩展提供充足的</w:t>
      </w:r>
      <w:r>
        <w:rPr>
          <w:rFonts w:ascii="FangSong" w:eastAsia="FangSong" w:hAnsi="FangSong" w:cs="FangSong"/>
          <w:spacing w:val="-1"/>
          <w:sz w:val="28"/>
          <w:szCs w:val="28"/>
        </w:rPr>
        <w:t>空</w:t>
      </w:r>
      <w:r>
        <w:rPr>
          <w:rFonts w:ascii="FangSong" w:eastAsia="FangSong" w:hAnsi="FangSong" w:cs="FangSong"/>
          <w:sz w:val="28"/>
          <w:szCs w:val="28"/>
        </w:rPr>
        <w:t>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pacing w:before="290" w:line="411" w:lineRule="auto"/>
        <w:ind w:left="43" w:right="20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</w:t>
      </w:r>
      <w:r>
        <w:rPr>
          <w:rFonts w:ascii="FangSong" w:eastAsia="FangSong" w:hAnsi="FangSong" w:cs="FangSong"/>
          <w:spacing w:val="-3"/>
          <w:sz w:val="28"/>
          <w:szCs w:val="28"/>
        </w:rPr>
        <w:t>废</w:t>
      </w:r>
      <w:r>
        <w:rPr>
          <w:rFonts w:ascii="FangSong" w:eastAsia="FangSong" w:hAnsi="FangSong" w:cs="FangSong"/>
          <w:spacing w:val="-2"/>
          <w:sz w:val="28"/>
          <w:szCs w:val="28"/>
        </w:rPr>
        <w:t>水处理、废气处理等，以确保胶型氯化聚乙烯项目的环保性。</w:t>
      </w:r>
    </w:p>
    <w:p>
      <w:pPr>
        <w:spacing w:before="1" w:line="411" w:lineRule="auto"/>
        <w:ind w:left="61" w:right="66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胶型氯化聚乙烯项目总投资</w:t>
      </w:r>
      <w:r>
        <w:rPr>
          <w:rFonts w:ascii="FangSong" w:eastAsia="FangSong" w:hAnsi="FangSong" w:cs="FangSong"/>
          <w:sz w:val="28"/>
          <w:szCs w:val="28"/>
        </w:rPr>
        <w:t>与用地规模</w:t>
      </w:r>
    </w:p>
    <w:p>
      <w:pPr>
        <w:spacing w:before="290" w:line="411" w:lineRule="auto"/>
        <w:ind w:left="34" w:right="2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该胶型氯化聚乙烯项目总征地面积为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亩)，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其中</w:t>
      </w:r>
      <w:r>
        <w:rPr>
          <w:rFonts w:ascii="FangSong" w:eastAsia="FangSong" w:hAnsi="FangSong" w:cs="FangSong"/>
          <w:spacing w:val="-4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>净用地面积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亩)。胶型氯化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聚乙烯项目</w:t>
      </w:r>
      <w:r>
        <w:rPr>
          <w:rFonts w:ascii="FangSong" w:eastAsia="FangSong" w:hAnsi="FangSong" w:cs="FangSong"/>
          <w:spacing w:val="-5"/>
          <w:sz w:val="28"/>
          <w:szCs w:val="28"/>
        </w:rPr>
        <w:t>规</w:t>
      </w:r>
      <w:r>
        <w:rPr>
          <w:rFonts w:ascii="FangSong" w:eastAsia="FangSong" w:hAnsi="FangSong" w:cs="FangSong"/>
          <w:spacing w:val="-3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平方米，包括规划建设主体工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程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平方米，计容建筑面积XXXX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万元。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6" w:line="416" w:lineRule="auto"/>
        <w:ind w:left="20" w:right="102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胶型氯化聚乙烯</w:t>
      </w:r>
      <w:r>
        <w:rPr>
          <w:rFonts w:ascii="FangSong" w:eastAsia="FangSong" w:hAnsi="FangSong" w:cs="FangSong"/>
          <w:spacing w:val="-3"/>
          <w:sz w:val="28"/>
          <w:szCs w:val="28"/>
        </w:rPr>
        <w:t>项目计划购置设备共计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XX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万元。这</w:t>
      </w:r>
      <w:r>
        <w:rPr>
          <w:rFonts w:ascii="FangSong" w:eastAsia="FangSong" w:hAnsi="FangSong" w:cs="FangSong"/>
          <w:spacing w:val="1"/>
          <w:sz w:val="28"/>
          <w:szCs w:val="28"/>
        </w:rPr>
        <w:t>些设备将在胶型氯化聚乙烯项目运营中发挥关键作用，</w:t>
      </w:r>
    </w:p>
    <w:p>
      <w:pPr>
        <w:sectPr>
          <w:pgSz w:w="11906" w:h="16839"/>
          <w:pgMar w:top="1431" w:right="1697" w:bottom="0" w:left="1785" w:header="0" w:footer="0" w:gutter="0"/>
          <w:pgNumType w:start="23"/>
          <w:cols w:space="708"/>
        </w:sectPr>
      </w:pPr>
    </w:p>
    <w:p>
      <w:pPr>
        <w:spacing w:before="183" w:line="223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6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8" w:line="411" w:lineRule="auto"/>
        <w:ind w:left="34" w:right="38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胶型氯化聚乙烯项</w:t>
      </w:r>
      <w:r>
        <w:rPr>
          <w:rFonts w:ascii="FangSong" w:eastAsia="FangSong" w:hAnsi="FangSong" w:cs="FangSong"/>
          <w:spacing w:val="-3"/>
          <w:sz w:val="28"/>
          <w:szCs w:val="28"/>
        </w:rPr>
        <w:t>目计划总投资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万元，其中包括用地费、建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筑工程投资和设</w:t>
      </w:r>
      <w:r>
        <w:rPr>
          <w:rFonts w:ascii="FangSong" w:eastAsia="FangSong" w:hAnsi="FangSong" w:cs="FangSong"/>
          <w:spacing w:val="-4"/>
          <w:sz w:val="28"/>
          <w:szCs w:val="28"/>
        </w:rPr>
        <w:t>备</w:t>
      </w:r>
      <w:r>
        <w:rPr>
          <w:rFonts w:ascii="FangSong" w:eastAsia="FangSong" w:hAnsi="FangSong" w:cs="FangSong"/>
          <w:spacing w:val="-3"/>
          <w:sz w:val="28"/>
          <w:szCs w:val="28"/>
        </w:rPr>
        <w:t>购置费等多个方面的支出。预计年实现营业收入XX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万元，这将为胶型氯化聚乙烯项目未来的发展提供可观的经济回报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416" w:lineRule="auto"/>
        <w:ind w:left="32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</w:t>
      </w:r>
      <w:r>
        <w:rPr>
          <w:rFonts w:ascii="FangSong" w:eastAsia="FangSong" w:hAnsi="FangSong" w:cs="FangSong"/>
          <w:spacing w:val="-7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、技术方案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)、企业技术研发分析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1" w:right="9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在新</w:t>
      </w:r>
      <w:r>
        <w:rPr>
          <w:rFonts w:ascii="FangSong" w:eastAsia="FangSong" w:hAnsi="FangSong" w:cs="FangSong"/>
          <w:spacing w:val="-15"/>
          <w:sz w:val="28"/>
          <w:szCs w:val="28"/>
        </w:rPr>
        <w:t>产</w:t>
      </w:r>
      <w:r>
        <w:rPr>
          <w:rFonts w:ascii="FangSong" w:eastAsia="FangSong" w:hAnsi="FangSong" w:cs="FangSong"/>
          <w:spacing w:val="-8"/>
          <w:sz w:val="28"/>
          <w:szCs w:val="28"/>
        </w:rPr>
        <w:t>品开发领域，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我们将贯彻市场占有率最大化和核心业务跨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越</w:t>
      </w:r>
      <w:r>
        <w:rPr>
          <w:rFonts w:ascii="FangSong" w:eastAsia="FangSong" w:hAnsi="FangSong" w:cs="FangSong"/>
          <w:spacing w:val="-8"/>
          <w:sz w:val="28"/>
          <w:szCs w:val="28"/>
        </w:rPr>
        <w:t>式发展的战略，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以技术创新、市场营销、人才培养和品牌建设为核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心，全面推进企</w:t>
      </w:r>
      <w:r>
        <w:rPr>
          <w:rFonts w:ascii="FangSong" w:eastAsia="FangSong" w:hAnsi="FangSong" w:cs="FangSong"/>
          <w:spacing w:val="-2"/>
          <w:sz w:val="28"/>
          <w:szCs w:val="28"/>
        </w:rPr>
        <w:t>业技术研发的管理和实践。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创</w:t>
      </w:r>
      <w:r>
        <w:rPr>
          <w:rFonts w:ascii="FangSong" w:eastAsia="FangSong" w:hAnsi="FangSong" w:cs="FangSong"/>
          <w:spacing w:val="-2"/>
          <w:sz w:val="28"/>
          <w:szCs w:val="28"/>
        </w:rPr>
        <w:t>新战略</w:t>
      </w:r>
    </w:p>
    <w:p>
      <w:pPr>
        <w:spacing w:before="290" w:line="411" w:lineRule="auto"/>
        <w:ind w:left="31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我们将坚持</w:t>
      </w:r>
      <w:r>
        <w:rPr>
          <w:rFonts w:ascii="FangSong" w:eastAsia="FangSong" w:hAnsi="FangSong" w:cs="FangSong"/>
          <w:spacing w:val="-2"/>
          <w:sz w:val="28"/>
          <w:szCs w:val="28"/>
        </w:rPr>
        <w:t>技术创新的前瞻性，将其纳入企业发展规划的核心。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过引入现代国际化的管理方法，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建立全方位的科研管理体系，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涵盖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规划、开发、技</w:t>
      </w:r>
      <w:r>
        <w:rPr>
          <w:rFonts w:ascii="FangSong" w:eastAsia="FangSong" w:hAnsi="FangSong" w:cs="FangSong"/>
          <w:spacing w:val="-4"/>
          <w:sz w:val="28"/>
          <w:szCs w:val="28"/>
        </w:rPr>
        <w:t>术</w:t>
      </w:r>
      <w:r>
        <w:rPr>
          <w:rFonts w:ascii="FangSong" w:eastAsia="FangSong" w:hAnsi="FangSong" w:cs="FangSong"/>
          <w:spacing w:val="-3"/>
          <w:sz w:val="28"/>
          <w:szCs w:val="28"/>
        </w:rPr>
        <w:t>、工艺、试制等各个环节。这一闭环管理体系旨在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保障</w:t>
      </w:r>
      <w:r>
        <w:rPr>
          <w:rFonts w:ascii="FangSong" w:eastAsia="FangSong" w:hAnsi="FangSong" w:cs="FangSong"/>
          <w:spacing w:val="-9"/>
          <w:sz w:val="28"/>
          <w:szCs w:val="28"/>
        </w:rPr>
        <w:t>新产品研发过程中市场调研、产品规划、产品开发、新产品试制、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性能验</w:t>
      </w:r>
      <w:r>
        <w:rPr>
          <w:rFonts w:ascii="FangSong" w:eastAsia="FangSong" w:hAnsi="FangSong" w:cs="FangSong"/>
          <w:spacing w:val="-3"/>
          <w:sz w:val="28"/>
          <w:szCs w:val="28"/>
        </w:rPr>
        <w:t>证</w:t>
      </w:r>
      <w:r>
        <w:rPr>
          <w:rFonts w:ascii="FangSong" w:eastAsia="FangSong" w:hAnsi="FangSong" w:cs="FangSong"/>
          <w:spacing w:val="-2"/>
          <w:sz w:val="28"/>
          <w:szCs w:val="28"/>
        </w:rPr>
        <w:t>、产品完善和批量生产等工作的有序展开。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市</w:t>
      </w:r>
      <w:r>
        <w:rPr>
          <w:rFonts w:ascii="FangSong" w:eastAsia="FangSong" w:hAnsi="FangSong" w:cs="FangSong"/>
          <w:spacing w:val="-4"/>
          <w:sz w:val="28"/>
          <w:szCs w:val="28"/>
        </w:rPr>
        <w:t>场</w:t>
      </w:r>
      <w:r>
        <w:rPr>
          <w:rFonts w:ascii="FangSong" w:eastAsia="FangSong" w:hAnsi="FangSong" w:cs="FangSong"/>
          <w:spacing w:val="-3"/>
          <w:sz w:val="28"/>
          <w:szCs w:val="28"/>
        </w:rPr>
        <w:t>营销战略</w:t>
      </w:r>
    </w:p>
    <w:p>
      <w:pPr>
        <w:spacing w:before="287" w:line="219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我们将在市场营销战略上寻求跨足式发展，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确保新产品不仅具备</w:t>
      </w:r>
    </w:p>
    <w:p>
      <w:pPr>
        <w:sectPr>
          <w:pgSz w:w="11906" w:h="16839"/>
          <w:pgMar w:top="1431" w:right="1704" w:bottom="0" w:left="1785" w:header="0" w:footer="0" w:gutter="0"/>
          <w:pgNumType w:start="24"/>
          <w:cols w:space="708"/>
        </w:sectPr>
      </w:pPr>
    </w:p>
    <w:p>
      <w:pPr>
        <w:spacing w:before="185" w:line="411" w:lineRule="auto"/>
        <w:ind w:left="39" w:right="49" w:hanging="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术创新的优势，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也能在市场上获得广泛认可。通过深入分析市场需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9"/>
          <w:sz w:val="28"/>
          <w:szCs w:val="28"/>
        </w:rPr>
        <w:t>求</w:t>
      </w:r>
      <w:r>
        <w:rPr>
          <w:rFonts w:ascii="FangSong" w:eastAsia="FangSong" w:hAnsi="FangSong" w:cs="FangSong"/>
          <w:spacing w:val="-16"/>
          <w:sz w:val="28"/>
          <w:szCs w:val="28"/>
        </w:rPr>
        <w:t>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精准定位产品，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实施差异化营销策略，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提升产品在竞争激烈市场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中的竞争力</w:t>
      </w:r>
      <w:r>
        <w:rPr>
          <w:rFonts w:ascii="FangSong" w:eastAsia="FangSong" w:hAnsi="FangSong" w:cs="FangSong"/>
          <w:spacing w:val="-8"/>
          <w:sz w:val="28"/>
          <w:szCs w:val="28"/>
        </w:rPr>
        <w:t>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4"/>
          <w:sz w:val="28"/>
          <w:szCs w:val="28"/>
        </w:rPr>
        <w:t>才战略</w:t>
      </w:r>
    </w:p>
    <w:p>
      <w:pPr>
        <w:spacing w:before="289" w:line="411" w:lineRule="auto"/>
        <w:ind w:left="32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人</w:t>
      </w:r>
      <w:r>
        <w:rPr>
          <w:rFonts w:ascii="FangSong" w:eastAsia="FangSong" w:hAnsi="FangSong" w:cs="FangSong"/>
          <w:spacing w:val="-6"/>
          <w:sz w:val="28"/>
          <w:szCs w:val="28"/>
        </w:rPr>
        <w:t>才</w:t>
      </w:r>
      <w:r>
        <w:rPr>
          <w:rFonts w:ascii="FangSong" w:eastAsia="FangSong" w:hAnsi="FangSong" w:cs="FangSong"/>
          <w:spacing w:val="-4"/>
          <w:sz w:val="28"/>
          <w:szCs w:val="28"/>
        </w:rPr>
        <w:t>是技术创新的核心推动力。我们将建设具备创新能力和协同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精</w:t>
      </w:r>
      <w:r>
        <w:rPr>
          <w:rFonts w:ascii="FangSong" w:eastAsia="FangSong" w:hAnsi="FangSong" w:cs="FangSong"/>
          <w:spacing w:val="-12"/>
          <w:sz w:val="28"/>
          <w:szCs w:val="28"/>
        </w:rPr>
        <w:t>神的研发团队，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通过人才培养、引进和激励等手段，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搭建一个有利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于创新的人才生态</w:t>
      </w:r>
      <w:r>
        <w:rPr>
          <w:rFonts w:ascii="FangSong" w:eastAsia="FangSong" w:hAnsi="FangSong" w:cs="FangSong"/>
          <w:spacing w:val="-3"/>
          <w:sz w:val="28"/>
          <w:szCs w:val="28"/>
        </w:rPr>
        <w:t>系</w:t>
      </w:r>
      <w:r>
        <w:rPr>
          <w:rFonts w:ascii="FangSong" w:eastAsia="FangSong" w:hAnsi="FangSong" w:cs="FangSong"/>
          <w:spacing w:val="-2"/>
          <w:sz w:val="28"/>
          <w:szCs w:val="28"/>
        </w:rPr>
        <w:t>统。通过不断提升员工的技术水平和创新意识，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</w:t>
      </w:r>
      <w:r>
        <w:rPr>
          <w:rFonts w:ascii="FangSong" w:eastAsia="FangSong" w:hAnsi="FangSong" w:cs="FangSong"/>
          <w:spacing w:val="-4"/>
          <w:sz w:val="28"/>
          <w:szCs w:val="28"/>
        </w:rPr>
        <w:t>现企业长期可持续发展。</w:t>
      </w:r>
    </w:p>
    <w:p>
      <w:pPr>
        <w:spacing w:line="222" w:lineRule="auto"/>
        <w:ind w:left="6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品</w:t>
      </w:r>
      <w:r>
        <w:rPr>
          <w:rFonts w:ascii="FangSong" w:eastAsia="FangSong" w:hAnsi="FangSong" w:cs="FangSong"/>
          <w:spacing w:val="-9"/>
          <w:sz w:val="28"/>
          <w:szCs w:val="28"/>
        </w:rPr>
        <w:t>牌战略</w:t>
      </w:r>
    </w:p>
    <w:p>
      <w:pPr>
        <w:spacing w:before="288" w:line="411" w:lineRule="auto"/>
        <w:ind w:left="32" w:right="4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新产品推向市场时，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我们将注重品牌建设，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打造具有良好口碑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和</w:t>
      </w:r>
      <w:r>
        <w:rPr>
          <w:rFonts w:ascii="FangSong" w:eastAsia="FangSong" w:hAnsi="FangSong" w:cs="FangSong"/>
          <w:spacing w:val="-8"/>
          <w:sz w:val="28"/>
          <w:szCs w:val="28"/>
        </w:rPr>
        <w:t>品牌影响力的产品。通过品牌战略的持续实施，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我们的产品将更好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地满足消费</w:t>
      </w:r>
      <w:r>
        <w:rPr>
          <w:rFonts w:ascii="FangSong" w:eastAsia="FangSong" w:hAnsi="FangSong" w:cs="FangSong"/>
          <w:spacing w:val="-2"/>
          <w:sz w:val="28"/>
          <w:szCs w:val="28"/>
        </w:rPr>
        <w:t>者需求，提升品牌在市场中的竞争力。</w:t>
      </w:r>
    </w:p>
    <w:p>
      <w:pPr>
        <w:spacing w:before="1" w:line="414" w:lineRule="auto"/>
        <w:ind w:left="33" w:right="1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通过全面协调技术创新、市场营销、人才和品牌等方面的战略</w:t>
      </w:r>
      <w:r>
        <w:rPr>
          <w:rFonts w:ascii="FangSong" w:eastAsia="FangSong" w:hAnsi="FangSong" w:cs="FangSong"/>
          <w:spacing w:val="-2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们致力于构建一个能够持续进行科技创新的企业体系，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推动企业技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术研发工</w:t>
      </w:r>
      <w:r>
        <w:rPr>
          <w:rFonts w:ascii="FangSong" w:eastAsia="FangSong" w:hAnsi="FangSong" w:cs="FangSong"/>
          <w:spacing w:val="-3"/>
          <w:sz w:val="28"/>
          <w:szCs w:val="28"/>
        </w:rPr>
        <w:t>作</w:t>
      </w:r>
      <w:r>
        <w:rPr>
          <w:rFonts w:ascii="FangSong" w:eastAsia="FangSong" w:hAnsi="FangSong" w:cs="FangSong"/>
          <w:spacing w:val="-2"/>
          <w:sz w:val="28"/>
          <w:szCs w:val="28"/>
        </w:rPr>
        <w:t>在高效、有序、创新的环境中蓬勃发展。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二)、胶型氯化聚乙烯项目技术工艺分析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2" w:line="411" w:lineRule="auto"/>
        <w:ind w:left="32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在选择生产</w:t>
      </w:r>
      <w:r>
        <w:rPr>
          <w:rFonts w:ascii="FangSong" w:eastAsia="FangSong" w:hAnsi="FangSong" w:cs="FangSong"/>
          <w:spacing w:val="-2"/>
          <w:sz w:val="28"/>
          <w:szCs w:val="28"/>
        </w:rPr>
        <w:t>技术方案时，我们遵循以下原则，以确保技术先进、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经</w:t>
      </w:r>
      <w:r>
        <w:rPr>
          <w:rFonts w:ascii="FangSong" w:eastAsia="FangSong" w:hAnsi="FangSong" w:cs="FangSong"/>
          <w:spacing w:val="-6"/>
          <w:sz w:val="28"/>
          <w:szCs w:val="28"/>
        </w:rPr>
        <w:t>济合理、资源综合利用：</w:t>
      </w:r>
    </w:p>
    <w:p>
      <w:pPr>
        <w:spacing w:before="2" w:line="414" w:lineRule="auto"/>
        <w:ind w:left="31" w:right="49" w:firstLine="57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技术先进可行：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采用先进的集散型控制系统，由计算机统一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控</w:t>
      </w:r>
      <w:r>
        <w:rPr>
          <w:rFonts w:ascii="FangSong" w:eastAsia="FangSong" w:hAnsi="FangSong" w:cs="FangSong"/>
          <w:spacing w:val="-12"/>
          <w:sz w:val="28"/>
          <w:szCs w:val="28"/>
        </w:rPr>
        <w:t>制整个生产线的各工艺参数，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以提高产品质量稳定性，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同时降低物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料</w:t>
      </w:r>
      <w:r>
        <w:rPr>
          <w:rFonts w:ascii="FangSong" w:eastAsia="FangSong" w:hAnsi="FangSong" w:cs="FangSong"/>
          <w:spacing w:val="-10"/>
          <w:sz w:val="28"/>
          <w:szCs w:val="28"/>
        </w:rPr>
        <w:t>消耗。</w:t>
      </w:r>
    </w:p>
    <w:p>
      <w:pPr>
        <w:sectPr>
          <w:pgSz w:w="11906" w:h="16839"/>
          <w:pgMar w:top="1431" w:right="1750" w:bottom="0" w:left="1785" w:header="0" w:footer="0" w:gutter="0"/>
          <w:pgNumType w:start="25"/>
          <w:cols w:space="708"/>
        </w:sectPr>
      </w:pPr>
    </w:p>
    <w:p>
      <w:pPr>
        <w:spacing w:before="184" w:line="411" w:lineRule="auto"/>
        <w:ind w:left="31" w:firstLine="555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经济上合理有利：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在工艺设备的配置上，依据节能原则选择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新型节能设备，优先考虑环境保护型设备，以满足产品方案的</w:t>
      </w:r>
      <w:r>
        <w:rPr>
          <w:rFonts w:ascii="FangSong" w:eastAsia="FangSong" w:hAnsi="FangSong" w:cs="FangSong"/>
          <w:spacing w:val="-1"/>
          <w:sz w:val="28"/>
          <w:szCs w:val="28"/>
        </w:rPr>
        <w:t>要</w:t>
      </w:r>
      <w:r>
        <w:rPr>
          <w:rFonts w:ascii="FangSong" w:eastAsia="FangSong" w:hAnsi="FangSong" w:cs="FangSong"/>
          <w:sz w:val="28"/>
          <w:szCs w:val="28"/>
        </w:rPr>
        <w:t>求。</w:t>
      </w:r>
    </w:p>
    <w:p>
      <w:pPr>
        <w:spacing w:before="2" w:line="411" w:lineRule="auto"/>
        <w:ind w:left="33" w:right="5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综合利用资源：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严格按行业规范组织生产经营活动，有效控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产品质量，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提供优质产品和服务。保障工艺流程能够满足胶型氯化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聚</w:t>
      </w:r>
      <w:r>
        <w:rPr>
          <w:rFonts w:ascii="FangSong" w:eastAsia="FangSong" w:hAnsi="FangSong" w:cs="FangSong"/>
          <w:spacing w:val="-12"/>
          <w:sz w:val="28"/>
          <w:szCs w:val="28"/>
        </w:rPr>
        <w:t>乙烯项目产品要求，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加强员工技术培训，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严格按照工艺流程技术要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求进行</w:t>
      </w:r>
      <w:r>
        <w:rPr>
          <w:rFonts w:ascii="FangSong" w:eastAsia="FangSong" w:hAnsi="FangSong" w:cs="FangSong"/>
          <w:spacing w:val="-5"/>
          <w:sz w:val="28"/>
          <w:szCs w:val="28"/>
        </w:rPr>
        <w:t>操</w:t>
      </w:r>
      <w:r>
        <w:rPr>
          <w:rFonts w:ascii="FangSong" w:eastAsia="FangSong" w:hAnsi="FangSong" w:cs="FangSong"/>
          <w:spacing w:val="-3"/>
          <w:sz w:val="28"/>
          <w:szCs w:val="28"/>
        </w:rPr>
        <w:t>作，提高产品合格率。</w:t>
      </w:r>
    </w:p>
    <w:p>
      <w:pPr>
        <w:spacing w:before="1" w:line="411" w:lineRule="auto"/>
        <w:ind w:left="32" w:right="20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高起点、优质量、专业化、经济规模：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采用新技术、新工</w:t>
      </w:r>
      <w:r>
        <w:rPr>
          <w:rFonts w:ascii="FangSong" w:eastAsia="FangSong" w:hAnsi="FangSong" w:cs="FangSong"/>
          <w:spacing w:val="-3"/>
          <w:sz w:val="28"/>
          <w:szCs w:val="28"/>
        </w:rPr>
        <w:t>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和高效率专用设备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使用高质量的原辅材料，稳定和提高产品质量，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制造高附加</w:t>
      </w:r>
      <w:r>
        <w:rPr>
          <w:rFonts w:ascii="FangSong" w:eastAsia="FangSong" w:hAnsi="FangSong" w:cs="FangSong"/>
          <w:spacing w:val="-2"/>
          <w:sz w:val="28"/>
          <w:szCs w:val="28"/>
        </w:rPr>
        <w:t>值的产品，不断提高企业市场竞争力。</w:t>
      </w:r>
    </w:p>
    <w:p>
      <w:pPr>
        <w:spacing w:before="1" w:line="411" w:lineRule="auto"/>
        <w:ind w:left="35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三同时原则：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胶型氯化聚乙烯项目建设贯彻“三同时”的原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则，注重环境保护、职业安全卫生、消防及节能等各项措施的落实。</w:t>
      </w:r>
    </w:p>
    <w:p>
      <w:pPr>
        <w:spacing w:before="1"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工艺</w:t>
      </w:r>
      <w:r>
        <w:rPr>
          <w:rFonts w:ascii="FangSong" w:eastAsia="FangSong" w:hAnsi="FangSong" w:cs="FangSong"/>
          <w:spacing w:val="-3"/>
          <w:sz w:val="28"/>
          <w:szCs w:val="28"/>
        </w:rPr>
        <w:t>技</w:t>
      </w:r>
      <w:r>
        <w:rPr>
          <w:rFonts w:ascii="FangSong" w:eastAsia="FangSong" w:hAnsi="FangSong" w:cs="FangSong"/>
          <w:spacing w:val="-2"/>
          <w:sz w:val="28"/>
          <w:szCs w:val="28"/>
        </w:rPr>
        <w:t>术来源及特点</w:t>
      </w:r>
    </w:p>
    <w:p>
      <w:pPr>
        <w:spacing w:before="289" w:line="411" w:lineRule="auto"/>
        <w:ind w:left="3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化聚乙烯项目拟采用国内成熟的生产工艺，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生产技术由生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产技术人员和研发技术人员共同制定。所采用的技术具有能耗低</w:t>
      </w:r>
      <w:r>
        <w:rPr>
          <w:rFonts w:ascii="FangSong" w:eastAsia="FangSong" w:hAnsi="FangSong" w:cs="FangSong"/>
          <w:spacing w:val="-3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>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质量、高环保性的特点，所生产的产品已经在国内外市场获得认可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技术</w:t>
      </w:r>
      <w:r>
        <w:rPr>
          <w:rFonts w:ascii="FangSong" w:eastAsia="FangSong" w:hAnsi="FangSong" w:cs="FangSong"/>
          <w:spacing w:val="-3"/>
          <w:sz w:val="28"/>
          <w:szCs w:val="28"/>
        </w:rPr>
        <w:t>保</w:t>
      </w:r>
      <w:r>
        <w:rPr>
          <w:rFonts w:ascii="FangSong" w:eastAsia="FangSong" w:hAnsi="FangSong" w:cs="FangSong"/>
          <w:spacing w:val="-2"/>
          <w:sz w:val="28"/>
          <w:szCs w:val="28"/>
        </w:rPr>
        <w:t>障措施</w:t>
      </w:r>
    </w:p>
    <w:p>
      <w:pPr>
        <w:spacing w:before="288" w:line="414" w:lineRule="auto"/>
        <w:ind w:left="3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胶</w:t>
      </w:r>
      <w:r>
        <w:rPr>
          <w:rFonts w:ascii="FangSong" w:eastAsia="FangSong" w:hAnsi="FangSong" w:cs="FangSong"/>
          <w:spacing w:val="-4"/>
          <w:sz w:val="28"/>
          <w:szCs w:val="28"/>
        </w:rPr>
        <w:t>型氯化聚乙烯项目的技术保障措施从设计、施工、试运行到投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3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、销售等各个环节，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都聘请专家进行专门指导，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以确保胶型氯化聚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乙烯项目在技术开发和生产技术应用上达到现代化生产水平。这</w:t>
      </w:r>
      <w:r>
        <w:rPr>
          <w:rFonts w:ascii="FangSong" w:eastAsia="FangSong" w:hAnsi="FangSong" w:cs="FangSong"/>
          <w:spacing w:val="-3"/>
          <w:sz w:val="28"/>
          <w:szCs w:val="28"/>
        </w:rPr>
        <w:t>种</w:t>
      </w:r>
      <w:r>
        <w:rPr>
          <w:rFonts w:ascii="FangSong" w:eastAsia="FangSong" w:hAnsi="FangSong" w:cs="FangSong"/>
          <w:sz w:val="28"/>
          <w:szCs w:val="28"/>
        </w:rPr>
        <w:t>综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合的技术支持将确保胶型氯化聚乙烯项目的可持续发展和高效运营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ectPr>
          <w:pgSz w:w="11906" w:h="16839"/>
          <w:pgMar w:top="1431" w:right="1743" w:bottom="0" w:left="1785" w:header="0" w:footer="0" w:gutter="0"/>
          <w:pgNumType w:start="26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胶型氯化聚乙烯项目技术流程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产品研发阶</w:t>
      </w:r>
      <w:r>
        <w:rPr>
          <w:rFonts w:ascii="FangSong" w:eastAsia="FangSong" w:hAnsi="FangSong" w:cs="FangSong"/>
          <w:sz w:val="28"/>
          <w:szCs w:val="28"/>
        </w:rPr>
        <w:t>段:</w:t>
      </w:r>
    </w:p>
    <w:p>
      <w:pPr>
        <w:spacing w:before="287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进行市场调研，明确市场需求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。</w:t>
      </w:r>
    </w:p>
    <w:p>
      <w:pPr>
        <w:spacing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制定产</w:t>
      </w:r>
      <w:r>
        <w:rPr>
          <w:rFonts w:ascii="FangSong" w:eastAsia="FangSong" w:hAnsi="FangSong" w:cs="FangSong"/>
          <w:spacing w:val="-5"/>
          <w:sz w:val="28"/>
          <w:szCs w:val="28"/>
        </w:rPr>
        <w:t>品</w:t>
      </w:r>
      <w:r>
        <w:rPr>
          <w:rFonts w:ascii="FangSong" w:eastAsia="FangSong" w:hAnsi="FangSong" w:cs="FangSong"/>
          <w:spacing w:val="-3"/>
          <w:sz w:val="28"/>
          <w:szCs w:val="28"/>
        </w:rPr>
        <w:t>规划和技术验证计划。</w:t>
      </w:r>
    </w:p>
    <w:p>
      <w:pPr>
        <w:spacing w:before="289"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5"/>
          <w:sz w:val="28"/>
          <w:szCs w:val="28"/>
        </w:rPr>
        <w:t>2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工艺设计:</w:t>
      </w:r>
    </w:p>
    <w:p>
      <w:pPr>
        <w:spacing w:before="287" w:line="624" w:lineRule="exact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position w:val="26"/>
          <w:sz w:val="28"/>
          <w:szCs w:val="28"/>
        </w:rPr>
        <w:t>基于研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成果，设计生产工艺。</w:t>
      </w:r>
    </w:p>
    <w:p>
      <w:pPr>
        <w:spacing w:line="219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确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4"/>
          <w:sz w:val="28"/>
          <w:szCs w:val="28"/>
        </w:rPr>
        <w:t>工艺流程高效、稳定。</w:t>
      </w:r>
    </w:p>
    <w:p>
      <w:pPr>
        <w:spacing w:before="291" w:line="224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3.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设备选型:</w:t>
      </w:r>
    </w:p>
    <w:p>
      <w:pPr>
        <w:spacing w:before="285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根据工艺设计，选择先进可靠的生产设备</w:t>
      </w:r>
      <w:r>
        <w:rPr>
          <w:rFonts w:ascii="FangSong" w:eastAsia="FangSong" w:hAnsi="FangSong" w:cs="FangSong"/>
          <w:position w:val="26"/>
          <w:sz w:val="28"/>
          <w:szCs w:val="28"/>
        </w:rPr>
        <w:t>。</w:t>
      </w:r>
    </w:p>
    <w:p>
      <w:pPr>
        <w:spacing w:line="223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高</w:t>
      </w:r>
      <w:r>
        <w:rPr>
          <w:rFonts w:ascii="FangSong" w:eastAsia="FangSong" w:hAnsi="FangSong" w:cs="FangSong"/>
          <w:spacing w:val="-4"/>
          <w:sz w:val="28"/>
          <w:szCs w:val="28"/>
        </w:rPr>
        <w:t>生产效率和产品质量。</w:t>
      </w:r>
    </w:p>
    <w:p>
      <w:pPr>
        <w:spacing w:before="285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4.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4"/>
          <w:sz w:val="28"/>
          <w:szCs w:val="28"/>
        </w:rPr>
        <w:t>试制阶段</w:t>
      </w:r>
      <w:r>
        <w:rPr>
          <w:rFonts w:ascii="FangSong" w:eastAsia="FangSong" w:hAnsi="FangSong" w:cs="FangSong"/>
          <w:spacing w:val="2"/>
          <w:sz w:val="28"/>
          <w:szCs w:val="28"/>
        </w:rPr>
        <w:t>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进行小规模试制，验证工艺和设备可行性</w:t>
      </w:r>
      <w:r>
        <w:rPr>
          <w:rFonts w:ascii="FangSong" w:eastAsia="FangSong" w:hAnsi="FangSong" w:cs="FangSong"/>
          <w:spacing w:val="-1"/>
          <w:position w:val="26"/>
          <w:sz w:val="28"/>
          <w:szCs w:val="28"/>
        </w:rPr>
        <w:t>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调</w:t>
      </w:r>
      <w:r>
        <w:rPr>
          <w:rFonts w:ascii="FangSong" w:eastAsia="FangSong" w:hAnsi="FangSong" w:cs="FangSong"/>
          <w:spacing w:val="-6"/>
          <w:sz w:val="28"/>
          <w:szCs w:val="28"/>
        </w:rPr>
        <w:t>整和优化流程。</w:t>
      </w:r>
    </w:p>
    <w:p>
      <w:pPr>
        <w:spacing w:before="287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5.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批量生产:</w:t>
      </w:r>
    </w:p>
    <w:p>
      <w:pPr>
        <w:spacing w:before="286" w:line="219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在试</w:t>
      </w:r>
      <w:r>
        <w:rPr>
          <w:rFonts w:ascii="FangSong" w:eastAsia="FangSong" w:hAnsi="FangSong" w:cs="FangSong"/>
          <w:spacing w:val="-4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成功后，进行正式批量生产。</w:t>
      </w:r>
    </w:p>
    <w:p>
      <w:pPr>
        <w:spacing w:before="292" w:line="624" w:lineRule="exact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position w:val="26"/>
          <w:sz w:val="28"/>
          <w:szCs w:val="28"/>
        </w:rPr>
        <w:t>确保</w:t>
      </w: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生产过程的稳定性。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6</w:t>
      </w:r>
      <w:r>
        <w:rPr>
          <w:rFonts w:ascii="FangSong" w:eastAsia="FangSong" w:hAnsi="FangSong" w:cs="FangSong"/>
          <w:spacing w:val="3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质量控制:</w:t>
      </w:r>
    </w:p>
    <w:p>
      <w:pPr>
        <w:spacing w:before="287"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建</w:t>
      </w:r>
      <w:r>
        <w:rPr>
          <w:rFonts w:ascii="FangSong" w:eastAsia="FangSong" w:hAnsi="FangSong" w:cs="FangSong"/>
          <w:spacing w:val="-4"/>
          <w:sz w:val="28"/>
          <w:szCs w:val="28"/>
        </w:rPr>
        <w:t>立完善的质量控制体系。</w:t>
      </w:r>
    </w:p>
    <w:p>
      <w:pPr>
        <w:spacing w:before="289" w:line="411" w:lineRule="auto"/>
        <w:ind w:left="590" w:right="16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通</w:t>
      </w:r>
      <w:r>
        <w:rPr>
          <w:rFonts w:ascii="FangSong" w:eastAsia="FangSong" w:hAnsi="FangSong" w:cs="FangSong"/>
          <w:spacing w:val="-3"/>
          <w:sz w:val="28"/>
          <w:szCs w:val="28"/>
        </w:rPr>
        <w:t>过质量检测、过程监控确保产品符合标准。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7.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产品交付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1" w:line="220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行产品包装和入库。</w:t>
      </w:r>
    </w:p>
    <w:p>
      <w:pPr>
        <w:spacing w:before="289" w:line="221" w:lineRule="auto"/>
        <w:ind w:left="11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</w:t>
      </w:r>
      <w:r>
        <w:rPr>
          <w:rFonts w:ascii="FangSong" w:eastAsia="FangSong" w:hAnsi="FangSong" w:cs="FangSong"/>
          <w:spacing w:val="-3"/>
          <w:sz w:val="28"/>
          <w:szCs w:val="28"/>
        </w:rPr>
        <w:t>产品完好无损，满足客户需求。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2" w:line="221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8</w:t>
      </w:r>
      <w:r>
        <w:rPr>
          <w:rFonts w:ascii="FangSong" w:eastAsia="FangSong" w:hAnsi="FangSong" w:cs="FangSong"/>
          <w:spacing w:val="4"/>
          <w:sz w:val="28"/>
          <w:szCs w:val="28"/>
        </w:rPr>
        <w:t>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售后服务:</w:t>
      </w:r>
    </w:p>
    <w:p>
      <w:pPr>
        <w:spacing w:before="288" w:line="624" w:lineRule="exact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提供售后服务，解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决客户使用过程中的问题。</w:t>
      </w:r>
    </w:p>
    <w:p>
      <w:pPr>
        <w:spacing w:line="222" w:lineRule="auto"/>
        <w:ind w:left="11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立客户满意度体系。</w:t>
      </w:r>
    </w:p>
    <w:p>
      <w:pPr>
        <w:spacing w:before="287" w:line="222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9.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技术持续改进</w:t>
      </w:r>
      <w:r>
        <w:rPr>
          <w:rFonts w:ascii="FangSong" w:eastAsia="FangSong" w:hAnsi="FangSong" w:cs="FangSong"/>
          <w:spacing w:val="1"/>
          <w:sz w:val="28"/>
          <w:szCs w:val="28"/>
        </w:rPr>
        <w:t>:</w:t>
      </w:r>
    </w:p>
    <w:p>
      <w:pPr>
        <w:spacing w:before="288" w:line="411" w:lineRule="auto"/>
        <w:ind w:left="1157" w:right="980" w:hanging="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在胶型氯化聚</w:t>
      </w:r>
      <w:r>
        <w:rPr>
          <w:rFonts w:ascii="FangSong" w:eastAsia="FangSong" w:hAnsi="FangSong" w:cs="FangSong"/>
          <w:spacing w:val="-2"/>
          <w:sz w:val="28"/>
          <w:szCs w:val="28"/>
        </w:rPr>
        <w:t>乙烯项目运营中，进行技术持续改进。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技术评估、市场反馈优化技术流程。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数据分析</w:t>
      </w:r>
      <w:r>
        <w:rPr>
          <w:rFonts w:ascii="FangSong" w:eastAsia="FangSong" w:hAnsi="FangSong" w:cs="FangSong"/>
          <w:sz w:val="28"/>
          <w:szCs w:val="28"/>
        </w:rPr>
        <w:t>与反馈:</w:t>
      </w:r>
    </w:p>
    <w:p>
      <w:pPr>
        <w:spacing w:before="288" w:line="222" w:lineRule="auto"/>
        <w:ind w:left="11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运用</w:t>
      </w:r>
      <w:r>
        <w:rPr>
          <w:rFonts w:ascii="FangSong" w:eastAsia="FangSong" w:hAnsi="FangSong" w:cs="FangSong"/>
          <w:spacing w:val="8"/>
          <w:sz w:val="28"/>
          <w:szCs w:val="28"/>
        </w:rPr>
        <w:t>数</w:t>
      </w:r>
      <w:r>
        <w:rPr>
          <w:rFonts w:ascii="FangSong" w:eastAsia="FangSong" w:hAnsi="FangSong" w:cs="FangSong"/>
          <w:spacing w:val="6"/>
          <w:sz w:val="28"/>
          <w:szCs w:val="28"/>
        </w:rPr>
        <w:t>据分析工具监测和分析胶型氯化聚乙烯项目各环节</w:t>
      </w:r>
    </w:p>
    <w:p>
      <w:pPr>
        <w:spacing w:before="287" w:line="223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数</w:t>
      </w:r>
      <w:r>
        <w:rPr>
          <w:rFonts w:ascii="FangSong" w:eastAsia="FangSong" w:hAnsi="FangSong" w:cs="FangSong"/>
          <w:spacing w:val="-12"/>
          <w:sz w:val="28"/>
          <w:szCs w:val="28"/>
        </w:rPr>
        <w:t>据。</w:t>
      </w:r>
    </w:p>
    <w:p>
      <w:pPr>
        <w:spacing w:before="287" w:line="222" w:lineRule="auto"/>
        <w:ind w:left="11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通</w:t>
      </w:r>
      <w:r>
        <w:rPr>
          <w:rFonts w:ascii="FangSong" w:eastAsia="FangSong" w:hAnsi="FangSong" w:cs="FangSong"/>
          <w:spacing w:val="-4"/>
          <w:sz w:val="28"/>
          <w:szCs w:val="28"/>
        </w:rPr>
        <w:t>过</w:t>
      </w:r>
      <w:r>
        <w:rPr>
          <w:rFonts w:ascii="FangSong" w:eastAsia="FangSong" w:hAnsi="FangSong" w:cs="FangSong"/>
          <w:spacing w:val="-3"/>
          <w:sz w:val="28"/>
          <w:szCs w:val="28"/>
        </w:rPr>
        <w:t>数据反馈及时调整和改进技术流程。</w:t>
      </w:r>
    </w:p>
    <w:p>
      <w:pPr>
        <w:spacing w:before="287" w:line="416" w:lineRule="auto"/>
        <w:ind w:left="31" w:right="196" w:firstLine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以上</w:t>
      </w:r>
      <w:r>
        <w:rPr>
          <w:rFonts w:ascii="FangSong" w:eastAsia="FangSong" w:hAnsi="FangSong" w:cs="FangSong"/>
          <w:spacing w:val="-12"/>
          <w:sz w:val="28"/>
          <w:szCs w:val="28"/>
        </w:rPr>
        <w:t>技</w:t>
      </w:r>
      <w:r>
        <w:rPr>
          <w:rFonts w:ascii="FangSong" w:eastAsia="FangSong" w:hAnsi="FangSong" w:cs="FangSong"/>
          <w:spacing w:val="-9"/>
          <w:sz w:val="28"/>
          <w:szCs w:val="28"/>
        </w:rPr>
        <w:t>术流程环环相扣，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共同构建了高效、稳定的胶型氯化聚乙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烯</w:t>
      </w:r>
      <w:r>
        <w:rPr>
          <w:rFonts w:ascii="FangSong" w:eastAsia="FangSong" w:hAnsi="FangSong" w:cs="FangSong"/>
          <w:spacing w:val="-2"/>
          <w:sz w:val="28"/>
          <w:szCs w:val="28"/>
        </w:rPr>
        <w:t>项目技术实施框架，确保胶型氯化聚乙烯项目顺利推进。</w:t>
      </w:r>
    </w:p>
    <w:p>
      <w:pPr>
        <w:spacing w:before="246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(四)、设备选型方案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技术要求明</w:t>
      </w:r>
      <w:r>
        <w:rPr>
          <w:rFonts w:ascii="FangSong" w:eastAsia="FangSong" w:hAnsi="FangSong" w:cs="FangSong"/>
          <w:sz w:val="28"/>
          <w:szCs w:val="28"/>
        </w:rPr>
        <w:t>确:</w:t>
      </w:r>
    </w:p>
    <w:p>
      <w:pPr>
        <w:spacing w:before="288" w:line="411" w:lineRule="auto"/>
        <w:ind w:left="731" w:right="94" w:hanging="13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确</w:t>
      </w:r>
      <w:r>
        <w:rPr>
          <w:rFonts w:ascii="FangSong" w:eastAsia="FangSong" w:hAnsi="FangSong" w:cs="FangSong"/>
          <w:spacing w:val="-10"/>
          <w:sz w:val="28"/>
          <w:szCs w:val="28"/>
        </w:rPr>
        <w:t>保选用的设备能够满足胶型氯化聚乙烯项目的技术要求，例如：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设备应具备先进的自动控制系统，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以确保生产过程的精准控制</w:t>
      </w:r>
      <w:r>
        <w:rPr>
          <w:rFonts w:ascii="FangSong" w:eastAsia="FangSong" w:hAnsi="FangSong" w:cs="FangSong"/>
          <w:spacing w:val="-9"/>
          <w:sz w:val="28"/>
          <w:szCs w:val="28"/>
        </w:rPr>
        <w:t>。</w:t>
      </w:r>
    </w:p>
    <w:p>
      <w:pPr>
        <w:spacing w:before="2" w:line="411" w:lineRule="auto"/>
        <w:ind w:left="42" w:right="197" w:firstLine="6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考虑设备是否支持工艺流程中所需的特殊功能，如温度、压</w:t>
      </w:r>
      <w:r>
        <w:rPr>
          <w:rFonts w:ascii="FangSong" w:eastAsia="FangSong" w:hAnsi="FangSong" w:cs="FangSong"/>
          <w:sz w:val="28"/>
          <w:szCs w:val="28"/>
        </w:rPr>
        <w:t>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等</w:t>
      </w:r>
      <w:r>
        <w:rPr>
          <w:rFonts w:ascii="FangSong" w:eastAsia="FangSong" w:hAnsi="FangSong" w:cs="FangSong"/>
          <w:spacing w:val="-6"/>
          <w:sz w:val="28"/>
          <w:szCs w:val="28"/>
        </w:rPr>
        <w:t>参数的准确控制。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2.</w:t>
      </w:r>
      <w:r>
        <w:rPr>
          <w:rFonts w:ascii="FangSong" w:eastAsia="FangSong" w:hAnsi="FangSong" w:cs="FangSong"/>
          <w:spacing w:val="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设备功能匹配:</w:t>
      </w:r>
    </w:p>
    <w:p>
      <w:pPr>
        <w:spacing w:before="289" w:line="416" w:lineRule="auto"/>
        <w:ind w:left="733" w:hanging="1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3"/>
          <w:sz w:val="28"/>
          <w:szCs w:val="28"/>
        </w:rPr>
        <w:t>保所选设备与胶型氯化聚乙烯项目工艺流程相匹配，例如：</w:t>
      </w:r>
      <w:r>
        <w:rPr>
          <w:rFonts w:ascii="FangSong" w:eastAsia="FangSong" w:hAnsi="FangSong" w:cs="FangSong"/>
          <w:sz w:val="28"/>
          <w:szCs w:val="28"/>
        </w:rPr>
        <w:t xml:space="preserve">   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认设备的生产能力是否符合胶型氯化聚乙烯项目的产能需求。</w:t>
      </w:r>
    </w:p>
    <w:p>
      <w:pPr>
        <w:sectPr>
          <w:pgSz w:w="11906" w:h="16839"/>
          <w:pgMar w:top="1431" w:right="1603" w:bottom="0" w:left="1785" w:header="0" w:footer="0" w:gutter="0"/>
          <w:pgNumType w:start="28"/>
          <w:cols w:space="708"/>
        </w:sectPr>
      </w:pPr>
    </w:p>
    <w:p>
      <w:pPr>
        <w:spacing w:before="183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bookmarkStart w:id="22" w:name="_bookmark23"/>
      <w:bookmarkEnd w:id="22"/>
      <w:r>
        <w:rPr>
          <w:rFonts w:ascii="FangSong" w:eastAsia="FangSong" w:hAnsi="FangSong" w:cs="FangSong"/>
          <w:spacing w:val="-4"/>
          <w:sz w:val="28"/>
          <w:szCs w:val="28"/>
        </w:rPr>
        <w:t>检查设备是否</w:t>
      </w:r>
      <w:r>
        <w:rPr>
          <w:rFonts w:ascii="FangSong" w:eastAsia="FangSong" w:hAnsi="FangSong" w:cs="FangSong"/>
          <w:spacing w:val="-2"/>
          <w:sz w:val="28"/>
          <w:szCs w:val="28"/>
        </w:rPr>
        <w:t>能够适应不同产品规格和生产要求。</w:t>
      </w:r>
    </w:p>
    <w:p>
      <w:pPr>
        <w:spacing w:before="290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3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先进性与可靠性: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择具备现代化技术和可靠性的设备，例如：</w:t>
      </w:r>
    </w:p>
    <w:p>
      <w:pPr>
        <w:spacing w:before="289" w:line="222" w:lineRule="auto"/>
        <w:ind w:left="7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优先考虑采用具</w:t>
      </w:r>
      <w:r>
        <w:rPr>
          <w:rFonts w:ascii="FangSong" w:eastAsia="FangSong" w:hAnsi="FangSong" w:cs="FangSong"/>
          <w:spacing w:val="-3"/>
          <w:sz w:val="28"/>
          <w:szCs w:val="28"/>
        </w:rPr>
        <w:t>有</w:t>
      </w:r>
      <w:r>
        <w:rPr>
          <w:rFonts w:ascii="FangSong" w:eastAsia="FangSong" w:hAnsi="FangSong" w:cs="FangSong"/>
          <w:spacing w:val="-2"/>
          <w:sz w:val="28"/>
          <w:szCs w:val="28"/>
        </w:rPr>
        <w:t>智能化控制系统的设备。</w:t>
      </w:r>
    </w:p>
    <w:p>
      <w:pPr>
        <w:spacing w:before="288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保设备的故障率低，可靠性高，以减少生产中的停机时间。</w:t>
      </w:r>
    </w:p>
    <w:p>
      <w:pPr>
        <w:spacing w:before="289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3"/>
          <w:sz w:val="28"/>
          <w:szCs w:val="28"/>
        </w:rPr>
        <w:t>4.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3"/>
          <w:sz w:val="28"/>
          <w:szCs w:val="28"/>
        </w:rPr>
        <w:t>能效与节能考虑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88"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优先选择能</w:t>
      </w:r>
      <w:r>
        <w:rPr>
          <w:rFonts w:ascii="FangSong" w:eastAsia="FangSong" w:hAnsi="FangSong" w:cs="FangSong"/>
          <w:spacing w:val="-3"/>
          <w:sz w:val="28"/>
          <w:szCs w:val="28"/>
        </w:rPr>
        <w:t>效高且符合节能要求的设备，例如：</w:t>
      </w:r>
    </w:p>
    <w:p>
      <w:pPr>
        <w:spacing w:before="290" w:line="624" w:lineRule="exact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position w:val="26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position w:val="26"/>
          <w:sz w:val="28"/>
          <w:szCs w:val="28"/>
        </w:rPr>
        <w:t>具</w:t>
      </w:r>
      <w:r>
        <w:rPr>
          <w:rFonts w:ascii="FangSong" w:eastAsia="FangSong" w:hAnsi="FangSong" w:cs="FangSong"/>
          <w:spacing w:val="-2"/>
          <w:position w:val="26"/>
          <w:sz w:val="28"/>
          <w:szCs w:val="28"/>
        </w:rPr>
        <w:t>备节能功能，如能源回收系统。</w:t>
      </w:r>
    </w:p>
    <w:p>
      <w:pPr>
        <w:spacing w:line="220" w:lineRule="auto"/>
        <w:ind w:left="73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选择能效高的设</w:t>
      </w:r>
      <w:r>
        <w:rPr>
          <w:rFonts w:ascii="FangSong" w:eastAsia="FangSong" w:hAnsi="FangSong" w:cs="FangSong"/>
          <w:spacing w:val="-3"/>
          <w:sz w:val="28"/>
          <w:szCs w:val="28"/>
        </w:rPr>
        <w:t>备</w:t>
      </w:r>
      <w:r>
        <w:rPr>
          <w:rFonts w:ascii="FangSong" w:eastAsia="FangSong" w:hAnsi="FangSong" w:cs="FangSong"/>
          <w:spacing w:val="-2"/>
          <w:sz w:val="28"/>
          <w:szCs w:val="28"/>
        </w:rPr>
        <w:t>以降低生产成本和环境影响。</w:t>
      </w:r>
    </w:p>
    <w:p>
      <w:pPr>
        <w:spacing w:before="290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5.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成本效益分析:</w:t>
      </w:r>
    </w:p>
    <w:p>
      <w:pPr>
        <w:spacing w:before="287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进</w:t>
      </w:r>
      <w:r>
        <w:rPr>
          <w:rFonts w:ascii="FangSong" w:eastAsia="FangSong" w:hAnsi="FangSong" w:cs="FangSong"/>
          <w:spacing w:val="-5"/>
          <w:sz w:val="28"/>
          <w:szCs w:val="28"/>
        </w:rPr>
        <w:t>行详细的成本效益分析，例如：</w:t>
      </w:r>
    </w:p>
    <w:p>
      <w:pPr>
        <w:spacing w:before="289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设备的购置、运营和维护成本。</w:t>
      </w:r>
    </w:p>
    <w:p>
      <w:pPr>
        <w:spacing w:before="289" w:line="411" w:lineRule="auto"/>
        <w:ind w:left="39" w:right="197" w:firstLine="7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比较不同供</w:t>
      </w:r>
      <w:r>
        <w:rPr>
          <w:rFonts w:ascii="FangSong" w:eastAsia="FangSong" w:hAnsi="FangSong" w:cs="FangSong"/>
          <w:sz w:val="28"/>
          <w:szCs w:val="28"/>
        </w:rPr>
        <w:t>应商的报价和售后服务，确保选择成本效益最优的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方案。</w:t>
      </w:r>
    </w:p>
    <w:p>
      <w:pPr>
        <w:spacing w:before="1" w:line="221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6.</w:t>
      </w:r>
      <w:r>
        <w:rPr>
          <w:rFonts w:ascii="FangSong" w:eastAsia="FangSong" w:hAnsi="FangSong" w:cs="FangSong"/>
          <w:spacing w:val="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厂家信誉与服务:</w:t>
      </w:r>
    </w:p>
    <w:p>
      <w:pPr>
        <w:spacing w:before="288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选</w:t>
      </w:r>
      <w:r>
        <w:rPr>
          <w:rFonts w:ascii="FangSong" w:eastAsia="FangSong" w:hAnsi="FangSong" w:cs="FangSong"/>
          <w:spacing w:val="-4"/>
          <w:sz w:val="28"/>
          <w:szCs w:val="28"/>
        </w:rPr>
        <w:t>择</w:t>
      </w:r>
      <w:r>
        <w:rPr>
          <w:rFonts w:ascii="FangSong" w:eastAsia="FangSong" w:hAnsi="FangSong" w:cs="FangSong"/>
          <w:spacing w:val="-3"/>
          <w:sz w:val="28"/>
          <w:szCs w:val="28"/>
        </w:rPr>
        <w:t>具有良好信誉和提供及时售后服务的设备厂家，例如：</w:t>
      </w:r>
    </w:p>
    <w:p>
      <w:pPr>
        <w:spacing w:before="289" w:line="222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查阅厂</w:t>
      </w:r>
      <w:r>
        <w:rPr>
          <w:rFonts w:ascii="FangSong" w:eastAsia="FangSong" w:hAnsi="FangSong" w:cs="FangSong"/>
          <w:spacing w:val="-4"/>
          <w:sz w:val="28"/>
          <w:szCs w:val="28"/>
        </w:rPr>
        <w:t>家</w:t>
      </w:r>
      <w:r>
        <w:rPr>
          <w:rFonts w:ascii="FangSong" w:eastAsia="FangSong" w:hAnsi="FangSong" w:cs="FangSong"/>
          <w:spacing w:val="-3"/>
          <w:sz w:val="28"/>
          <w:szCs w:val="28"/>
        </w:rPr>
        <w:t>的客户评价和历史业绩。</w:t>
      </w:r>
    </w:p>
    <w:p>
      <w:pPr>
        <w:spacing w:before="288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pacing w:val="-2"/>
          <w:sz w:val="28"/>
          <w:szCs w:val="28"/>
        </w:rPr>
        <w:t>备厂家是否提供培训、定期维护和紧急维修服务。</w:t>
      </w:r>
    </w:p>
    <w:p>
      <w:pPr>
        <w:spacing w:before="288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7</w:t>
      </w:r>
      <w:r>
        <w:rPr>
          <w:rFonts w:ascii="FangSong" w:eastAsia="FangSong" w:hAnsi="FangSong" w:cs="FangSong"/>
          <w:spacing w:val="2"/>
          <w:sz w:val="28"/>
          <w:szCs w:val="28"/>
        </w:rPr>
        <w:t>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设备技术支持:</w:t>
      </w:r>
    </w:p>
    <w:p>
      <w:pPr>
        <w:spacing w:before="287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确保设备</w:t>
      </w:r>
      <w:r>
        <w:rPr>
          <w:rFonts w:ascii="FangSong" w:eastAsia="FangSong" w:hAnsi="FangSong" w:cs="FangSong"/>
          <w:spacing w:val="-4"/>
          <w:sz w:val="28"/>
          <w:szCs w:val="28"/>
        </w:rPr>
        <w:t>供</w:t>
      </w:r>
      <w:r>
        <w:rPr>
          <w:rFonts w:ascii="FangSong" w:eastAsia="FangSong" w:hAnsi="FangSong" w:cs="FangSong"/>
          <w:spacing w:val="-3"/>
          <w:sz w:val="28"/>
          <w:szCs w:val="28"/>
        </w:rPr>
        <w:t>应商能够提供必要的技术支持，例如：</w:t>
      </w:r>
    </w:p>
    <w:p>
      <w:pPr>
        <w:spacing w:before="289" w:line="220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供</w:t>
      </w:r>
      <w:r>
        <w:rPr>
          <w:rFonts w:ascii="FangSong" w:eastAsia="FangSong" w:hAnsi="FangSong" w:cs="FangSong"/>
          <w:spacing w:val="-2"/>
          <w:sz w:val="28"/>
          <w:szCs w:val="28"/>
        </w:rPr>
        <w:t>应商是否提供培训计划，以提升员工的操作技能。</w:t>
      </w:r>
    </w:p>
    <w:p>
      <w:pPr>
        <w:spacing w:before="290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保设备技术支持团队能够及时解决技术难题和提供远程支持。</w:t>
      </w:r>
    </w:p>
    <w:p>
      <w:pPr>
        <w:sectPr>
          <w:pgSz w:w="11906" w:h="16839"/>
          <w:pgMar w:top="1431" w:right="1603" w:bottom="0" w:left="1785" w:header="0" w:footer="0" w:gutter="0"/>
          <w:pgNumType w:start="29"/>
          <w:cols w:space="708"/>
        </w:sectPr>
      </w:pPr>
    </w:p>
    <w:p>
      <w:pPr>
        <w:spacing w:before="183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bookmarkStart w:id="23" w:name="_bookmark24"/>
      <w:bookmarkEnd w:id="23"/>
      <w:r>
        <w:rPr>
          <w:rFonts w:ascii="FangSong" w:eastAsia="FangSong" w:hAnsi="FangSong" w:cs="FangSong"/>
          <w:spacing w:val="4"/>
          <w:sz w:val="28"/>
          <w:szCs w:val="28"/>
        </w:rPr>
        <w:t>8.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合规性和标准符合:</w:t>
      </w:r>
    </w:p>
    <w:p>
      <w:pPr>
        <w:spacing w:before="289" w:line="221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确保选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的设备符合国家和行业的相关标准，例如：</w:t>
      </w:r>
    </w:p>
    <w:p>
      <w:pPr>
        <w:spacing w:before="289" w:line="220" w:lineRule="auto"/>
        <w:ind w:left="7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检</w:t>
      </w:r>
      <w:r>
        <w:rPr>
          <w:rFonts w:ascii="FangSong" w:eastAsia="FangSong" w:hAnsi="FangSong" w:cs="FangSong"/>
          <w:spacing w:val="-4"/>
          <w:sz w:val="28"/>
          <w:szCs w:val="28"/>
        </w:rPr>
        <w:t>查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设备是否获得必要的认证和资质。</w:t>
      </w:r>
    </w:p>
    <w:p>
      <w:pPr>
        <w:spacing w:before="289" w:line="221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确认设备是否符合安全、环保和质量标准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89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9.</w:t>
      </w:r>
      <w:r>
        <w:rPr>
          <w:rFonts w:ascii="FangSong" w:eastAsia="FangSong" w:hAnsi="FangSong" w:cs="FangSong"/>
          <w:spacing w:val="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2"/>
          <w:sz w:val="28"/>
          <w:szCs w:val="28"/>
        </w:rPr>
        <w:t>可拓展性与适应性:</w:t>
      </w:r>
    </w:p>
    <w:p>
      <w:pPr>
        <w:spacing w:before="290"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选择具有良好可拓展性和适应性的设备，例如</w:t>
      </w:r>
      <w:r>
        <w:rPr>
          <w:rFonts w:ascii="FangSong" w:eastAsia="FangSong" w:hAnsi="FangSong" w:cs="FangSong"/>
          <w:spacing w:val="-1"/>
          <w:sz w:val="28"/>
          <w:szCs w:val="28"/>
        </w:rPr>
        <w:t>：</w:t>
      </w:r>
    </w:p>
    <w:p>
      <w:pPr>
        <w:spacing w:before="290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确认</w:t>
      </w:r>
      <w:r>
        <w:rPr>
          <w:rFonts w:ascii="FangSong" w:eastAsia="FangSong" w:hAnsi="FangSong" w:cs="FangSong"/>
          <w:spacing w:val="-3"/>
          <w:sz w:val="28"/>
          <w:szCs w:val="28"/>
        </w:rPr>
        <w:t>设备是否支持未来的产能扩展。</w:t>
      </w:r>
    </w:p>
    <w:p>
      <w:pPr>
        <w:spacing w:before="287" w:line="222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考虑设备是否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够适应市场和技术的快速变化。</w:t>
      </w:r>
    </w:p>
    <w:p>
      <w:pPr>
        <w:spacing w:before="288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10.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风险评估</w:t>
      </w:r>
      <w:r>
        <w:rPr>
          <w:rFonts w:ascii="FangSong" w:eastAsia="FangSong" w:hAnsi="FangSong" w:cs="FangSong"/>
          <w:sz w:val="28"/>
          <w:szCs w:val="28"/>
        </w:rPr>
        <w:t>:</w:t>
      </w:r>
    </w:p>
    <w:p>
      <w:pPr>
        <w:spacing w:before="291" w:line="220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进行全面的风险评估，例如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pacing w:before="290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评估供</w:t>
      </w:r>
      <w:r>
        <w:rPr>
          <w:rFonts w:ascii="FangSong" w:eastAsia="FangSong" w:hAnsi="FangSong" w:cs="FangSong"/>
          <w:spacing w:val="-5"/>
          <w:sz w:val="28"/>
          <w:szCs w:val="28"/>
        </w:rPr>
        <w:t>应</w:t>
      </w:r>
      <w:r>
        <w:rPr>
          <w:rFonts w:ascii="FangSong" w:eastAsia="FangSong" w:hAnsi="FangSong" w:cs="FangSong"/>
          <w:spacing w:val="-3"/>
          <w:sz w:val="28"/>
          <w:szCs w:val="28"/>
        </w:rPr>
        <w:t>商的稳定性和可靠性。</w:t>
      </w:r>
    </w:p>
    <w:p>
      <w:pPr>
        <w:spacing w:before="292" w:line="219" w:lineRule="auto"/>
        <w:ind w:left="7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考虑设备供应</w:t>
      </w:r>
      <w:r>
        <w:rPr>
          <w:rFonts w:ascii="FangSong" w:eastAsia="FangSong" w:hAnsi="FangSong" w:cs="FangSong"/>
          <w:spacing w:val="-3"/>
          <w:sz w:val="28"/>
          <w:szCs w:val="28"/>
        </w:rPr>
        <w:t>链</w:t>
      </w:r>
      <w:r>
        <w:rPr>
          <w:rFonts w:ascii="FangSong" w:eastAsia="FangSong" w:hAnsi="FangSong" w:cs="FangSong"/>
          <w:spacing w:val="-2"/>
          <w:sz w:val="28"/>
          <w:szCs w:val="28"/>
        </w:rPr>
        <w:t>的风险，确保供应链的稳定性。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before="92" w:line="223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在胶</w:t>
      </w:r>
      <w:r>
        <w:rPr>
          <w:rFonts w:ascii="FangSong" w:eastAsia="FangSong" w:hAnsi="FangSong" w:cs="FangSong"/>
          <w:spacing w:val="-15"/>
          <w:sz w:val="28"/>
          <w:szCs w:val="28"/>
        </w:rPr>
        <w:t>型</w:t>
      </w:r>
      <w:r>
        <w:rPr>
          <w:rFonts w:ascii="FangSong" w:eastAsia="FangSong" w:hAnsi="FangSong" w:cs="FangSong"/>
          <w:spacing w:val="-8"/>
          <w:sz w:val="28"/>
          <w:szCs w:val="28"/>
        </w:rPr>
        <w:t>氯化聚乙烯项目的建筑工程设计过程中，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基</w:t>
      </w:r>
      <w:r>
        <w:rPr>
          <w:rFonts w:ascii="FangSong" w:eastAsia="FangSong" w:hAnsi="FangSong" w:cs="FangSong"/>
          <w:spacing w:val="-8"/>
          <w:sz w:val="28"/>
          <w:szCs w:val="28"/>
        </w:rPr>
        <w:t>本设计原则，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以确保胶型氯化聚乙烯项目的可持续发展和建筑结构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的安全性：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1" w:line="416" w:lineRule="auto"/>
        <w:ind w:left="38" w:right="14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要</w:t>
      </w:r>
      <w:r>
        <w:rPr>
          <w:rFonts w:ascii="FangSong" w:eastAsia="FangSong" w:hAnsi="FangSong" w:cs="FangSong"/>
          <w:spacing w:val="-11"/>
          <w:sz w:val="28"/>
          <w:szCs w:val="28"/>
        </w:rPr>
        <w:t>求</w:t>
      </w:r>
      <w:r>
        <w:rPr>
          <w:rFonts w:ascii="FangSong" w:eastAsia="FangSong" w:hAnsi="FangSong" w:cs="FangSong"/>
          <w:spacing w:val="-8"/>
          <w:sz w:val="28"/>
          <w:szCs w:val="28"/>
        </w:rPr>
        <w:t>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</w:p>
    <w:p>
      <w:pPr>
        <w:sectPr>
          <w:pgSz w:w="11906" w:h="16839"/>
          <w:pgMar w:top="1431" w:right="1785" w:bottom="0" w:left="1785" w:header="0" w:footer="0" w:gutter="0"/>
          <w:pgNumType w:start="30"/>
          <w:cols w:space="708"/>
        </w:sectPr>
      </w:pPr>
    </w:p>
    <w:p>
      <w:pPr>
        <w:spacing w:before="183" w:line="219" w:lineRule="auto"/>
        <w:ind w:left="33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290" w:line="222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89" w:line="411" w:lineRule="auto"/>
        <w:ind w:left="32" w:right="14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pacing w:before="292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9" w:line="416" w:lineRule="auto"/>
        <w:ind w:left="35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(二)、胶型氯化聚乙烯项目总平面设计要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3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胶型</w:t>
      </w:r>
      <w:r>
        <w:rPr>
          <w:rFonts w:ascii="FangSong" w:eastAsia="FangSong" w:hAnsi="FangSong" w:cs="FangSong"/>
          <w:spacing w:val="-14"/>
          <w:sz w:val="28"/>
          <w:szCs w:val="28"/>
        </w:rPr>
        <w:t>氯</w:t>
      </w:r>
      <w:r>
        <w:rPr>
          <w:rFonts w:ascii="FangSong" w:eastAsia="FangSong" w:hAnsi="FangSong" w:cs="FangSong"/>
          <w:spacing w:val="-8"/>
          <w:sz w:val="28"/>
          <w:szCs w:val="28"/>
        </w:rPr>
        <w:t>化聚乙烯项目总平面设计将充分考虑以下要求，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6"/>
          <w:sz w:val="28"/>
          <w:szCs w:val="28"/>
        </w:rPr>
        <w:t>设</w:t>
      </w:r>
      <w:r>
        <w:rPr>
          <w:rFonts w:ascii="FangSong" w:eastAsia="FangSong" w:hAnsi="FangSong" w:cs="FangSong"/>
          <w:spacing w:val="-4"/>
          <w:sz w:val="28"/>
          <w:szCs w:val="28"/>
        </w:rPr>
        <w:t>计满足工程的需要并符合相关规范：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ectPr>
          <w:pgSz w:w="11906" w:h="16839"/>
          <w:pgMar w:top="1431" w:right="1785" w:bottom="0" w:left="1785" w:header="0" w:footer="0" w:gutter="0"/>
          <w:pgNumType w:start="31"/>
          <w:cols w:space="708"/>
        </w:sectPr>
      </w:pPr>
    </w:p>
    <w:p>
      <w:pPr>
        <w:spacing w:before="184" w:line="411" w:lineRule="auto"/>
        <w:ind w:left="49" w:right="82" w:firstLine="544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right="2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pacing w:before="288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90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89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定，适应胶</w:t>
      </w:r>
      <w:r>
        <w:rPr>
          <w:rFonts w:ascii="FangSong" w:eastAsia="FangSong" w:hAnsi="FangSong" w:cs="FangSong"/>
          <w:spacing w:val="-3"/>
          <w:sz w:val="28"/>
          <w:szCs w:val="28"/>
        </w:rPr>
        <w:t>型</w:t>
      </w:r>
      <w:r>
        <w:rPr>
          <w:rFonts w:ascii="FangSong" w:eastAsia="FangSong" w:hAnsi="FangSong" w:cs="FangSong"/>
          <w:spacing w:val="-2"/>
          <w:sz w:val="28"/>
          <w:szCs w:val="28"/>
        </w:rPr>
        <w:t>氯化聚乙烯项目的实际使用需要。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ectPr>
          <w:pgSz w:w="11906" w:h="16839"/>
          <w:pgMar w:top="1431" w:right="1718" w:bottom="0" w:left="1785" w:header="0" w:footer="0" w:gutter="0"/>
          <w:pgNumType w:start="32"/>
          <w:cols w:space="708"/>
        </w:sectPr>
      </w:pPr>
    </w:p>
    <w:p>
      <w:pPr>
        <w:spacing w:before="185" w:line="411" w:lineRule="auto"/>
        <w:ind w:left="39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7" w:line="411" w:lineRule="auto"/>
        <w:ind w:left="31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胶</w:t>
      </w:r>
      <w:r>
        <w:rPr>
          <w:rFonts w:ascii="FangSong" w:eastAsia="FangSong" w:hAnsi="FangSong" w:cs="FangSong"/>
          <w:spacing w:val="-8"/>
          <w:sz w:val="28"/>
          <w:szCs w:val="28"/>
        </w:rPr>
        <w:t>型氯化聚乙烯项目所处地区的地质条件和地震风险，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适当的抗震设防</w:t>
      </w:r>
      <w:r>
        <w:rPr>
          <w:rFonts w:ascii="FangSong" w:eastAsia="FangSong" w:hAnsi="FangSong" w:cs="FangSong"/>
          <w:spacing w:val="-4"/>
          <w:sz w:val="28"/>
          <w:szCs w:val="28"/>
        </w:rPr>
        <w:t>烈</w:t>
      </w:r>
      <w:r>
        <w:rPr>
          <w:rFonts w:ascii="FangSong" w:eastAsia="FangSong" w:hAnsi="FangSong" w:cs="FangSong"/>
          <w:spacing w:val="-3"/>
          <w:sz w:val="28"/>
          <w:szCs w:val="28"/>
        </w:rPr>
        <w:t>度。结构将被设计以保证在地震发生时能够安全稳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定</w:t>
      </w:r>
      <w:r>
        <w:rPr>
          <w:rFonts w:ascii="FangSong" w:eastAsia="FangSong" w:hAnsi="FangSong" w:cs="FangSong"/>
          <w:spacing w:val="-5"/>
          <w:sz w:val="28"/>
          <w:szCs w:val="28"/>
        </w:rPr>
        <w:t>地承受地震作用。</w:t>
      </w:r>
    </w:p>
    <w:p>
      <w:pPr>
        <w:spacing w:before="1"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14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49" w:right="14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结合胶型氯化聚乙烯项目的实际需求和环境条件，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</w:t>
      </w:r>
      <w:r>
        <w:rPr>
          <w:rFonts w:ascii="FangSong" w:eastAsia="FangSong" w:hAnsi="FangSong" w:cs="FangSong"/>
          <w:spacing w:val="-7"/>
          <w:sz w:val="28"/>
          <w:szCs w:val="28"/>
        </w:rPr>
        <w:t>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的耐</w:t>
      </w:r>
      <w:r>
        <w:rPr>
          <w:rFonts w:ascii="FangSong" w:eastAsia="FangSong" w:hAnsi="FangSong" w:cs="FangSong"/>
          <w:spacing w:val="-14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内能够保持</w:t>
      </w:r>
      <w:r>
        <w:rPr>
          <w:rFonts w:ascii="FangSong" w:eastAsia="FangSong" w:hAnsi="FangSong" w:cs="FangSong"/>
          <w:spacing w:val="-3"/>
          <w:sz w:val="28"/>
          <w:szCs w:val="28"/>
        </w:rPr>
        <w:t>良好的结构性能和外观状态。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415" w:lineRule="auto"/>
        <w:ind w:left="33" w:right="14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1"/>
          <w:sz w:val="28"/>
          <w:szCs w:val="28"/>
        </w:rPr>
        <w:t>建</w:t>
      </w:r>
      <w:r>
        <w:rPr>
          <w:rFonts w:ascii="FangSong" w:eastAsia="FangSong" w:hAnsi="FangSong" w:cs="FangSong"/>
          <w:spacing w:val="6"/>
          <w:sz w:val="28"/>
          <w:szCs w:val="28"/>
        </w:rPr>
        <w:t>筑工程的设计总体要求是确保胶型氯化聚乙烯项目实现预期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功</w:t>
      </w:r>
      <w:r>
        <w:rPr>
          <w:rFonts w:ascii="FangSong" w:eastAsia="FangSong" w:hAnsi="FangSong" w:cs="FangSong"/>
          <w:spacing w:val="-8"/>
          <w:sz w:val="28"/>
          <w:szCs w:val="28"/>
        </w:rPr>
        <w:t>能、安全稳定、符合法规标准，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取得平</w:t>
      </w:r>
      <w:r>
        <w:rPr>
          <w:rFonts w:ascii="FangSong" w:eastAsia="FangSong" w:hAnsi="FangSong" w:cs="FangSong"/>
          <w:spacing w:val="-4"/>
          <w:sz w:val="28"/>
          <w:szCs w:val="28"/>
        </w:rPr>
        <w:t>衡</w:t>
      </w:r>
      <w:r>
        <w:rPr>
          <w:rFonts w:ascii="FangSong" w:eastAsia="FangSong" w:hAnsi="FangSong" w:cs="FangSong"/>
          <w:spacing w:val="-3"/>
          <w:sz w:val="28"/>
          <w:szCs w:val="28"/>
        </w:rPr>
        <w:t>。下面是我们对建筑工程设计的总体要求：</w:t>
      </w:r>
    </w:p>
    <w:p>
      <w:pPr>
        <w:sectPr>
          <w:pgSz w:w="11906" w:h="16839"/>
          <w:pgMar w:top="1431" w:right="1785" w:bottom="0" w:left="1785" w:header="0" w:footer="0" w:gutter="0"/>
          <w:pgNumType w:start="33"/>
          <w:cols w:space="708"/>
        </w:sectPr>
      </w:pPr>
    </w:p>
    <w:p>
      <w:pPr>
        <w:spacing w:before="183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1" w:line="411" w:lineRule="auto"/>
        <w:ind w:left="56" w:right="95" w:firstLine="10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建筑的功能布局满足胶型氯化聚乙烯项目需求，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区域</w:t>
      </w:r>
      <w:r>
        <w:rPr>
          <w:rFonts w:ascii="FangSong" w:eastAsia="FangSong" w:hAnsi="FangSong" w:cs="FangSong"/>
          <w:spacing w:val="-4"/>
          <w:sz w:val="28"/>
          <w:szCs w:val="28"/>
        </w:rPr>
        <w:t>合理分布，形成高效的空间利用。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pacing w:before="291" w:line="219" w:lineRule="auto"/>
        <w:ind w:right="36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3" w:line="411" w:lineRule="auto"/>
        <w:ind w:left="49" w:right="9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9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9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9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1" w:line="411" w:lineRule="auto"/>
        <w:ind w:left="34" w:right="9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89" w:line="219" w:lineRule="auto"/>
        <w:ind w:right="91"/>
        <w:jc w:val="right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</w:t>
      </w:r>
      <w:r>
        <w:rPr>
          <w:rFonts w:ascii="FangSong" w:eastAsia="FangSong" w:hAnsi="FangSong" w:cs="FangSong"/>
          <w:spacing w:val="-13"/>
          <w:sz w:val="28"/>
          <w:szCs w:val="28"/>
        </w:rPr>
        <w:t>回</w:t>
      </w:r>
    </w:p>
    <w:p>
      <w:pPr>
        <w:spacing w:before="292" w:line="222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ectPr>
          <w:pgSz w:w="11906" w:h="16839"/>
          <w:pgMar w:top="1431" w:right="1704" w:bottom="0" w:left="1785" w:header="0" w:footer="0" w:gutter="0"/>
          <w:pgNumType w:start="34"/>
          <w:cols w:space="708"/>
        </w:sectPr>
      </w:pPr>
    </w:p>
    <w:p>
      <w:pPr>
        <w:spacing w:before="184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pacing w:before="289" w:line="411" w:lineRule="auto"/>
        <w:ind w:left="37" w:right="75" w:firstLine="111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75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75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</w:t>
      </w:r>
      <w:r>
        <w:rPr>
          <w:rFonts w:ascii="FangSong" w:eastAsia="FangSong" w:hAnsi="FangSong" w:cs="FangSong"/>
          <w:spacing w:val="-2"/>
          <w:sz w:val="28"/>
          <w:szCs w:val="28"/>
        </w:rPr>
        <w:t>满足胶型氯化聚乙烯项目的长期发展需求。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8" w:line="411" w:lineRule="auto"/>
        <w:ind w:left="34" w:right="75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胶型氯化聚乙烯</w:t>
      </w:r>
      <w:r>
        <w:rPr>
          <w:rFonts w:ascii="FangSong" w:eastAsia="FangSong" w:hAnsi="FangSong" w:cs="FangSong"/>
          <w:spacing w:val="-3"/>
          <w:sz w:val="28"/>
          <w:szCs w:val="28"/>
        </w:rPr>
        <w:t>项目规划的总建筑面积为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平方米，充分考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虑</w:t>
      </w:r>
      <w:r>
        <w:rPr>
          <w:rFonts w:ascii="FangSong" w:eastAsia="FangSong" w:hAnsi="FangSong" w:cs="FangSong"/>
          <w:spacing w:val="-8"/>
          <w:sz w:val="28"/>
          <w:szCs w:val="28"/>
        </w:rPr>
        <w:t>到胶型氯化聚乙烯项目的功能布局和需求，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确保各功能区域得到合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理</w:t>
      </w:r>
      <w:r>
        <w:rPr>
          <w:rFonts w:ascii="FangSong" w:eastAsia="FangSong" w:hAnsi="FangSong" w:cs="FangSong"/>
          <w:spacing w:val="-9"/>
          <w:sz w:val="28"/>
          <w:szCs w:val="28"/>
        </w:rPr>
        <w:t>的利用。</w:t>
      </w:r>
    </w:p>
    <w:p>
      <w:pPr>
        <w:spacing w:before="1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6" w:line="417" w:lineRule="auto"/>
        <w:ind w:left="32" w:right="75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ectPr>
          <w:pgSz w:w="11906" w:h="16839"/>
          <w:pgMar w:top="1431" w:right="1724" w:bottom="0" w:left="1785" w:header="0" w:footer="0" w:gutter="0"/>
          <w:pgNumType w:start="35"/>
          <w:cols w:space="708"/>
        </w:sectPr>
      </w:pPr>
    </w:p>
    <w:p>
      <w:pPr>
        <w:spacing w:before="183" w:line="223" w:lineRule="auto"/>
        <w:ind w:left="592"/>
        <w:rPr>
          <w:rFonts w:ascii="FangSong" w:eastAsia="FangSong" w:hAnsi="FangSong" w:cs="FangSong"/>
          <w:sz w:val="28"/>
          <w:szCs w:val="28"/>
        </w:rPr>
      </w:pPr>
      <w:bookmarkStart w:id="27" w:name="_bookmark28"/>
      <w:bookmarkEnd w:id="27"/>
      <w:bookmarkStart w:id="28" w:name="_bookmark29"/>
      <w:bookmarkEnd w:id="28"/>
      <w:bookmarkStart w:id="29" w:name="_bookmark30"/>
      <w:bookmarkEnd w:id="29"/>
      <w:bookmarkStart w:id="30" w:name="_bookmark31"/>
      <w:bookmarkEnd w:id="30"/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19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占</w:t>
      </w:r>
      <w:r>
        <w:rPr>
          <w:rFonts w:ascii="FangSong" w:eastAsia="FangSong" w:hAnsi="FangSong" w:cs="FangSong"/>
          <w:spacing w:val="-10"/>
          <w:sz w:val="28"/>
          <w:szCs w:val="28"/>
        </w:rPr>
        <w:t>胶</w:t>
      </w:r>
      <w:r>
        <w:rPr>
          <w:rFonts w:ascii="FangSong" w:eastAsia="FangSong" w:hAnsi="FangSong" w:cs="FangSong"/>
          <w:spacing w:val="-7"/>
          <w:sz w:val="28"/>
          <w:szCs w:val="28"/>
        </w:rPr>
        <w:t>型氯化聚乙烯项目总投资比例：</w:t>
      </w:r>
    </w:p>
    <w:p>
      <w:pPr>
        <w:spacing w:before="288" w:line="411" w:lineRule="auto"/>
        <w:ind w:left="33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胶</w:t>
      </w:r>
      <w:r>
        <w:rPr>
          <w:rFonts w:ascii="FangSong" w:eastAsia="FangSong" w:hAnsi="FangSong" w:cs="FangSong"/>
          <w:spacing w:val="-3"/>
          <w:sz w:val="28"/>
          <w:szCs w:val="28"/>
        </w:rPr>
        <w:t>型氯化聚乙烯项目总投资的比例为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体投资</w:t>
      </w:r>
      <w:r>
        <w:rPr>
          <w:rFonts w:ascii="FangSong" w:eastAsia="FangSong" w:hAnsi="FangSong" w:cs="FangSong"/>
          <w:spacing w:val="-3"/>
          <w:sz w:val="28"/>
          <w:szCs w:val="28"/>
        </w:rPr>
        <w:t>结</w:t>
      </w:r>
      <w:r>
        <w:rPr>
          <w:rFonts w:ascii="FangSong" w:eastAsia="FangSong" w:hAnsi="FangSong" w:cs="FangSong"/>
          <w:spacing w:val="-2"/>
          <w:sz w:val="28"/>
          <w:szCs w:val="28"/>
        </w:rPr>
        <w:t>构中占有合理比例，确保资金分配的均衡性。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pacing w:before="291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满足未来胶型氯化聚乙烯项目运营的需求，同时避免了过度浪</w:t>
      </w:r>
      <w:r>
        <w:rPr>
          <w:rFonts w:ascii="FangSong" w:eastAsia="FangSong" w:hAnsi="FangSong" w:cs="FangSong"/>
          <w:spacing w:val="-1"/>
          <w:sz w:val="28"/>
          <w:szCs w:val="28"/>
        </w:rPr>
        <w:t>费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胶</w:t>
      </w:r>
      <w:r>
        <w:rPr>
          <w:rFonts w:ascii="FangSong" w:eastAsia="FangSong" w:hAnsi="FangSong" w:cs="FangSong"/>
          <w:spacing w:val="-7"/>
          <w:sz w:val="28"/>
          <w:szCs w:val="28"/>
        </w:rPr>
        <w:t>型</w:t>
      </w:r>
      <w:r>
        <w:rPr>
          <w:rFonts w:ascii="FangSong" w:eastAsia="FangSong" w:hAnsi="FangSong" w:cs="FangSong"/>
          <w:spacing w:val="-5"/>
          <w:sz w:val="28"/>
          <w:szCs w:val="28"/>
        </w:rPr>
        <w:t>氯化聚乙烯项目整体布局：</w:t>
      </w:r>
    </w:p>
    <w:p>
      <w:pPr>
        <w:spacing w:before="292" w:line="411" w:lineRule="auto"/>
        <w:ind w:left="40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使胶型氯化聚乙烯项目更好地适应当地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6"/>
          <w:sz w:val="28"/>
          <w:szCs w:val="28"/>
        </w:rPr>
        <w:t>自然和人文环境。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ectPr>
          <w:pgSz w:w="11906" w:h="16839"/>
          <w:pgMar w:top="1431" w:right="1623" w:bottom="0" w:left="1785" w:header="0" w:footer="0" w:gutter="0"/>
          <w:pgNumType w:start="36"/>
          <w:cols w:space="708"/>
        </w:sectPr>
      </w:pPr>
    </w:p>
    <w:p>
      <w:pPr>
        <w:spacing w:before="245" w:line="220" w:lineRule="auto"/>
        <w:ind w:left="594"/>
        <w:outlineLvl w:val="0"/>
        <w:rPr>
          <w:rFonts w:ascii="FangSong" w:eastAsia="FangSong" w:hAnsi="FangSong" w:cs="FangSong"/>
          <w:sz w:val="28"/>
          <w:szCs w:val="28"/>
        </w:rPr>
      </w:pPr>
      <w:bookmarkStart w:id="31" w:name="_bookmark32"/>
      <w:bookmarkEnd w:id="31"/>
      <w:bookmarkStart w:id="32" w:name="_bookmark33"/>
      <w:bookmarkEnd w:id="32"/>
      <w:bookmarkStart w:id="33" w:name="_bookmark34"/>
      <w:bookmarkEnd w:id="33"/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六、环境影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响评估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)、环境影响评估目的</w:t>
      </w:r>
    </w:p>
    <w:p>
      <w:pPr>
        <w:spacing w:line="424" w:lineRule="auto"/>
        <w:rPr>
          <w:rFonts w:ascii="Arial"/>
          <w:sz w:val="21"/>
        </w:rPr>
      </w:pPr>
    </w:p>
    <w:p>
      <w:pPr>
        <w:spacing w:before="91" w:line="411" w:lineRule="auto"/>
        <w:ind w:left="33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胶</w:t>
      </w:r>
      <w:r>
        <w:rPr>
          <w:rFonts w:ascii="FangSong" w:eastAsia="FangSong" w:hAnsi="FangSong" w:cs="FangSong"/>
          <w:spacing w:val="-4"/>
          <w:sz w:val="28"/>
          <w:szCs w:val="28"/>
        </w:rPr>
        <w:t>型氯化聚乙烯项目的环境影响评估旨在全面了解、评估胶型氯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聚乙烯项目对周边自然和社会环境可能产生的影响，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从而为决策者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6"/>
          <w:sz w:val="28"/>
          <w:szCs w:val="28"/>
        </w:rPr>
        <w:t>供</w:t>
      </w:r>
      <w:r>
        <w:rPr>
          <w:rFonts w:ascii="FangSong" w:eastAsia="FangSong" w:hAnsi="FangSong" w:cs="FangSong"/>
          <w:spacing w:val="-4"/>
          <w:sz w:val="28"/>
          <w:szCs w:val="28"/>
        </w:rPr>
        <w:t>科学、客观的依据。具体目的包括：</w:t>
      </w:r>
    </w:p>
    <w:p>
      <w:pPr>
        <w:spacing w:before="1" w:line="411" w:lineRule="auto"/>
        <w:ind w:left="43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评估影响范围：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确定胶型氯化聚乙烯项目可能对自然环境、</w:t>
      </w:r>
      <w:r>
        <w:rPr>
          <w:rFonts w:ascii="FangSong" w:eastAsia="FangSong" w:hAnsi="FangSong" w:cs="FangSong"/>
          <w:spacing w:val="-2"/>
          <w:sz w:val="28"/>
          <w:szCs w:val="28"/>
        </w:rPr>
        <w:t>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态系统、水源、空气</w:t>
      </w:r>
      <w:r>
        <w:rPr>
          <w:rFonts w:ascii="FangSong" w:eastAsia="FangSong" w:hAnsi="FangSong" w:cs="FangSong"/>
          <w:spacing w:val="-2"/>
          <w:sz w:val="28"/>
          <w:szCs w:val="28"/>
        </w:rPr>
        <w:t>质量等产生的直接或潜在影响。</w:t>
      </w:r>
    </w:p>
    <w:p>
      <w:pPr>
        <w:spacing w:before="1" w:line="411" w:lineRule="auto"/>
        <w:ind w:left="34" w:right="176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识别潜在风险：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发现可能对环境造成潜在危害的因素，为事</w:t>
      </w:r>
      <w:r>
        <w:rPr>
          <w:rFonts w:ascii="FangSong" w:eastAsia="FangSong" w:hAnsi="FangSong" w:cs="FangSong"/>
          <w:spacing w:val="-1"/>
          <w:sz w:val="28"/>
          <w:szCs w:val="28"/>
        </w:rPr>
        <w:t>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采取预防和应对措施提供基础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" w:line="415" w:lineRule="auto"/>
        <w:ind w:left="31" w:right="176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符</w:t>
      </w:r>
      <w:r>
        <w:rPr>
          <w:rFonts w:ascii="FangSong" w:eastAsia="FangSong" w:hAnsi="FangSong" w:cs="FangSong"/>
          <w:spacing w:val="-4"/>
          <w:sz w:val="28"/>
          <w:szCs w:val="28"/>
        </w:rPr>
        <w:t>合法规要求：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遵循国家和地方环境法规，确保胶型氯化聚乙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烯项目在环保方面的合法性和可持续性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47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影响评估法律法规依据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6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在进</w:t>
      </w:r>
      <w:r>
        <w:rPr>
          <w:rFonts w:ascii="FangSong" w:eastAsia="FangSong" w:hAnsi="FangSong" w:cs="FangSong"/>
          <w:spacing w:val="-9"/>
          <w:sz w:val="28"/>
          <w:szCs w:val="28"/>
        </w:rPr>
        <w:t>行</w:t>
      </w:r>
      <w:r>
        <w:rPr>
          <w:rFonts w:ascii="FangSong" w:eastAsia="FangSong" w:hAnsi="FangSong" w:cs="FangSong"/>
          <w:spacing w:val="-7"/>
          <w:sz w:val="28"/>
          <w:szCs w:val="28"/>
        </w:rPr>
        <w:t>环境影响评估时，我们将依据国家和地方相关的环境法规，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确</w:t>
      </w:r>
      <w:r>
        <w:rPr>
          <w:rFonts w:ascii="FangSong" w:eastAsia="FangSong" w:hAnsi="FangSong" w:cs="FangSong"/>
          <w:spacing w:val="-4"/>
          <w:sz w:val="28"/>
          <w:szCs w:val="28"/>
        </w:rPr>
        <w:t>保评估的合法性和有效性。</w:t>
      </w:r>
    </w:p>
    <w:p>
      <w:pPr>
        <w:spacing w:before="247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(三)、胶型氯化聚乙烯项目对环境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的主要影响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37" w:right="17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通过详细的环境影响评估，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我们将全面了解胶型氯化聚乙烯项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能对环境产生的主要影响，包括但不限于：</w:t>
      </w:r>
    </w:p>
    <w:p>
      <w:pPr>
        <w:spacing w:line="417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水质影响：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评估胶型氯化聚乙烯项目对附近水源的影响，确</w:t>
      </w:r>
      <w:r>
        <w:rPr>
          <w:rFonts w:ascii="FangSong" w:eastAsia="FangSong" w:hAnsi="FangSong" w:cs="FangSong"/>
          <w:sz w:val="28"/>
          <w:szCs w:val="28"/>
        </w:rPr>
        <w:t>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水</w:t>
      </w:r>
      <w:r>
        <w:rPr>
          <w:rFonts w:ascii="FangSong" w:eastAsia="FangSong" w:hAnsi="FangSong" w:cs="FangSong"/>
          <w:spacing w:val="-6"/>
          <w:sz w:val="28"/>
          <w:szCs w:val="28"/>
        </w:rPr>
        <w:t>质不受到污染。</w:t>
      </w:r>
    </w:p>
    <w:p>
      <w:pPr>
        <w:sectPr>
          <w:pgSz w:w="11906" w:h="16839"/>
          <w:pgMar w:top="1431" w:right="1623" w:bottom="0" w:left="1785" w:header="0" w:footer="0" w:gutter="0"/>
          <w:pgNumType w:start="37"/>
          <w:cols w:space="708"/>
        </w:sectPr>
      </w:pPr>
    </w:p>
    <w:p>
      <w:pPr>
        <w:spacing w:before="184" w:line="411" w:lineRule="auto"/>
        <w:ind w:left="41" w:right="31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空气质</w:t>
      </w:r>
      <w:r>
        <w:rPr>
          <w:rFonts w:ascii="FangSong" w:eastAsia="FangSong" w:hAnsi="FangSong" w:cs="FangSong"/>
          <w:spacing w:val="-4"/>
          <w:sz w:val="28"/>
          <w:szCs w:val="28"/>
        </w:rPr>
        <w:t>量：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考察胶型氯化聚乙烯项目可能对空气质量产生的影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响</w:t>
      </w:r>
      <w:r>
        <w:rPr>
          <w:rFonts w:ascii="FangSong" w:eastAsia="FangSong" w:hAnsi="FangSong" w:cs="FangSong"/>
          <w:spacing w:val="-4"/>
          <w:sz w:val="28"/>
          <w:szCs w:val="28"/>
        </w:rPr>
        <w:t>，采取相应措施减少空气污染。</w:t>
      </w:r>
    </w:p>
    <w:p>
      <w:pPr>
        <w:spacing w:before="1" w:line="415" w:lineRule="auto"/>
        <w:ind w:left="35" w:right="31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土壤影响：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分析胶型氯化聚乙烯项目对土壤的潜在影响，保护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土</w:t>
      </w:r>
      <w:r>
        <w:rPr>
          <w:rFonts w:ascii="FangSong" w:eastAsia="FangSong" w:hAnsi="FangSong" w:cs="FangSong"/>
          <w:spacing w:val="-5"/>
          <w:sz w:val="28"/>
          <w:szCs w:val="28"/>
        </w:rPr>
        <w:t>壤生态系统的稳定。</w:t>
      </w:r>
    </w:p>
    <w:p>
      <w:pPr>
        <w:spacing w:before="247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34" w:name="_bookmark35"/>
      <w:bookmarkEnd w:id="34"/>
      <w:bookmarkStart w:id="35" w:name="_bookmark36"/>
      <w:bookmarkEnd w:id="35"/>
      <w:bookmarkStart w:id="36" w:name="_bookmark37"/>
      <w:bookmarkEnd w:id="36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(四)、环境保护措施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为减</w:t>
      </w:r>
      <w:r>
        <w:rPr>
          <w:rFonts w:ascii="FangSong" w:eastAsia="FangSong" w:hAnsi="FangSong" w:cs="FangSong"/>
          <w:spacing w:val="-4"/>
          <w:sz w:val="28"/>
          <w:szCs w:val="28"/>
        </w:rPr>
        <w:t>少</w:t>
      </w:r>
      <w:r>
        <w:rPr>
          <w:rFonts w:ascii="FangSong" w:eastAsia="FangSong" w:hAnsi="FangSong" w:cs="FangSong"/>
          <w:spacing w:val="-3"/>
          <w:sz w:val="28"/>
          <w:szCs w:val="28"/>
        </w:rPr>
        <w:t>环境影响，胶型氯化聚乙烯项目将采取以下环保措施：</w:t>
      </w:r>
    </w:p>
    <w:p>
      <w:pPr>
        <w:spacing w:before="290" w:line="411" w:lineRule="auto"/>
        <w:ind w:left="35" w:right="31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污</w:t>
      </w:r>
      <w:r>
        <w:rPr>
          <w:rFonts w:ascii="FangSong" w:eastAsia="FangSong" w:hAnsi="FangSong" w:cs="FangSong"/>
          <w:spacing w:val="-4"/>
          <w:sz w:val="28"/>
          <w:szCs w:val="28"/>
        </w:rPr>
        <w:t>染防治：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实施先进的污染防治技术，减少废气、废水和固体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废</w:t>
      </w:r>
      <w:r>
        <w:rPr>
          <w:rFonts w:ascii="FangSong" w:eastAsia="FangSong" w:hAnsi="FangSong" w:cs="FangSong"/>
          <w:spacing w:val="-7"/>
          <w:sz w:val="28"/>
          <w:szCs w:val="28"/>
        </w:rPr>
        <w:t>弃物的排放。</w:t>
      </w:r>
    </w:p>
    <w:p>
      <w:pPr>
        <w:spacing w:before="1" w:line="411" w:lineRule="auto"/>
        <w:ind w:left="49" w:right="31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绿</w:t>
      </w:r>
      <w:r>
        <w:rPr>
          <w:rFonts w:ascii="FangSong" w:eastAsia="FangSong" w:hAnsi="FangSong" w:cs="FangSong"/>
          <w:spacing w:val="-4"/>
          <w:sz w:val="28"/>
          <w:szCs w:val="28"/>
        </w:rPr>
        <w:t>化与生态恢复：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在施工和运营阶段进行绿化工程，促进植被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生长，</w:t>
      </w:r>
      <w:r>
        <w:rPr>
          <w:rFonts w:ascii="FangSong" w:eastAsia="FangSong" w:hAnsi="FangSong" w:cs="FangSong"/>
          <w:spacing w:val="-4"/>
          <w:sz w:val="28"/>
          <w:szCs w:val="28"/>
        </w:rPr>
        <w:t>降低对自然环境的破坏。</w:t>
      </w:r>
    </w:p>
    <w:p>
      <w:pPr>
        <w:spacing w:before="2" w:line="416" w:lineRule="auto"/>
        <w:ind w:left="41" w:right="31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资源</w:t>
      </w:r>
      <w:r>
        <w:rPr>
          <w:rFonts w:ascii="FangSong" w:eastAsia="FangSong" w:hAnsi="FangSong" w:cs="FangSong"/>
          <w:spacing w:val="-7"/>
          <w:sz w:val="28"/>
          <w:szCs w:val="28"/>
        </w:rPr>
        <w:t>可</w:t>
      </w:r>
      <w:r>
        <w:rPr>
          <w:rFonts w:ascii="FangSong" w:eastAsia="FangSong" w:hAnsi="FangSong" w:cs="FangSong"/>
          <w:spacing w:val="-4"/>
          <w:sz w:val="28"/>
          <w:szCs w:val="28"/>
        </w:rPr>
        <w:t>持续利用：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采用资源节约型技术，最大限度地减少对自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然资源的消耗。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、环境监测与管理计划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胶型氯化聚乙烯项目将建立完善的环境监测与管理体系，包括</w:t>
      </w:r>
      <w:r>
        <w:rPr>
          <w:rFonts w:ascii="FangSong" w:eastAsia="FangSong" w:hAnsi="FangSong" w:cs="FangSong"/>
          <w:spacing w:val="-2"/>
          <w:sz w:val="28"/>
          <w:szCs w:val="28"/>
        </w:rPr>
        <w:t>：</w:t>
      </w:r>
    </w:p>
    <w:p>
      <w:pPr>
        <w:spacing w:before="289" w:line="411" w:lineRule="auto"/>
        <w:ind w:left="35" w:right="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实</w:t>
      </w:r>
      <w:r>
        <w:rPr>
          <w:rFonts w:ascii="FangSong" w:eastAsia="FangSong" w:hAnsi="FangSong" w:cs="FangSong"/>
          <w:spacing w:val="-6"/>
          <w:sz w:val="28"/>
          <w:szCs w:val="28"/>
        </w:rPr>
        <w:t>时监测：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利用先进的监测技术，对环境因子进行实时监测，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及时发现异常情况</w:t>
      </w:r>
      <w:r>
        <w:rPr>
          <w:rFonts w:ascii="FangSong" w:eastAsia="FangSong" w:hAnsi="FangSong" w:cs="FangSong"/>
          <w:spacing w:val="-5"/>
          <w:sz w:val="28"/>
          <w:szCs w:val="28"/>
        </w:rPr>
        <w:t>。</w:t>
      </w:r>
    </w:p>
    <w:p>
      <w:pPr>
        <w:spacing w:before="3" w:line="415" w:lineRule="auto"/>
        <w:ind w:left="35" w:right="31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定期</w:t>
      </w:r>
      <w:r>
        <w:rPr>
          <w:rFonts w:ascii="FangSong" w:eastAsia="FangSong" w:hAnsi="FangSong" w:cs="FangSong"/>
          <w:spacing w:val="-11"/>
          <w:sz w:val="28"/>
          <w:szCs w:val="28"/>
        </w:rPr>
        <w:t>报</w:t>
      </w:r>
      <w:r>
        <w:rPr>
          <w:rFonts w:ascii="FangSong" w:eastAsia="FangSong" w:hAnsi="FangSong" w:cs="FangSong"/>
          <w:spacing w:val="-8"/>
          <w:sz w:val="28"/>
          <w:szCs w:val="28"/>
        </w:rPr>
        <w:t>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提交定期环境监测报告，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向监管部门和公众公开环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境数据，确保透明度和公正性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246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(六)、环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境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影响评估报告编制要求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2" w:line="220" w:lineRule="auto"/>
        <w:ind w:left="60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为确保环境影响评估报告的准确性和科学性，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将按照以下要求进</w:t>
      </w:r>
    </w:p>
    <w:p>
      <w:pPr>
        <w:sectPr>
          <w:pgSz w:w="11906" w:h="16839"/>
          <w:pgMar w:top="1431" w:right="1768" w:bottom="0" w:left="1785" w:header="0" w:footer="0" w:gutter="0"/>
          <w:pgNumType w:start="38"/>
          <w:cols w:space="708"/>
        </w:sectPr>
      </w:pPr>
    </w:p>
    <w:p>
      <w:pPr>
        <w:spacing w:before="182" w:line="221" w:lineRule="auto"/>
        <w:ind w:left="34"/>
        <w:rPr>
          <w:rFonts w:ascii="FangSong" w:eastAsia="FangSong" w:hAnsi="FangSong" w:cs="FangSong"/>
          <w:sz w:val="28"/>
          <w:szCs w:val="28"/>
        </w:rPr>
      </w:pPr>
      <w:bookmarkStart w:id="37" w:name="_bookmark38"/>
      <w:bookmarkEnd w:id="37"/>
      <w:bookmarkStart w:id="38" w:name="_bookmark39"/>
      <w:bookmarkEnd w:id="38"/>
      <w:r>
        <w:rPr>
          <w:rFonts w:ascii="FangSong" w:eastAsia="FangSong" w:hAnsi="FangSong" w:cs="FangSong"/>
          <w:spacing w:val="-18"/>
          <w:sz w:val="28"/>
          <w:szCs w:val="28"/>
        </w:rPr>
        <w:t>行</w:t>
      </w:r>
      <w:r>
        <w:rPr>
          <w:rFonts w:ascii="FangSong" w:eastAsia="FangSong" w:hAnsi="FangSong" w:cs="FangSong"/>
          <w:spacing w:val="-15"/>
          <w:sz w:val="28"/>
          <w:szCs w:val="28"/>
        </w:rPr>
        <w:t>编制：</w:t>
      </w:r>
    </w:p>
    <w:p>
      <w:pPr>
        <w:spacing w:before="289"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数据来源：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使用真实可靠的数据，确保评估结果的真实性</w:t>
      </w:r>
      <w:r>
        <w:rPr>
          <w:rFonts w:ascii="FangSong" w:eastAsia="FangSong" w:hAnsi="FangSong" w:cs="FangSong"/>
          <w:spacing w:val="-4"/>
          <w:sz w:val="28"/>
          <w:szCs w:val="28"/>
        </w:rPr>
        <w:t>。</w:t>
      </w:r>
    </w:p>
    <w:p>
      <w:pPr>
        <w:spacing w:before="291" w:line="411" w:lineRule="auto"/>
        <w:ind w:left="32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透明度：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以简明扼要的方式呈现评估过程和结论，使相关方</w:t>
      </w:r>
      <w:r>
        <w:rPr>
          <w:rFonts w:ascii="FangSong" w:eastAsia="FangSong" w:hAnsi="FangSong" w:cs="FangSong"/>
          <w:spacing w:val="-1"/>
          <w:sz w:val="28"/>
          <w:szCs w:val="28"/>
        </w:rPr>
        <w:t>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够理解和参与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1" w:line="417" w:lineRule="auto"/>
        <w:ind w:left="32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风险评估：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4"/>
          <w:sz w:val="28"/>
          <w:szCs w:val="28"/>
        </w:rPr>
        <w:t>对可能的环境风险进行全面评估，提出应对措施</w:t>
      </w:r>
      <w:r>
        <w:rPr>
          <w:rFonts w:ascii="FangSong" w:eastAsia="FangSong" w:hAnsi="FangSong" w:cs="FangSong"/>
          <w:spacing w:val="-3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应急预案。</w:t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91" w:line="222" w:lineRule="auto"/>
        <w:ind w:left="598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七、社会责任与可持续发展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)、企业社会责任理念</w:t>
      </w:r>
    </w:p>
    <w:p>
      <w:pPr>
        <w:spacing w:line="421" w:lineRule="auto"/>
        <w:rPr>
          <w:rFonts w:ascii="Arial"/>
          <w:sz w:val="21"/>
        </w:rPr>
      </w:pPr>
    </w:p>
    <w:p>
      <w:pPr>
        <w:spacing w:before="92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社</w:t>
      </w:r>
      <w:r>
        <w:rPr>
          <w:rFonts w:ascii="FangSong" w:eastAsia="FangSong" w:hAnsi="FangSong" w:cs="FangSong"/>
          <w:spacing w:val="-2"/>
          <w:sz w:val="28"/>
          <w:szCs w:val="28"/>
        </w:rPr>
        <w:t>会责任核心信念</w:t>
      </w:r>
    </w:p>
    <w:p>
      <w:pPr>
        <w:spacing w:before="289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们坚信企业不仅是盈利的机构，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更是社会的一部分，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应当对社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会、环境和利益</w:t>
      </w:r>
      <w:r>
        <w:rPr>
          <w:rFonts w:ascii="FangSong" w:eastAsia="FangSong" w:hAnsi="FangSong" w:cs="FangSong"/>
          <w:spacing w:val="-5"/>
          <w:sz w:val="28"/>
          <w:szCs w:val="28"/>
        </w:rPr>
        <w:t>相</w:t>
      </w:r>
      <w:r>
        <w:rPr>
          <w:rFonts w:ascii="FangSong" w:eastAsia="FangSong" w:hAnsi="FangSong" w:cs="FangSong"/>
          <w:spacing w:val="-3"/>
          <w:sz w:val="28"/>
          <w:szCs w:val="28"/>
        </w:rPr>
        <w:t>关方负有积极的责任。我们的核心信念是通过可持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续的商业实践，为社会创造长期价值，促进社会和谐与可持续发</w:t>
      </w:r>
      <w:r>
        <w:rPr>
          <w:rFonts w:ascii="FangSong" w:eastAsia="FangSong" w:hAnsi="FangSong" w:cs="FangSong"/>
          <w:sz w:val="28"/>
          <w:szCs w:val="28"/>
        </w:rPr>
        <w:t>展。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企</w:t>
      </w:r>
      <w:r>
        <w:rPr>
          <w:rFonts w:ascii="FangSong" w:eastAsia="FangSong" w:hAnsi="FangSong" w:cs="FangSong"/>
          <w:spacing w:val="-3"/>
          <w:sz w:val="28"/>
          <w:szCs w:val="28"/>
        </w:rPr>
        <w:t>业价值观</w:t>
      </w:r>
    </w:p>
    <w:p>
      <w:pPr>
        <w:spacing w:before="289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我们的企业</w:t>
      </w:r>
      <w:r>
        <w:rPr>
          <w:rFonts w:ascii="FangSong" w:eastAsia="FangSong" w:hAnsi="FangSong" w:cs="FangSong"/>
          <w:spacing w:val="-2"/>
          <w:sz w:val="28"/>
          <w:szCs w:val="28"/>
        </w:rPr>
        <w:t>价值观融合了经济效益、社会责任和环境可持续性。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</w:t>
      </w:r>
      <w:r>
        <w:rPr>
          <w:rFonts w:ascii="FangSong" w:eastAsia="FangSong" w:hAnsi="FangSong" w:cs="FangSong"/>
          <w:spacing w:val="-8"/>
          <w:sz w:val="28"/>
          <w:szCs w:val="28"/>
        </w:rPr>
        <w:t>们追求不仅在经济上取得成功，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更要在社会和环境方面发挥积极作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用</w:t>
      </w:r>
      <w:r>
        <w:rPr>
          <w:rFonts w:ascii="FangSong" w:eastAsia="FangSong" w:hAnsi="FangSong" w:cs="FangSong"/>
          <w:spacing w:val="-5"/>
          <w:sz w:val="28"/>
          <w:szCs w:val="28"/>
        </w:rPr>
        <w:t>，</w:t>
      </w:r>
      <w:r>
        <w:rPr>
          <w:rFonts w:ascii="FangSong" w:eastAsia="FangSong" w:hAnsi="FangSong" w:cs="FangSong"/>
          <w:spacing w:val="-3"/>
          <w:sz w:val="28"/>
          <w:szCs w:val="28"/>
        </w:rPr>
        <w:t>为未来世代创造更美好的生活。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社会</w:t>
      </w:r>
      <w:r>
        <w:rPr>
          <w:rFonts w:ascii="FangSong" w:eastAsia="FangSong" w:hAnsi="FangSong" w:cs="FangSong"/>
          <w:spacing w:val="-1"/>
          <w:sz w:val="28"/>
          <w:szCs w:val="28"/>
        </w:rPr>
        <w:t>责任胶型氯化聚乙烯项目与计划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(二)、社会责任胶型氯化聚乙烯项目与计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划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  <w:sectPr>
          <w:pgSz w:w="11906" w:h="16839"/>
          <w:pgMar w:top="1431" w:right="1743" w:bottom="0" w:left="1785" w:header="0" w:footer="0" w:gutter="0"/>
          <w:pgNumType w:start="39"/>
          <w:cols w:space="708"/>
        </w:sectPr>
      </w:pPr>
      <w:r>
        <w:rPr>
          <w:rFonts w:ascii="FangSong" w:eastAsia="FangSong" w:hAnsi="FangSong" w:cs="FangSong"/>
          <w:spacing w:val="-4"/>
          <w:sz w:val="28"/>
          <w:szCs w:val="28"/>
        </w:rPr>
        <w:t>教</w:t>
      </w:r>
      <w:r>
        <w:rPr>
          <w:rFonts w:ascii="FangSong" w:eastAsia="FangSong" w:hAnsi="FangSong" w:cs="FangSong"/>
          <w:spacing w:val="-3"/>
          <w:sz w:val="28"/>
          <w:szCs w:val="28"/>
        </w:rPr>
        <w:t>育</w:t>
      </w:r>
      <w:r>
        <w:rPr>
          <w:rFonts w:ascii="FangSong" w:eastAsia="FangSong" w:hAnsi="FangSong" w:cs="FangSong"/>
          <w:spacing w:val="-2"/>
          <w:sz w:val="28"/>
          <w:szCs w:val="28"/>
        </w:rPr>
        <w:t>支持计划</w:t>
      </w:r>
    </w:p>
    <w:p>
      <w:pPr>
        <w:spacing w:before="287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通</w:t>
      </w:r>
      <w:r>
        <w:rPr>
          <w:rFonts w:ascii="FangSong" w:eastAsia="FangSong" w:hAnsi="FangSong" w:cs="FangSong"/>
          <w:spacing w:val="-17"/>
          <w:sz w:val="28"/>
          <w:szCs w:val="28"/>
        </w:rPr>
        <w:t>过</w:t>
      </w:r>
      <w:r>
        <w:rPr>
          <w:rFonts w:ascii="FangSong" w:eastAsia="FangSong" w:hAnsi="FangSong" w:cs="FangSong"/>
          <w:spacing w:val="-12"/>
          <w:sz w:val="28"/>
          <w:szCs w:val="28"/>
        </w:rPr>
        <w:t>设立教育基金、提供奖学金等方式，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支持当地教育事业，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致</w:t>
      </w:r>
    </w:p>
    <w:p>
      <w:pPr>
        <w:sectPr>
          <w:type w:val="nextPage"/>
          <w:pgSz w:w="11906" w:h="16839"/>
          <w:pgMar w:top="1431" w:right="1743" w:bottom="0" w:left="1785" w:header="0" w:footer="0" w:gutter="0"/>
          <w:pgNumType w:start="40"/>
          <w:cols w:space="708"/>
          <w:titlePg w:val="0"/>
        </w:sectPr>
      </w:pPr>
    </w:p>
    <w:p>
      <w:pPr>
        <w:spacing w:before="182" w:line="221" w:lineRule="auto"/>
        <w:ind w:left="37"/>
        <w:rPr>
          <w:rFonts w:ascii="FangSong" w:eastAsia="FangSong" w:hAnsi="FangSong" w:cs="FangSong"/>
          <w:sz w:val="28"/>
          <w:szCs w:val="28"/>
        </w:rPr>
      </w:pPr>
      <w:bookmarkStart w:id="39" w:name="_bookmark40"/>
      <w:bookmarkEnd w:id="39"/>
      <w:bookmarkStart w:id="40" w:name="_bookmark41"/>
      <w:bookmarkEnd w:id="40"/>
      <w:bookmarkStart w:id="41" w:name="_bookmark42"/>
      <w:bookmarkEnd w:id="41"/>
      <w:r>
        <w:rPr>
          <w:rFonts w:ascii="FangSong" w:eastAsia="FangSong" w:hAnsi="FangSong" w:cs="FangSong"/>
          <w:spacing w:val="-8"/>
          <w:sz w:val="28"/>
          <w:szCs w:val="28"/>
        </w:rPr>
        <w:t>力于</w:t>
      </w:r>
      <w:r>
        <w:rPr>
          <w:rFonts w:ascii="FangSong" w:eastAsia="FangSong" w:hAnsi="FangSong" w:cs="FangSong"/>
          <w:spacing w:val="-4"/>
          <w:sz w:val="28"/>
          <w:szCs w:val="28"/>
        </w:rPr>
        <w:t>培养更多的优秀人才。</w:t>
      </w:r>
    </w:p>
    <w:p>
      <w:pPr>
        <w:spacing w:before="288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扶贫帮困胶型氯</w:t>
      </w:r>
      <w:r>
        <w:rPr>
          <w:rFonts w:ascii="FangSong" w:eastAsia="FangSong" w:hAnsi="FangSong" w:cs="FangSong"/>
          <w:spacing w:val="-1"/>
          <w:sz w:val="28"/>
          <w:szCs w:val="28"/>
        </w:rPr>
        <w:t>化聚乙烯项目</w:t>
      </w:r>
    </w:p>
    <w:p>
      <w:pPr>
        <w:spacing w:before="289" w:line="411" w:lineRule="auto"/>
        <w:ind w:left="34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与</w:t>
      </w:r>
      <w:r>
        <w:rPr>
          <w:rFonts w:ascii="FangSong" w:eastAsia="FangSong" w:hAnsi="FangSong" w:cs="FangSong"/>
          <w:spacing w:val="-4"/>
          <w:sz w:val="28"/>
          <w:szCs w:val="28"/>
        </w:rPr>
        <w:t>社</w:t>
      </w:r>
      <w:r>
        <w:rPr>
          <w:rFonts w:ascii="FangSong" w:eastAsia="FangSong" w:hAnsi="FangSong" w:cs="FangSong"/>
          <w:spacing w:val="-3"/>
          <w:sz w:val="28"/>
          <w:szCs w:val="28"/>
        </w:rPr>
        <w:t>区建立合作伙伴关系，开展扶贫帮困胶型氯化聚乙烯项目，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提供就业机</w:t>
      </w:r>
      <w:r>
        <w:rPr>
          <w:rFonts w:ascii="FangSong" w:eastAsia="FangSong" w:hAnsi="FangSong" w:cs="FangSong"/>
          <w:spacing w:val="-2"/>
          <w:sz w:val="28"/>
          <w:szCs w:val="28"/>
        </w:rPr>
        <w:t>会、职业培训，改善当地居民生活条件。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社区</w:t>
      </w:r>
      <w:r>
        <w:rPr>
          <w:rFonts w:ascii="FangSong" w:eastAsia="FangSong" w:hAnsi="FangSong" w:cs="FangSong"/>
          <w:spacing w:val="-2"/>
          <w:sz w:val="28"/>
          <w:szCs w:val="28"/>
        </w:rPr>
        <w:t>环境改善</w:t>
      </w:r>
    </w:p>
    <w:p>
      <w:pPr>
        <w:spacing w:before="286" w:line="417" w:lineRule="auto"/>
        <w:ind w:left="35" w:right="3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投资</w:t>
      </w:r>
      <w:r>
        <w:rPr>
          <w:rFonts w:ascii="FangSong" w:eastAsia="FangSong" w:hAnsi="FangSong" w:cs="FangSong"/>
          <w:spacing w:val="-12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社区环境改善胶型氯化聚乙烯项目，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包括植树造林、垃圾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分类与处理等，提升社区居民的生活质量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三)、可持续发展战略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0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资</w:t>
      </w:r>
      <w:r>
        <w:rPr>
          <w:rFonts w:ascii="FangSong" w:eastAsia="FangSong" w:hAnsi="FangSong" w:cs="FangSong"/>
          <w:spacing w:val="-4"/>
          <w:sz w:val="28"/>
          <w:szCs w:val="28"/>
        </w:rPr>
        <w:t>源高效利用</w:t>
      </w:r>
    </w:p>
    <w:p>
      <w:pPr>
        <w:spacing w:before="288" w:line="411" w:lineRule="auto"/>
        <w:ind w:left="32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9"/>
          <w:sz w:val="28"/>
          <w:szCs w:val="28"/>
        </w:rPr>
        <w:t>致</w:t>
      </w:r>
      <w:r>
        <w:rPr>
          <w:rFonts w:ascii="FangSong" w:eastAsia="FangSong" w:hAnsi="FangSong" w:cs="FangSong"/>
          <w:spacing w:val="-13"/>
          <w:sz w:val="28"/>
          <w:szCs w:val="28"/>
        </w:rPr>
        <w:t>力于提高资源利用效率，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减少能源消耗和原材料浪费，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推动企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业</w:t>
      </w:r>
      <w:r>
        <w:rPr>
          <w:rFonts w:ascii="FangSong" w:eastAsia="FangSong" w:hAnsi="FangSong" w:cs="FangSong"/>
          <w:spacing w:val="-5"/>
          <w:sz w:val="28"/>
          <w:szCs w:val="28"/>
        </w:rPr>
        <w:t>向</w:t>
      </w:r>
      <w:r>
        <w:rPr>
          <w:rFonts w:ascii="FangSong" w:eastAsia="FangSong" w:hAnsi="FangSong" w:cs="FangSong"/>
          <w:spacing w:val="-3"/>
          <w:sz w:val="28"/>
          <w:szCs w:val="28"/>
        </w:rPr>
        <w:t>更为绿色、可持续的方向发展。</w:t>
      </w:r>
    </w:p>
    <w:p>
      <w:pPr>
        <w:spacing w:before="1" w:line="222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创新绿色技术</w:t>
      </w:r>
    </w:p>
    <w:p>
      <w:pPr>
        <w:spacing w:before="288" w:line="411" w:lineRule="auto"/>
        <w:ind w:left="3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投资研发绿色技术，推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动生产方式向更环保、低碳的方向发展，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pacing w:val="-5"/>
          <w:sz w:val="28"/>
          <w:szCs w:val="28"/>
        </w:rPr>
        <w:t>高企业的生态足迹。</w:t>
      </w:r>
    </w:p>
    <w:p>
      <w:pPr>
        <w:spacing w:before="1"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参</w:t>
      </w:r>
      <w:r>
        <w:rPr>
          <w:rFonts w:ascii="FangSong" w:eastAsia="FangSong" w:hAnsi="FangSong" w:cs="FangSong"/>
          <w:spacing w:val="-3"/>
          <w:sz w:val="28"/>
          <w:szCs w:val="28"/>
        </w:rPr>
        <w:t>与</w:t>
      </w:r>
      <w:r>
        <w:rPr>
          <w:rFonts w:ascii="FangSong" w:eastAsia="FangSong" w:hAnsi="FangSong" w:cs="FangSong"/>
          <w:spacing w:val="-2"/>
          <w:sz w:val="28"/>
          <w:szCs w:val="28"/>
        </w:rPr>
        <w:t>全球可持续议程</w:t>
      </w:r>
    </w:p>
    <w:p>
      <w:pPr>
        <w:spacing w:before="287" w:line="416" w:lineRule="auto"/>
        <w:ind w:left="49" w:right="3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2"/>
          <w:sz w:val="28"/>
          <w:szCs w:val="28"/>
        </w:rPr>
        <w:t>积</w:t>
      </w:r>
      <w:r>
        <w:rPr>
          <w:rFonts w:ascii="FangSong" w:eastAsia="FangSong" w:hAnsi="FangSong" w:cs="FangSong"/>
          <w:spacing w:val="9"/>
          <w:sz w:val="28"/>
          <w:szCs w:val="28"/>
        </w:rPr>
        <w:t>极</w:t>
      </w:r>
      <w:r>
        <w:rPr>
          <w:rFonts w:ascii="FangSong" w:eastAsia="FangSong" w:hAnsi="FangSong" w:cs="FangSong"/>
          <w:spacing w:val="6"/>
          <w:sz w:val="28"/>
          <w:szCs w:val="28"/>
        </w:rPr>
        <w:t>响应全球可持续发展目标(</w:t>
      </w:r>
      <w:r>
        <w:rPr>
          <w:rFonts w:ascii="FangSong" w:eastAsia="FangSong" w:hAnsi="FangSong" w:cs="FangSong"/>
          <w:sz w:val="28"/>
          <w:szCs w:val="28"/>
        </w:rPr>
        <w:t>SDGs</w:t>
      </w:r>
      <w:r>
        <w:rPr>
          <w:rFonts w:ascii="FangSong" w:eastAsia="FangSong" w:hAnsi="FangSong" w:cs="FangSong"/>
          <w:spacing w:val="6"/>
          <w:sz w:val="28"/>
          <w:szCs w:val="28"/>
        </w:rPr>
        <w:t>)，制定符合企业实际情况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的可持续发展计划，推</w:t>
      </w:r>
      <w:r>
        <w:rPr>
          <w:rFonts w:ascii="FangSong" w:eastAsia="FangSong" w:hAnsi="FangSong" w:cs="FangSong"/>
          <w:spacing w:val="-2"/>
          <w:sz w:val="28"/>
          <w:szCs w:val="28"/>
        </w:rPr>
        <w:t>动社会、环境和经济的协同发展。</w:t>
      </w:r>
    </w:p>
    <w:p>
      <w:pPr>
        <w:spacing w:before="245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、节能减排与环保措施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节</w:t>
      </w:r>
      <w:r>
        <w:rPr>
          <w:rFonts w:ascii="FangSong" w:eastAsia="FangSong" w:hAnsi="FangSong" w:cs="FangSong"/>
          <w:spacing w:val="-4"/>
          <w:sz w:val="28"/>
          <w:szCs w:val="28"/>
        </w:rPr>
        <w:t>能</w:t>
      </w:r>
      <w:r>
        <w:rPr>
          <w:rFonts w:ascii="FangSong" w:eastAsia="FangSong" w:hAnsi="FangSong" w:cs="FangSong"/>
          <w:spacing w:val="-3"/>
          <w:sz w:val="28"/>
          <w:szCs w:val="28"/>
        </w:rPr>
        <w:t>减排目标</w:t>
      </w:r>
    </w:p>
    <w:p>
      <w:pPr>
        <w:spacing w:before="287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设定</w:t>
      </w:r>
      <w:r>
        <w:rPr>
          <w:rFonts w:ascii="FangSong" w:eastAsia="FangSong" w:hAnsi="FangSong" w:cs="FangSong"/>
          <w:spacing w:val="-12"/>
          <w:sz w:val="28"/>
          <w:szCs w:val="28"/>
        </w:rPr>
        <w:t>明</w:t>
      </w:r>
      <w:r>
        <w:rPr>
          <w:rFonts w:ascii="FangSong" w:eastAsia="FangSong" w:hAnsi="FangSong" w:cs="FangSong"/>
          <w:spacing w:val="-8"/>
          <w:sz w:val="28"/>
          <w:szCs w:val="28"/>
        </w:rPr>
        <w:t>确的节能减排目标，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通过优化生产工艺、提高设备效率等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https://d.book118.com/155020031314011122</w:t>
        </w:r>
      </w:hyperlink>
    </w:p>
    <w:p/>
    <w:sectPr>
      <w:pgSz w:w="11906" w:h="16839"/>
      <w:pgMar w:top="1431" w:right="1763" w:bottom="0" w:left="1785" w:header="0" w:footer="0" w:gutter="0"/>
      <w:pgNumType w:start="4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1550200313140111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2024-03-14T10:45:53Z</vt:filetime>
  </property>
  <property fmtid="{D5CDD505-2E9C-101B-9397-08002B2CF9AE}" pid="3" name="CRO">
    <vt:lpwstr>wqlLaW5nc29mdCBQREYgdG8gV1BTIDgw</vt:lpwstr>
  </property>
</Properties>
</file>