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电网系统电力电缆产业分析报告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972" w:history="1">
        <w:r>
          <w:rPr>
            <w:rFonts w:ascii="仿宋" w:eastAsia="仿宋" w:hAnsi="仿宋" w:cs="仿宋" w:hint="eastAsia"/>
            <w:lang w:val="en-GB"/>
          </w:rPr>
          <w:t>前言</w:t>
        </w:r>
        <w:r>
          <w:tab/>
        </w:r>
        <w:r>
          <w:fldChar w:fldCharType="begin"/>
        </w:r>
        <w:r>
          <w:instrText xml:space="preserve"> PAGEREF _Toc13972 \h </w:instrText>
        </w:r>
        <w:r>
          <w:fldChar w:fldCharType="separate"/>
        </w:r>
        <w:r>
          <w:t>3</w:t>
        </w:r>
        <w:r>
          <w:fldChar w:fldCharType="end"/>
        </w:r>
      </w:hyperlink>
    </w:p>
    <w:p>
      <w:pPr>
        <w:pStyle w:val="TOC1"/>
        <w:tabs>
          <w:tab w:val="right" w:leader="dot" w:pos="8306"/>
        </w:tabs>
      </w:pPr>
      <w:hyperlink w:anchor="_Toc16377" w:history="1">
        <w:r>
          <w:rPr>
            <w:rFonts w:ascii="仿宋" w:eastAsia="仿宋" w:hAnsi="仿宋" w:cs="仿宋" w:hint="eastAsia"/>
            <w:lang w:val="en-GB"/>
          </w:rPr>
          <w:t>一、市场地位与竞争战略</w:t>
        </w:r>
        <w:r>
          <w:tab/>
        </w:r>
        <w:r>
          <w:fldChar w:fldCharType="begin"/>
        </w:r>
        <w:r>
          <w:instrText xml:space="preserve"> PAGEREF _Toc16377 \h </w:instrText>
        </w:r>
        <w:r>
          <w:fldChar w:fldCharType="separate"/>
        </w:r>
        <w:r>
          <w:t>3</w:t>
        </w:r>
        <w:r>
          <w:fldChar w:fldCharType="end"/>
        </w:r>
      </w:hyperlink>
    </w:p>
    <w:p>
      <w:pPr>
        <w:pStyle w:val="TOC2"/>
        <w:tabs>
          <w:tab w:val="right" w:leader="dot" w:pos="8306"/>
        </w:tabs>
      </w:pPr>
      <w:hyperlink w:anchor="_Toc11659" w:history="1">
        <w:r>
          <w:rPr>
            <w:rFonts w:ascii="仿宋" w:eastAsia="仿宋" w:hAnsi="仿宋" w:cs="仿宋" w:hint="eastAsia"/>
            <w:lang w:val="en-GB"/>
          </w:rPr>
          <w:t>(一)、顾客忠诚</w:t>
        </w:r>
        <w:r>
          <w:tab/>
        </w:r>
        <w:r>
          <w:fldChar w:fldCharType="begin"/>
        </w:r>
        <w:r>
          <w:instrText xml:space="preserve"> PAGEREF _Toc11659 \h </w:instrText>
        </w:r>
        <w:r>
          <w:fldChar w:fldCharType="separate"/>
        </w:r>
        <w:r>
          <w:t>3</w:t>
        </w:r>
        <w:r>
          <w:fldChar w:fldCharType="end"/>
        </w:r>
      </w:hyperlink>
    </w:p>
    <w:p>
      <w:pPr>
        <w:pStyle w:val="TOC2"/>
        <w:tabs>
          <w:tab w:val="right" w:leader="dot" w:pos="8306"/>
        </w:tabs>
      </w:pPr>
      <w:hyperlink w:anchor="_Toc2947" w:history="1">
        <w:r>
          <w:rPr>
            <w:rFonts w:ascii="仿宋" w:eastAsia="仿宋" w:hAnsi="仿宋" w:cs="仿宋" w:hint="eastAsia"/>
            <w:lang w:val="en-GB"/>
          </w:rPr>
          <w:t>(二)、全面质量管理</w:t>
        </w:r>
        <w:r>
          <w:tab/>
        </w:r>
        <w:r>
          <w:fldChar w:fldCharType="begin"/>
        </w:r>
        <w:r>
          <w:instrText xml:space="preserve"> PAGEREF _Toc2947 \h </w:instrText>
        </w:r>
        <w:r>
          <w:fldChar w:fldCharType="separate"/>
        </w:r>
        <w:r>
          <w:t>4</w:t>
        </w:r>
        <w:r>
          <w:fldChar w:fldCharType="end"/>
        </w:r>
      </w:hyperlink>
    </w:p>
    <w:p>
      <w:pPr>
        <w:pStyle w:val="TOC2"/>
        <w:tabs>
          <w:tab w:val="right" w:leader="dot" w:pos="8306"/>
        </w:tabs>
      </w:pPr>
      <w:hyperlink w:anchor="_Toc29117" w:history="1">
        <w:r>
          <w:rPr>
            <w:rFonts w:ascii="仿宋" w:eastAsia="仿宋" w:hAnsi="仿宋" w:cs="仿宋" w:hint="eastAsia"/>
            <w:lang w:val="en-GB"/>
          </w:rPr>
          <w:t>(三)、研究市场营销学的意义</w:t>
        </w:r>
        <w:r>
          <w:tab/>
        </w:r>
        <w:r>
          <w:fldChar w:fldCharType="begin"/>
        </w:r>
        <w:r>
          <w:instrText xml:space="preserve"> PAGEREF _Toc29117 \h </w:instrText>
        </w:r>
        <w:r>
          <w:fldChar w:fldCharType="separate"/>
        </w:r>
        <w:r>
          <w:t>5</w:t>
        </w:r>
        <w:r>
          <w:fldChar w:fldCharType="end"/>
        </w:r>
      </w:hyperlink>
    </w:p>
    <w:p>
      <w:pPr>
        <w:pStyle w:val="TOC2"/>
        <w:tabs>
          <w:tab w:val="right" w:leader="dot" w:pos="8306"/>
        </w:tabs>
      </w:pPr>
      <w:hyperlink w:anchor="_Toc8729" w:history="1">
        <w:r>
          <w:rPr>
            <w:rFonts w:ascii="仿宋" w:eastAsia="仿宋" w:hAnsi="仿宋" w:cs="仿宋" w:hint="eastAsia"/>
            <w:lang w:val="en-GB"/>
          </w:rPr>
          <w:t>(四)、市场营销学的研究方法</w:t>
        </w:r>
        <w:r>
          <w:tab/>
        </w:r>
        <w:r>
          <w:fldChar w:fldCharType="begin"/>
        </w:r>
        <w:r>
          <w:instrText xml:space="preserve"> PAGEREF _Toc8729 \h </w:instrText>
        </w:r>
        <w:r>
          <w:fldChar w:fldCharType="separate"/>
        </w:r>
        <w:r>
          <w:t>6</w:t>
        </w:r>
        <w:r>
          <w:fldChar w:fldCharType="end"/>
        </w:r>
      </w:hyperlink>
    </w:p>
    <w:p>
      <w:pPr>
        <w:pStyle w:val="TOC2"/>
        <w:tabs>
          <w:tab w:val="right" w:leader="dot" w:pos="8306"/>
        </w:tabs>
      </w:pPr>
      <w:hyperlink w:anchor="_Toc32153" w:history="1">
        <w:r>
          <w:rPr>
            <w:rFonts w:ascii="仿宋" w:eastAsia="仿宋" w:hAnsi="仿宋" w:cs="仿宋" w:hint="eastAsia"/>
            <w:lang w:val="en-GB"/>
          </w:rPr>
          <w:t>(五)、选择进攻战略</w:t>
        </w:r>
        <w:r>
          <w:tab/>
        </w:r>
        <w:r>
          <w:fldChar w:fldCharType="begin"/>
        </w:r>
        <w:r>
          <w:instrText xml:space="preserve"> PAGEREF _Toc32153 \h </w:instrText>
        </w:r>
        <w:r>
          <w:fldChar w:fldCharType="separate"/>
        </w:r>
        <w:r>
          <w:t>8</w:t>
        </w:r>
        <w:r>
          <w:fldChar w:fldCharType="end"/>
        </w:r>
      </w:hyperlink>
    </w:p>
    <w:p>
      <w:pPr>
        <w:pStyle w:val="TOC2"/>
        <w:tabs>
          <w:tab w:val="right" w:leader="dot" w:pos="8306"/>
        </w:tabs>
      </w:pPr>
      <w:hyperlink w:anchor="_Toc9296" w:history="1">
        <w:r>
          <w:rPr>
            <w:rFonts w:ascii="仿宋" w:eastAsia="仿宋" w:hAnsi="仿宋" w:cs="仿宋" w:hint="eastAsia"/>
            <w:lang w:val="en-GB"/>
          </w:rPr>
          <w:t>(六)、确定战略目标与竞争对手</w:t>
        </w:r>
        <w:r>
          <w:tab/>
        </w:r>
        <w:r>
          <w:fldChar w:fldCharType="begin"/>
        </w:r>
        <w:r>
          <w:instrText xml:space="preserve"> PAGEREF _Toc9296 \h </w:instrText>
        </w:r>
        <w:r>
          <w:fldChar w:fldCharType="separate"/>
        </w:r>
        <w:r>
          <w:t>10</w:t>
        </w:r>
        <w:r>
          <w:fldChar w:fldCharType="end"/>
        </w:r>
      </w:hyperlink>
    </w:p>
    <w:p>
      <w:pPr>
        <w:pStyle w:val="TOC2"/>
        <w:tabs>
          <w:tab w:val="right" w:leader="dot" w:pos="8306"/>
        </w:tabs>
      </w:pPr>
      <w:hyperlink w:anchor="_Toc18357" w:history="1">
        <w:r>
          <w:rPr>
            <w:rFonts w:ascii="仿宋" w:eastAsia="仿宋" w:hAnsi="仿宋" w:cs="仿宋" w:hint="eastAsia"/>
            <w:lang w:val="en-GB"/>
          </w:rPr>
          <w:t>(七)、市场追随者战略</w:t>
        </w:r>
        <w:r>
          <w:tab/>
        </w:r>
        <w:r>
          <w:fldChar w:fldCharType="begin"/>
        </w:r>
        <w:r>
          <w:instrText xml:space="preserve"> PAGEREF _Toc18357 \h </w:instrText>
        </w:r>
        <w:r>
          <w:fldChar w:fldCharType="separate"/>
        </w:r>
        <w:r>
          <w:t>11</w:t>
        </w:r>
        <w:r>
          <w:fldChar w:fldCharType="end"/>
        </w:r>
      </w:hyperlink>
    </w:p>
    <w:p>
      <w:pPr>
        <w:pStyle w:val="TOC2"/>
        <w:tabs>
          <w:tab w:val="right" w:leader="dot" w:pos="8306"/>
        </w:tabs>
      </w:pPr>
      <w:hyperlink w:anchor="_Toc3414" w:history="1">
        <w:r>
          <w:rPr>
            <w:rFonts w:ascii="仿宋" w:eastAsia="仿宋" w:hAnsi="仿宋" w:cs="仿宋" w:hint="eastAsia"/>
            <w:lang w:val="en-GB"/>
          </w:rPr>
          <w:t>(八)、市场利基者战略</w:t>
        </w:r>
        <w:r>
          <w:tab/>
        </w:r>
        <w:r>
          <w:fldChar w:fldCharType="begin"/>
        </w:r>
        <w:r>
          <w:instrText xml:space="preserve"> PAGEREF _Toc3414 \h </w:instrText>
        </w:r>
        <w:r>
          <w:fldChar w:fldCharType="separate"/>
        </w:r>
        <w:r>
          <w:t>13</w:t>
        </w:r>
        <w:r>
          <w:fldChar w:fldCharType="end"/>
        </w:r>
      </w:hyperlink>
    </w:p>
    <w:p>
      <w:pPr>
        <w:pStyle w:val="TOC2"/>
        <w:tabs>
          <w:tab w:val="right" w:leader="dot" w:pos="8306"/>
        </w:tabs>
      </w:pPr>
      <w:hyperlink w:anchor="_Toc2486" w:history="1">
        <w:r>
          <w:rPr>
            <w:rFonts w:ascii="仿宋" w:eastAsia="仿宋" w:hAnsi="仿宋" w:cs="仿宋" w:hint="eastAsia"/>
            <w:lang w:val="en-GB"/>
          </w:rPr>
          <w:t>(九)、竞争战略选择</w:t>
        </w:r>
        <w:r>
          <w:tab/>
        </w:r>
        <w:r>
          <w:fldChar w:fldCharType="begin"/>
        </w:r>
        <w:r>
          <w:instrText xml:space="preserve"> PAGEREF _Toc2486 \h </w:instrText>
        </w:r>
        <w:r>
          <w:fldChar w:fldCharType="separate"/>
        </w:r>
        <w:r>
          <w:t>15</w:t>
        </w:r>
        <w:r>
          <w:fldChar w:fldCharType="end"/>
        </w:r>
      </w:hyperlink>
    </w:p>
    <w:p>
      <w:pPr>
        <w:pStyle w:val="TOC2"/>
        <w:tabs>
          <w:tab w:val="right" w:leader="dot" w:pos="8306"/>
        </w:tabs>
      </w:pPr>
      <w:hyperlink w:anchor="_Toc22208" w:history="1">
        <w:r>
          <w:rPr>
            <w:rFonts w:ascii="仿宋" w:eastAsia="仿宋" w:hAnsi="仿宋" w:cs="仿宋" w:hint="eastAsia"/>
            <w:lang w:val="en-GB"/>
          </w:rPr>
          <w:t>(十)、电网系统电力电缆行业竞争者识别</w:t>
        </w:r>
        <w:r>
          <w:tab/>
        </w:r>
        <w:r>
          <w:fldChar w:fldCharType="begin"/>
        </w:r>
        <w:r>
          <w:instrText xml:space="preserve"> PAGEREF _Toc22208 \h </w:instrText>
        </w:r>
        <w:r>
          <w:fldChar w:fldCharType="separate"/>
        </w:r>
        <w:r>
          <w:t>17</w:t>
        </w:r>
        <w:r>
          <w:fldChar w:fldCharType="end"/>
        </w:r>
      </w:hyperlink>
    </w:p>
    <w:p>
      <w:pPr>
        <w:pStyle w:val="TOC1"/>
        <w:tabs>
          <w:tab w:val="right" w:leader="dot" w:pos="8306"/>
        </w:tabs>
      </w:pPr>
      <w:hyperlink w:anchor="_Toc27472" w:history="1">
        <w:r>
          <w:rPr>
            <w:rFonts w:ascii="仿宋" w:eastAsia="仿宋" w:hAnsi="仿宋" w:cs="仿宋" w:hint="eastAsia"/>
            <w:lang w:val="en-GB"/>
          </w:rPr>
          <w:t>二、电网系统电力电缆行业发展现状</w:t>
        </w:r>
        <w:r>
          <w:tab/>
        </w:r>
        <w:r>
          <w:fldChar w:fldCharType="begin"/>
        </w:r>
        <w:r>
          <w:instrText xml:space="preserve"> PAGEREF _Toc27472 \h </w:instrText>
        </w:r>
        <w:r>
          <w:fldChar w:fldCharType="separate"/>
        </w:r>
        <w:r>
          <w:t>18</w:t>
        </w:r>
        <w:r>
          <w:fldChar w:fldCharType="end"/>
        </w:r>
      </w:hyperlink>
    </w:p>
    <w:p>
      <w:pPr>
        <w:pStyle w:val="TOC2"/>
        <w:tabs>
          <w:tab w:val="right" w:leader="dot" w:pos="8306"/>
        </w:tabs>
      </w:pPr>
      <w:hyperlink w:anchor="_Toc13314" w:history="1">
        <w:r>
          <w:rPr>
            <w:rFonts w:ascii="仿宋" w:eastAsia="仿宋" w:hAnsi="仿宋" w:cs="仿宋" w:hint="eastAsia"/>
            <w:lang w:val="en-GB"/>
          </w:rPr>
          <w:t>(一)、电网系统电力电缆行业整体概况</w:t>
        </w:r>
        <w:r>
          <w:tab/>
        </w:r>
        <w:r>
          <w:fldChar w:fldCharType="begin"/>
        </w:r>
        <w:r>
          <w:instrText xml:space="preserve"> PAGEREF _Toc13314 \h </w:instrText>
        </w:r>
        <w:r>
          <w:fldChar w:fldCharType="separate"/>
        </w:r>
        <w:r>
          <w:t>18</w:t>
        </w:r>
        <w:r>
          <w:fldChar w:fldCharType="end"/>
        </w:r>
      </w:hyperlink>
    </w:p>
    <w:p>
      <w:pPr>
        <w:pStyle w:val="TOC2"/>
        <w:tabs>
          <w:tab w:val="right" w:leader="dot" w:pos="8306"/>
        </w:tabs>
      </w:pPr>
      <w:hyperlink w:anchor="_Toc6778" w:history="1">
        <w:r>
          <w:rPr>
            <w:rFonts w:ascii="仿宋" w:eastAsia="仿宋" w:hAnsi="仿宋" w:cs="仿宋" w:hint="eastAsia"/>
            <w:lang w:val="en-GB"/>
          </w:rPr>
          <w:t>(二)、技术创新与发展</w:t>
        </w:r>
        <w:r>
          <w:tab/>
        </w:r>
        <w:r>
          <w:fldChar w:fldCharType="begin"/>
        </w:r>
        <w:r>
          <w:instrText xml:space="preserve"> PAGEREF _Toc6778 \h </w:instrText>
        </w:r>
        <w:r>
          <w:fldChar w:fldCharType="separate"/>
        </w:r>
        <w:r>
          <w:t>19</w:t>
        </w:r>
        <w:r>
          <w:fldChar w:fldCharType="end"/>
        </w:r>
      </w:hyperlink>
    </w:p>
    <w:p>
      <w:pPr>
        <w:pStyle w:val="TOC2"/>
        <w:tabs>
          <w:tab w:val="right" w:leader="dot" w:pos="8306"/>
        </w:tabs>
      </w:pPr>
      <w:hyperlink w:anchor="_Toc27228" w:history="1">
        <w:r>
          <w:rPr>
            <w:rFonts w:ascii="仿宋" w:eastAsia="仿宋" w:hAnsi="仿宋" w:cs="仿宋" w:hint="eastAsia"/>
            <w:lang w:val="en-GB"/>
          </w:rPr>
          <w:t>(三)、政策与法规</w:t>
        </w:r>
        <w:r>
          <w:tab/>
        </w:r>
        <w:r>
          <w:fldChar w:fldCharType="begin"/>
        </w:r>
        <w:r>
          <w:instrText xml:space="preserve"> PAGEREF _Toc27228 \h </w:instrText>
        </w:r>
        <w:r>
          <w:fldChar w:fldCharType="separate"/>
        </w:r>
        <w:r>
          <w:t>21</w:t>
        </w:r>
        <w:r>
          <w:fldChar w:fldCharType="end"/>
        </w:r>
      </w:hyperlink>
    </w:p>
    <w:p>
      <w:pPr>
        <w:pStyle w:val="TOC2"/>
        <w:tabs>
          <w:tab w:val="right" w:leader="dot" w:pos="8306"/>
        </w:tabs>
      </w:pPr>
      <w:hyperlink w:anchor="_Toc25095" w:history="1">
        <w:r>
          <w:rPr>
            <w:rFonts w:ascii="仿宋" w:eastAsia="仿宋" w:hAnsi="仿宋" w:cs="仿宋" w:hint="eastAsia"/>
            <w:lang w:val="en-GB"/>
          </w:rPr>
          <w:t>(四)、消费者需求变化</w:t>
        </w:r>
        <w:r>
          <w:tab/>
        </w:r>
        <w:r>
          <w:fldChar w:fldCharType="begin"/>
        </w:r>
        <w:r>
          <w:instrText xml:space="preserve"> PAGEREF _Toc25095 \h </w:instrText>
        </w:r>
        <w:r>
          <w:fldChar w:fldCharType="separate"/>
        </w:r>
        <w:r>
          <w:t>21</w:t>
        </w:r>
        <w:r>
          <w:fldChar w:fldCharType="end"/>
        </w:r>
      </w:hyperlink>
    </w:p>
    <w:p>
      <w:pPr>
        <w:pStyle w:val="TOC1"/>
        <w:tabs>
          <w:tab w:val="right" w:leader="dot" w:pos="8306"/>
        </w:tabs>
      </w:pPr>
      <w:hyperlink w:anchor="_Toc12675" w:history="1">
        <w:r>
          <w:rPr>
            <w:rFonts w:ascii="仿宋" w:eastAsia="仿宋" w:hAnsi="仿宋" w:cs="仿宋" w:hint="eastAsia"/>
            <w:lang w:val="en-GB"/>
          </w:rPr>
          <w:t>三、电网系统电力电缆项目概论</w:t>
        </w:r>
        <w:r>
          <w:tab/>
        </w:r>
        <w:r>
          <w:fldChar w:fldCharType="begin"/>
        </w:r>
        <w:r>
          <w:instrText xml:space="preserve"> PAGEREF _Toc12675 \h </w:instrText>
        </w:r>
        <w:r>
          <w:fldChar w:fldCharType="separate"/>
        </w:r>
        <w:r>
          <w:t>23</w:t>
        </w:r>
        <w:r>
          <w:fldChar w:fldCharType="end"/>
        </w:r>
      </w:hyperlink>
    </w:p>
    <w:p>
      <w:pPr>
        <w:pStyle w:val="TOC2"/>
        <w:tabs>
          <w:tab w:val="right" w:leader="dot" w:pos="8306"/>
        </w:tabs>
      </w:pPr>
      <w:hyperlink w:anchor="_Toc6724" w:history="1">
        <w:r>
          <w:rPr>
            <w:rFonts w:ascii="仿宋" w:eastAsia="仿宋" w:hAnsi="仿宋" w:cs="仿宋" w:hint="eastAsia"/>
            <w:lang w:val="en-GB"/>
          </w:rPr>
          <w:t>(一)、电网系统电力电缆项目概述</w:t>
        </w:r>
        <w:r>
          <w:tab/>
        </w:r>
        <w:r>
          <w:fldChar w:fldCharType="begin"/>
        </w:r>
        <w:r>
          <w:instrText xml:space="preserve"> PAGEREF _Toc6724 \h </w:instrText>
        </w:r>
        <w:r>
          <w:fldChar w:fldCharType="separate"/>
        </w:r>
        <w:r>
          <w:t>23</w:t>
        </w:r>
        <w:r>
          <w:fldChar w:fldCharType="end"/>
        </w:r>
      </w:hyperlink>
    </w:p>
    <w:p>
      <w:pPr>
        <w:pStyle w:val="TOC2"/>
        <w:tabs>
          <w:tab w:val="right" w:leader="dot" w:pos="8306"/>
        </w:tabs>
      </w:pPr>
      <w:hyperlink w:anchor="_Toc10839" w:history="1">
        <w:r>
          <w:rPr>
            <w:rFonts w:ascii="仿宋" w:eastAsia="仿宋" w:hAnsi="仿宋" w:cs="仿宋" w:hint="eastAsia"/>
            <w:lang w:val="en-GB"/>
          </w:rPr>
          <w:t>(二)、电网系统电力电缆项目总投资及资金构成</w:t>
        </w:r>
        <w:r>
          <w:tab/>
        </w:r>
        <w:r>
          <w:fldChar w:fldCharType="begin"/>
        </w:r>
        <w:r>
          <w:instrText xml:space="preserve"> PAGEREF _Toc10839 \h </w:instrText>
        </w:r>
        <w:r>
          <w:fldChar w:fldCharType="separate"/>
        </w:r>
        <w:r>
          <w:t>24</w:t>
        </w:r>
        <w:r>
          <w:fldChar w:fldCharType="end"/>
        </w:r>
      </w:hyperlink>
    </w:p>
    <w:p>
      <w:pPr>
        <w:pStyle w:val="TOC2"/>
        <w:tabs>
          <w:tab w:val="right" w:leader="dot" w:pos="8306"/>
        </w:tabs>
      </w:pPr>
      <w:hyperlink w:anchor="_Toc27467" w:history="1">
        <w:r>
          <w:rPr>
            <w:rFonts w:ascii="仿宋" w:eastAsia="仿宋" w:hAnsi="仿宋" w:cs="仿宋" w:hint="eastAsia"/>
            <w:lang w:val="en-GB"/>
          </w:rPr>
          <w:t>(三)、资金筹措方案</w:t>
        </w:r>
        <w:r>
          <w:tab/>
        </w:r>
        <w:r>
          <w:fldChar w:fldCharType="begin"/>
        </w:r>
        <w:r>
          <w:instrText xml:space="preserve"> PAGEREF _Toc27467 \h </w:instrText>
        </w:r>
        <w:r>
          <w:fldChar w:fldCharType="separate"/>
        </w:r>
        <w:r>
          <w:t>25</w:t>
        </w:r>
        <w:r>
          <w:fldChar w:fldCharType="end"/>
        </w:r>
      </w:hyperlink>
    </w:p>
    <w:p>
      <w:pPr>
        <w:pStyle w:val="TOC2"/>
        <w:tabs>
          <w:tab w:val="right" w:leader="dot" w:pos="8306"/>
        </w:tabs>
      </w:pPr>
      <w:hyperlink w:anchor="_Toc9302" w:history="1">
        <w:r>
          <w:rPr>
            <w:rFonts w:ascii="仿宋" w:eastAsia="仿宋" w:hAnsi="仿宋" w:cs="仿宋" w:hint="eastAsia"/>
            <w:lang w:val="en-GB"/>
          </w:rPr>
          <w:t>(四)、电网系统电力电缆项目预期经济效益规划目标</w:t>
        </w:r>
        <w:r>
          <w:tab/>
        </w:r>
        <w:r>
          <w:fldChar w:fldCharType="begin"/>
        </w:r>
        <w:r>
          <w:instrText xml:space="preserve"> PAGEREF _Toc9302 \h </w:instrText>
        </w:r>
        <w:r>
          <w:fldChar w:fldCharType="separate"/>
        </w:r>
        <w:r>
          <w:t>25</w:t>
        </w:r>
        <w:r>
          <w:fldChar w:fldCharType="end"/>
        </w:r>
      </w:hyperlink>
    </w:p>
    <w:p>
      <w:pPr>
        <w:pStyle w:val="TOC2"/>
        <w:tabs>
          <w:tab w:val="right" w:leader="dot" w:pos="8306"/>
        </w:tabs>
      </w:pPr>
      <w:hyperlink w:anchor="_Toc22316" w:history="1">
        <w:r>
          <w:rPr>
            <w:rFonts w:ascii="仿宋" w:eastAsia="仿宋" w:hAnsi="仿宋" w:cs="仿宋" w:hint="eastAsia"/>
            <w:lang w:val="en-GB"/>
          </w:rPr>
          <w:t>(五)、电网系统电力电缆项目建设进度规划</w:t>
        </w:r>
        <w:r>
          <w:tab/>
        </w:r>
        <w:r>
          <w:fldChar w:fldCharType="begin"/>
        </w:r>
        <w:r>
          <w:instrText xml:space="preserve"> PAGEREF _Toc22316 \h </w:instrText>
        </w:r>
        <w:r>
          <w:fldChar w:fldCharType="separate"/>
        </w:r>
        <w:r>
          <w:t>27</w:t>
        </w:r>
        <w:r>
          <w:fldChar w:fldCharType="end"/>
        </w:r>
      </w:hyperlink>
    </w:p>
    <w:p>
      <w:pPr>
        <w:pStyle w:val="TOC1"/>
        <w:tabs>
          <w:tab w:val="right" w:leader="dot" w:pos="8306"/>
        </w:tabs>
      </w:pPr>
      <w:hyperlink w:anchor="_Toc28600" w:history="1">
        <w:r>
          <w:rPr>
            <w:rFonts w:ascii="仿宋" w:eastAsia="仿宋" w:hAnsi="仿宋" w:cs="仿宋" w:hint="eastAsia"/>
            <w:lang w:val="en-GB"/>
          </w:rPr>
          <w:t>四、发展规划分析</w:t>
        </w:r>
        <w:r>
          <w:tab/>
        </w:r>
        <w:r>
          <w:fldChar w:fldCharType="begin"/>
        </w:r>
        <w:r>
          <w:instrText xml:space="preserve"> PAGEREF _Toc28600 \h </w:instrText>
        </w:r>
        <w:r>
          <w:fldChar w:fldCharType="separate"/>
        </w:r>
        <w:r>
          <w:t>28</w:t>
        </w:r>
        <w:r>
          <w:fldChar w:fldCharType="end"/>
        </w:r>
      </w:hyperlink>
    </w:p>
    <w:p>
      <w:pPr>
        <w:pStyle w:val="TOC2"/>
        <w:tabs>
          <w:tab w:val="right" w:leader="dot" w:pos="8306"/>
        </w:tabs>
      </w:pPr>
      <w:hyperlink w:anchor="_Toc29210" w:history="1">
        <w:r>
          <w:rPr>
            <w:rFonts w:ascii="仿宋" w:eastAsia="仿宋" w:hAnsi="仿宋" w:cs="仿宋" w:hint="eastAsia"/>
            <w:lang w:val="en-GB"/>
          </w:rPr>
          <w:t>(一)、公司发展规划</w:t>
        </w:r>
        <w:r>
          <w:tab/>
        </w:r>
        <w:r>
          <w:fldChar w:fldCharType="begin"/>
        </w:r>
        <w:r>
          <w:instrText xml:space="preserve"> PAGEREF _Toc29210 \h </w:instrText>
        </w:r>
        <w:r>
          <w:fldChar w:fldCharType="separate"/>
        </w:r>
        <w:r>
          <w:t>28</w:t>
        </w:r>
        <w:r>
          <w:fldChar w:fldCharType="end"/>
        </w:r>
      </w:hyperlink>
    </w:p>
    <w:p>
      <w:pPr>
        <w:pStyle w:val="TOC2"/>
        <w:tabs>
          <w:tab w:val="right" w:leader="dot" w:pos="8306"/>
        </w:tabs>
      </w:pPr>
      <w:hyperlink w:anchor="_Toc10580" w:history="1">
        <w:r>
          <w:rPr>
            <w:rFonts w:ascii="仿宋" w:eastAsia="仿宋" w:hAnsi="仿宋" w:cs="仿宋" w:hint="eastAsia"/>
            <w:lang w:val="en-GB"/>
          </w:rPr>
          <w:t>(二)、保障措施</w:t>
        </w:r>
        <w:r>
          <w:tab/>
        </w:r>
        <w:r>
          <w:fldChar w:fldCharType="begin"/>
        </w:r>
        <w:r>
          <w:instrText xml:space="preserve"> PAGEREF _Toc10580 \h </w:instrText>
        </w:r>
        <w:r>
          <w:fldChar w:fldCharType="separate"/>
        </w:r>
        <w:r>
          <w:t>29</w:t>
        </w:r>
        <w:r>
          <w:fldChar w:fldCharType="end"/>
        </w:r>
      </w:hyperlink>
    </w:p>
    <w:p>
      <w:pPr>
        <w:pStyle w:val="TOC1"/>
        <w:tabs>
          <w:tab w:val="right" w:leader="dot" w:pos="8306"/>
        </w:tabs>
      </w:pPr>
      <w:hyperlink w:anchor="_Toc8505" w:history="1">
        <w:r>
          <w:rPr>
            <w:rFonts w:ascii="仿宋" w:eastAsia="仿宋" w:hAnsi="仿宋" w:cs="仿宋" w:hint="eastAsia"/>
            <w:lang w:val="en-GB"/>
          </w:rPr>
          <w:t>五、电网系统电力电缆危机管理与应对策略</w:t>
        </w:r>
        <w:r>
          <w:tab/>
        </w:r>
        <w:r>
          <w:fldChar w:fldCharType="begin"/>
        </w:r>
        <w:r>
          <w:instrText xml:space="preserve"> PAGEREF _Toc8505 \h </w:instrText>
        </w:r>
        <w:r>
          <w:fldChar w:fldCharType="separate"/>
        </w:r>
        <w:r>
          <w:t>31</w:t>
        </w:r>
        <w:r>
          <w:fldChar w:fldCharType="end"/>
        </w:r>
      </w:hyperlink>
    </w:p>
    <w:p>
      <w:pPr>
        <w:pStyle w:val="TOC2"/>
        <w:tabs>
          <w:tab w:val="right" w:leader="dot" w:pos="8306"/>
        </w:tabs>
      </w:pPr>
      <w:hyperlink w:anchor="_Toc5820" w:history="1">
        <w:r>
          <w:rPr>
            <w:rFonts w:ascii="仿宋" w:eastAsia="仿宋" w:hAnsi="仿宋" w:cs="仿宋" w:hint="eastAsia"/>
            <w:lang w:val="en-GB"/>
          </w:rPr>
          <w:t>(一)、危机预警与应急计划</w:t>
        </w:r>
        <w:r>
          <w:tab/>
        </w:r>
        <w:r>
          <w:fldChar w:fldCharType="begin"/>
        </w:r>
        <w:r>
          <w:instrText xml:space="preserve"> PAGEREF _Toc5820 \h </w:instrText>
        </w:r>
        <w:r>
          <w:fldChar w:fldCharType="separate"/>
        </w:r>
        <w:r>
          <w:t>31</w:t>
        </w:r>
        <w:r>
          <w:fldChar w:fldCharType="end"/>
        </w:r>
      </w:hyperlink>
    </w:p>
    <w:p>
      <w:pPr>
        <w:pStyle w:val="TOC2"/>
        <w:tabs>
          <w:tab w:val="right" w:leader="dot" w:pos="8306"/>
        </w:tabs>
      </w:pPr>
      <w:hyperlink w:anchor="_Toc15567" w:history="1">
        <w:r>
          <w:rPr>
            <w:rFonts w:ascii="仿宋" w:eastAsia="仿宋" w:hAnsi="仿宋" w:cs="仿宋" w:hint="eastAsia"/>
            <w:lang w:val="en-GB"/>
          </w:rPr>
          <w:t>(二)、公关与危机沟通</w:t>
        </w:r>
        <w:r>
          <w:tab/>
        </w:r>
        <w:r>
          <w:fldChar w:fldCharType="begin"/>
        </w:r>
        <w:r>
          <w:instrText xml:space="preserve"> PAGEREF _Toc15567 \h </w:instrText>
        </w:r>
        <w:r>
          <w:fldChar w:fldCharType="separate"/>
        </w:r>
        <w:r>
          <w:t>32</w:t>
        </w:r>
        <w:r>
          <w:fldChar w:fldCharType="end"/>
        </w:r>
      </w:hyperlink>
    </w:p>
    <w:p>
      <w:pPr>
        <w:pStyle w:val="TOC2"/>
        <w:tabs>
          <w:tab w:val="right" w:leader="dot" w:pos="8306"/>
        </w:tabs>
      </w:pPr>
      <w:hyperlink w:anchor="_Toc7220" w:history="1">
        <w:r>
          <w:rPr>
            <w:rFonts w:ascii="仿宋" w:eastAsia="仿宋" w:hAnsi="仿宋" w:cs="仿宋" w:hint="eastAsia"/>
            <w:lang w:val="en-GB"/>
          </w:rPr>
          <w:t>(三)、媒体关系与舆情管理</w:t>
        </w:r>
        <w:r>
          <w:tab/>
        </w:r>
        <w:r>
          <w:fldChar w:fldCharType="begin"/>
        </w:r>
        <w:r>
          <w:instrText xml:space="preserve"> PAGEREF _Toc7220 \h </w:instrText>
        </w:r>
        <w:r>
          <w:fldChar w:fldCharType="separate"/>
        </w:r>
        <w:r>
          <w:t>33</w:t>
        </w:r>
        <w:r>
          <w:fldChar w:fldCharType="end"/>
        </w:r>
      </w:hyperlink>
    </w:p>
    <w:p>
      <w:pPr>
        <w:pStyle w:val="TOC2"/>
        <w:tabs>
          <w:tab w:val="right" w:leader="dot" w:pos="8306"/>
        </w:tabs>
      </w:pPr>
      <w:hyperlink w:anchor="_Toc6357" w:history="1">
        <w:r>
          <w:rPr>
            <w:rFonts w:ascii="仿宋" w:eastAsia="仿宋" w:hAnsi="仿宋" w:cs="仿宋" w:hint="eastAsia"/>
            <w:lang w:val="en-GB"/>
          </w:rPr>
          <w:t>(四)、企业社会责任与危机回应</w:t>
        </w:r>
        <w:r>
          <w:tab/>
        </w:r>
        <w:r>
          <w:fldChar w:fldCharType="begin"/>
        </w:r>
        <w:r>
          <w:instrText xml:space="preserve"> PAGEREF _Toc6357 \h </w:instrText>
        </w:r>
        <w:r>
          <w:fldChar w:fldCharType="separate"/>
        </w:r>
        <w:r>
          <w:t>35</w:t>
        </w:r>
        <w:r>
          <w:fldChar w:fldCharType="end"/>
        </w:r>
      </w:hyperlink>
    </w:p>
    <w:p>
      <w:pPr>
        <w:pStyle w:val="TOC1"/>
        <w:tabs>
          <w:tab w:val="right" w:leader="dot" w:pos="8306"/>
        </w:tabs>
      </w:pPr>
      <w:hyperlink w:anchor="_Toc25461" w:history="1">
        <w:r>
          <w:rPr>
            <w:rFonts w:ascii="仿宋" w:eastAsia="仿宋" w:hAnsi="仿宋" w:cs="仿宋" w:hint="eastAsia"/>
            <w:lang w:val="en-GB"/>
          </w:rPr>
          <w:t>六、电网系统电力电缆组织市场分析</w:t>
        </w:r>
        <w:r>
          <w:tab/>
        </w:r>
        <w:r>
          <w:fldChar w:fldCharType="begin"/>
        </w:r>
        <w:r>
          <w:instrText xml:space="preserve"> PAGEREF _Toc25461 \h </w:instrText>
        </w:r>
        <w:r>
          <w:fldChar w:fldCharType="separate"/>
        </w:r>
        <w:r>
          <w:t>36</w:t>
        </w:r>
        <w:r>
          <w:fldChar w:fldCharType="end"/>
        </w:r>
      </w:hyperlink>
    </w:p>
    <w:p>
      <w:pPr>
        <w:pStyle w:val="TOC2"/>
        <w:tabs>
          <w:tab w:val="right" w:leader="dot" w:pos="8306"/>
        </w:tabs>
      </w:pPr>
      <w:hyperlink w:anchor="_Toc20286" w:history="1">
        <w:r>
          <w:rPr>
            <w:rFonts w:ascii="仿宋" w:eastAsia="仿宋" w:hAnsi="仿宋" w:cs="仿宋" w:hint="eastAsia"/>
            <w:lang w:val="en-GB"/>
          </w:rPr>
          <w:t>(一)、组织结构</w:t>
        </w:r>
        <w:r>
          <w:tab/>
        </w:r>
        <w:r>
          <w:fldChar w:fldCharType="begin"/>
        </w:r>
        <w:r>
          <w:instrText xml:space="preserve"> PAGEREF _Toc20286 \h </w:instrText>
        </w:r>
        <w:r>
          <w:fldChar w:fldCharType="separate"/>
        </w:r>
        <w:r>
          <w:t>36</w:t>
        </w:r>
        <w:r>
          <w:fldChar w:fldCharType="end"/>
        </w:r>
      </w:hyperlink>
    </w:p>
    <w:p>
      <w:pPr>
        <w:pStyle w:val="TOC2"/>
        <w:tabs>
          <w:tab w:val="right" w:leader="dot" w:pos="8306"/>
        </w:tabs>
      </w:pPr>
      <w:hyperlink w:anchor="_Toc16722" w:history="1">
        <w:r>
          <w:rPr>
            <w:rFonts w:ascii="仿宋" w:eastAsia="仿宋" w:hAnsi="仿宋" w:cs="仿宋" w:hint="eastAsia"/>
            <w:lang w:val="en-GB"/>
          </w:rPr>
          <w:t>(二)、决策机制</w:t>
        </w:r>
        <w:r>
          <w:tab/>
        </w:r>
        <w:r>
          <w:fldChar w:fldCharType="begin"/>
        </w:r>
        <w:r>
          <w:instrText xml:space="preserve"> PAGEREF _Toc16722 \h </w:instrText>
        </w:r>
        <w:r>
          <w:fldChar w:fldCharType="separate"/>
        </w:r>
        <w:r>
          <w:t>38</w:t>
        </w:r>
        <w:r>
          <w:fldChar w:fldCharType="end"/>
        </w:r>
      </w:hyperlink>
    </w:p>
    <w:p>
      <w:pPr>
        <w:pStyle w:val="TOC2"/>
        <w:tabs>
          <w:tab w:val="right" w:leader="dot" w:pos="8306"/>
        </w:tabs>
      </w:pPr>
      <w:hyperlink w:anchor="_Toc16765" w:history="1">
        <w:r>
          <w:rPr>
            <w:rFonts w:ascii="仿宋" w:eastAsia="仿宋" w:hAnsi="仿宋" w:cs="仿宋" w:hint="eastAsia"/>
            <w:lang w:val="en-GB"/>
          </w:rPr>
          <w:t>(三)、企业文化</w:t>
        </w:r>
        <w:r>
          <w:tab/>
        </w:r>
        <w:r>
          <w:fldChar w:fldCharType="begin"/>
        </w:r>
        <w:r>
          <w:instrText xml:space="preserve"> PAGEREF _Toc16765 \h </w:instrText>
        </w:r>
        <w:r>
          <w:fldChar w:fldCharType="separate"/>
        </w:r>
        <w:r>
          <w:t>39</w:t>
        </w:r>
        <w:r>
          <w:fldChar w:fldCharType="end"/>
        </w:r>
      </w:hyperlink>
    </w:p>
    <w:p>
      <w:pPr>
        <w:pStyle w:val="TOC2"/>
        <w:tabs>
          <w:tab w:val="right" w:leader="dot" w:pos="8306"/>
        </w:tabs>
      </w:pPr>
      <w:hyperlink w:anchor="_Toc6584" w:history="1">
        <w:r>
          <w:rPr>
            <w:rFonts w:ascii="仿宋" w:eastAsia="仿宋" w:hAnsi="仿宋" w:cs="仿宋" w:hint="eastAsia"/>
            <w:lang w:val="en-GB"/>
          </w:rPr>
          <w:t>(四)、供应商关系</w:t>
        </w:r>
        <w:r>
          <w:tab/>
        </w:r>
        <w:r>
          <w:fldChar w:fldCharType="begin"/>
        </w:r>
        <w:r>
          <w:instrText xml:space="preserve"> PAGEREF _Toc6584 \h </w:instrText>
        </w:r>
        <w:r>
          <w:fldChar w:fldCharType="separate"/>
        </w:r>
        <w:r>
          <w:t>40</w:t>
        </w:r>
        <w:r>
          <w:fldChar w:fldCharType="end"/>
        </w:r>
      </w:hyperlink>
    </w:p>
    <w:p>
      <w:pPr>
        <w:pStyle w:val="TOC1"/>
        <w:tabs>
          <w:tab w:val="right" w:leader="dot" w:pos="8306"/>
        </w:tabs>
      </w:pPr>
      <w:hyperlink w:anchor="_Toc13056" w:history="1">
        <w:r>
          <w:rPr>
            <w:rFonts w:ascii="仿宋" w:eastAsia="仿宋" w:hAnsi="仿宋" w:cs="仿宋" w:hint="eastAsia"/>
            <w:lang w:val="en-GB"/>
          </w:rPr>
          <w:t>七、电网系统电力电缆市场地位与竞争战略</w:t>
        </w:r>
        <w:r>
          <w:tab/>
        </w:r>
        <w:r>
          <w:fldChar w:fldCharType="begin"/>
        </w:r>
        <w:r>
          <w:instrText xml:space="preserve"> PAGEREF _Toc13056 \h </w:instrText>
        </w:r>
        <w:r>
          <w:fldChar w:fldCharType="separate"/>
        </w:r>
        <w:r>
          <w:t>41</w:t>
        </w:r>
        <w:r>
          <w:fldChar w:fldCharType="end"/>
        </w:r>
      </w:hyperlink>
    </w:p>
    <w:p>
      <w:pPr>
        <w:pStyle w:val="TOC2"/>
        <w:tabs>
          <w:tab w:val="right" w:leader="dot" w:pos="8306"/>
        </w:tabs>
      </w:pPr>
      <w:hyperlink w:anchor="_Toc15534" w:history="1">
        <w:r>
          <w:rPr>
            <w:rFonts w:ascii="仿宋" w:eastAsia="仿宋" w:hAnsi="仿宋" w:cs="仿宋" w:hint="eastAsia"/>
            <w:lang w:val="en-GB"/>
          </w:rPr>
          <w:t>(一)、公司市场地位</w:t>
        </w:r>
        <w:r>
          <w:tab/>
        </w:r>
        <w:r>
          <w:fldChar w:fldCharType="begin"/>
        </w:r>
        <w:r>
          <w:instrText xml:space="preserve"> PAGEREF _Toc15534 \h </w:instrText>
        </w:r>
        <w:r>
          <w:fldChar w:fldCharType="separate"/>
        </w:r>
        <w:r>
          <w:t>41</w:t>
        </w:r>
        <w:r>
          <w:fldChar w:fldCharType="end"/>
        </w:r>
      </w:hyperlink>
    </w:p>
    <w:p>
      <w:pPr>
        <w:pStyle w:val="TOC2"/>
        <w:tabs>
          <w:tab w:val="right" w:leader="dot" w:pos="8306"/>
        </w:tabs>
      </w:pPr>
      <w:hyperlink w:anchor="_Toc11453" w:history="1">
        <w:r>
          <w:rPr>
            <w:rFonts w:ascii="仿宋" w:eastAsia="仿宋" w:hAnsi="仿宋" w:cs="仿宋" w:hint="eastAsia"/>
            <w:lang w:val="en-GB"/>
          </w:rPr>
          <w:t>(二)、竞争对手分析</w:t>
        </w:r>
        <w:r>
          <w:tab/>
        </w:r>
        <w:r>
          <w:fldChar w:fldCharType="begin"/>
        </w:r>
        <w:r>
          <w:instrText xml:space="preserve"> PAGEREF _Toc11453 \h </w:instrText>
        </w:r>
        <w:r>
          <w:fldChar w:fldCharType="separate"/>
        </w:r>
        <w:r>
          <w:t>42</w:t>
        </w:r>
        <w:r>
          <w:fldChar w:fldCharType="end"/>
        </w:r>
      </w:hyperlink>
    </w:p>
    <w:p>
      <w:pPr>
        <w:pStyle w:val="TOC2"/>
        <w:tabs>
          <w:tab w:val="right" w:leader="dot" w:pos="8306"/>
        </w:tabs>
      </w:pPr>
      <w:hyperlink w:anchor="_Toc19510" w:history="1">
        <w:r>
          <w:rPr>
            <w:rFonts w:ascii="仿宋" w:eastAsia="仿宋" w:hAnsi="仿宋" w:cs="仿宋" w:hint="eastAsia"/>
            <w:lang w:val="en-GB"/>
          </w:rPr>
          <w:t>(三)、竞争战略</w:t>
        </w:r>
        <w:r>
          <w:tab/>
        </w:r>
        <w:r>
          <w:fldChar w:fldCharType="begin"/>
        </w:r>
        <w:r>
          <w:instrText xml:space="preserve"> PAGEREF _Toc19510 \h </w:instrText>
        </w:r>
        <w:r>
          <w:fldChar w:fldCharType="separate"/>
        </w:r>
        <w:r>
          <w:t>43</w:t>
        </w:r>
        <w:r>
          <w:fldChar w:fldCharType="end"/>
        </w:r>
      </w:hyperlink>
    </w:p>
    <w:p>
      <w:pPr>
        <w:pStyle w:val="TOC2"/>
        <w:tabs>
          <w:tab w:val="right" w:leader="dot" w:pos="8306"/>
        </w:tabs>
      </w:pPr>
      <w:hyperlink w:anchor="_Toc6668" w:history="1">
        <w:r>
          <w:rPr>
            <w:rFonts w:ascii="仿宋" w:eastAsia="仿宋" w:hAnsi="仿宋" w:cs="仿宋" w:hint="eastAsia"/>
            <w:lang w:val="en-GB"/>
          </w:rPr>
          <w:t>(四)、市场定位</w:t>
        </w:r>
        <w:r>
          <w:tab/>
        </w:r>
        <w:r>
          <w:fldChar w:fldCharType="begin"/>
        </w:r>
        <w:r>
          <w:instrText xml:space="preserve"> PAGEREF _Toc6668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8" w:history="1">
        <w:r>
          <w:rPr>
            <w:rFonts w:ascii="仿宋" w:eastAsia="仿宋" w:hAnsi="仿宋" w:cs="仿宋" w:hint="eastAsia"/>
            <w:lang w:val="en-GB"/>
          </w:rPr>
          <w:t>八、电网系统电力电缆整合营销</w:t>
        </w:r>
        <w:r>
          <w:tab/>
        </w:r>
        <w:r>
          <w:fldChar w:fldCharType="begin"/>
        </w:r>
        <w:r>
          <w:instrText xml:space="preserve"> PAGEREF _Toc31288 \h </w:instrText>
        </w:r>
        <w:r>
          <w:fldChar w:fldCharType="separate"/>
        </w:r>
        <w:r>
          <w:t>45</w:t>
        </w:r>
        <w:r>
          <w:fldChar w:fldCharType="end"/>
        </w:r>
      </w:hyperlink>
    </w:p>
    <w:p>
      <w:pPr>
        <w:pStyle w:val="TOC2"/>
        <w:tabs>
          <w:tab w:val="right" w:leader="dot" w:pos="8306"/>
        </w:tabs>
      </w:pPr>
      <w:hyperlink w:anchor="_Toc20828" w:history="1">
        <w:r>
          <w:rPr>
            <w:rFonts w:ascii="仿宋" w:eastAsia="仿宋" w:hAnsi="仿宋" w:cs="仿宋" w:hint="eastAsia"/>
            <w:lang w:val="en-GB"/>
          </w:rPr>
          <w:t>(一)、跨渠道整合</w:t>
        </w:r>
        <w:r>
          <w:tab/>
        </w:r>
        <w:r>
          <w:fldChar w:fldCharType="begin"/>
        </w:r>
        <w:r>
          <w:instrText xml:space="preserve"> PAGEREF _Toc20828 \h </w:instrText>
        </w:r>
        <w:r>
          <w:fldChar w:fldCharType="separate"/>
        </w:r>
        <w:r>
          <w:t>45</w:t>
        </w:r>
        <w:r>
          <w:fldChar w:fldCharType="end"/>
        </w:r>
      </w:hyperlink>
    </w:p>
    <w:p>
      <w:pPr>
        <w:pStyle w:val="TOC2"/>
        <w:tabs>
          <w:tab w:val="right" w:leader="dot" w:pos="8306"/>
        </w:tabs>
      </w:pPr>
      <w:hyperlink w:anchor="_Toc9961" w:history="1">
        <w:r>
          <w:rPr>
            <w:rFonts w:ascii="仿宋" w:eastAsia="仿宋" w:hAnsi="仿宋" w:cs="仿宋" w:hint="eastAsia"/>
            <w:lang w:val="en-GB"/>
          </w:rPr>
          <w:t>(二)、品牌一体化</w:t>
        </w:r>
        <w:r>
          <w:tab/>
        </w:r>
        <w:r>
          <w:fldChar w:fldCharType="begin"/>
        </w:r>
        <w:r>
          <w:instrText xml:space="preserve"> PAGEREF _Toc9961 \h </w:instrText>
        </w:r>
        <w:r>
          <w:fldChar w:fldCharType="separate"/>
        </w:r>
        <w:r>
          <w:t>47</w:t>
        </w:r>
        <w:r>
          <w:fldChar w:fldCharType="end"/>
        </w:r>
      </w:hyperlink>
    </w:p>
    <w:p>
      <w:pPr>
        <w:pStyle w:val="TOC2"/>
        <w:tabs>
          <w:tab w:val="right" w:leader="dot" w:pos="8306"/>
        </w:tabs>
      </w:pPr>
      <w:hyperlink w:anchor="_Toc3975" w:history="1">
        <w:r>
          <w:rPr>
            <w:rFonts w:ascii="仿宋" w:eastAsia="仿宋" w:hAnsi="仿宋" w:cs="仿宋" w:hint="eastAsia"/>
            <w:lang w:val="en-GB"/>
          </w:rPr>
          <w:t>(三)、数据整合</w:t>
        </w:r>
        <w:r>
          <w:tab/>
        </w:r>
        <w:r>
          <w:fldChar w:fldCharType="begin"/>
        </w:r>
        <w:r>
          <w:instrText xml:space="preserve"> PAGEREF _Toc3975 \h </w:instrText>
        </w:r>
        <w:r>
          <w:fldChar w:fldCharType="separate"/>
        </w:r>
        <w:r>
          <w:t>48</w:t>
        </w:r>
        <w:r>
          <w:fldChar w:fldCharType="end"/>
        </w:r>
      </w:hyperlink>
    </w:p>
    <w:p>
      <w:pPr>
        <w:pStyle w:val="TOC2"/>
        <w:tabs>
          <w:tab w:val="right" w:leader="dot" w:pos="8306"/>
        </w:tabs>
      </w:pPr>
      <w:hyperlink w:anchor="_Toc25300" w:history="1">
        <w:r>
          <w:rPr>
            <w:rFonts w:ascii="仿宋" w:eastAsia="仿宋" w:hAnsi="仿宋" w:cs="仿宋" w:hint="eastAsia"/>
            <w:lang w:val="en-GB"/>
          </w:rPr>
          <w:t>(四)、客户关系管理</w:t>
        </w:r>
        <w:r>
          <w:tab/>
        </w:r>
        <w:r>
          <w:fldChar w:fldCharType="begin"/>
        </w:r>
        <w:r>
          <w:instrText xml:space="preserve"> PAGEREF _Toc25300 \h </w:instrText>
        </w:r>
        <w:r>
          <w:fldChar w:fldCharType="separate"/>
        </w:r>
        <w:r>
          <w:t>50</w:t>
        </w:r>
        <w:r>
          <w:fldChar w:fldCharType="end"/>
        </w:r>
      </w:hyperlink>
    </w:p>
    <w:p>
      <w:pPr>
        <w:pStyle w:val="TOC1"/>
        <w:tabs>
          <w:tab w:val="right" w:leader="dot" w:pos="8306"/>
        </w:tabs>
      </w:pPr>
      <w:hyperlink w:anchor="_Toc14514" w:history="1">
        <w:r>
          <w:rPr>
            <w:rFonts w:ascii="仿宋" w:eastAsia="仿宋" w:hAnsi="仿宋" w:cs="仿宋" w:hint="eastAsia"/>
            <w:lang w:val="en-GB"/>
          </w:rPr>
          <w:t>九、电网系统电力电缆新型运营方式</w:t>
        </w:r>
        <w:r>
          <w:tab/>
        </w:r>
        <w:r>
          <w:fldChar w:fldCharType="begin"/>
        </w:r>
        <w:r>
          <w:instrText xml:space="preserve"> PAGEREF _Toc14514 \h </w:instrText>
        </w:r>
        <w:r>
          <w:fldChar w:fldCharType="separate"/>
        </w:r>
        <w:r>
          <w:t>54</w:t>
        </w:r>
        <w:r>
          <w:fldChar w:fldCharType="end"/>
        </w:r>
      </w:hyperlink>
    </w:p>
    <w:p>
      <w:pPr>
        <w:pStyle w:val="TOC2"/>
        <w:tabs>
          <w:tab w:val="right" w:leader="dot" w:pos="8306"/>
        </w:tabs>
      </w:pPr>
      <w:hyperlink w:anchor="_Toc10974" w:history="1">
        <w:r>
          <w:rPr>
            <w:rFonts w:ascii="仿宋" w:eastAsia="仿宋" w:hAnsi="仿宋" w:cs="仿宋" w:hint="eastAsia"/>
            <w:lang w:val="en-GB"/>
          </w:rPr>
          <w:t>(一)、创新业务模式</w:t>
        </w:r>
        <w:r>
          <w:tab/>
        </w:r>
        <w:r>
          <w:fldChar w:fldCharType="begin"/>
        </w:r>
        <w:r>
          <w:instrText xml:space="preserve"> PAGEREF _Toc10974 \h </w:instrText>
        </w:r>
        <w:r>
          <w:fldChar w:fldCharType="separate"/>
        </w:r>
        <w:r>
          <w:t>54</w:t>
        </w:r>
        <w:r>
          <w:fldChar w:fldCharType="end"/>
        </w:r>
      </w:hyperlink>
    </w:p>
    <w:p>
      <w:pPr>
        <w:pStyle w:val="TOC2"/>
        <w:tabs>
          <w:tab w:val="right" w:leader="dot" w:pos="8306"/>
        </w:tabs>
      </w:pPr>
      <w:hyperlink w:anchor="_Toc15735" w:history="1">
        <w:r>
          <w:rPr>
            <w:rFonts w:ascii="仿宋" w:eastAsia="仿宋" w:hAnsi="仿宋" w:cs="仿宋" w:hint="eastAsia"/>
            <w:lang w:val="en-GB"/>
          </w:rPr>
          <w:t>(二)、数字化运营</w:t>
        </w:r>
        <w:r>
          <w:tab/>
        </w:r>
        <w:r>
          <w:fldChar w:fldCharType="begin"/>
        </w:r>
        <w:r>
          <w:instrText xml:space="preserve"> PAGEREF _Toc15735 \h </w:instrText>
        </w:r>
        <w:r>
          <w:fldChar w:fldCharType="separate"/>
        </w:r>
        <w:r>
          <w:t>55</w:t>
        </w:r>
        <w:r>
          <w:fldChar w:fldCharType="end"/>
        </w:r>
      </w:hyperlink>
    </w:p>
    <w:p>
      <w:pPr>
        <w:pStyle w:val="TOC2"/>
        <w:tabs>
          <w:tab w:val="right" w:leader="dot" w:pos="8306"/>
        </w:tabs>
      </w:pPr>
      <w:hyperlink w:anchor="_Toc15620" w:history="1">
        <w:r>
          <w:rPr>
            <w:rFonts w:ascii="仿宋" w:eastAsia="仿宋" w:hAnsi="仿宋" w:cs="仿宋" w:hint="eastAsia"/>
            <w:lang w:val="en-GB"/>
          </w:rPr>
          <w:t>(三)、智能化技术应用</w:t>
        </w:r>
        <w:r>
          <w:tab/>
        </w:r>
        <w:r>
          <w:fldChar w:fldCharType="begin"/>
        </w:r>
        <w:r>
          <w:instrText xml:space="preserve"> PAGEREF _Toc15620 \h </w:instrText>
        </w:r>
        <w:r>
          <w:fldChar w:fldCharType="separate"/>
        </w:r>
        <w:r>
          <w:t>57</w:t>
        </w:r>
        <w:r>
          <w:fldChar w:fldCharType="end"/>
        </w:r>
      </w:hyperlink>
    </w:p>
    <w:p>
      <w:pPr>
        <w:pStyle w:val="TOC2"/>
        <w:tabs>
          <w:tab w:val="right" w:leader="dot" w:pos="8306"/>
        </w:tabs>
      </w:pPr>
      <w:hyperlink w:anchor="_Toc64" w:history="1">
        <w:r>
          <w:rPr>
            <w:rFonts w:ascii="仿宋" w:eastAsia="仿宋" w:hAnsi="仿宋" w:cs="仿宋" w:hint="eastAsia"/>
            <w:lang w:val="en-GB"/>
          </w:rPr>
          <w:t>(四)、可持续经营实践</w:t>
        </w:r>
        <w:r>
          <w:tab/>
        </w:r>
        <w:r>
          <w:fldChar w:fldCharType="begin"/>
        </w:r>
        <w:r>
          <w:instrText xml:space="preserve"> PAGEREF _Toc64 \h </w:instrText>
        </w:r>
        <w:r>
          <w:fldChar w:fldCharType="separate"/>
        </w:r>
        <w:r>
          <w:t>58</w:t>
        </w:r>
        <w:r>
          <w:fldChar w:fldCharType="end"/>
        </w:r>
      </w:hyperlink>
    </w:p>
    <w:p>
      <w:pPr>
        <w:pStyle w:val="TOC1"/>
        <w:tabs>
          <w:tab w:val="right" w:leader="dot" w:pos="8306"/>
        </w:tabs>
      </w:pPr>
      <w:hyperlink w:anchor="_Toc30993" w:history="1">
        <w:r>
          <w:rPr>
            <w:rFonts w:ascii="仿宋" w:eastAsia="仿宋" w:hAnsi="仿宋" w:cs="仿宋" w:hint="eastAsia"/>
            <w:lang w:val="en-GB"/>
          </w:rPr>
          <w:t>十、电网系统电力电缆消费者市场分析</w:t>
        </w:r>
        <w:r>
          <w:tab/>
        </w:r>
        <w:r>
          <w:fldChar w:fldCharType="begin"/>
        </w:r>
        <w:r>
          <w:instrText xml:space="preserve"> PAGEREF _Toc30993 \h </w:instrText>
        </w:r>
        <w:r>
          <w:fldChar w:fldCharType="separate"/>
        </w:r>
        <w:r>
          <w:t>59</w:t>
        </w:r>
        <w:r>
          <w:fldChar w:fldCharType="end"/>
        </w:r>
      </w:hyperlink>
    </w:p>
    <w:p>
      <w:pPr>
        <w:pStyle w:val="TOC2"/>
        <w:tabs>
          <w:tab w:val="right" w:leader="dot" w:pos="8306"/>
        </w:tabs>
      </w:pPr>
      <w:hyperlink w:anchor="_Toc28291" w:history="1">
        <w:r>
          <w:rPr>
            <w:rFonts w:ascii="仿宋" w:eastAsia="仿宋" w:hAnsi="仿宋" w:cs="仿宋" w:hint="eastAsia"/>
            <w:lang w:val="en-GB"/>
          </w:rPr>
          <w:t>(一)、目标客户群体</w:t>
        </w:r>
        <w:r>
          <w:tab/>
        </w:r>
        <w:r>
          <w:fldChar w:fldCharType="begin"/>
        </w:r>
        <w:r>
          <w:instrText xml:space="preserve"> PAGEREF _Toc28291 \h </w:instrText>
        </w:r>
        <w:r>
          <w:fldChar w:fldCharType="separate"/>
        </w:r>
        <w:r>
          <w:t>59</w:t>
        </w:r>
        <w:r>
          <w:fldChar w:fldCharType="end"/>
        </w:r>
      </w:hyperlink>
    </w:p>
    <w:p>
      <w:pPr>
        <w:pStyle w:val="TOC2"/>
        <w:tabs>
          <w:tab w:val="right" w:leader="dot" w:pos="8306"/>
        </w:tabs>
      </w:pPr>
      <w:hyperlink w:anchor="_Toc14377" w:history="1">
        <w:r>
          <w:rPr>
            <w:rFonts w:ascii="仿宋" w:eastAsia="仿宋" w:hAnsi="仿宋" w:cs="仿宋" w:hint="eastAsia"/>
            <w:lang w:val="en-GB"/>
          </w:rPr>
          <w:t>(二)、消费者需求</w:t>
        </w:r>
        <w:r>
          <w:tab/>
        </w:r>
        <w:r>
          <w:fldChar w:fldCharType="begin"/>
        </w:r>
        <w:r>
          <w:instrText xml:space="preserve"> PAGEREF _Toc14377 \h </w:instrText>
        </w:r>
        <w:r>
          <w:fldChar w:fldCharType="separate"/>
        </w:r>
        <w:r>
          <w:t>61</w:t>
        </w:r>
        <w:r>
          <w:fldChar w:fldCharType="end"/>
        </w:r>
      </w:hyperlink>
    </w:p>
    <w:p>
      <w:pPr>
        <w:pStyle w:val="TOC1"/>
        <w:tabs>
          <w:tab w:val="right" w:leader="dot" w:pos="8306"/>
        </w:tabs>
      </w:pPr>
      <w:hyperlink w:anchor="_Toc16435" w:history="1">
        <w:r>
          <w:rPr>
            <w:rFonts w:ascii="仿宋" w:eastAsia="仿宋" w:hAnsi="仿宋" w:cs="仿宋" w:hint="eastAsia"/>
            <w:lang w:val="en-GB"/>
          </w:rPr>
          <w:t>十一、电网系统电力电缆数字化发展方案</w:t>
        </w:r>
        <w:r>
          <w:tab/>
        </w:r>
        <w:r>
          <w:fldChar w:fldCharType="begin"/>
        </w:r>
        <w:r>
          <w:instrText xml:space="preserve"> PAGEREF _Toc16435 \h </w:instrText>
        </w:r>
        <w:r>
          <w:fldChar w:fldCharType="separate"/>
        </w:r>
        <w:r>
          <w:t>62</w:t>
        </w:r>
        <w:r>
          <w:fldChar w:fldCharType="end"/>
        </w:r>
      </w:hyperlink>
    </w:p>
    <w:p>
      <w:pPr>
        <w:pStyle w:val="TOC2"/>
        <w:tabs>
          <w:tab w:val="right" w:leader="dot" w:pos="8306"/>
        </w:tabs>
      </w:pPr>
      <w:hyperlink w:anchor="_Toc4178" w:history="1">
        <w:r>
          <w:rPr>
            <w:rFonts w:ascii="仿宋" w:eastAsia="仿宋" w:hAnsi="仿宋" w:cs="仿宋" w:hint="eastAsia"/>
            <w:lang w:val="en-GB"/>
          </w:rPr>
          <w:t>(一)、数字化战略规划</w:t>
        </w:r>
        <w:r>
          <w:tab/>
        </w:r>
        <w:r>
          <w:fldChar w:fldCharType="begin"/>
        </w:r>
        <w:r>
          <w:instrText xml:space="preserve"> PAGEREF _Toc4178 \h </w:instrText>
        </w:r>
        <w:r>
          <w:fldChar w:fldCharType="separate"/>
        </w:r>
        <w:r>
          <w:t>62</w:t>
        </w:r>
        <w:r>
          <w:fldChar w:fldCharType="end"/>
        </w:r>
      </w:hyperlink>
    </w:p>
    <w:p>
      <w:pPr>
        <w:pStyle w:val="TOC2"/>
        <w:tabs>
          <w:tab w:val="right" w:leader="dot" w:pos="8306"/>
        </w:tabs>
      </w:pPr>
      <w:hyperlink w:anchor="_Toc25010" w:history="1">
        <w:r>
          <w:rPr>
            <w:rFonts w:ascii="仿宋" w:eastAsia="仿宋" w:hAnsi="仿宋" w:cs="仿宋" w:hint="eastAsia"/>
            <w:lang w:val="en-GB"/>
          </w:rPr>
          <w:t>(二)、数据安全与隐私保护</w:t>
        </w:r>
        <w:r>
          <w:tab/>
        </w:r>
        <w:r>
          <w:fldChar w:fldCharType="begin"/>
        </w:r>
        <w:r>
          <w:instrText xml:space="preserve"> PAGEREF _Toc25010 \h </w:instrText>
        </w:r>
        <w:r>
          <w:fldChar w:fldCharType="separate"/>
        </w:r>
        <w:r>
          <w:t>63</w:t>
        </w:r>
        <w:r>
          <w:fldChar w:fldCharType="end"/>
        </w:r>
      </w:hyperlink>
    </w:p>
    <w:p>
      <w:pPr>
        <w:pStyle w:val="TOC2"/>
        <w:tabs>
          <w:tab w:val="right" w:leader="dot" w:pos="8306"/>
        </w:tabs>
      </w:pPr>
      <w:hyperlink w:anchor="_Toc30987" w:history="1">
        <w:r>
          <w:rPr>
            <w:rFonts w:ascii="仿宋" w:eastAsia="仿宋" w:hAnsi="仿宋" w:cs="仿宋" w:hint="eastAsia"/>
            <w:lang w:val="en-GB"/>
          </w:rPr>
          <w:t>(三)、人工智能与大数据应用</w:t>
        </w:r>
        <w:r>
          <w:tab/>
        </w:r>
        <w:r>
          <w:fldChar w:fldCharType="begin"/>
        </w:r>
        <w:r>
          <w:instrText xml:space="preserve"> PAGEREF _Toc30987 \h </w:instrText>
        </w:r>
        <w:r>
          <w:fldChar w:fldCharType="separate"/>
        </w:r>
        <w:r>
          <w:t>65</w:t>
        </w:r>
        <w:r>
          <w:fldChar w:fldCharType="end"/>
        </w:r>
      </w:hyperlink>
    </w:p>
    <w:p>
      <w:pPr>
        <w:pStyle w:val="TOC2"/>
        <w:tabs>
          <w:tab w:val="right" w:leader="dot" w:pos="8306"/>
        </w:tabs>
      </w:pPr>
      <w:hyperlink w:anchor="_Toc24193" w:history="1">
        <w:r>
          <w:rPr>
            <w:rFonts w:ascii="仿宋" w:eastAsia="仿宋" w:hAnsi="仿宋" w:cs="仿宋" w:hint="eastAsia"/>
            <w:lang w:val="en-GB"/>
          </w:rPr>
          <w:t>(四)、信息技术基础设施建设</w:t>
        </w:r>
        <w:r>
          <w:tab/>
        </w:r>
        <w:r>
          <w:fldChar w:fldCharType="begin"/>
        </w:r>
        <w:r>
          <w:instrText xml:space="preserve"> PAGEREF _Toc24193 \h </w:instrText>
        </w:r>
        <w:r>
          <w:fldChar w:fldCharType="separate"/>
        </w:r>
        <w:r>
          <w:t>66</w:t>
        </w:r>
        <w:r>
          <w:fldChar w:fldCharType="end"/>
        </w:r>
      </w:hyperlink>
    </w:p>
    <w:p>
      <w:pPr>
        <w:pStyle w:val="TOC1"/>
        <w:tabs>
          <w:tab w:val="right" w:leader="dot" w:pos="8306"/>
        </w:tabs>
      </w:pPr>
      <w:hyperlink w:anchor="_Toc462" w:history="1">
        <w:r>
          <w:rPr>
            <w:rFonts w:ascii="仿宋" w:eastAsia="仿宋" w:hAnsi="仿宋" w:cs="仿宋" w:hint="eastAsia"/>
            <w:lang w:val="en-GB"/>
          </w:rPr>
          <w:t>十二、电网系统电力电缆行业发展方向</w:t>
        </w:r>
        <w:r>
          <w:tab/>
        </w:r>
        <w:r>
          <w:fldChar w:fldCharType="begin"/>
        </w:r>
        <w:r>
          <w:instrText xml:space="preserve"> PAGEREF _Toc462 \h </w:instrText>
        </w:r>
        <w:r>
          <w:fldChar w:fldCharType="separate"/>
        </w:r>
        <w:r>
          <w:t>67</w:t>
        </w:r>
        <w:r>
          <w:fldChar w:fldCharType="end"/>
        </w:r>
      </w:hyperlink>
    </w:p>
    <w:p>
      <w:pPr>
        <w:pStyle w:val="TOC2"/>
        <w:tabs>
          <w:tab w:val="right" w:leader="dot" w:pos="8306"/>
        </w:tabs>
      </w:pPr>
      <w:hyperlink w:anchor="_Toc23110" w:history="1">
        <w:r>
          <w:rPr>
            <w:rFonts w:ascii="仿宋" w:eastAsia="仿宋" w:hAnsi="仿宋" w:cs="仿宋" w:hint="eastAsia"/>
            <w:lang w:val="en-GB"/>
          </w:rPr>
          <w:t>(一)、未来趋势与预测</w:t>
        </w:r>
        <w:r>
          <w:tab/>
        </w:r>
        <w:r>
          <w:fldChar w:fldCharType="begin"/>
        </w:r>
        <w:r>
          <w:instrText xml:space="preserve"> PAGEREF _Toc23110 \h </w:instrText>
        </w:r>
        <w:r>
          <w:fldChar w:fldCharType="separate"/>
        </w:r>
        <w:r>
          <w:t>67</w:t>
        </w:r>
        <w:r>
          <w:fldChar w:fldCharType="end"/>
        </w:r>
      </w:hyperlink>
    </w:p>
    <w:p>
      <w:pPr>
        <w:pStyle w:val="TOC2"/>
        <w:tabs>
          <w:tab w:val="right" w:leader="dot" w:pos="8306"/>
        </w:tabs>
      </w:pPr>
      <w:hyperlink w:anchor="_Toc4468" w:history="1">
        <w:r>
          <w:rPr>
            <w:rFonts w:ascii="仿宋" w:eastAsia="仿宋" w:hAnsi="仿宋" w:cs="仿宋" w:hint="eastAsia"/>
            <w:lang w:val="en-GB"/>
          </w:rPr>
          <w:t>(二)、新兴技术应用</w:t>
        </w:r>
        <w:r>
          <w:tab/>
        </w:r>
        <w:r>
          <w:fldChar w:fldCharType="begin"/>
        </w:r>
        <w:r>
          <w:instrText xml:space="preserve"> PAGEREF _Toc4468 \h </w:instrText>
        </w:r>
        <w:r>
          <w:fldChar w:fldCharType="separate"/>
        </w:r>
        <w:r>
          <w:t>69</w:t>
        </w:r>
        <w:r>
          <w:fldChar w:fldCharType="end"/>
        </w:r>
      </w:hyperlink>
    </w:p>
    <w:p>
      <w:pPr>
        <w:pStyle w:val="TOC2"/>
        <w:tabs>
          <w:tab w:val="right" w:leader="dot" w:pos="8306"/>
        </w:tabs>
      </w:pPr>
      <w:hyperlink w:anchor="_Toc21273" w:history="1">
        <w:r>
          <w:rPr>
            <w:rFonts w:ascii="仿宋" w:eastAsia="仿宋" w:hAnsi="仿宋" w:cs="仿宋" w:hint="eastAsia"/>
            <w:lang w:val="en-GB"/>
          </w:rPr>
          <w:t>(三)、电网系统电力电缆行业生态系统构建</w:t>
        </w:r>
        <w:r>
          <w:tab/>
        </w:r>
        <w:r>
          <w:fldChar w:fldCharType="begin"/>
        </w:r>
        <w:r>
          <w:instrText xml:space="preserve"> PAGEREF _Toc21273 \h </w:instrText>
        </w:r>
        <w:r>
          <w:fldChar w:fldCharType="separate"/>
        </w:r>
        <w:r>
          <w:t>70</w:t>
        </w:r>
        <w:r>
          <w:fldChar w:fldCharType="end"/>
        </w:r>
      </w:hyperlink>
    </w:p>
    <w:p>
      <w:pPr>
        <w:pStyle w:val="TOC2"/>
        <w:tabs>
          <w:tab w:val="right" w:leader="dot" w:pos="8306"/>
        </w:tabs>
      </w:pPr>
      <w:hyperlink w:anchor="_Toc7627" w:history="1">
        <w:r>
          <w:rPr>
            <w:rFonts w:ascii="仿宋" w:eastAsia="仿宋" w:hAnsi="仿宋" w:cs="仿宋" w:hint="eastAsia"/>
            <w:lang w:val="en-GB"/>
          </w:rPr>
          <w:t>(四)、国际市场拓展策略</w:t>
        </w:r>
        <w:r>
          <w:tab/>
        </w:r>
        <w:r>
          <w:fldChar w:fldCharType="begin"/>
        </w:r>
        <w:r>
          <w:instrText xml:space="preserve"> PAGEREF _Toc7627 \h </w:instrText>
        </w:r>
        <w:r>
          <w:fldChar w:fldCharType="separate"/>
        </w:r>
        <w:r>
          <w:t>71</w:t>
        </w:r>
        <w:r>
          <w:fldChar w:fldCharType="end"/>
        </w:r>
      </w:hyperlink>
    </w:p>
    <w:p>
      <w:pPr>
        <w:pStyle w:val="TOC1"/>
        <w:tabs>
          <w:tab w:val="right" w:leader="dot" w:pos="8306"/>
        </w:tabs>
      </w:pPr>
      <w:hyperlink w:anchor="_Toc32579" w:history="1">
        <w:r>
          <w:rPr>
            <w:rFonts w:ascii="仿宋" w:eastAsia="仿宋" w:hAnsi="仿宋" w:cs="仿宋" w:hint="eastAsia"/>
            <w:lang w:val="en-GB"/>
          </w:rPr>
          <w:t>十三、电网系统电力电缆行业高质量发展</w:t>
        </w:r>
        <w:r>
          <w:tab/>
        </w:r>
        <w:r>
          <w:fldChar w:fldCharType="begin"/>
        </w:r>
        <w:r>
          <w:instrText xml:space="preserve"> PAGEREF _Toc32579 \h </w:instrText>
        </w:r>
        <w:r>
          <w:fldChar w:fldCharType="separate"/>
        </w:r>
        <w:r>
          <w:t>73</w:t>
        </w:r>
        <w:r>
          <w:fldChar w:fldCharType="end"/>
        </w:r>
      </w:hyperlink>
    </w:p>
    <w:p>
      <w:pPr>
        <w:pStyle w:val="TOC2"/>
        <w:tabs>
          <w:tab w:val="right" w:leader="dot" w:pos="8306"/>
        </w:tabs>
      </w:pPr>
      <w:hyperlink w:anchor="_Toc1254" w:history="1">
        <w:r>
          <w:rPr>
            <w:rFonts w:ascii="仿宋" w:eastAsia="仿宋" w:hAnsi="仿宋" w:cs="仿宋" w:hint="eastAsia"/>
            <w:lang w:val="en-GB"/>
          </w:rPr>
          <w:t>(一)、质量管理体系</w:t>
        </w:r>
        <w:r>
          <w:tab/>
        </w:r>
        <w:r>
          <w:fldChar w:fldCharType="begin"/>
        </w:r>
        <w:r>
          <w:instrText xml:space="preserve"> PAGEREF _Toc1254 \h </w:instrText>
        </w:r>
        <w:r>
          <w:fldChar w:fldCharType="separate"/>
        </w:r>
        <w:r>
          <w:t>73</w:t>
        </w:r>
        <w:r>
          <w:fldChar w:fldCharType="end"/>
        </w:r>
      </w:hyperlink>
    </w:p>
    <w:p>
      <w:pPr>
        <w:pStyle w:val="TOC2"/>
        <w:tabs>
          <w:tab w:val="right" w:leader="dot" w:pos="8306"/>
        </w:tabs>
      </w:pPr>
      <w:hyperlink w:anchor="_Toc27079" w:history="1">
        <w:r>
          <w:rPr>
            <w:rFonts w:ascii="仿宋" w:eastAsia="仿宋" w:hAnsi="仿宋" w:cs="仿宋" w:hint="eastAsia"/>
            <w:lang w:val="en-GB"/>
          </w:rPr>
          <w:t>(二)、创新与研发投入</w:t>
        </w:r>
        <w:r>
          <w:tab/>
        </w:r>
        <w:r>
          <w:fldChar w:fldCharType="begin"/>
        </w:r>
        <w:r>
          <w:instrText xml:space="preserve"> PAGEREF _Toc27079 \h </w:instrText>
        </w:r>
        <w:r>
          <w:fldChar w:fldCharType="separate"/>
        </w:r>
        <w:r>
          <w:t>74</w:t>
        </w:r>
        <w:r>
          <w:fldChar w:fldCharType="end"/>
        </w:r>
      </w:hyperlink>
    </w:p>
    <w:p>
      <w:pPr>
        <w:pStyle w:val="TOC2"/>
        <w:tabs>
          <w:tab w:val="right" w:leader="dot" w:pos="8306"/>
        </w:tabs>
      </w:pPr>
      <w:hyperlink w:anchor="_Toc15859" w:history="1">
        <w:r>
          <w:rPr>
            <w:rFonts w:ascii="仿宋" w:eastAsia="仿宋" w:hAnsi="仿宋" w:cs="仿宋" w:hint="eastAsia"/>
            <w:lang w:val="en-GB"/>
          </w:rPr>
          <w:t>(三)、生产效率提升</w:t>
        </w:r>
        <w:r>
          <w:tab/>
        </w:r>
        <w:r>
          <w:fldChar w:fldCharType="begin"/>
        </w:r>
        <w:r>
          <w:instrText xml:space="preserve"> PAGEREF _Toc15859 \h </w:instrText>
        </w:r>
        <w:r>
          <w:fldChar w:fldCharType="separate"/>
        </w:r>
        <w:r>
          <w:t>76</w:t>
        </w:r>
        <w:r>
          <w:fldChar w:fldCharType="end"/>
        </w:r>
      </w:hyperlink>
    </w:p>
    <w:p>
      <w:pPr>
        <w:pStyle w:val="TOC2"/>
        <w:tabs>
          <w:tab w:val="right" w:leader="dot" w:pos="8306"/>
        </w:tabs>
      </w:pPr>
      <w:hyperlink w:anchor="_Toc19573" w:history="1">
        <w:r>
          <w:rPr>
            <w:rFonts w:ascii="仿宋" w:eastAsia="仿宋" w:hAnsi="仿宋" w:cs="仿宋" w:hint="eastAsia"/>
            <w:lang w:val="en-GB"/>
          </w:rPr>
          <w:t>(四)、环保与可持续发展</w:t>
        </w:r>
        <w:r>
          <w:tab/>
        </w:r>
        <w:r>
          <w:fldChar w:fldCharType="begin"/>
        </w:r>
        <w:r>
          <w:instrText xml:space="preserve"> PAGEREF _Toc19573 \h </w:instrText>
        </w:r>
        <w:r>
          <w:fldChar w:fldCharType="separate"/>
        </w:r>
        <w:r>
          <w:t>78</w:t>
        </w:r>
        <w:r>
          <w:fldChar w:fldCharType="end"/>
        </w:r>
      </w:hyperlink>
    </w:p>
    <w:p>
      <w:pPr>
        <w:pStyle w:val="TOC1"/>
        <w:tabs>
          <w:tab w:val="right" w:leader="dot" w:pos="8306"/>
        </w:tabs>
      </w:pPr>
      <w:hyperlink w:anchor="_Toc1421" w:history="1">
        <w:r>
          <w:rPr>
            <w:rFonts w:ascii="仿宋" w:eastAsia="仿宋" w:hAnsi="仿宋" w:cs="仿宋" w:hint="eastAsia"/>
            <w:lang w:val="en-GB"/>
          </w:rPr>
          <w:t>十四、电网系统电力电缆国际化战略</w:t>
        </w:r>
        <w:r>
          <w:tab/>
        </w:r>
        <w:r>
          <w:fldChar w:fldCharType="begin"/>
        </w:r>
        <w:r>
          <w:instrText xml:space="preserve"> PAGEREF _Toc1421 \h </w:instrText>
        </w:r>
        <w:r>
          <w:fldChar w:fldCharType="separate"/>
        </w:r>
        <w:r>
          <w:t>79</w:t>
        </w:r>
        <w:r>
          <w:fldChar w:fldCharType="end"/>
        </w:r>
      </w:hyperlink>
    </w:p>
    <w:p>
      <w:pPr>
        <w:pStyle w:val="TOC2"/>
        <w:tabs>
          <w:tab w:val="right" w:leader="dot" w:pos="8306"/>
        </w:tabs>
      </w:pPr>
      <w:hyperlink w:anchor="_Toc23384" w:history="1">
        <w:r>
          <w:rPr>
            <w:rFonts w:ascii="仿宋" w:eastAsia="仿宋" w:hAnsi="仿宋" w:cs="仿宋" w:hint="eastAsia"/>
            <w:lang w:val="en-GB"/>
          </w:rPr>
          <w:t>(一)、海外市场分析与选择</w:t>
        </w:r>
        <w:r>
          <w:tab/>
        </w:r>
        <w:r>
          <w:fldChar w:fldCharType="begin"/>
        </w:r>
        <w:r>
          <w:instrText xml:space="preserve"> PAGEREF _Toc23384 \h </w:instrText>
        </w:r>
        <w:r>
          <w:fldChar w:fldCharType="separate"/>
        </w:r>
        <w:r>
          <w:t>79</w:t>
        </w:r>
        <w:r>
          <w:fldChar w:fldCharType="end"/>
        </w:r>
      </w:hyperlink>
    </w:p>
    <w:p>
      <w:pPr>
        <w:pStyle w:val="TOC2"/>
        <w:tabs>
          <w:tab w:val="right" w:leader="dot" w:pos="8306"/>
        </w:tabs>
      </w:pPr>
      <w:hyperlink w:anchor="_Toc2543" w:history="1">
        <w:r>
          <w:rPr>
            <w:rFonts w:ascii="仿宋" w:eastAsia="仿宋" w:hAnsi="仿宋" w:cs="仿宋" w:hint="eastAsia"/>
            <w:lang w:val="en-GB"/>
          </w:rPr>
          <w:t>(二)、跨国合作伙伴关系</w:t>
        </w:r>
        <w:r>
          <w:tab/>
        </w:r>
        <w:r>
          <w:fldChar w:fldCharType="begin"/>
        </w:r>
        <w:r>
          <w:instrText xml:space="preserve"> PAGEREF _Toc2543 \h </w:instrText>
        </w:r>
        <w:r>
          <w:fldChar w:fldCharType="separate"/>
        </w:r>
        <w:r>
          <w:t>80</w:t>
        </w:r>
        <w:r>
          <w:fldChar w:fldCharType="end"/>
        </w:r>
      </w:hyperlink>
    </w:p>
    <w:p>
      <w:pPr>
        <w:pStyle w:val="TOC2"/>
        <w:tabs>
          <w:tab w:val="right" w:leader="dot" w:pos="8306"/>
        </w:tabs>
      </w:pPr>
      <w:hyperlink w:anchor="_Toc5300" w:history="1">
        <w:r>
          <w:rPr>
            <w:rFonts w:ascii="仿宋" w:eastAsia="仿宋" w:hAnsi="仿宋" w:cs="仿宋" w:hint="eastAsia"/>
            <w:lang w:val="en-GB"/>
          </w:rPr>
          <w:t>(三)、国际市场营销与品牌推广</w:t>
        </w:r>
        <w:r>
          <w:tab/>
        </w:r>
        <w:r>
          <w:fldChar w:fldCharType="begin"/>
        </w:r>
        <w:r>
          <w:instrText xml:space="preserve"> PAGEREF _Toc5300 \h </w:instrText>
        </w:r>
        <w:r>
          <w:fldChar w:fldCharType="separate"/>
        </w:r>
        <w:r>
          <w:t>81</w:t>
        </w:r>
        <w:r>
          <w:fldChar w:fldCharType="end"/>
        </w:r>
      </w:hyperlink>
    </w:p>
    <w:p>
      <w:pPr>
        <w:pStyle w:val="TOC2"/>
        <w:tabs>
          <w:tab w:val="right" w:leader="dot" w:pos="8306"/>
        </w:tabs>
      </w:pPr>
      <w:hyperlink w:anchor="_Toc32115" w:history="1">
        <w:r>
          <w:rPr>
            <w:rFonts w:ascii="仿宋" w:eastAsia="仿宋" w:hAnsi="仿宋" w:cs="仿宋" w:hint="eastAsia"/>
            <w:lang w:val="en-GB"/>
          </w:rPr>
          <w:t>(四)、国际贸易与风险管理</w:t>
        </w:r>
        <w:r>
          <w:tab/>
        </w:r>
        <w:r>
          <w:fldChar w:fldCharType="begin"/>
        </w:r>
        <w:r>
          <w:instrText xml:space="preserve"> PAGEREF _Toc32115 \h </w:instrText>
        </w:r>
        <w:r>
          <w:fldChar w:fldCharType="separate"/>
        </w:r>
        <w:r>
          <w:t>82</w:t>
        </w:r>
        <w:r>
          <w:fldChar w:fldCharType="end"/>
        </w:r>
      </w:hyperlink>
    </w:p>
    <w:p>
      <w:pPr>
        <w:pStyle w:val="TOC1"/>
        <w:tabs>
          <w:tab w:val="right" w:leader="dot" w:pos="8306"/>
        </w:tabs>
      </w:pPr>
      <w:hyperlink w:anchor="_Toc510" w:history="1">
        <w:r>
          <w:rPr>
            <w:rFonts w:ascii="仿宋" w:eastAsia="仿宋" w:hAnsi="仿宋" w:cs="仿宋" w:hint="eastAsia"/>
            <w:lang w:val="en-GB"/>
          </w:rPr>
          <w:t>十五、电网系统电力电缆风险管理与合规</w:t>
        </w:r>
        <w:r>
          <w:tab/>
        </w:r>
        <w:r>
          <w:fldChar w:fldCharType="begin"/>
        </w:r>
        <w:r>
          <w:instrText xml:space="preserve"> PAGEREF _Toc510 \h </w:instrText>
        </w:r>
        <w:r>
          <w:fldChar w:fldCharType="separate"/>
        </w:r>
        <w:r>
          <w:t>84</w:t>
        </w:r>
        <w:r>
          <w:fldChar w:fldCharType="end"/>
        </w:r>
      </w:hyperlink>
    </w:p>
    <w:p>
      <w:pPr>
        <w:pStyle w:val="TOC2"/>
        <w:tabs>
          <w:tab w:val="right" w:leader="dot" w:pos="8306"/>
        </w:tabs>
      </w:pPr>
      <w:hyperlink w:anchor="_Toc27192" w:history="1">
        <w:r>
          <w:rPr>
            <w:rFonts w:ascii="仿宋" w:eastAsia="仿宋" w:hAnsi="仿宋" w:cs="仿宋" w:hint="eastAsia"/>
            <w:lang w:val="en-GB"/>
          </w:rPr>
          <w:t>(一)、风险评估与监测体系</w:t>
        </w:r>
        <w:r>
          <w:tab/>
        </w:r>
        <w:r>
          <w:fldChar w:fldCharType="begin"/>
        </w:r>
        <w:r>
          <w:instrText xml:space="preserve"> PAGEREF _Toc27192 \h </w:instrText>
        </w:r>
        <w:r>
          <w:fldChar w:fldCharType="separate"/>
        </w:r>
        <w:r>
          <w:t>84</w:t>
        </w:r>
        <w:r>
          <w:fldChar w:fldCharType="end"/>
        </w:r>
      </w:hyperlink>
    </w:p>
    <w:p>
      <w:pPr>
        <w:pStyle w:val="TOC2"/>
        <w:tabs>
          <w:tab w:val="right" w:leader="dot" w:pos="8306"/>
        </w:tabs>
      </w:pPr>
      <w:hyperlink w:anchor="_Toc31079" w:history="1">
        <w:r>
          <w:rPr>
            <w:rFonts w:ascii="仿宋" w:eastAsia="仿宋" w:hAnsi="仿宋" w:cs="仿宋" w:hint="eastAsia"/>
            <w:lang w:val="en-GB"/>
          </w:rPr>
          <w:t>(二)、合规政策制定与执行</w:t>
        </w:r>
        <w:r>
          <w:tab/>
        </w:r>
        <w:r>
          <w:fldChar w:fldCharType="begin"/>
        </w:r>
        <w:r>
          <w:instrText xml:space="preserve"> PAGEREF _Toc31079 \h </w:instrText>
        </w:r>
        <w:r>
          <w:fldChar w:fldCharType="separate"/>
        </w:r>
        <w:r>
          <w:t>85</w:t>
        </w:r>
        <w:r>
          <w:fldChar w:fldCharType="end"/>
        </w:r>
      </w:hyperlink>
    </w:p>
    <w:p>
      <w:pPr>
        <w:pStyle w:val="TOC2"/>
        <w:tabs>
          <w:tab w:val="right" w:leader="dot" w:pos="8306"/>
        </w:tabs>
      </w:pPr>
      <w:hyperlink w:anchor="_Toc14323" w:history="1">
        <w:r>
          <w:rPr>
            <w:rFonts w:ascii="仿宋" w:eastAsia="仿宋" w:hAnsi="仿宋" w:cs="仿宋" w:hint="eastAsia"/>
            <w:lang w:val="en-GB"/>
          </w:rPr>
          <w:t>(三)、危机管理与灾备计划</w:t>
        </w:r>
        <w:r>
          <w:tab/>
        </w:r>
        <w:r>
          <w:fldChar w:fldCharType="begin"/>
        </w:r>
        <w:r>
          <w:instrText xml:space="preserve"> PAGEREF _Toc14323 \h </w:instrText>
        </w:r>
        <w:r>
          <w:fldChar w:fldCharType="separate"/>
        </w:r>
        <w:r>
          <w:t>86</w:t>
        </w:r>
        <w:r>
          <w:fldChar w:fldCharType="end"/>
        </w:r>
      </w:hyperlink>
    </w:p>
    <w:p>
      <w:pPr>
        <w:pStyle w:val="TOC2"/>
        <w:tabs>
          <w:tab w:val="right" w:leader="dot" w:pos="8306"/>
        </w:tabs>
      </w:pPr>
      <w:hyperlink w:anchor="_Toc11510" w:history="1">
        <w:r>
          <w:rPr>
            <w:rFonts w:ascii="仿宋" w:eastAsia="仿宋" w:hAnsi="仿宋" w:cs="仿宋" w:hint="eastAsia"/>
            <w:lang w:val="en-GB"/>
          </w:rPr>
          <w:t>(四)、法律事务与法规遵从</w:t>
        </w:r>
        <w:r>
          <w:tab/>
        </w:r>
        <w:r>
          <w:fldChar w:fldCharType="begin"/>
        </w:r>
        <w:r>
          <w:instrText xml:space="preserve"> PAGEREF _Toc11510 \h </w:instrText>
        </w:r>
        <w:r>
          <w:fldChar w:fldCharType="separate"/>
        </w:r>
        <w:r>
          <w:t>88</w:t>
        </w:r>
        <w:r>
          <w:fldChar w:fldCharType="end"/>
        </w:r>
      </w:hyperlink>
    </w:p>
    <w:p>
      <w:pPr>
        <w:pStyle w:val="TOC1"/>
        <w:tabs>
          <w:tab w:val="right" w:leader="dot" w:pos="8306"/>
        </w:tabs>
      </w:pPr>
      <w:hyperlink w:anchor="_Toc7466" w:history="1">
        <w:r>
          <w:rPr>
            <w:rFonts w:ascii="仿宋" w:eastAsia="仿宋" w:hAnsi="仿宋" w:cs="仿宋" w:hint="eastAsia"/>
            <w:lang w:val="en-GB"/>
          </w:rPr>
          <w:t>十六、电网系统电力电缆人才战略与团队建设</w:t>
        </w:r>
        <w:r>
          <w:tab/>
        </w:r>
        <w:r>
          <w:fldChar w:fldCharType="begin"/>
        </w:r>
        <w:r>
          <w:instrText xml:space="preserve"> PAGEREF _Toc7466 \h </w:instrText>
        </w:r>
        <w:r>
          <w:fldChar w:fldCharType="separate"/>
        </w:r>
        <w:r>
          <w:t>89</w:t>
        </w:r>
        <w:r>
          <w:fldChar w:fldCharType="end"/>
        </w:r>
      </w:hyperlink>
    </w:p>
    <w:p>
      <w:pPr>
        <w:pStyle w:val="TOC2"/>
        <w:tabs>
          <w:tab w:val="right" w:leader="dot" w:pos="8306"/>
        </w:tabs>
      </w:pPr>
      <w:hyperlink w:anchor="_Toc31559" w:history="1">
        <w:r>
          <w:rPr>
            <w:rFonts w:ascii="仿宋" w:eastAsia="仿宋" w:hAnsi="仿宋" w:cs="仿宋" w:hint="eastAsia"/>
            <w:lang w:val="en-GB"/>
          </w:rPr>
          <w:t>(一)、人才需求与招聘计划</w:t>
        </w:r>
        <w:r>
          <w:tab/>
        </w:r>
        <w:r>
          <w:fldChar w:fldCharType="begin"/>
        </w:r>
        <w:r>
          <w:instrText xml:space="preserve"> PAGEREF _Toc31559 \h </w:instrText>
        </w:r>
        <w:r>
          <w:fldChar w:fldCharType="separate"/>
        </w:r>
        <w:r>
          <w:t>89</w:t>
        </w:r>
        <w:r>
          <w:fldChar w:fldCharType="end"/>
        </w:r>
      </w:hyperlink>
    </w:p>
    <w:p>
      <w:pPr>
        <w:pStyle w:val="TOC2"/>
        <w:tabs>
          <w:tab w:val="right" w:leader="dot" w:pos="8306"/>
        </w:tabs>
      </w:pPr>
      <w:hyperlink w:anchor="_Toc16240" w:history="1">
        <w:r>
          <w:rPr>
            <w:rFonts w:ascii="仿宋" w:eastAsia="仿宋" w:hAnsi="仿宋" w:cs="仿宋" w:hint="eastAsia"/>
            <w:lang w:val="en-GB"/>
          </w:rPr>
          <w:t>(二)、培训与专业发展</w:t>
        </w:r>
        <w:r>
          <w:tab/>
        </w:r>
        <w:r>
          <w:fldChar w:fldCharType="begin"/>
        </w:r>
        <w:r>
          <w:instrText xml:space="preserve"> PAGEREF _Toc16240 \h </w:instrText>
        </w:r>
        <w:r>
          <w:fldChar w:fldCharType="separate"/>
        </w:r>
        <w:r>
          <w:t>90</w:t>
        </w:r>
        <w:r>
          <w:fldChar w:fldCharType="end"/>
        </w:r>
      </w:hyperlink>
    </w:p>
    <w:p>
      <w:pPr>
        <w:pStyle w:val="TOC2"/>
        <w:tabs>
          <w:tab w:val="right" w:leader="dot" w:pos="8306"/>
        </w:tabs>
      </w:pPr>
      <w:hyperlink w:anchor="_Toc22375" w:history="1">
        <w:r>
          <w:rPr>
            <w:rFonts w:ascii="仿宋" w:eastAsia="仿宋" w:hAnsi="仿宋" w:cs="仿宋" w:hint="eastAsia"/>
            <w:lang w:val="en-GB"/>
          </w:rPr>
          <w:t>(三)、绩效评价与激励机制</w:t>
        </w:r>
        <w:r>
          <w:tab/>
        </w:r>
        <w:r>
          <w:fldChar w:fldCharType="begin"/>
        </w:r>
        <w:r>
          <w:instrText xml:space="preserve"> PAGEREF _Toc22375 \h </w:instrText>
        </w:r>
        <w:r>
          <w:fldChar w:fldCharType="separate"/>
        </w:r>
        <w:r>
          <w:t>92</w:t>
        </w:r>
        <w:r>
          <w:fldChar w:fldCharType="end"/>
        </w:r>
      </w:hyperlink>
    </w:p>
    <w:p>
      <w:pPr>
        <w:pStyle w:val="TOC2"/>
        <w:tabs>
          <w:tab w:val="right" w:leader="dot" w:pos="8306"/>
        </w:tabs>
      </w:pPr>
      <w:hyperlink w:anchor="_Toc8795" w:history="1">
        <w:r>
          <w:rPr>
            <w:rFonts w:ascii="仿宋" w:eastAsia="仿宋" w:hAnsi="仿宋" w:cs="仿宋" w:hint="eastAsia"/>
            <w:lang w:val="en-GB"/>
          </w:rPr>
          <w:t>(四)、团队建设与协作模式</w:t>
        </w:r>
        <w:r>
          <w:tab/>
        </w:r>
        <w:r>
          <w:fldChar w:fldCharType="begin"/>
        </w:r>
        <w:r>
          <w:instrText xml:space="preserve"> PAGEREF _Toc8795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397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电网系统电力电缆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6377"/>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1659"/>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确实，顾客忠诚是电网系统电力电缆企业在市场中取得长期竞争优势的关键因素之一。下面是一些关于顾客忠诚的重要方面和实现策略：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建立互信的关系，将顾客视为电网系统电力电缆企业的合作伙伴，参与产品改进、新产品开发的过程，让顾客感到他们的意见和反馈被重视。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947"/>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电网系统电力电缆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29117"/>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电网系统电力电缆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电网系统电力电缆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8729"/>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市场营销学的研究方法主要分为定性研究和定量研究两大类，这两种方法互补共生，为深入理解电网系统电力电缆市场和制定有效策略提供了全面的视角。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https://d.book118.com/155022241320011044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电网系统电力电缆产业分析报告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E516D"/>
    <w:rsid w:val="019E643E"/>
    <w:rsid w:val="02BE516D"/>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5022241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2024-01-08T08:14:00Z</dcterms:created>
  <dcterms:modified xsi:type="dcterms:W3CDTF">2024-01-08T08:14:55Z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9ABA9D2BDB5F4F4BB13D8680D99BEE67_11</vt:lpwstr>
  </property>
  <property fmtid="{D5CDD505-2E9C-101B-9397-08002B2CF9AE}" pid="3" name="KSOProductBuildVer">
    <vt:lpwstr>2052-12.1.0.16120</vt:lpwstr>
  </property>
</Properties>
</file>