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电工胶带项目规划设计纲要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41" w:history="1">
        <w:r>
          <w:rPr>
            <w:rFonts w:ascii="仿宋" w:eastAsia="仿宋" w:hAnsi="仿宋" w:cs="仿宋" w:hint="eastAsia"/>
            <w:lang w:eastAsia="zh-CN"/>
          </w:rPr>
          <w:t>前言</w:t>
        </w:r>
        <w:r>
          <w:tab/>
        </w:r>
        <w:r>
          <w:fldChar w:fldCharType="begin"/>
        </w:r>
        <w:r>
          <w:instrText xml:space="preserve"> PAGEREF _Toc25341 \h </w:instrText>
        </w:r>
        <w:r>
          <w:fldChar w:fldCharType="separate"/>
        </w:r>
        <w:r>
          <w:t>3</w:t>
        </w:r>
        <w:r>
          <w:fldChar w:fldCharType="end"/>
        </w:r>
      </w:hyperlink>
    </w:p>
    <w:p>
      <w:pPr>
        <w:pStyle w:val="TOC1"/>
        <w:tabs>
          <w:tab w:val="right" w:leader="dot" w:pos="8306"/>
        </w:tabs>
      </w:pPr>
      <w:hyperlink w:anchor="_Toc19427" w:history="1">
        <w:r>
          <w:rPr>
            <w:rFonts w:ascii="仿宋" w:eastAsia="仿宋" w:hAnsi="仿宋" w:cs="仿宋" w:hint="eastAsia"/>
            <w:lang w:eastAsia="zh-CN"/>
          </w:rPr>
          <w:t>一、电工胶带项目土建工程</w:t>
        </w:r>
        <w:r>
          <w:tab/>
        </w:r>
        <w:r>
          <w:fldChar w:fldCharType="begin"/>
        </w:r>
        <w:r>
          <w:instrText xml:space="preserve"> PAGEREF _Toc19427 \h </w:instrText>
        </w:r>
        <w:r>
          <w:fldChar w:fldCharType="separate"/>
        </w:r>
        <w:r>
          <w:t>3</w:t>
        </w:r>
        <w:r>
          <w:fldChar w:fldCharType="end"/>
        </w:r>
      </w:hyperlink>
    </w:p>
    <w:p>
      <w:pPr>
        <w:pStyle w:val="TOC2"/>
        <w:tabs>
          <w:tab w:val="right" w:leader="dot" w:pos="8306"/>
        </w:tabs>
      </w:pPr>
      <w:hyperlink w:anchor="_Toc20879" w:history="1">
        <w:r>
          <w:rPr>
            <w:rFonts w:ascii="仿宋" w:eastAsia="仿宋" w:hAnsi="仿宋" w:cs="仿宋" w:hint="eastAsia"/>
            <w:lang w:eastAsia="zh-CN"/>
          </w:rPr>
          <w:t>(一)、建筑工程设计原则</w:t>
        </w:r>
        <w:r>
          <w:tab/>
        </w:r>
        <w:r>
          <w:fldChar w:fldCharType="begin"/>
        </w:r>
        <w:r>
          <w:instrText xml:space="preserve"> PAGEREF _Toc20879 \h </w:instrText>
        </w:r>
        <w:r>
          <w:fldChar w:fldCharType="separate"/>
        </w:r>
        <w:r>
          <w:t>3</w:t>
        </w:r>
        <w:r>
          <w:fldChar w:fldCharType="end"/>
        </w:r>
      </w:hyperlink>
    </w:p>
    <w:p>
      <w:pPr>
        <w:pStyle w:val="TOC2"/>
        <w:tabs>
          <w:tab w:val="right" w:leader="dot" w:pos="8306"/>
        </w:tabs>
      </w:pPr>
      <w:hyperlink w:anchor="_Toc5799" w:history="1">
        <w:r>
          <w:rPr>
            <w:rFonts w:ascii="仿宋" w:eastAsia="仿宋" w:hAnsi="仿宋" w:cs="仿宋" w:hint="eastAsia"/>
            <w:lang w:eastAsia="zh-CN"/>
          </w:rPr>
          <w:t>(二)、土建工程设计年限及安全等级</w:t>
        </w:r>
        <w:r>
          <w:tab/>
        </w:r>
        <w:r>
          <w:fldChar w:fldCharType="begin"/>
        </w:r>
        <w:r>
          <w:instrText xml:space="preserve"> PAGEREF _Toc5799 \h </w:instrText>
        </w:r>
        <w:r>
          <w:fldChar w:fldCharType="separate"/>
        </w:r>
        <w:r>
          <w:t>4</w:t>
        </w:r>
        <w:r>
          <w:fldChar w:fldCharType="end"/>
        </w:r>
      </w:hyperlink>
    </w:p>
    <w:p>
      <w:pPr>
        <w:pStyle w:val="TOC2"/>
        <w:tabs>
          <w:tab w:val="right" w:leader="dot" w:pos="8306"/>
        </w:tabs>
      </w:pPr>
      <w:hyperlink w:anchor="_Toc16250" w:history="1">
        <w:r>
          <w:rPr>
            <w:rFonts w:ascii="仿宋" w:eastAsia="仿宋" w:hAnsi="仿宋" w:cs="仿宋" w:hint="eastAsia"/>
            <w:lang w:eastAsia="zh-CN"/>
          </w:rPr>
          <w:t>(三)、建筑工程设计总体要求</w:t>
        </w:r>
        <w:r>
          <w:tab/>
        </w:r>
        <w:r>
          <w:fldChar w:fldCharType="begin"/>
        </w:r>
        <w:r>
          <w:instrText xml:space="preserve"> PAGEREF _Toc16250 \h </w:instrText>
        </w:r>
        <w:r>
          <w:fldChar w:fldCharType="separate"/>
        </w:r>
        <w:r>
          <w:t>5</w:t>
        </w:r>
        <w:r>
          <w:fldChar w:fldCharType="end"/>
        </w:r>
      </w:hyperlink>
    </w:p>
    <w:p>
      <w:pPr>
        <w:pStyle w:val="TOC2"/>
        <w:tabs>
          <w:tab w:val="right" w:leader="dot" w:pos="8306"/>
        </w:tabs>
      </w:pPr>
      <w:hyperlink w:anchor="_Toc11613" w:history="1">
        <w:r>
          <w:rPr>
            <w:rFonts w:ascii="仿宋" w:eastAsia="仿宋" w:hAnsi="仿宋" w:cs="仿宋" w:hint="eastAsia"/>
            <w:lang w:eastAsia="zh-CN"/>
          </w:rPr>
          <w:t>(四)、土建工程建设指标</w:t>
        </w:r>
        <w:r>
          <w:tab/>
        </w:r>
        <w:r>
          <w:fldChar w:fldCharType="begin"/>
        </w:r>
        <w:r>
          <w:instrText xml:space="preserve"> PAGEREF _Toc11613 \h </w:instrText>
        </w:r>
        <w:r>
          <w:fldChar w:fldCharType="separate"/>
        </w:r>
        <w:r>
          <w:t>6</w:t>
        </w:r>
        <w:r>
          <w:fldChar w:fldCharType="end"/>
        </w:r>
      </w:hyperlink>
    </w:p>
    <w:p>
      <w:pPr>
        <w:pStyle w:val="TOC1"/>
        <w:tabs>
          <w:tab w:val="right" w:leader="dot" w:pos="8306"/>
        </w:tabs>
      </w:pPr>
      <w:hyperlink w:anchor="_Toc30867" w:history="1">
        <w:r>
          <w:rPr>
            <w:rFonts w:ascii="仿宋" w:eastAsia="仿宋" w:hAnsi="仿宋" w:cs="仿宋" w:hint="eastAsia"/>
            <w:lang w:eastAsia="zh-CN"/>
          </w:rPr>
          <w:t>二、产品规划分析</w:t>
        </w:r>
        <w:r>
          <w:tab/>
        </w:r>
        <w:r>
          <w:fldChar w:fldCharType="begin"/>
        </w:r>
        <w:r>
          <w:instrText xml:space="preserve"> PAGEREF _Toc30867 \h </w:instrText>
        </w:r>
        <w:r>
          <w:fldChar w:fldCharType="separate"/>
        </w:r>
        <w:r>
          <w:t>6</w:t>
        </w:r>
        <w:r>
          <w:fldChar w:fldCharType="end"/>
        </w:r>
      </w:hyperlink>
    </w:p>
    <w:p>
      <w:pPr>
        <w:pStyle w:val="TOC2"/>
        <w:tabs>
          <w:tab w:val="right" w:leader="dot" w:pos="8306"/>
        </w:tabs>
      </w:pPr>
      <w:hyperlink w:anchor="_Toc11905" w:history="1">
        <w:r>
          <w:rPr>
            <w:rFonts w:ascii="仿宋" w:eastAsia="仿宋" w:hAnsi="仿宋" w:cs="仿宋" w:hint="eastAsia"/>
            <w:lang w:eastAsia="zh-CN"/>
          </w:rPr>
          <w:t>(一)、产品规划</w:t>
        </w:r>
        <w:r>
          <w:tab/>
        </w:r>
        <w:r>
          <w:fldChar w:fldCharType="begin"/>
        </w:r>
        <w:r>
          <w:instrText xml:space="preserve"> PAGEREF _Toc11905 \h </w:instrText>
        </w:r>
        <w:r>
          <w:fldChar w:fldCharType="separate"/>
        </w:r>
        <w:r>
          <w:t>6</w:t>
        </w:r>
        <w:r>
          <w:fldChar w:fldCharType="end"/>
        </w:r>
      </w:hyperlink>
    </w:p>
    <w:p>
      <w:pPr>
        <w:pStyle w:val="TOC2"/>
        <w:tabs>
          <w:tab w:val="right" w:leader="dot" w:pos="8306"/>
        </w:tabs>
      </w:pPr>
      <w:hyperlink w:anchor="_Toc884" w:history="1">
        <w:r>
          <w:rPr>
            <w:rFonts w:ascii="仿宋" w:eastAsia="仿宋" w:hAnsi="仿宋" w:cs="仿宋" w:hint="eastAsia"/>
            <w:lang w:eastAsia="zh-CN"/>
          </w:rPr>
          <w:t>(二)、建设规模</w:t>
        </w:r>
        <w:r>
          <w:tab/>
        </w:r>
        <w:r>
          <w:fldChar w:fldCharType="begin"/>
        </w:r>
        <w:r>
          <w:instrText xml:space="preserve"> PAGEREF _Toc884 \h </w:instrText>
        </w:r>
        <w:r>
          <w:fldChar w:fldCharType="separate"/>
        </w:r>
        <w:r>
          <w:t>7</w:t>
        </w:r>
        <w:r>
          <w:fldChar w:fldCharType="end"/>
        </w:r>
      </w:hyperlink>
    </w:p>
    <w:p>
      <w:pPr>
        <w:pStyle w:val="TOC1"/>
        <w:tabs>
          <w:tab w:val="right" w:leader="dot" w:pos="8306"/>
        </w:tabs>
      </w:pPr>
      <w:hyperlink w:anchor="_Toc10257" w:history="1">
        <w:r>
          <w:rPr>
            <w:rFonts w:ascii="仿宋" w:eastAsia="仿宋" w:hAnsi="仿宋" w:cs="仿宋" w:hint="eastAsia"/>
            <w:lang w:eastAsia="zh-CN"/>
          </w:rPr>
          <w:t>三、电工胶带项目选址可行性分析</w:t>
        </w:r>
        <w:r>
          <w:tab/>
        </w:r>
        <w:r>
          <w:fldChar w:fldCharType="begin"/>
        </w:r>
        <w:r>
          <w:instrText xml:space="preserve"> PAGEREF _Toc10257 \h </w:instrText>
        </w:r>
        <w:r>
          <w:fldChar w:fldCharType="separate"/>
        </w:r>
        <w:r>
          <w:t>8</w:t>
        </w:r>
        <w:r>
          <w:fldChar w:fldCharType="end"/>
        </w:r>
      </w:hyperlink>
    </w:p>
    <w:p>
      <w:pPr>
        <w:pStyle w:val="TOC2"/>
        <w:tabs>
          <w:tab w:val="right" w:leader="dot" w:pos="8306"/>
        </w:tabs>
      </w:pPr>
      <w:hyperlink w:anchor="_Toc30923" w:history="1">
        <w:r>
          <w:rPr>
            <w:rFonts w:ascii="仿宋" w:eastAsia="仿宋" w:hAnsi="仿宋" w:cs="仿宋" w:hint="eastAsia"/>
            <w:lang w:eastAsia="zh-CN"/>
          </w:rPr>
          <w:t>(一)、电工胶带项目选址</w:t>
        </w:r>
        <w:r>
          <w:tab/>
        </w:r>
        <w:r>
          <w:fldChar w:fldCharType="begin"/>
        </w:r>
        <w:r>
          <w:instrText xml:space="preserve"> PAGEREF _Toc30923 \h </w:instrText>
        </w:r>
        <w:r>
          <w:fldChar w:fldCharType="separate"/>
        </w:r>
        <w:r>
          <w:t>8</w:t>
        </w:r>
        <w:r>
          <w:fldChar w:fldCharType="end"/>
        </w:r>
      </w:hyperlink>
    </w:p>
    <w:p>
      <w:pPr>
        <w:pStyle w:val="TOC2"/>
        <w:tabs>
          <w:tab w:val="right" w:leader="dot" w:pos="8306"/>
        </w:tabs>
      </w:pPr>
      <w:hyperlink w:anchor="_Toc4125" w:history="1">
        <w:r>
          <w:rPr>
            <w:rFonts w:ascii="仿宋" w:eastAsia="仿宋" w:hAnsi="仿宋" w:cs="仿宋" w:hint="eastAsia"/>
            <w:lang w:eastAsia="zh-CN"/>
          </w:rPr>
          <w:t>(二)、用地控制指标</w:t>
        </w:r>
        <w:r>
          <w:tab/>
        </w:r>
        <w:r>
          <w:fldChar w:fldCharType="begin"/>
        </w:r>
        <w:r>
          <w:instrText xml:space="preserve"> PAGEREF _Toc4125 \h </w:instrText>
        </w:r>
        <w:r>
          <w:fldChar w:fldCharType="separate"/>
        </w:r>
        <w:r>
          <w:t>8</w:t>
        </w:r>
        <w:r>
          <w:fldChar w:fldCharType="end"/>
        </w:r>
      </w:hyperlink>
    </w:p>
    <w:p>
      <w:pPr>
        <w:pStyle w:val="TOC2"/>
        <w:tabs>
          <w:tab w:val="right" w:leader="dot" w:pos="8306"/>
        </w:tabs>
      </w:pPr>
      <w:hyperlink w:anchor="_Toc7698" w:history="1">
        <w:r>
          <w:rPr>
            <w:rFonts w:ascii="仿宋" w:eastAsia="仿宋" w:hAnsi="仿宋" w:cs="仿宋" w:hint="eastAsia"/>
            <w:lang w:eastAsia="zh-CN"/>
          </w:rPr>
          <w:t>(三)、节约用地措施</w:t>
        </w:r>
        <w:r>
          <w:tab/>
        </w:r>
        <w:r>
          <w:fldChar w:fldCharType="begin"/>
        </w:r>
        <w:r>
          <w:instrText xml:space="preserve"> PAGEREF _Toc7698 \h </w:instrText>
        </w:r>
        <w:r>
          <w:fldChar w:fldCharType="separate"/>
        </w:r>
        <w:r>
          <w:t>10</w:t>
        </w:r>
        <w:r>
          <w:fldChar w:fldCharType="end"/>
        </w:r>
      </w:hyperlink>
    </w:p>
    <w:p>
      <w:pPr>
        <w:pStyle w:val="TOC2"/>
        <w:tabs>
          <w:tab w:val="right" w:leader="dot" w:pos="8306"/>
        </w:tabs>
      </w:pPr>
      <w:hyperlink w:anchor="_Toc26400" w:history="1">
        <w:r>
          <w:rPr>
            <w:rFonts w:ascii="仿宋" w:eastAsia="仿宋" w:hAnsi="仿宋" w:cs="仿宋" w:hint="eastAsia"/>
            <w:lang w:eastAsia="zh-CN"/>
          </w:rPr>
          <w:t>(四)、总图布置方案</w:t>
        </w:r>
        <w:r>
          <w:tab/>
        </w:r>
        <w:r>
          <w:fldChar w:fldCharType="begin"/>
        </w:r>
        <w:r>
          <w:instrText xml:space="preserve"> PAGEREF _Toc26400 \h </w:instrText>
        </w:r>
        <w:r>
          <w:fldChar w:fldCharType="separate"/>
        </w:r>
        <w:r>
          <w:t>11</w:t>
        </w:r>
        <w:r>
          <w:fldChar w:fldCharType="end"/>
        </w:r>
      </w:hyperlink>
    </w:p>
    <w:p>
      <w:pPr>
        <w:pStyle w:val="TOC2"/>
        <w:tabs>
          <w:tab w:val="right" w:leader="dot" w:pos="8306"/>
        </w:tabs>
      </w:pPr>
      <w:hyperlink w:anchor="_Toc10019" w:history="1">
        <w:r>
          <w:rPr>
            <w:rFonts w:ascii="仿宋" w:eastAsia="仿宋" w:hAnsi="仿宋" w:cs="仿宋" w:hint="eastAsia"/>
            <w:lang w:eastAsia="zh-CN"/>
          </w:rPr>
          <w:t>(五)、选址综合评价</w:t>
        </w:r>
        <w:r>
          <w:tab/>
        </w:r>
        <w:r>
          <w:fldChar w:fldCharType="begin"/>
        </w:r>
        <w:r>
          <w:instrText xml:space="preserve"> PAGEREF _Toc10019 \h </w:instrText>
        </w:r>
        <w:r>
          <w:fldChar w:fldCharType="separate"/>
        </w:r>
        <w:r>
          <w:t>12</w:t>
        </w:r>
        <w:r>
          <w:fldChar w:fldCharType="end"/>
        </w:r>
      </w:hyperlink>
    </w:p>
    <w:p>
      <w:pPr>
        <w:pStyle w:val="TOC1"/>
        <w:tabs>
          <w:tab w:val="right" w:leader="dot" w:pos="8306"/>
        </w:tabs>
      </w:pPr>
      <w:hyperlink w:anchor="_Toc31175" w:history="1">
        <w:r>
          <w:rPr>
            <w:rFonts w:ascii="仿宋" w:eastAsia="仿宋" w:hAnsi="仿宋" w:cs="仿宋" w:hint="eastAsia"/>
            <w:lang w:eastAsia="zh-CN"/>
          </w:rPr>
          <w:t>四、电工胶带项目建设单位说明</w:t>
        </w:r>
        <w:r>
          <w:tab/>
        </w:r>
        <w:r>
          <w:fldChar w:fldCharType="begin"/>
        </w:r>
        <w:r>
          <w:instrText xml:space="preserve"> PAGEREF _Toc31175 \h </w:instrText>
        </w:r>
        <w:r>
          <w:fldChar w:fldCharType="separate"/>
        </w:r>
        <w:r>
          <w:t>13</w:t>
        </w:r>
        <w:r>
          <w:fldChar w:fldCharType="end"/>
        </w:r>
      </w:hyperlink>
    </w:p>
    <w:p>
      <w:pPr>
        <w:pStyle w:val="TOC2"/>
        <w:tabs>
          <w:tab w:val="right" w:leader="dot" w:pos="8306"/>
        </w:tabs>
      </w:pPr>
      <w:hyperlink w:anchor="_Toc23872" w:history="1">
        <w:r>
          <w:rPr>
            <w:rFonts w:ascii="仿宋" w:eastAsia="仿宋" w:hAnsi="仿宋" w:cs="仿宋" w:hint="eastAsia"/>
            <w:lang w:eastAsia="zh-CN"/>
          </w:rPr>
          <w:t>(一)、电工胶带项目承办单位基本情况</w:t>
        </w:r>
        <w:r>
          <w:tab/>
        </w:r>
        <w:r>
          <w:fldChar w:fldCharType="begin"/>
        </w:r>
        <w:r>
          <w:instrText xml:space="preserve"> PAGEREF _Toc23872 \h </w:instrText>
        </w:r>
        <w:r>
          <w:fldChar w:fldCharType="separate"/>
        </w:r>
        <w:r>
          <w:t>13</w:t>
        </w:r>
        <w:r>
          <w:fldChar w:fldCharType="end"/>
        </w:r>
      </w:hyperlink>
    </w:p>
    <w:p>
      <w:pPr>
        <w:pStyle w:val="TOC2"/>
        <w:tabs>
          <w:tab w:val="right" w:leader="dot" w:pos="8306"/>
        </w:tabs>
      </w:pPr>
      <w:hyperlink w:anchor="_Toc9813" w:history="1">
        <w:r>
          <w:rPr>
            <w:rFonts w:ascii="仿宋" w:eastAsia="仿宋" w:hAnsi="仿宋" w:cs="仿宋" w:hint="eastAsia"/>
            <w:lang w:eastAsia="zh-CN"/>
          </w:rPr>
          <w:t>(二)、公司经济效益分析</w:t>
        </w:r>
        <w:r>
          <w:tab/>
        </w:r>
        <w:r>
          <w:fldChar w:fldCharType="begin"/>
        </w:r>
        <w:r>
          <w:instrText xml:space="preserve"> PAGEREF _Toc9813 \h </w:instrText>
        </w:r>
        <w:r>
          <w:fldChar w:fldCharType="separate"/>
        </w:r>
        <w:r>
          <w:t>14</w:t>
        </w:r>
        <w:r>
          <w:fldChar w:fldCharType="end"/>
        </w:r>
      </w:hyperlink>
    </w:p>
    <w:p>
      <w:pPr>
        <w:pStyle w:val="TOC1"/>
        <w:tabs>
          <w:tab w:val="right" w:leader="dot" w:pos="8306"/>
        </w:tabs>
      </w:pPr>
      <w:hyperlink w:anchor="_Toc8072" w:history="1">
        <w:r>
          <w:rPr>
            <w:rFonts w:ascii="仿宋" w:eastAsia="仿宋" w:hAnsi="仿宋" w:cs="仿宋" w:hint="eastAsia"/>
            <w:lang w:eastAsia="zh-CN"/>
          </w:rPr>
          <w:t>五、电工胶带项目概论</w:t>
        </w:r>
        <w:r>
          <w:tab/>
        </w:r>
        <w:r>
          <w:fldChar w:fldCharType="begin"/>
        </w:r>
        <w:r>
          <w:instrText xml:space="preserve"> PAGEREF _Toc8072 \h </w:instrText>
        </w:r>
        <w:r>
          <w:fldChar w:fldCharType="separate"/>
        </w:r>
        <w:r>
          <w:t>15</w:t>
        </w:r>
        <w:r>
          <w:fldChar w:fldCharType="end"/>
        </w:r>
      </w:hyperlink>
    </w:p>
    <w:p>
      <w:pPr>
        <w:pStyle w:val="TOC2"/>
        <w:tabs>
          <w:tab w:val="right" w:leader="dot" w:pos="8306"/>
        </w:tabs>
      </w:pPr>
      <w:hyperlink w:anchor="_Toc27079" w:history="1">
        <w:r>
          <w:rPr>
            <w:rFonts w:ascii="仿宋" w:eastAsia="仿宋" w:hAnsi="仿宋" w:cs="仿宋" w:hint="eastAsia"/>
            <w:lang w:eastAsia="zh-CN"/>
          </w:rPr>
          <w:t>(一)、电工胶带项目概况</w:t>
        </w:r>
        <w:r>
          <w:tab/>
        </w:r>
        <w:r>
          <w:fldChar w:fldCharType="begin"/>
        </w:r>
        <w:r>
          <w:instrText xml:space="preserve"> PAGEREF _Toc27079 \h </w:instrText>
        </w:r>
        <w:r>
          <w:fldChar w:fldCharType="separate"/>
        </w:r>
        <w:r>
          <w:t>15</w:t>
        </w:r>
        <w:r>
          <w:fldChar w:fldCharType="end"/>
        </w:r>
      </w:hyperlink>
    </w:p>
    <w:p>
      <w:pPr>
        <w:pStyle w:val="TOC2"/>
        <w:tabs>
          <w:tab w:val="right" w:leader="dot" w:pos="8306"/>
        </w:tabs>
      </w:pPr>
      <w:hyperlink w:anchor="_Toc4084" w:history="1">
        <w:r>
          <w:rPr>
            <w:rFonts w:ascii="仿宋" w:eastAsia="仿宋" w:hAnsi="仿宋" w:cs="仿宋" w:hint="eastAsia"/>
            <w:lang w:eastAsia="zh-CN"/>
          </w:rPr>
          <w:t>(二)、电工胶带项目目标</w:t>
        </w:r>
        <w:r>
          <w:tab/>
        </w:r>
        <w:r>
          <w:fldChar w:fldCharType="begin"/>
        </w:r>
        <w:r>
          <w:instrText xml:space="preserve"> PAGEREF _Toc4084 \h </w:instrText>
        </w:r>
        <w:r>
          <w:fldChar w:fldCharType="separate"/>
        </w:r>
        <w:r>
          <w:t>17</w:t>
        </w:r>
        <w:r>
          <w:fldChar w:fldCharType="end"/>
        </w:r>
      </w:hyperlink>
    </w:p>
    <w:p>
      <w:pPr>
        <w:pStyle w:val="TOC2"/>
        <w:tabs>
          <w:tab w:val="right" w:leader="dot" w:pos="8306"/>
        </w:tabs>
      </w:pPr>
      <w:hyperlink w:anchor="_Toc23388" w:history="1">
        <w:r>
          <w:rPr>
            <w:rFonts w:ascii="仿宋" w:eastAsia="仿宋" w:hAnsi="仿宋" w:cs="仿宋" w:hint="eastAsia"/>
            <w:lang w:eastAsia="zh-CN"/>
          </w:rPr>
          <w:t>(三)、电工胶带项目提出的理由</w:t>
        </w:r>
        <w:r>
          <w:tab/>
        </w:r>
        <w:r>
          <w:fldChar w:fldCharType="begin"/>
        </w:r>
        <w:r>
          <w:instrText xml:space="preserve"> PAGEREF _Toc23388 \h </w:instrText>
        </w:r>
        <w:r>
          <w:fldChar w:fldCharType="separate"/>
        </w:r>
        <w:r>
          <w:t>18</w:t>
        </w:r>
        <w:r>
          <w:fldChar w:fldCharType="end"/>
        </w:r>
      </w:hyperlink>
    </w:p>
    <w:p>
      <w:pPr>
        <w:pStyle w:val="TOC2"/>
        <w:tabs>
          <w:tab w:val="right" w:leader="dot" w:pos="8306"/>
        </w:tabs>
      </w:pPr>
      <w:hyperlink w:anchor="_Toc6476" w:history="1">
        <w:r>
          <w:rPr>
            <w:rFonts w:ascii="仿宋" w:eastAsia="仿宋" w:hAnsi="仿宋" w:cs="仿宋" w:hint="eastAsia"/>
            <w:lang w:eastAsia="zh-CN"/>
          </w:rPr>
          <w:t>(四)、电工胶带项目意义</w:t>
        </w:r>
        <w:r>
          <w:tab/>
        </w:r>
        <w:r>
          <w:fldChar w:fldCharType="begin"/>
        </w:r>
        <w:r>
          <w:instrText xml:space="preserve"> PAGEREF _Toc6476 \h </w:instrText>
        </w:r>
        <w:r>
          <w:fldChar w:fldCharType="separate"/>
        </w:r>
        <w:r>
          <w:t>20</w:t>
        </w:r>
        <w:r>
          <w:fldChar w:fldCharType="end"/>
        </w:r>
      </w:hyperlink>
    </w:p>
    <w:p>
      <w:pPr>
        <w:pStyle w:val="TOC2"/>
        <w:tabs>
          <w:tab w:val="right" w:leader="dot" w:pos="8306"/>
        </w:tabs>
      </w:pPr>
      <w:hyperlink w:anchor="_Toc12598" w:history="1">
        <w:r>
          <w:rPr>
            <w:rFonts w:ascii="仿宋" w:eastAsia="仿宋" w:hAnsi="仿宋" w:cs="仿宋" w:hint="eastAsia"/>
            <w:lang w:eastAsia="zh-CN"/>
          </w:rPr>
          <w:t>(五)、电工胶带项目背景</w:t>
        </w:r>
        <w:r>
          <w:tab/>
        </w:r>
        <w:r>
          <w:fldChar w:fldCharType="begin"/>
        </w:r>
        <w:r>
          <w:instrText xml:space="preserve"> PAGEREF _Toc12598 \h </w:instrText>
        </w:r>
        <w:r>
          <w:fldChar w:fldCharType="separate"/>
        </w:r>
        <w:r>
          <w:t>20</w:t>
        </w:r>
        <w:r>
          <w:fldChar w:fldCharType="end"/>
        </w:r>
      </w:hyperlink>
    </w:p>
    <w:p>
      <w:pPr>
        <w:pStyle w:val="TOC1"/>
        <w:tabs>
          <w:tab w:val="right" w:leader="dot" w:pos="8306"/>
        </w:tabs>
      </w:pPr>
      <w:hyperlink w:anchor="_Toc7606" w:history="1">
        <w:r>
          <w:rPr>
            <w:rFonts w:ascii="仿宋" w:eastAsia="仿宋" w:hAnsi="仿宋" w:cs="仿宋" w:hint="eastAsia"/>
            <w:lang w:eastAsia="zh-CN"/>
          </w:rPr>
          <w:t>六、电工胶带项目危机管理</w:t>
        </w:r>
        <w:r>
          <w:tab/>
        </w:r>
        <w:r>
          <w:fldChar w:fldCharType="begin"/>
        </w:r>
        <w:r>
          <w:instrText xml:space="preserve"> PAGEREF _Toc7606 \h </w:instrText>
        </w:r>
        <w:r>
          <w:fldChar w:fldCharType="separate"/>
        </w:r>
        <w:r>
          <w:t>21</w:t>
        </w:r>
        <w:r>
          <w:fldChar w:fldCharType="end"/>
        </w:r>
      </w:hyperlink>
    </w:p>
    <w:p>
      <w:pPr>
        <w:pStyle w:val="TOC2"/>
        <w:tabs>
          <w:tab w:val="right" w:leader="dot" w:pos="8306"/>
        </w:tabs>
      </w:pPr>
      <w:hyperlink w:anchor="_Toc32558" w:history="1">
        <w:r>
          <w:rPr>
            <w:rFonts w:ascii="仿宋" w:eastAsia="仿宋" w:hAnsi="仿宋" w:cs="仿宋" w:hint="eastAsia"/>
            <w:lang w:eastAsia="zh-CN"/>
          </w:rPr>
          <w:t>(一)、危机预警与识别</w:t>
        </w:r>
        <w:r>
          <w:tab/>
        </w:r>
        <w:r>
          <w:fldChar w:fldCharType="begin"/>
        </w:r>
        <w:r>
          <w:instrText xml:space="preserve"> PAGEREF _Toc32558 \h </w:instrText>
        </w:r>
        <w:r>
          <w:fldChar w:fldCharType="separate"/>
        </w:r>
        <w:r>
          <w:t>21</w:t>
        </w:r>
        <w:r>
          <w:fldChar w:fldCharType="end"/>
        </w:r>
      </w:hyperlink>
    </w:p>
    <w:p>
      <w:pPr>
        <w:pStyle w:val="TOC2"/>
        <w:tabs>
          <w:tab w:val="right" w:leader="dot" w:pos="8306"/>
        </w:tabs>
      </w:pPr>
      <w:hyperlink w:anchor="_Toc23244" w:history="1">
        <w:r>
          <w:rPr>
            <w:rFonts w:ascii="仿宋" w:eastAsia="仿宋" w:hAnsi="仿宋" w:cs="仿宋" w:hint="eastAsia"/>
            <w:lang w:eastAsia="zh-CN"/>
          </w:rPr>
          <w:t>(二)、危机应对与恢复</w:t>
        </w:r>
        <w:r>
          <w:tab/>
        </w:r>
        <w:r>
          <w:fldChar w:fldCharType="begin"/>
        </w:r>
        <w:r>
          <w:instrText xml:space="preserve"> PAGEREF _Toc23244 \h </w:instrText>
        </w:r>
        <w:r>
          <w:fldChar w:fldCharType="separate"/>
        </w:r>
        <w:r>
          <w:t>22</w:t>
        </w:r>
        <w:r>
          <w:fldChar w:fldCharType="end"/>
        </w:r>
      </w:hyperlink>
    </w:p>
    <w:p>
      <w:pPr>
        <w:pStyle w:val="TOC1"/>
        <w:tabs>
          <w:tab w:val="right" w:leader="dot" w:pos="8306"/>
        </w:tabs>
      </w:pPr>
      <w:hyperlink w:anchor="_Toc10512" w:history="1">
        <w:r>
          <w:rPr>
            <w:rFonts w:ascii="仿宋" w:eastAsia="仿宋" w:hAnsi="仿宋" w:cs="仿宋" w:hint="eastAsia"/>
            <w:lang w:eastAsia="zh-CN"/>
          </w:rPr>
          <w:t>七、电工胶带项目投资规划</w:t>
        </w:r>
        <w:r>
          <w:tab/>
        </w:r>
        <w:r>
          <w:fldChar w:fldCharType="begin"/>
        </w:r>
        <w:r>
          <w:instrText xml:space="preserve"> PAGEREF _Toc10512 \h </w:instrText>
        </w:r>
        <w:r>
          <w:fldChar w:fldCharType="separate"/>
        </w:r>
        <w:r>
          <w:t>24</w:t>
        </w:r>
        <w:r>
          <w:fldChar w:fldCharType="end"/>
        </w:r>
      </w:hyperlink>
    </w:p>
    <w:p>
      <w:pPr>
        <w:pStyle w:val="TOC2"/>
        <w:tabs>
          <w:tab w:val="right" w:leader="dot" w:pos="8306"/>
        </w:tabs>
      </w:pPr>
      <w:hyperlink w:anchor="_Toc14175" w:history="1">
        <w:r>
          <w:rPr>
            <w:rFonts w:ascii="仿宋" w:eastAsia="仿宋" w:hAnsi="仿宋" w:cs="仿宋" w:hint="eastAsia"/>
            <w:lang w:eastAsia="zh-CN"/>
          </w:rPr>
          <w:t>(一)、电工胶带项目总投资估算</w:t>
        </w:r>
        <w:r>
          <w:tab/>
        </w:r>
        <w:r>
          <w:fldChar w:fldCharType="begin"/>
        </w:r>
        <w:r>
          <w:instrText xml:space="preserve"> PAGEREF _Toc14175 \h </w:instrText>
        </w:r>
        <w:r>
          <w:fldChar w:fldCharType="separate"/>
        </w:r>
        <w:r>
          <w:t>24</w:t>
        </w:r>
        <w:r>
          <w:fldChar w:fldCharType="end"/>
        </w:r>
      </w:hyperlink>
    </w:p>
    <w:p>
      <w:pPr>
        <w:pStyle w:val="TOC2"/>
        <w:tabs>
          <w:tab w:val="right" w:leader="dot" w:pos="8306"/>
        </w:tabs>
      </w:pPr>
      <w:hyperlink w:anchor="_Toc3024" w:history="1">
        <w:r>
          <w:rPr>
            <w:rFonts w:ascii="仿宋" w:eastAsia="仿宋" w:hAnsi="仿宋" w:cs="仿宋" w:hint="eastAsia"/>
            <w:lang w:eastAsia="zh-CN"/>
          </w:rPr>
          <w:t>(二)、资金筹措</w:t>
        </w:r>
        <w:r>
          <w:tab/>
        </w:r>
        <w:r>
          <w:fldChar w:fldCharType="begin"/>
        </w:r>
        <w:r>
          <w:instrText xml:space="preserve"> PAGEREF _Toc3024 \h </w:instrText>
        </w:r>
        <w:r>
          <w:fldChar w:fldCharType="separate"/>
        </w:r>
        <w:r>
          <w:t>25</w:t>
        </w:r>
        <w:r>
          <w:fldChar w:fldCharType="end"/>
        </w:r>
      </w:hyperlink>
    </w:p>
    <w:p>
      <w:pPr>
        <w:pStyle w:val="TOC1"/>
        <w:tabs>
          <w:tab w:val="right" w:leader="dot" w:pos="8306"/>
        </w:tabs>
      </w:pPr>
      <w:hyperlink w:anchor="_Toc4176" w:history="1">
        <w:r>
          <w:rPr>
            <w:rFonts w:ascii="仿宋" w:eastAsia="仿宋" w:hAnsi="仿宋" w:cs="仿宋" w:hint="eastAsia"/>
            <w:lang w:eastAsia="zh-CN"/>
          </w:rPr>
          <w:t>八、生产安全保护</w:t>
        </w:r>
        <w:r>
          <w:tab/>
        </w:r>
        <w:r>
          <w:fldChar w:fldCharType="begin"/>
        </w:r>
        <w:r>
          <w:instrText xml:space="preserve"> PAGEREF _Toc4176 \h </w:instrText>
        </w:r>
        <w:r>
          <w:fldChar w:fldCharType="separate"/>
        </w:r>
        <w:r>
          <w:t>26</w:t>
        </w:r>
        <w:r>
          <w:fldChar w:fldCharType="end"/>
        </w:r>
      </w:hyperlink>
    </w:p>
    <w:p>
      <w:pPr>
        <w:pStyle w:val="TOC2"/>
        <w:tabs>
          <w:tab w:val="right" w:leader="dot" w:pos="8306"/>
        </w:tabs>
      </w:pPr>
      <w:hyperlink w:anchor="_Toc15754" w:history="1">
        <w:r>
          <w:rPr>
            <w:rFonts w:ascii="仿宋" w:eastAsia="仿宋" w:hAnsi="仿宋" w:cs="仿宋" w:hint="eastAsia"/>
            <w:lang w:eastAsia="zh-CN"/>
          </w:rPr>
          <w:t>(一)、消防安全</w:t>
        </w:r>
        <w:r>
          <w:tab/>
        </w:r>
        <w:r>
          <w:fldChar w:fldCharType="begin"/>
        </w:r>
        <w:r>
          <w:instrText xml:space="preserve"> PAGEREF _Toc15754 \h </w:instrText>
        </w:r>
        <w:r>
          <w:fldChar w:fldCharType="separate"/>
        </w:r>
        <w:r>
          <w:t>26</w:t>
        </w:r>
        <w:r>
          <w:fldChar w:fldCharType="end"/>
        </w:r>
      </w:hyperlink>
    </w:p>
    <w:p>
      <w:pPr>
        <w:pStyle w:val="TOC2"/>
        <w:tabs>
          <w:tab w:val="right" w:leader="dot" w:pos="8306"/>
        </w:tabs>
      </w:pPr>
      <w:hyperlink w:anchor="_Toc1313" w:history="1">
        <w:r>
          <w:rPr>
            <w:rFonts w:ascii="仿宋" w:eastAsia="仿宋" w:hAnsi="仿宋" w:cs="仿宋" w:hint="eastAsia"/>
            <w:lang w:eastAsia="zh-CN"/>
          </w:rPr>
          <w:t>(二)、防火防爆总图布置措施</w:t>
        </w:r>
        <w:r>
          <w:tab/>
        </w:r>
        <w:r>
          <w:fldChar w:fldCharType="begin"/>
        </w:r>
        <w:r>
          <w:instrText xml:space="preserve"> PAGEREF _Toc1313 \h </w:instrText>
        </w:r>
        <w:r>
          <w:fldChar w:fldCharType="separate"/>
        </w:r>
        <w:r>
          <w:t>27</w:t>
        </w:r>
        <w:r>
          <w:fldChar w:fldCharType="end"/>
        </w:r>
      </w:hyperlink>
    </w:p>
    <w:p>
      <w:pPr>
        <w:pStyle w:val="TOC2"/>
        <w:tabs>
          <w:tab w:val="right" w:leader="dot" w:pos="8306"/>
        </w:tabs>
      </w:pPr>
      <w:hyperlink w:anchor="_Toc573" w:history="1">
        <w:r>
          <w:rPr>
            <w:rFonts w:ascii="仿宋" w:eastAsia="仿宋" w:hAnsi="仿宋" w:cs="仿宋" w:hint="eastAsia"/>
            <w:lang w:eastAsia="zh-CN"/>
          </w:rPr>
          <w:t>(三)、自然灾害防范措施</w:t>
        </w:r>
        <w:r>
          <w:tab/>
        </w:r>
        <w:r>
          <w:fldChar w:fldCharType="begin"/>
        </w:r>
        <w:r>
          <w:instrText xml:space="preserve"> PAGEREF _Toc573 \h </w:instrText>
        </w:r>
        <w:r>
          <w:fldChar w:fldCharType="separate"/>
        </w:r>
        <w:r>
          <w:t>28</w:t>
        </w:r>
        <w:r>
          <w:fldChar w:fldCharType="end"/>
        </w:r>
      </w:hyperlink>
    </w:p>
    <w:p>
      <w:pPr>
        <w:pStyle w:val="TOC2"/>
        <w:tabs>
          <w:tab w:val="right" w:leader="dot" w:pos="8306"/>
        </w:tabs>
      </w:pPr>
      <w:hyperlink w:anchor="_Toc2610" w:history="1">
        <w:r>
          <w:rPr>
            <w:rFonts w:ascii="仿宋" w:eastAsia="仿宋" w:hAnsi="仿宋" w:cs="仿宋" w:hint="eastAsia"/>
            <w:lang w:eastAsia="zh-CN"/>
          </w:rPr>
          <w:t>(四)、安全色及安全标志使用要求</w:t>
        </w:r>
        <w:r>
          <w:tab/>
        </w:r>
        <w:r>
          <w:fldChar w:fldCharType="begin"/>
        </w:r>
        <w:r>
          <w:instrText xml:space="preserve"> PAGEREF _Toc2610 \h </w:instrText>
        </w:r>
        <w:r>
          <w:fldChar w:fldCharType="separate"/>
        </w:r>
        <w:r>
          <w:t>29</w:t>
        </w:r>
        <w:r>
          <w:fldChar w:fldCharType="end"/>
        </w:r>
      </w:hyperlink>
    </w:p>
    <w:p>
      <w:pPr>
        <w:pStyle w:val="TOC2"/>
        <w:tabs>
          <w:tab w:val="right" w:leader="dot" w:pos="8306"/>
        </w:tabs>
      </w:pPr>
      <w:hyperlink w:anchor="_Toc17317" w:history="1">
        <w:r>
          <w:rPr>
            <w:rFonts w:ascii="仿宋" w:eastAsia="仿宋" w:hAnsi="仿宋" w:cs="仿宋" w:hint="eastAsia"/>
            <w:lang w:eastAsia="zh-CN"/>
          </w:rPr>
          <w:t>(五)、防尘防毒措施</w:t>
        </w:r>
        <w:r>
          <w:tab/>
        </w:r>
        <w:r>
          <w:fldChar w:fldCharType="begin"/>
        </w:r>
        <w:r>
          <w:instrText xml:space="preserve"> PAGEREF _Toc17317 \h </w:instrText>
        </w:r>
        <w:r>
          <w:fldChar w:fldCharType="separate"/>
        </w:r>
        <w:r>
          <w:t>30</w:t>
        </w:r>
        <w:r>
          <w:fldChar w:fldCharType="end"/>
        </w:r>
      </w:hyperlink>
    </w:p>
    <w:p>
      <w:pPr>
        <w:pStyle w:val="TOC2"/>
        <w:tabs>
          <w:tab w:val="right" w:leader="dot" w:pos="8306"/>
        </w:tabs>
      </w:pPr>
      <w:hyperlink w:anchor="_Toc30151" w:history="1">
        <w:r>
          <w:rPr>
            <w:rFonts w:ascii="仿宋" w:eastAsia="仿宋" w:hAnsi="仿宋" w:cs="仿宋" w:hint="eastAsia"/>
            <w:lang w:eastAsia="zh-CN"/>
          </w:rPr>
          <w:t>(六)、防静电、触电防护及防雷措施</w:t>
        </w:r>
        <w:r>
          <w:tab/>
        </w:r>
        <w:r>
          <w:fldChar w:fldCharType="begin"/>
        </w:r>
        <w:r>
          <w:instrText xml:space="preserve"> PAGEREF _Toc30151 \h </w:instrText>
        </w:r>
        <w:r>
          <w:fldChar w:fldCharType="separate"/>
        </w:r>
        <w:r>
          <w:t>31</w:t>
        </w:r>
        <w:r>
          <w:fldChar w:fldCharType="end"/>
        </w:r>
      </w:hyperlink>
    </w:p>
    <w:p>
      <w:pPr>
        <w:pStyle w:val="TOC2"/>
        <w:tabs>
          <w:tab w:val="right" w:leader="dot" w:pos="8306"/>
        </w:tabs>
      </w:pPr>
      <w:hyperlink w:anchor="_Toc3233" w:history="1">
        <w:r>
          <w:rPr>
            <w:rFonts w:ascii="仿宋" w:eastAsia="仿宋" w:hAnsi="仿宋" w:cs="仿宋" w:hint="eastAsia"/>
            <w:lang w:eastAsia="zh-CN"/>
          </w:rPr>
          <w:t>(七)、机械设备安全保障措施</w:t>
        </w:r>
        <w:r>
          <w:tab/>
        </w:r>
        <w:r>
          <w:fldChar w:fldCharType="begin"/>
        </w:r>
        <w:r>
          <w:instrText xml:space="preserve"> PAGEREF _Toc3233 \h </w:instrText>
        </w:r>
        <w:r>
          <w:fldChar w:fldCharType="separate"/>
        </w:r>
        <w:r>
          <w:t>32</w:t>
        </w:r>
        <w:r>
          <w:fldChar w:fldCharType="end"/>
        </w:r>
      </w:hyperlink>
    </w:p>
    <w:p>
      <w:pPr>
        <w:pStyle w:val="TOC1"/>
        <w:tabs>
          <w:tab w:val="right" w:leader="dot" w:pos="8306"/>
        </w:tabs>
      </w:pPr>
      <w:hyperlink w:anchor="_Toc9795" w:history="1">
        <w:r>
          <w:rPr>
            <w:rFonts w:ascii="仿宋" w:eastAsia="仿宋" w:hAnsi="仿宋" w:cs="仿宋" w:hint="eastAsia"/>
            <w:lang w:eastAsia="zh-CN"/>
          </w:rPr>
          <w:t>九、电工胶带项目风险管理</w:t>
        </w:r>
        <w:r>
          <w:tab/>
        </w:r>
        <w:r>
          <w:fldChar w:fldCharType="begin"/>
        </w:r>
        <w:r>
          <w:instrText xml:space="preserve"> PAGEREF _Toc9795 \h </w:instrText>
        </w:r>
        <w:r>
          <w:fldChar w:fldCharType="separate"/>
        </w:r>
        <w:r>
          <w:t>33</w:t>
        </w:r>
        <w:r>
          <w:fldChar w:fldCharType="end"/>
        </w:r>
      </w:hyperlink>
    </w:p>
    <w:p>
      <w:pPr>
        <w:pStyle w:val="TOC2"/>
        <w:tabs>
          <w:tab w:val="right" w:leader="dot" w:pos="8306"/>
        </w:tabs>
      </w:pPr>
      <w:hyperlink w:anchor="_Toc19715" w:history="1">
        <w:r>
          <w:rPr>
            <w:rFonts w:ascii="仿宋" w:eastAsia="仿宋" w:hAnsi="仿宋" w:cs="仿宋" w:hint="eastAsia"/>
            <w:lang w:eastAsia="zh-CN"/>
          </w:rPr>
          <w:t>(一)、风险识别与评估</w:t>
        </w:r>
        <w:r>
          <w:tab/>
        </w:r>
        <w:r>
          <w:fldChar w:fldCharType="begin"/>
        </w:r>
        <w:r>
          <w:instrText xml:space="preserve"> PAGEREF _Toc19715 \h </w:instrText>
        </w:r>
        <w:r>
          <w:fldChar w:fldCharType="separate"/>
        </w:r>
        <w:r>
          <w:t>33</w:t>
        </w:r>
        <w:r>
          <w:fldChar w:fldCharType="end"/>
        </w:r>
      </w:hyperlink>
    </w:p>
    <w:p>
      <w:pPr>
        <w:pStyle w:val="TOC2"/>
        <w:tabs>
          <w:tab w:val="right" w:leader="dot" w:pos="8306"/>
        </w:tabs>
      </w:pPr>
      <w:hyperlink w:anchor="_Toc4926" w:history="1">
        <w:r>
          <w:rPr>
            <w:rFonts w:ascii="仿宋" w:eastAsia="仿宋" w:hAnsi="仿宋" w:cs="仿宋" w:hint="eastAsia"/>
            <w:lang w:eastAsia="zh-CN"/>
          </w:rPr>
          <w:t>(二)、风险应对策略</w:t>
        </w:r>
        <w:r>
          <w:tab/>
        </w:r>
        <w:r>
          <w:fldChar w:fldCharType="begin"/>
        </w:r>
        <w:r>
          <w:instrText xml:space="preserve"> PAGEREF _Toc4926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95" w:history="1">
        <w:r>
          <w:rPr>
            <w:rFonts w:ascii="仿宋" w:eastAsia="仿宋" w:hAnsi="仿宋" w:cs="仿宋" w:hint="eastAsia"/>
            <w:lang w:eastAsia="zh-CN"/>
          </w:rPr>
          <w:t>(三)、风险监控与控制</w:t>
        </w:r>
        <w:r>
          <w:tab/>
        </w:r>
        <w:r>
          <w:fldChar w:fldCharType="begin"/>
        </w:r>
        <w:r>
          <w:instrText xml:space="preserve"> PAGEREF _Toc4295 \h </w:instrText>
        </w:r>
        <w:r>
          <w:fldChar w:fldCharType="separate"/>
        </w:r>
        <w:r>
          <w:t>36</w:t>
        </w:r>
        <w:r>
          <w:fldChar w:fldCharType="end"/>
        </w:r>
      </w:hyperlink>
    </w:p>
    <w:p>
      <w:pPr>
        <w:pStyle w:val="TOC1"/>
        <w:tabs>
          <w:tab w:val="right" w:leader="dot" w:pos="8306"/>
        </w:tabs>
      </w:pPr>
      <w:hyperlink w:anchor="_Toc26730" w:history="1">
        <w:r>
          <w:rPr>
            <w:rFonts w:ascii="仿宋" w:eastAsia="仿宋" w:hAnsi="仿宋" w:cs="仿宋" w:hint="eastAsia"/>
            <w:lang w:eastAsia="zh-CN"/>
          </w:rPr>
          <w:t>十、电工胶带项目技术管理</w:t>
        </w:r>
        <w:r>
          <w:tab/>
        </w:r>
        <w:r>
          <w:fldChar w:fldCharType="begin"/>
        </w:r>
        <w:r>
          <w:instrText xml:space="preserve"> PAGEREF _Toc26730 \h </w:instrText>
        </w:r>
        <w:r>
          <w:fldChar w:fldCharType="separate"/>
        </w:r>
        <w:r>
          <w:t>37</w:t>
        </w:r>
        <w:r>
          <w:fldChar w:fldCharType="end"/>
        </w:r>
      </w:hyperlink>
    </w:p>
    <w:p>
      <w:pPr>
        <w:pStyle w:val="TOC2"/>
        <w:tabs>
          <w:tab w:val="right" w:leader="dot" w:pos="8306"/>
        </w:tabs>
      </w:pPr>
      <w:hyperlink w:anchor="_Toc28153" w:history="1">
        <w:r>
          <w:rPr>
            <w:rFonts w:ascii="仿宋" w:eastAsia="仿宋" w:hAnsi="仿宋" w:cs="仿宋" w:hint="eastAsia"/>
            <w:lang w:eastAsia="zh-CN"/>
          </w:rPr>
          <w:t>(一)、技术方案选用方向</w:t>
        </w:r>
        <w:r>
          <w:tab/>
        </w:r>
        <w:r>
          <w:fldChar w:fldCharType="begin"/>
        </w:r>
        <w:r>
          <w:instrText xml:space="preserve"> PAGEREF _Toc28153 \h </w:instrText>
        </w:r>
        <w:r>
          <w:fldChar w:fldCharType="separate"/>
        </w:r>
        <w:r>
          <w:t>37</w:t>
        </w:r>
        <w:r>
          <w:fldChar w:fldCharType="end"/>
        </w:r>
      </w:hyperlink>
    </w:p>
    <w:p>
      <w:pPr>
        <w:pStyle w:val="TOC2"/>
        <w:tabs>
          <w:tab w:val="right" w:leader="dot" w:pos="8306"/>
        </w:tabs>
      </w:pPr>
      <w:hyperlink w:anchor="_Toc85" w:history="1">
        <w:r>
          <w:rPr>
            <w:rFonts w:ascii="仿宋" w:eastAsia="仿宋" w:hAnsi="仿宋" w:cs="仿宋" w:hint="eastAsia"/>
            <w:lang w:eastAsia="zh-CN"/>
          </w:rPr>
          <w:t>(二)、工艺技术方案选用原则</w:t>
        </w:r>
        <w:r>
          <w:tab/>
        </w:r>
        <w:r>
          <w:fldChar w:fldCharType="begin"/>
        </w:r>
        <w:r>
          <w:instrText xml:space="preserve"> PAGEREF _Toc85 \h </w:instrText>
        </w:r>
        <w:r>
          <w:fldChar w:fldCharType="separate"/>
        </w:r>
        <w:r>
          <w:t>39</w:t>
        </w:r>
        <w:r>
          <w:fldChar w:fldCharType="end"/>
        </w:r>
      </w:hyperlink>
    </w:p>
    <w:p>
      <w:pPr>
        <w:pStyle w:val="TOC2"/>
        <w:tabs>
          <w:tab w:val="right" w:leader="dot" w:pos="8306"/>
        </w:tabs>
      </w:pPr>
      <w:hyperlink w:anchor="_Toc18133" w:history="1">
        <w:r>
          <w:rPr>
            <w:rFonts w:ascii="仿宋" w:eastAsia="仿宋" w:hAnsi="仿宋" w:cs="仿宋" w:hint="eastAsia"/>
            <w:lang w:eastAsia="zh-CN"/>
          </w:rPr>
          <w:t>(三)、工艺技术方案要求</w:t>
        </w:r>
        <w:r>
          <w:tab/>
        </w:r>
        <w:r>
          <w:fldChar w:fldCharType="begin"/>
        </w:r>
        <w:r>
          <w:instrText xml:space="preserve"> PAGEREF _Toc18133 \h </w:instrText>
        </w:r>
        <w:r>
          <w:fldChar w:fldCharType="separate"/>
        </w:r>
        <w:r>
          <w:t>41</w:t>
        </w:r>
        <w:r>
          <w:fldChar w:fldCharType="end"/>
        </w:r>
      </w:hyperlink>
    </w:p>
    <w:p>
      <w:pPr>
        <w:pStyle w:val="TOC1"/>
        <w:tabs>
          <w:tab w:val="right" w:leader="dot" w:pos="8306"/>
        </w:tabs>
      </w:pPr>
      <w:hyperlink w:anchor="_Toc1678" w:history="1">
        <w:r>
          <w:rPr>
            <w:rFonts w:ascii="仿宋" w:eastAsia="仿宋" w:hAnsi="仿宋" w:cs="仿宋" w:hint="eastAsia"/>
            <w:lang w:eastAsia="zh-CN"/>
          </w:rPr>
          <w:t>十一、电工胶带项目创新与研发</w:t>
        </w:r>
        <w:r>
          <w:tab/>
        </w:r>
        <w:r>
          <w:fldChar w:fldCharType="begin"/>
        </w:r>
        <w:r>
          <w:instrText xml:space="preserve"> PAGEREF _Toc1678 \h </w:instrText>
        </w:r>
        <w:r>
          <w:fldChar w:fldCharType="separate"/>
        </w:r>
        <w:r>
          <w:t>43</w:t>
        </w:r>
        <w:r>
          <w:fldChar w:fldCharType="end"/>
        </w:r>
      </w:hyperlink>
    </w:p>
    <w:p>
      <w:pPr>
        <w:pStyle w:val="TOC2"/>
        <w:tabs>
          <w:tab w:val="right" w:leader="dot" w:pos="8306"/>
        </w:tabs>
      </w:pPr>
      <w:hyperlink w:anchor="_Toc10727" w:history="1">
        <w:r>
          <w:rPr>
            <w:rFonts w:ascii="仿宋" w:eastAsia="仿宋" w:hAnsi="仿宋" w:cs="仿宋" w:hint="eastAsia"/>
            <w:lang w:eastAsia="zh-CN"/>
          </w:rPr>
          <w:t>(一)、创新策略与方向</w:t>
        </w:r>
        <w:r>
          <w:tab/>
        </w:r>
        <w:r>
          <w:fldChar w:fldCharType="begin"/>
        </w:r>
        <w:r>
          <w:instrText xml:space="preserve"> PAGEREF _Toc10727 \h </w:instrText>
        </w:r>
        <w:r>
          <w:fldChar w:fldCharType="separate"/>
        </w:r>
        <w:r>
          <w:t>43</w:t>
        </w:r>
        <w:r>
          <w:fldChar w:fldCharType="end"/>
        </w:r>
      </w:hyperlink>
    </w:p>
    <w:p>
      <w:pPr>
        <w:pStyle w:val="TOC2"/>
        <w:tabs>
          <w:tab w:val="right" w:leader="dot" w:pos="8306"/>
        </w:tabs>
      </w:pPr>
      <w:hyperlink w:anchor="_Toc961" w:history="1">
        <w:r>
          <w:rPr>
            <w:rFonts w:ascii="仿宋" w:eastAsia="仿宋" w:hAnsi="仿宋" w:cs="仿宋" w:hint="eastAsia"/>
            <w:lang w:eastAsia="zh-CN"/>
          </w:rPr>
          <w:t>(二)、研发规划与投入</w:t>
        </w:r>
        <w:r>
          <w:tab/>
        </w:r>
        <w:r>
          <w:fldChar w:fldCharType="begin"/>
        </w:r>
        <w:r>
          <w:instrText xml:space="preserve"> PAGEREF _Toc961 \h </w:instrText>
        </w:r>
        <w:r>
          <w:fldChar w:fldCharType="separate"/>
        </w:r>
        <w:r>
          <w:t>45</w:t>
        </w:r>
        <w:r>
          <w:fldChar w:fldCharType="end"/>
        </w:r>
      </w:hyperlink>
    </w:p>
    <w:p>
      <w:pPr>
        <w:pStyle w:val="TOC1"/>
        <w:tabs>
          <w:tab w:val="right" w:leader="dot" w:pos="8306"/>
        </w:tabs>
      </w:pPr>
      <w:hyperlink w:anchor="_Toc10295" w:history="1">
        <w:r>
          <w:rPr>
            <w:rFonts w:ascii="仿宋" w:eastAsia="仿宋" w:hAnsi="仿宋" w:cs="仿宋" w:hint="eastAsia"/>
            <w:lang w:eastAsia="zh-CN"/>
          </w:rPr>
          <w:t>十二、电工胶带项目人力资源管理</w:t>
        </w:r>
        <w:r>
          <w:tab/>
        </w:r>
        <w:r>
          <w:fldChar w:fldCharType="begin"/>
        </w:r>
        <w:r>
          <w:instrText xml:space="preserve"> PAGEREF _Toc10295 \h </w:instrText>
        </w:r>
        <w:r>
          <w:fldChar w:fldCharType="separate"/>
        </w:r>
        <w:r>
          <w:t>47</w:t>
        </w:r>
        <w:r>
          <w:fldChar w:fldCharType="end"/>
        </w:r>
      </w:hyperlink>
    </w:p>
    <w:p>
      <w:pPr>
        <w:pStyle w:val="TOC2"/>
        <w:tabs>
          <w:tab w:val="right" w:leader="dot" w:pos="8306"/>
        </w:tabs>
      </w:pPr>
      <w:hyperlink w:anchor="_Toc27574" w:history="1">
        <w:r>
          <w:rPr>
            <w:rFonts w:ascii="仿宋" w:eastAsia="仿宋" w:hAnsi="仿宋" w:cs="仿宋" w:hint="eastAsia"/>
            <w:lang w:eastAsia="zh-CN"/>
          </w:rPr>
          <w:t>(一)、建立健全的预算管理制度</w:t>
        </w:r>
        <w:r>
          <w:tab/>
        </w:r>
        <w:r>
          <w:fldChar w:fldCharType="begin"/>
        </w:r>
        <w:r>
          <w:instrText xml:space="preserve"> PAGEREF _Toc27574 \h </w:instrText>
        </w:r>
        <w:r>
          <w:fldChar w:fldCharType="separate"/>
        </w:r>
        <w:r>
          <w:t>47</w:t>
        </w:r>
        <w:r>
          <w:fldChar w:fldCharType="end"/>
        </w:r>
      </w:hyperlink>
    </w:p>
    <w:p>
      <w:pPr>
        <w:pStyle w:val="TOC2"/>
        <w:tabs>
          <w:tab w:val="right" w:leader="dot" w:pos="8306"/>
        </w:tabs>
      </w:pPr>
      <w:hyperlink w:anchor="_Toc31172" w:history="1">
        <w:r>
          <w:rPr>
            <w:rFonts w:ascii="仿宋" w:eastAsia="仿宋" w:hAnsi="仿宋" w:cs="仿宋" w:hint="eastAsia"/>
            <w:lang w:eastAsia="zh-CN"/>
          </w:rPr>
          <w:t>(二)、加强资金流动监控</w:t>
        </w:r>
        <w:r>
          <w:tab/>
        </w:r>
        <w:r>
          <w:fldChar w:fldCharType="begin"/>
        </w:r>
        <w:r>
          <w:instrText xml:space="preserve"> PAGEREF _Toc31172 \h </w:instrText>
        </w:r>
        <w:r>
          <w:fldChar w:fldCharType="separate"/>
        </w:r>
        <w:r>
          <w:t>48</w:t>
        </w:r>
        <w:r>
          <w:fldChar w:fldCharType="end"/>
        </w:r>
      </w:hyperlink>
    </w:p>
    <w:p>
      <w:pPr>
        <w:pStyle w:val="TOC2"/>
        <w:tabs>
          <w:tab w:val="right" w:leader="dot" w:pos="8306"/>
        </w:tabs>
      </w:pPr>
      <w:hyperlink w:anchor="_Toc17508" w:history="1">
        <w:r>
          <w:rPr>
            <w:rFonts w:ascii="仿宋" w:eastAsia="仿宋" w:hAnsi="仿宋" w:cs="仿宋" w:hint="eastAsia"/>
            <w:lang w:eastAsia="zh-CN"/>
          </w:rPr>
          <w:t>(三)、制定完善的风险控制机制</w:t>
        </w:r>
        <w:r>
          <w:tab/>
        </w:r>
        <w:r>
          <w:fldChar w:fldCharType="begin"/>
        </w:r>
        <w:r>
          <w:instrText xml:space="preserve"> PAGEREF _Toc17508 \h </w:instrText>
        </w:r>
        <w:r>
          <w:fldChar w:fldCharType="separate"/>
        </w:r>
        <w:r>
          <w:t>49</w:t>
        </w:r>
        <w:r>
          <w:fldChar w:fldCharType="end"/>
        </w:r>
      </w:hyperlink>
    </w:p>
    <w:p>
      <w:pPr>
        <w:pStyle w:val="TOC2"/>
        <w:tabs>
          <w:tab w:val="right" w:leader="dot" w:pos="8306"/>
        </w:tabs>
      </w:pPr>
      <w:hyperlink w:anchor="_Toc19161" w:history="1">
        <w:r>
          <w:rPr>
            <w:rFonts w:ascii="仿宋" w:eastAsia="仿宋" w:hAnsi="仿宋" w:cs="仿宋" w:hint="eastAsia"/>
            <w:lang w:eastAsia="zh-CN"/>
          </w:rPr>
          <w:t>(四)、优化成本管理</w:t>
        </w:r>
        <w:r>
          <w:tab/>
        </w:r>
        <w:r>
          <w:fldChar w:fldCharType="begin"/>
        </w:r>
        <w:r>
          <w:instrText xml:space="preserve"> PAGEREF _Toc19161 \h </w:instrText>
        </w:r>
        <w:r>
          <w:fldChar w:fldCharType="separate"/>
        </w:r>
        <w:r>
          <w:t>51</w:t>
        </w:r>
        <w:r>
          <w:fldChar w:fldCharType="end"/>
        </w:r>
      </w:hyperlink>
    </w:p>
    <w:p>
      <w:pPr>
        <w:pStyle w:val="TOC1"/>
        <w:tabs>
          <w:tab w:val="right" w:leader="dot" w:pos="8306"/>
        </w:tabs>
      </w:pPr>
      <w:hyperlink w:anchor="_Toc30319" w:history="1">
        <w:r>
          <w:rPr>
            <w:rFonts w:ascii="仿宋" w:eastAsia="仿宋" w:hAnsi="仿宋" w:cs="仿宋" w:hint="eastAsia"/>
            <w:lang w:eastAsia="zh-CN"/>
          </w:rPr>
          <w:t>十三、电工胶带项目变更管理</w:t>
        </w:r>
        <w:r>
          <w:tab/>
        </w:r>
        <w:r>
          <w:fldChar w:fldCharType="begin"/>
        </w:r>
        <w:r>
          <w:instrText xml:space="preserve"> PAGEREF _Toc30319 \h </w:instrText>
        </w:r>
        <w:r>
          <w:fldChar w:fldCharType="separate"/>
        </w:r>
        <w:r>
          <w:t>52</w:t>
        </w:r>
        <w:r>
          <w:fldChar w:fldCharType="end"/>
        </w:r>
      </w:hyperlink>
    </w:p>
    <w:p>
      <w:pPr>
        <w:pStyle w:val="TOC2"/>
        <w:tabs>
          <w:tab w:val="right" w:leader="dot" w:pos="8306"/>
        </w:tabs>
      </w:pPr>
      <w:hyperlink w:anchor="_Toc8445" w:history="1">
        <w:r>
          <w:rPr>
            <w:rFonts w:ascii="仿宋" w:eastAsia="仿宋" w:hAnsi="仿宋" w:cs="仿宋" w:hint="eastAsia"/>
            <w:lang w:eastAsia="zh-CN"/>
          </w:rPr>
          <w:t>(一)、变更申请与评估</w:t>
        </w:r>
        <w:r>
          <w:tab/>
        </w:r>
        <w:r>
          <w:fldChar w:fldCharType="begin"/>
        </w:r>
        <w:r>
          <w:instrText xml:space="preserve"> PAGEREF _Toc8445 \h </w:instrText>
        </w:r>
        <w:r>
          <w:fldChar w:fldCharType="separate"/>
        </w:r>
        <w:r>
          <w:t>52</w:t>
        </w:r>
        <w:r>
          <w:fldChar w:fldCharType="end"/>
        </w:r>
      </w:hyperlink>
    </w:p>
    <w:p>
      <w:pPr>
        <w:pStyle w:val="TOC2"/>
        <w:tabs>
          <w:tab w:val="right" w:leader="dot" w:pos="8306"/>
        </w:tabs>
      </w:pPr>
      <w:hyperlink w:anchor="_Toc6863" w:history="1">
        <w:r>
          <w:rPr>
            <w:rFonts w:ascii="仿宋" w:eastAsia="仿宋" w:hAnsi="仿宋" w:cs="仿宋" w:hint="eastAsia"/>
            <w:lang w:eastAsia="zh-CN"/>
          </w:rPr>
          <w:t>(二)、变更实施与控制</w:t>
        </w:r>
        <w:r>
          <w:tab/>
        </w:r>
        <w:r>
          <w:fldChar w:fldCharType="begin"/>
        </w:r>
        <w:r>
          <w:instrText xml:space="preserve"> PAGEREF _Toc6863 \h </w:instrText>
        </w:r>
        <w:r>
          <w:fldChar w:fldCharType="separate"/>
        </w:r>
        <w:r>
          <w:t>52</w:t>
        </w:r>
        <w:r>
          <w:fldChar w:fldCharType="end"/>
        </w:r>
      </w:hyperlink>
    </w:p>
    <w:p>
      <w:pPr>
        <w:pStyle w:val="TOC1"/>
        <w:tabs>
          <w:tab w:val="right" w:leader="dot" w:pos="8306"/>
        </w:tabs>
      </w:pPr>
      <w:hyperlink w:anchor="_Toc31897" w:history="1">
        <w:r>
          <w:rPr>
            <w:rFonts w:ascii="仿宋" w:eastAsia="仿宋" w:hAnsi="仿宋" w:cs="仿宋" w:hint="eastAsia"/>
            <w:lang w:eastAsia="zh-CN"/>
          </w:rPr>
          <w:t>十四、电工胶带项目工程方案分析</w:t>
        </w:r>
        <w:r>
          <w:tab/>
        </w:r>
        <w:r>
          <w:fldChar w:fldCharType="begin"/>
        </w:r>
        <w:r>
          <w:instrText xml:space="preserve"> PAGEREF _Toc31897 \h </w:instrText>
        </w:r>
        <w:r>
          <w:fldChar w:fldCharType="separate"/>
        </w:r>
        <w:r>
          <w:t>53</w:t>
        </w:r>
        <w:r>
          <w:fldChar w:fldCharType="end"/>
        </w:r>
      </w:hyperlink>
    </w:p>
    <w:p>
      <w:pPr>
        <w:pStyle w:val="TOC2"/>
        <w:tabs>
          <w:tab w:val="right" w:leader="dot" w:pos="8306"/>
        </w:tabs>
      </w:pPr>
      <w:hyperlink w:anchor="_Toc17536" w:history="1">
        <w:r>
          <w:rPr>
            <w:rFonts w:ascii="仿宋" w:eastAsia="仿宋" w:hAnsi="仿宋" w:cs="仿宋" w:hint="eastAsia"/>
            <w:lang w:eastAsia="zh-CN"/>
          </w:rPr>
          <w:t>(一)、建筑工程设计原则</w:t>
        </w:r>
        <w:r>
          <w:tab/>
        </w:r>
        <w:r>
          <w:fldChar w:fldCharType="begin"/>
        </w:r>
        <w:r>
          <w:instrText xml:space="preserve"> PAGEREF _Toc17536 \h </w:instrText>
        </w:r>
        <w:r>
          <w:fldChar w:fldCharType="separate"/>
        </w:r>
        <w:r>
          <w:t>53</w:t>
        </w:r>
        <w:r>
          <w:fldChar w:fldCharType="end"/>
        </w:r>
      </w:hyperlink>
    </w:p>
    <w:p>
      <w:pPr>
        <w:pStyle w:val="TOC2"/>
        <w:tabs>
          <w:tab w:val="right" w:leader="dot" w:pos="8306"/>
        </w:tabs>
      </w:pPr>
      <w:hyperlink w:anchor="_Toc7173" w:history="1">
        <w:r>
          <w:rPr>
            <w:rFonts w:ascii="仿宋" w:eastAsia="仿宋" w:hAnsi="仿宋" w:cs="仿宋" w:hint="eastAsia"/>
            <w:lang w:eastAsia="zh-CN"/>
          </w:rPr>
          <w:t>(二)、土建工程建设指标</w:t>
        </w:r>
        <w:r>
          <w:tab/>
        </w:r>
        <w:r>
          <w:fldChar w:fldCharType="begin"/>
        </w:r>
        <w:r>
          <w:instrText xml:space="preserve"> PAGEREF _Toc7173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427"/>
      <w:r>
        <w:rPr>
          <w:rFonts w:ascii="仿宋" w:eastAsia="仿宋" w:hAnsi="仿宋" w:cs="仿宋" w:hint="eastAsia"/>
          <w:sz w:val="28"/>
          <w:lang w:eastAsia="zh-CN"/>
        </w:rPr>
        <w:t>一、电工胶带项目土建工程</w:t>
      </w:r>
      <w:bookmarkEnd w:id="2"/>
    </w:p>
    <w:p>
      <w:pPr>
        <w:pStyle w:val="Heading2"/>
        <w:rPr>
          <w:rFonts w:ascii="仿宋" w:eastAsia="仿宋" w:hAnsi="仿宋" w:cs="仿宋" w:hint="eastAsia"/>
          <w:lang w:eastAsia="zh-CN"/>
        </w:rPr>
      </w:pPr>
      <w:bookmarkStart w:id="3" w:name="_Toc208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在电工胶带项目的建筑工程设计中，我们将秉承一系列重要的设计原则，以确保电工胶带项目建筑在功能、美观、可持续性等方面达到最佳效果。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首要原则是确保建筑的功能性得到最大化的发挥。我们将充分理解电工胶带项目的实际需求，合理布局各个功能区域，保证建筑在满足业务需求的同时，提供高效的工作环境。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在建筑设计中，我们将综合考虑建设和运营成本。通过精细的经济效益分析，确保设计方案在高效利用资源的同时，对电工胶带项目的长期盈利能力有积极的贡献。</w:t>
      </w:r>
    </w:p>
    <w:p>
      <w:pPr>
        <w:pStyle w:val="Heading2"/>
        <w:ind w:firstLine="560" w:firstLineChars="200"/>
        <w:rPr>
          <w:rFonts w:ascii="仿宋" w:eastAsia="仿宋" w:hAnsi="仿宋" w:cs="仿宋" w:hint="eastAsia"/>
          <w:sz w:val="28"/>
          <w:lang w:eastAsia="zh-CN"/>
        </w:rPr>
      </w:pPr>
      <w:bookmarkStart w:id="4" w:name="_Toc579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胶带项目的土建工程设计中，我们将精准设定设计年限，结合电工胶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工胶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25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工胶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工胶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工胶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61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本期工程电工胶带项目预计总建筑面积XXX平方米，其中：计容建筑面积XXX平方米，计划建筑工程投资XX万元，占电工胶带项目总投资的XX%。</w:t>
      </w:r>
    </w:p>
    <w:p>
      <w:pPr>
        <w:pStyle w:val="Heading1"/>
        <w:ind w:firstLine="560" w:firstLineChars="200"/>
        <w:rPr>
          <w:rFonts w:ascii="仿宋" w:eastAsia="仿宋" w:hAnsi="仿宋" w:cs="仿宋" w:hint="eastAsia"/>
          <w:sz w:val="28"/>
          <w:lang w:eastAsia="zh-CN"/>
        </w:rPr>
      </w:pPr>
      <w:bookmarkStart w:id="7" w:name="_Toc3086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1905"/>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电工胶带项目的主要产品是XXXX，预计年产值为XXX万元。这一产品在市场中占据着重要的地位，其广泛的应用范围使得该电工胶带项目的市场前景非常广阔。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工胶带项目的xxx产品作为重要的原材料之一，将在多个领域发挥关键作用。其在建筑、交通、能源等方面的广泛应用将为整个产业链提供强大的支持，形成产业协同效应。电工胶带项目的年产值XXX万XXX万XXX万万元不仅反映了其在市场上的巨大潜力，更预示着它对国民经济的积极贡献。这种关联度高、涉及面广的产业关系，使得该电工胶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884"/>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总征地面积为XXXX平方米，相当于约XX.XX亩，其中净用地面积为XXXX平方米，红线范围内相当于约XX.XX亩。这一用地规模充分考虑了电工胶带项目的建设需求，保障了电工胶带项目在合适的空间内得以充分发展。电工胶带项目规划的总建筑面积为XXXX平方米，其中主体工程建设占XXXX平方米，计容建筑面积达XXXX平方米。预计建筑工程的投资将达到XXXX万元，为电工胶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计划购置的设备共计XXXX台（套），设备购置费用为XXXX万元。这一设备购置计划充分考虑到电工胶带项目的生产需求和技术要求，确保了电工胶带项目在生产运营中具备先进的技术装备和高效的生产能力。设备的合理配置将为电工胶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计划总投资为XXXX万元，预计年实现营业收入为XXXX万元。这一产能规模的设定旨在确保电工胶带项目能够在投资与回报之间取得平衡，实现长期可持续的发展。电工胶带项目的总投资充分考虑到各个方面的需求，包括用地建设、设备购置等多个环节，以确保电工胶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0257"/>
      <w:r>
        <w:rPr>
          <w:rFonts w:ascii="仿宋" w:eastAsia="仿宋" w:hAnsi="仿宋" w:cs="仿宋" w:hint="eastAsia"/>
          <w:sz w:val="28"/>
          <w:lang w:eastAsia="zh-CN"/>
        </w:rPr>
        <w:t>三、电工胶带项目选址可行性分析</w:t>
      </w:r>
      <w:bookmarkEnd w:id="10"/>
    </w:p>
    <w:p>
      <w:pPr>
        <w:pStyle w:val="Heading2"/>
        <w:rPr>
          <w:rFonts w:ascii="仿宋" w:eastAsia="仿宋" w:hAnsi="仿宋" w:cs="仿宋" w:hint="eastAsia"/>
          <w:lang w:eastAsia="zh-CN"/>
        </w:rPr>
      </w:pPr>
      <w:bookmarkStart w:id="11" w:name="_Toc30923"/>
      <w:r>
        <w:rPr>
          <w:rFonts w:ascii="仿宋" w:eastAsia="仿宋" w:hAnsi="仿宋" w:cs="仿宋" w:hint="eastAsia"/>
          <w:lang w:eastAsia="zh-CN"/>
        </w:rPr>
        <w:t>(一)、电工胶带项目选址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该电工胶带项目选址位于XX省XX市XX区XXX街道</w:t>
      </w:r>
    </w:p>
    <w:p>
      <w:pPr>
        <w:pStyle w:val="Heading2"/>
        <w:ind w:firstLine="560" w:firstLineChars="200"/>
        <w:rPr>
          <w:rFonts w:ascii="仿宋" w:eastAsia="仿宋" w:hAnsi="仿宋" w:cs="仿宋" w:hint="eastAsia"/>
          <w:sz w:val="28"/>
          <w:lang w:eastAsia="zh-CN"/>
        </w:rPr>
      </w:pPr>
      <w:bookmarkStart w:id="12" w:name="_Toc412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电工胶带项目的征地面积将根据电工胶带项目的实际规模和需求进行精确规划。具体面积XXX平方米，旨在确保电工胶带项目不仅能够满足当前的发展需求，还能够预留空间以适应未来的扩展。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净用地面积是在征地面积基础上去除不可利用面积后的实际可开发用地。具体面积XXX平方米，考虑到环保、交通、安全等多方面因素，以确保电工胶带项目在整体利用效率上达到最优。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电工胶带项目计划建设的建筑总规模具体面积XXX平方米。这一规模的确定综合考虑了电工胶带项目的性质、规模，以及城市规划的相关要求，确保建筑布局与周边环境协调一致。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绿地率是电工胶带项目用地中被规划为绿地的比例。具体面积XXX平方米，旨在通过合理规划绿地，改善电工胶带项目周边环境，提升居民生活质量，并符合城市整体绿化规划。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容积率是用地上可以建设的建筑总体积与用地面积之比。具体面积XXX，通过合理的容积率规划，确保电工胶带项目建筑规模与周边环境和谐共生。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确保电工胶带项目选址与当地城市规划相一致，具体面积XXX平方米。通过与城市规划部门深入沟通，确保电工胶带项目不仅符合城市的整体发展方向，还能够融入城市的发展布局，为城市的长远发展贡献力量。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工胶带项目选址符合当地产业政策，具体面积XXX平方米。这包括电工胶带项目对当地经济的促进作用，以及对相关产业的带动效应，确保电工胶带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用地总体要求必须符合环保和可持续发展的原则，具体面积XXX平方米。通过采用绿色建筑设计、节能减排等措施，确保电工胶带项目在建设和运营过程中对环境的影响最小化，达到可持续发展的要求。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确保电工胶带项目选址具备必要的公共设施配套，具体面积XXX平方米。这包括交通便利性、教育、医疗等基础设施，以提高居民生活品质，使得电工胶带项目选址更具吸引力。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考虑用地总体要求对当地社会稳定性的影响，具体面积XXX平方米。通过深入了解当地社区反馈，确保电工胶带项目的选址和建设过程对当地社会和谐稳定产生积极作用。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工胶带项目选址不仅符合法规和规划，还在实际操作中具有可行性。这一全面规划将为电工胶带项目的成功实施提供坚实的基础，确保电工胶带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769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胶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工胶带项目的设备规划和空间设计中，我们将采取灵活设备布局的措施。设备布局将根据实际需求进行灵活设计，避免不必要的浪费。通过合理规划设备摆放位置，我们将提高设备的利用率，减少设备间距，以确保电工胶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工胶带项目内部引入共享设施的概念，例如共享会议室、办公区等。通过这种方式，我们可以减少对资源的重复建设，提高资源共享效率，从而减小电工胶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6400"/>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工胶带项目的总图布置中，我们将不同功能区域进行明确的规划，以最大程度满足电工胶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001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工胶带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电工胶带项目对环境的影响是综合评价的重要因素之一。我们将详细考虑选址周边的自然环境、生态保护区、水源地等情况，确保电工胶带项目的建设和运营对环境影响最小化，并符合当地的环保法规标准。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对选址的评价还需充分考虑当地政府的产业政策和法规。我们将详细了解电工胶带项目所在地的相关政策，确保电工胶带项目的规划和运营与当地法规相符，降低不必要的法律风险。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考虑到社会稳定性对企业运营的重要性，我们将评估选址地区的社会安全情况、劳工关系、社区反馈等方面，以确保电工胶带项目的建设和运营不会受到社会稳定性的负面影响。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最后，我们将综合考虑用地成本，包括土地购置费用、土地开发成本等。通过对用地成本的详细评估，我们能够做出更为精确的经济效益分析，为电工胶带项目的投资决策提供有力支持。</w:t>
      </w:r>
    </w:p>
    <w:p>
      <w:pPr>
        <w:pStyle w:val="Heading1"/>
        <w:ind w:firstLine="560" w:firstLineChars="200"/>
        <w:rPr>
          <w:rFonts w:ascii="仿宋" w:eastAsia="仿宋" w:hAnsi="仿宋" w:cs="仿宋" w:hint="eastAsia"/>
          <w:sz w:val="28"/>
          <w:lang w:eastAsia="zh-CN"/>
        </w:rPr>
      </w:pPr>
      <w:bookmarkStart w:id="16" w:name="_Toc31175"/>
      <w:r>
        <w:rPr>
          <w:rFonts w:ascii="仿宋" w:eastAsia="仿宋" w:hAnsi="仿宋" w:cs="仿宋" w:hint="eastAsia"/>
          <w:sz w:val="28"/>
          <w:lang w:eastAsia="zh-CN"/>
        </w:rPr>
        <w:t>四、电工胶带项目建设单位说明</w:t>
      </w:r>
      <w:bookmarkEnd w:id="16"/>
    </w:p>
    <w:p>
      <w:pPr>
        <w:pStyle w:val="Heading2"/>
        <w:rPr>
          <w:rFonts w:ascii="仿宋" w:eastAsia="仿宋" w:hAnsi="仿宋" w:cs="仿宋" w:hint="eastAsia"/>
          <w:lang w:eastAsia="zh-CN"/>
        </w:rPr>
      </w:pPr>
      <w:bookmarkStart w:id="17" w:name="_Toc23872"/>
      <w:r>
        <w:rPr>
          <w:rFonts w:ascii="仿宋" w:eastAsia="仿宋" w:hAnsi="仿宋" w:cs="仿宋" w:hint="eastAsia"/>
          <w:lang w:eastAsia="zh-CN"/>
        </w:rPr>
        <w:t>(一)、电工胶带项目承办单位基本情况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981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工胶带项目承办单位的XXXX，我们着眼于实现可持续的经济效益。通过技术创新和解决方案的提供，公司预计在电工胶带项目执行期间将获得可观的收入增长。这一收入来源主要包括电工胶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同时，我们注重成本控制和效率提升，以确保电工胶带项目的可持续盈利。透过精细的管理和资源优化，公司期望实现电工胶带项目利润最大化。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电工胶带项目实施进行全面的投资评估，包括电工胶带项目启动阶段的资金投入和后续运营成本。通过对电工胶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工胶带项目实施过程中具备足够的资金流动性，公司将进行详尽的现金流分析。这包括资金需求的合理预测、电工胶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8072"/>
      <w:r>
        <w:rPr>
          <w:rFonts w:ascii="仿宋" w:eastAsia="仿宋" w:hAnsi="仿宋" w:cs="仿宋" w:hint="eastAsia"/>
          <w:sz w:val="28"/>
          <w:lang w:eastAsia="zh-CN"/>
        </w:rPr>
        <w:t>五、电工胶带项目概论</w:t>
      </w:r>
      <w:bookmarkEnd w:id="19"/>
    </w:p>
    <w:p>
      <w:pPr>
        <w:pStyle w:val="Heading2"/>
        <w:rPr>
          <w:rFonts w:ascii="仿宋" w:eastAsia="仿宋" w:hAnsi="仿宋" w:cs="仿宋" w:hint="eastAsia"/>
          <w:lang w:eastAsia="zh-CN"/>
        </w:rPr>
      </w:pPr>
      <w:bookmarkStart w:id="20" w:name="_Toc27079"/>
      <w:r>
        <w:rPr>
          <w:rFonts w:ascii="仿宋" w:eastAsia="仿宋" w:hAnsi="仿宋" w:cs="仿宋" w:hint="eastAsia"/>
          <w:lang w:eastAsia="zh-CN"/>
        </w:rPr>
        <w:t>(一)、电工胶带项目概况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起源追溯至对市场的深入洞察。市场的不断演变与变革为电工胶带项目提供了难得的机遇。当前市场存在的需求缺口和变革的大环境共同构成了电工胶带项目的背景。这个电工胶带项目旨在充分利用市场机遇，填补行业中尚未满足的需求，为客户提供全新的解决方案。市场的变革和需求的增长使得这个电工胶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电工胶带项目名称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正式命名为电工胶带。这个名称不仅仅是一个标识，更代表了电工胶带项目的核心理念和愿景。它蕴含着电工胶带项目所要解决问题的关键字，具有强烈的表达和辨识度，为电工胶带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电工胶带项目目标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核心目标是提供一种全新、高效的解决方案，满足客户日益增长的需求。电工胶带项目追求的不仅仅是满足市场需求，更是在市场中获得卓越的竞争优势。通过不断提升产品或服务的质量和创新水平，电工胶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电工胶带项目范围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全面涵盖了产品研发、制造、市场推广和售后服务，确保从产品设计到最终用户体验的全方位关注。这一全面的电工胶带项目范围是为了确保电工胶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电工胶带项目时间表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电工胶带项目计划在未来18个月内完成，包括研发、测试、市场试点和正式推出等不同阶段。这个时间表的合理设计是为了确保电工胶带项目各个阶段的顺利推进，以便按时交付高质量的成果。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电工胶带项目预算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电工胶带项目总预算估算为XX百万美元，主要分配在研发、市场推广、人员培训和运营等方面。这一充足的预算为电工胶带项目提供了充足的资源，确保电工胶带项目在各个方面都能取得优异的表现。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电工胶带项目风险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电工胶带项目可能面临的风险包括市场接受度低、技术难题、竞争激烈等。电工胶带项目团队已经制定了相应的风险应对计划，通过前瞻性的风险管理，确保电工胶带项目在面对不确定性时能够迅速做出应对。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https://d.book118.com/155041212102011044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B45086"/>
    <w:rsid w:val="0DB450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04121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2024-01-20T11:05:00Z</dcterms:created>
  <dcterms:modified xsi:type="dcterms:W3CDTF">2024-01-20T11:05:45Z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950706B88793469EB450F94C4E159E4B_11</vt:lpwstr>
  </property>
  <property fmtid="{D5CDD505-2E9C-101B-9397-08002B2CF9AE}" pid="3" name="KSOProductBuildVer">
    <vt:lpwstr>2052-12.1.0.16120</vt:lpwstr>
  </property>
</Properties>
</file>