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连续玻璃纤维原丝毡项目建设总纲及方案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 w:history="1">
        <w:r>
          <w:rPr>
            <w:rFonts w:ascii="仿宋" w:eastAsia="仿宋" w:hAnsi="仿宋" w:cs="仿宋" w:hint="eastAsia"/>
            <w:lang w:eastAsia="zh-CN"/>
          </w:rPr>
          <w:t>序言</w:t>
        </w:r>
        <w:r>
          <w:tab/>
        </w:r>
        <w:r>
          <w:fldChar w:fldCharType="begin"/>
        </w:r>
        <w:r>
          <w:instrText xml:space="preserve"> PAGEREF _Toc1627 \h </w:instrText>
        </w:r>
        <w:r>
          <w:fldChar w:fldCharType="separate"/>
        </w:r>
        <w:r>
          <w:t>3</w:t>
        </w:r>
        <w:r>
          <w:fldChar w:fldCharType="end"/>
        </w:r>
      </w:hyperlink>
    </w:p>
    <w:p>
      <w:pPr>
        <w:pStyle w:val="TOC1"/>
        <w:tabs>
          <w:tab w:val="right" w:leader="dot" w:pos="8306"/>
        </w:tabs>
      </w:pPr>
      <w:hyperlink w:anchor="_Toc28755" w:history="1">
        <w:r>
          <w:rPr>
            <w:rFonts w:ascii="仿宋" w:eastAsia="仿宋" w:hAnsi="仿宋" w:cs="仿宋" w:hint="eastAsia"/>
            <w:lang w:eastAsia="zh-CN"/>
          </w:rPr>
          <w:t>一、社会影响分析</w:t>
        </w:r>
        <w:r>
          <w:tab/>
        </w:r>
        <w:r>
          <w:fldChar w:fldCharType="begin"/>
        </w:r>
        <w:r>
          <w:instrText xml:space="preserve"> PAGEREF _Toc28755 \h </w:instrText>
        </w:r>
        <w:r>
          <w:fldChar w:fldCharType="separate"/>
        </w:r>
        <w:r>
          <w:t>3</w:t>
        </w:r>
        <w:r>
          <w:fldChar w:fldCharType="end"/>
        </w:r>
      </w:hyperlink>
    </w:p>
    <w:p>
      <w:pPr>
        <w:pStyle w:val="TOC2"/>
        <w:tabs>
          <w:tab w:val="right" w:leader="dot" w:pos="8306"/>
        </w:tabs>
      </w:pPr>
      <w:hyperlink w:anchor="_Toc3343" w:history="1">
        <w:r>
          <w:rPr>
            <w:rFonts w:ascii="仿宋" w:eastAsia="仿宋" w:hAnsi="仿宋" w:cs="仿宋" w:hint="eastAsia"/>
            <w:lang w:eastAsia="zh-CN"/>
          </w:rPr>
          <w:t>(一)、社会影响效果分析</w:t>
        </w:r>
        <w:r>
          <w:tab/>
        </w:r>
        <w:r>
          <w:fldChar w:fldCharType="begin"/>
        </w:r>
        <w:r>
          <w:instrText xml:space="preserve"> PAGEREF _Toc3343 \h </w:instrText>
        </w:r>
        <w:r>
          <w:fldChar w:fldCharType="separate"/>
        </w:r>
        <w:r>
          <w:t>3</w:t>
        </w:r>
        <w:r>
          <w:fldChar w:fldCharType="end"/>
        </w:r>
      </w:hyperlink>
    </w:p>
    <w:p>
      <w:pPr>
        <w:pStyle w:val="TOC2"/>
        <w:tabs>
          <w:tab w:val="right" w:leader="dot" w:pos="8306"/>
        </w:tabs>
      </w:pPr>
      <w:hyperlink w:anchor="_Toc11364" w:history="1">
        <w:r>
          <w:rPr>
            <w:rFonts w:ascii="仿宋" w:eastAsia="仿宋" w:hAnsi="仿宋" w:cs="仿宋" w:hint="eastAsia"/>
            <w:lang w:eastAsia="zh-CN"/>
          </w:rPr>
          <w:t>(二)、社会适应性分析</w:t>
        </w:r>
        <w:r>
          <w:tab/>
        </w:r>
        <w:r>
          <w:fldChar w:fldCharType="begin"/>
        </w:r>
        <w:r>
          <w:instrText xml:space="preserve"> PAGEREF _Toc11364 \h </w:instrText>
        </w:r>
        <w:r>
          <w:fldChar w:fldCharType="separate"/>
        </w:r>
        <w:r>
          <w:t>6</w:t>
        </w:r>
        <w:r>
          <w:fldChar w:fldCharType="end"/>
        </w:r>
      </w:hyperlink>
    </w:p>
    <w:p>
      <w:pPr>
        <w:pStyle w:val="TOC2"/>
        <w:tabs>
          <w:tab w:val="right" w:leader="dot" w:pos="8306"/>
        </w:tabs>
      </w:pPr>
      <w:hyperlink w:anchor="_Toc7547" w:history="1">
        <w:r>
          <w:rPr>
            <w:rFonts w:ascii="仿宋" w:eastAsia="仿宋" w:hAnsi="仿宋" w:cs="仿宋" w:hint="eastAsia"/>
            <w:lang w:eastAsia="zh-CN"/>
          </w:rPr>
          <w:t>(三)、社会风险及对策分析</w:t>
        </w:r>
        <w:r>
          <w:tab/>
        </w:r>
        <w:r>
          <w:fldChar w:fldCharType="begin"/>
        </w:r>
        <w:r>
          <w:instrText xml:space="preserve"> PAGEREF _Toc7547 \h </w:instrText>
        </w:r>
        <w:r>
          <w:fldChar w:fldCharType="separate"/>
        </w:r>
        <w:r>
          <w:t>7</w:t>
        </w:r>
        <w:r>
          <w:fldChar w:fldCharType="end"/>
        </w:r>
      </w:hyperlink>
    </w:p>
    <w:p>
      <w:pPr>
        <w:pStyle w:val="TOC1"/>
        <w:tabs>
          <w:tab w:val="right" w:leader="dot" w:pos="8306"/>
        </w:tabs>
      </w:pPr>
      <w:hyperlink w:anchor="_Toc3552" w:history="1">
        <w:r>
          <w:rPr>
            <w:rFonts w:ascii="仿宋" w:eastAsia="仿宋" w:hAnsi="仿宋" w:cs="仿宋" w:hint="eastAsia"/>
            <w:lang w:eastAsia="zh-CN"/>
          </w:rPr>
          <w:t>二、财务管理与成本控制</w:t>
        </w:r>
        <w:r>
          <w:tab/>
        </w:r>
        <w:r>
          <w:fldChar w:fldCharType="begin"/>
        </w:r>
        <w:r>
          <w:instrText xml:space="preserve"> PAGEREF _Toc3552 \h </w:instrText>
        </w:r>
        <w:r>
          <w:fldChar w:fldCharType="separate"/>
        </w:r>
        <w:r>
          <w:t>10</w:t>
        </w:r>
        <w:r>
          <w:fldChar w:fldCharType="end"/>
        </w:r>
      </w:hyperlink>
    </w:p>
    <w:p>
      <w:pPr>
        <w:pStyle w:val="TOC2"/>
        <w:tabs>
          <w:tab w:val="right" w:leader="dot" w:pos="8306"/>
        </w:tabs>
      </w:pPr>
      <w:hyperlink w:anchor="_Toc7909" w:history="1">
        <w:r>
          <w:rPr>
            <w:rFonts w:ascii="仿宋" w:eastAsia="仿宋" w:hAnsi="仿宋" w:cs="仿宋" w:hint="eastAsia"/>
            <w:lang w:eastAsia="zh-CN"/>
          </w:rPr>
          <w:t>(一)、财务管理体系建设</w:t>
        </w:r>
        <w:r>
          <w:tab/>
        </w:r>
        <w:r>
          <w:fldChar w:fldCharType="begin"/>
        </w:r>
        <w:r>
          <w:instrText xml:space="preserve"> PAGEREF _Toc7909 \h </w:instrText>
        </w:r>
        <w:r>
          <w:fldChar w:fldCharType="separate"/>
        </w:r>
        <w:r>
          <w:t>10</w:t>
        </w:r>
        <w:r>
          <w:fldChar w:fldCharType="end"/>
        </w:r>
      </w:hyperlink>
    </w:p>
    <w:p>
      <w:pPr>
        <w:pStyle w:val="TOC2"/>
        <w:tabs>
          <w:tab w:val="right" w:leader="dot" w:pos="8306"/>
        </w:tabs>
      </w:pPr>
      <w:hyperlink w:anchor="_Toc32172" w:history="1">
        <w:r>
          <w:rPr>
            <w:rFonts w:ascii="仿宋" w:eastAsia="仿宋" w:hAnsi="仿宋" w:cs="仿宋" w:hint="eastAsia"/>
            <w:lang w:eastAsia="zh-CN"/>
          </w:rPr>
          <w:t>(二)、成本控制措施</w:t>
        </w:r>
        <w:r>
          <w:tab/>
        </w:r>
        <w:r>
          <w:fldChar w:fldCharType="begin"/>
        </w:r>
        <w:r>
          <w:instrText xml:space="preserve"> PAGEREF _Toc32172 \h </w:instrText>
        </w:r>
        <w:r>
          <w:fldChar w:fldCharType="separate"/>
        </w:r>
        <w:r>
          <w:t>12</w:t>
        </w:r>
        <w:r>
          <w:fldChar w:fldCharType="end"/>
        </w:r>
      </w:hyperlink>
    </w:p>
    <w:p>
      <w:pPr>
        <w:pStyle w:val="TOC1"/>
        <w:tabs>
          <w:tab w:val="right" w:leader="dot" w:pos="8306"/>
        </w:tabs>
      </w:pPr>
      <w:hyperlink w:anchor="_Toc17028" w:history="1">
        <w:r>
          <w:rPr>
            <w:rFonts w:ascii="仿宋" w:eastAsia="仿宋" w:hAnsi="仿宋" w:cs="仿宋" w:hint="eastAsia"/>
            <w:lang w:eastAsia="zh-CN"/>
          </w:rPr>
          <w:t>三、经济影响分析</w:t>
        </w:r>
        <w:r>
          <w:tab/>
        </w:r>
        <w:r>
          <w:fldChar w:fldCharType="begin"/>
        </w:r>
        <w:r>
          <w:instrText xml:space="preserve"> PAGEREF _Toc17028 \h </w:instrText>
        </w:r>
        <w:r>
          <w:fldChar w:fldCharType="separate"/>
        </w:r>
        <w:r>
          <w:t>13</w:t>
        </w:r>
        <w:r>
          <w:fldChar w:fldCharType="end"/>
        </w:r>
      </w:hyperlink>
    </w:p>
    <w:p>
      <w:pPr>
        <w:pStyle w:val="TOC2"/>
        <w:tabs>
          <w:tab w:val="right" w:leader="dot" w:pos="8306"/>
        </w:tabs>
      </w:pPr>
      <w:hyperlink w:anchor="_Toc19555" w:history="1">
        <w:r>
          <w:rPr>
            <w:rFonts w:ascii="仿宋" w:eastAsia="仿宋" w:hAnsi="仿宋" w:cs="仿宋" w:hint="eastAsia"/>
            <w:lang w:eastAsia="zh-CN"/>
          </w:rPr>
          <w:t>(一)、经济费用效益或费用效果分析</w:t>
        </w:r>
        <w:r>
          <w:tab/>
        </w:r>
        <w:r>
          <w:fldChar w:fldCharType="begin"/>
        </w:r>
        <w:r>
          <w:instrText xml:space="preserve"> PAGEREF _Toc19555 \h </w:instrText>
        </w:r>
        <w:r>
          <w:fldChar w:fldCharType="separate"/>
        </w:r>
        <w:r>
          <w:t>13</w:t>
        </w:r>
        <w:r>
          <w:fldChar w:fldCharType="end"/>
        </w:r>
      </w:hyperlink>
    </w:p>
    <w:p>
      <w:pPr>
        <w:pStyle w:val="TOC2"/>
        <w:tabs>
          <w:tab w:val="right" w:leader="dot" w:pos="8306"/>
        </w:tabs>
      </w:pPr>
      <w:hyperlink w:anchor="_Toc29125" w:history="1">
        <w:r>
          <w:rPr>
            <w:rFonts w:ascii="仿宋" w:eastAsia="仿宋" w:hAnsi="仿宋" w:cs="仿宋" w:hint="eastAsia"/>
            <w:lang w:eastAsia="zh-CN"/>
          </w:rPr>
          <w:t>(二)、行业影响分析</w:t>
        </w:r>
        <w:r>
          <w:tab/>
        </w:r>
        <w:r>
          <w:fldChar w:fldCharType="begin"/>
        </w:r>
        <w:r>
          <w:instrText xml:space="preserve"> PAGEREF _Toc29125 \h </w:instrText>
        </w:r>
        <w:r>
          <w:fldChar w:fldCharType="separate"/>
        </w:r>
        <w:r>
          <w:t>15</w:t>
        </w:r>
        <w:r>
          <w:fldChar w:fldCharType="end"/>
        </w:r>
      </w:hyperlink>
    </w:p>
    <w:p>
      <w:pPr>
        <w:pStyle w:val="TOC2"/>
        <w:tabs>
          <w:tab w:val="right" w:leader="dot" w:pos="8306"/>
        </w:tabs>
      </w:pPr>
      <w:hyperlink w:anchor="_Toc5133" w:history="1">
        <w:r>
          <w:rPr>
            <w:rFonts w:ascii="仿宋" w:eastAsia="仿宋" w:hAnsi="仿宋" w:cs="仿宋" w:hint="eastAsia"/>
            <w:lang w:eastAsia="zh-CN"/>
          </w:rPr>
          <w:t>(三)、区域经济影响分析</w:t>
        </w:r>
        <w:r>
          <w:tab/>
        </w:r>
        <w:r>
          <w:fldChar w:fldCharType="begin"/>
        </w:r>
        <w:r>
          <w:instrText xml:space="preserve"> PAGEREF _Toc5133 \h </w:instrText>
        </w:r>
        <w:r>
          <w:fldChar w:fldCharType="separate"/>
        </w:r>
        <w:r>
          <w:t>17</w:t>
        </w:r>
        <w:r>
          <w:fldChar w:fldCharType="end"/>
        </w:r>
      </w:hyperlink>
    </w:p>
    <w:p>
      <w:pPr>
        <w:pStyle w:val="TOC2"/>
        <w:tabs>
          <w:tab w:val="right" w:leader="dot" w:pos="8306"/>
        </w:tabs>
      </w:pPr>
      <w:hyperlink w:anchor="_Toc9111" w:history="1">
        <w:r>
          <w:rPr>
            <w:rFonts w:ascii="仿宋" w:eastAsia="仿宋" w:hAnsi="仿宋" w:cs="仿宋" w:hint="eastAsia"/>
            <w:lang w:eastAsia="zh-CN"/>
          </w:rPr>
          <w:t>(四)、宏观经济影响分析</w:t>
        </w:r>
        <w:r>
          <w:tab/>
        </w:r>
        <w:r>
          <w:fldChar w:fldCharType="begin"/>
        </w:r>
        <w:r>
          <w:instrText xml:space="preserve"> PAGEREF _Toc9111 \h </w:instrText>
        </w:r>
        <w:r>
          <w:fldChar w:fldCharType="separate"/>
        </w:r>
        <w:r>
          <w:t>18</w:t>
        </w:r>
        <w:r>
          <w:fldChar w:fldCharType="end"/>
        </w:r>
      </w:hyperlink>
    </w:p>
    <w:p>
      <w:pPr>
        <w:pStyle w:val="TOC1"/>
        <w:tabs>
          <w:tab w:val="right" w:leader="dot" w:pos="8306"/>
        </w:tabs>
      </w:pPr>
      <w:hyperlink w:anchor="_Toc18631" w:history="1">
        <w:r>
          <w:rPr>
            <w:rFonts w:ascii="仿宋" w:eastAsia="仿宋" w:hAnsi="仿宋" w:cs="仿宋" w:hint="eastAsia"/>
            <w:lang w:eastAsia="zh-CN"/>
          </w:rPr>
          <w:t>四、项目选址研究</w:t>
        </w:r>
        <w:r>
          <w:tab/>
        </w:r>
        <w:r>
          <w:fldChar w:fldCharType="begin"/>
        </w:r>
        <w:r>
          <w:instrText xml:space="preserve"> PAGEREF _Toc18631 \h </w:instrText>
        </w:r>
        <w:r>
          <w:fldChar w:fldCharType="separate"/>
        </w:r>
        <w:r>
          <w:t>19</w:t>
        </w:r>
        <w:r>
          <w:fldChar w:fldCharType="end"/>
        </w:r>
      </w:hyperlink>
    </w:p>
    <w:p>
      <w:pPr>
        <w:pStyle w:val="TOC2"/>
        <w:tabs>
          <w:tab w:val="right" w:leader="dot" w:pos="8306"/>
        </w:tabs>
      </w:pPr>
      <w:hyperlink w:anchor="_Toc30975" w:history="1">
        <w:r>
          <w:rPr>
            <w:rFonts w:ascii="仿宋" w:eastAsia="仿宋" w:hAnsi="仿宋" w:cs="仿宋" w:hint="eastAsia"/>
            <w:lang w:eastAsia="zh-CN"/>
          </w:rPr>
          <w:t>(一)、项目选址原则</w:t>
        </w:r>
        <w:r>
          <w:tab/>
        </w:r>
        <w:r>
          <w:fldChar w:fldCharType="begin"/>
        </w:r>
        <w:r>
          <w:instrText xml:space="preserve"> PAGEREF _Toc30975 \h </w:instrText>
        </w:r>
        <w:r>
          <w:fldChar w:fldCharType="separate"/>
        </w:r>
        <w:r>
          <w:t>19</w:t>
        </w:r>
        <w:r>
          <w:fldChar w:fldCharType="end"/>
        </w:r>
      </w:hyperlink>
    </w:p>
    <w:p>
      <w:pPr>
        <w:pStyle w:val="TOC2"/>
        <w:tabs>
          <w:tab w:val="right" w:leader="dot" w:pos="8306"/>
        </w:tabs>
      </w:pPr>
      <w:hyperlink w:anchor="_Toc30572" w:history="1">
        <w:r>
          <w:rPr>
            <w:rFonts w:ascii="仿宋" w:eastAsia="仿宋" w:hAnsi="仿宋" w:cs="仿宋" w:hint="eastAsia"/>
            <w:lang w:eastAsia="zh-CN"/>
          </w:rPr>
          <w:t>(二)、项目选址</w:t>
        </w:r>
        <w:r>
          <w:tab/>
        </w:r>
        <w:r>
          <w:fldChar w:fldCharType="begin"/>
        </w:r>
        <w:r>
          <w:instrText xml:space="preserve"> PAGEREF _Toc30572 \h </w:instrText>
        </w:r>
        <w:r>
          <w:fldChar w:fldCharType="separate"/>
        </w:r>
        <w:r>
          <w:t>23</w:t>
        </w:r>
        <w:r>
          <w:fldChar w:fldCharType="end"/>
        </w:r>
      </w:hyperlink>
    </w:p>
    <w:p>
      <w:pPr>
        <w:pStyle w:val="TOC2"/>
        <w:tabs>
          <w:tab w:val="right" w:leader="dot" w:pos="8306"/>
        </w:tabs>
      </w:pPr>
      <w:hyperlink w:anchor="_Toc17300" w:history="1">
        <w:r>
          <w:rPr>
            <w:rFonts w:ascii="仿宋" w:eastAsia="仿宋" w:hAnsi="仿宋" w:cs="仿宋" w:hint="eastAsia"/>
            <w:lang w:eastAsia="zh-CN"/>
          </w:rPr>
          <w:t>(三)、建设条件分析</w:t>
        </w:r>
        <w:r>
          <w:tab/>
        </w:r>
        <w:r>
          <w:fldChar w:fldCharType="begin"/>
        </w:r>
        <w:r>
          <w:instrText xml:space="preserve"> PAGEREF _Toc17300 \h </w:instrText>
        </w:r>
        <w:r>
          <w:fldChar w:fldCharType="separate"/>
        </w:r>
        <w:r>
          <w:t>25</w:t>
        </w:r>
        <w:r>
          <w:fldChar w:fldCharType="end"/>
        </w:r>
      </w:hyperlink>
    </w:p>
    <w:p>
      <w:pPr>
        <w:pStyle w:val="TOC2"/>
        <w:tabs>
          <w:tab w:val="right" w:leader="dot" w:pos="8306"/>
        </w:tabs>
      </w:pPr>
      <w:hyperlink w:anchor="_Toc27325" w:history="1">
        <w:r>
          <w:rPr>
            <w:rFonts w:ascii="仿宋" w:eastAsia="仿宋" w:hAnsi="仿宋" w:cs="仿宋" w:hint="eastAsia"/>
            <w:lang w:eastAsia="zh-CN"/>
          </w:rPr>
          <w:t>(四)、用地控制指标</w:t>
        </w:r>
        <w:r>
          <w:tab/>
        </w:r>
        <w:r>
          <w:fldChar w:fldCharType="begin"/>
        </w:r>
        <w:r>
          <w:instrText xml:space="preserve"> PAGEREF _Toc27325 \h </w:instrText>
        </w:r>
        <w:r>
          <w:fldChar w:fldCharType="separate"/>
        </w:r>
        <w:r>
          <w:t>26</w:t>
        </w:r>
        <w:r>
          <w:fldChar w:fldCharType="end"/>
        </w:r>
      </w:hyperlink>
    </w:p>
    <w:p>
      <w:pPr>
        <w:pStyle w:val="TOC2"/>
        <w:tabs>
          <w:tab w:val="right" w:leader="dot" w:pos="8306"/>
        </w:tabs>
      </w:pPr>
      <w:hyperlink w:anchor="_Toc27792" w:history="1">
        <w:r>
          <w:rPr>
            <w:rFonts w:ascii="仿宋" w:eastAsia="仿宋" w:hAnsi="仿宋" w:cs="仿宋" w:hint="eastAsia"/>
            <w:lang w:eastAsia="zh-CN"/>
          </w:rPr>
          <w:t>(五)、地总体要求</w:t>
        </w:r>
        <w:r>
          <w:tab/>
        </w:r>
        <w:r>
          <w:fldChar w:fldCharType="begin"/>
        </w:r>
        <w:r>
          <w:instrText xml:space="preserve"> PAGEREF _Toc27792 \h </w:instrText>
        </w:r>
        <w:r>
          <w:fldChar w:fldCharType="separate"/>
        </w:r>
        <w:r>
          <w:t>27</w:t>
        </w:r>
        <w:r>
          <w:fldChar w:fldCharType="end"/>
        </w:r>
      </w:hyperlink>
    </w:p>
    <w:p>
      <w:pPr>
        <w:pStyle w:val="TOC2"/>
        <w:tabs>
          <w:tab w:val="right" w:leader="dot" w:pos="8306"/>
        </w:tabs>
      </w:pPr>
      <w:hyperlink w:anchor="_Toc29342" w:history="1">
        <w:r>
          <w:rPr>
            <w:rFonts w:ascii="仿宋" w:eastAsia="仿宋" w:hAnsi="仿宋" w:cs="仿宋" w:hint="eastAsia"/>
            <w:lang w:eastAsia="zh-CN"/>
          </w:rPr>
          <w:t>(六)、节约用地措施</w:t>
        </w:r>
        <w:r>
          <w:tab/>
        </w:r>
        <w:r>
          <w:fldChar w:fldCharType="begin"/>
        </w:r>
        <w:r>
          <w:instrText xml:space="preserve"> PAGEREF _Toc29342 \h </w:instrText>
        </w:r>
        <w:r>
          <w:fldChar w:fldCharType="separate"/>
        </w:r>
        <w:r>
          <w:t>29</w:t>
        </w:r>
        <w:r>
          <w:fldChar w:fldCharType="end"/>
        </w:r>
      </w:hyperlink>
    </w:p>
    <w:p>
      <w:pPr>
        <w:pStyle w:val="TOC2"/>
        <w:tabs>
          <w:tab w:val="right" w:leader="dot" w:pos="8306"/>
        </w:tabs>
      </w:pPr>
      <w:hyperlink w:anchor="_Toc10638" w:history="1">
        <w:r>
          <w:rPr>
            <w:rFonts w:ascii="仿宋" w:eastAsia="仿宋" w:hAnsi="仿宋" w:cs="仿宋" w:hint="eastAsia"/>
            <w:lang w:eastAsia="zh-CN"/>
          </w:rPr>
          <w:t>(七)、选址综合评价</w:t>
        </w:r>
        <w:r>
          <w:tab/>
        </w:r>
        <w:r>
          <w:fldChar w:fldCharType="begin"/>
        </w:r>
        <w:r>
          <w:instrText xml:space="preserve"> PAGEREF _Toc10638 \h </w:instrText>
        </w:r>
        <w:r>
          <w:fldChar w:fldCharType="separate"/>
        </w:r>
        <w:r>
          <w:t>30</w:t>
        </w:r>
        <w:r>
          <w:fldChar w:fldCharType="end"/>
        </w:r>
      </w:hyperlink>
    </w:p>
    <w:p>
      <w:pPr>
        <w:pStyle w:val="TOC1"/>
        <w:tabs>
          <w:tab w:val="right" w:leader="dot" w:pos="8306"/>
        </w:tabs>
      </w:pPr>
      <w:hyperlink w:anchor="_Toc9823" w:history="1">
        <w:r>
          <w:rPr>
            <w:rFonts w:ascii="仿宋" w:eastAsia="仿宋" w:hAnsi="仿宋" w:cs="仿宋" w:hint="eastAsia"/>
            <w:lang w:eastAsia="zh-CN"/>
          </w:rPr>
          <w:t>五、连续玻璃纤维原丝毡项目概论</w:t>
        </w:r>
        <w:r>
          <w:tab/>
        </w:r>
        <w:r>
          <w:fldChar w:fldCharType="begin"/>
        </w:r>
        <w:r>
          <w:instrText xml:space="preserve"> PAGEREF _Toc9823 \h </w:instrText>
        </w:r>
        <w:r>
          <w:fldChar w:fldCharType="separate"/>
        </w:r>
        <w:r>
          <w:t>31</w:t>
        </w:r>
        <w:r>
          <w:fldChar w:fldCharType="end"/>
        </w:r>
      </w:hyperlink>
    </w:p>
    <w:p>
      <w:pPr>
        <w:pStyle w:val="TOC2"/>
        <w:tabs>
          <w:tab w:val="right" w:leader="dot" w:pos="8306"/>
        </w:tabs>
      </w:pPr>
      <w:hyperlink w:anchor="_Toc5179" w:history="1">
        <w:r>
          <w:rPr>
            <w:rFonts w:ascii="仿宋" w:eastAsia="仿宋" w:hAnsi="仿宋" w:cs="仿宋" w:hint="eastAsia"/>
            <w:lang w:eastAsia="zh-CN"/>
          </w:rPr>
          <w:t>(一)、项目申报单位概况</w:t>
        </w:r>
        <w:r>
          <w:tab/>
        </w:r>
        <w:r>
          <w:fldChar w:fldCharType="begin"/>
        </w:r>
        <w:r>
          <w:instrText xml:space="preserve"> PAGEREF _Toc5179 \h </w:instrText>
        </w:r>
        <w:r>
          <w:fldChar w:fldCharType="separate"/>
        </w:r>
        <w:r>
          <w:t>31</w:t>
        </w:r>
        <w:r>
          <w:fldChar w:fldCharType="end"/>
        </w:r>
      </w:hyperlink>
    </w:p>
    <w:p>
      <w:pPr>
        <w:pStyle w:val="TOC2"/>
        <w:tabs>
          <w:tab w:val="right" w:leader="dot" w:pos="8306"/>
        </w:tabs>
      </w:pPr>
      <w:hyperlink w:anchor="_Toc555" w:history="1">
        <w:r>
          <w:rPr>
            <w:rFonts w:ascii="仿宋" w:eastAsia="仿宋" w:hAnsi="仿宋" w:cs="仿宋" w:hint="eastAsia"/>
            <w:lang w:eastAsia="zh-CN"/>
          </w:rPr>
          <w:t>(二)、项目概况</w:t>
        </w:r>
        <w:r>
          <w:tab/>
        </w:r>
        <w:r>
          <w:fldChar w:fldCharType="begin"/>
        </w:r>
        <w:r>
          <w:instrText xml:space="preserve"> PAGEREF _Toc555 \h </w:instrText>
        </w:r>
        <w:r>
          <w:fldChar w:fldCharType="separate"/>
        </w:r>
        <w:r>
          <w:t>32</w:t>
        </w:r>
        <w:r>
          <w:fldChar w:fldCharType="end"/>
        </w:r>
      </w:hyperlink>
    </w:p>
    <w:p>
      <w:pPr>
        <w:pStyle w:val="TOC1"/>
        <w:tabs>
          <w:tab w:val="right" w:leader="dot" w:pos="8306"/>
        </w:tabs>
      </w:pPr>
      <w:hyperlink w:anchor="_Toc9341" w:history="1">
        <w:r>
          <w:rPr>
            <w:rFonts w:ascii="仿宋" w:eastAsia="仿宋" w:hAnsi="仿宋" w:cs="仿宋" w:hint="eastAsia"/>
            <w:lang w:eastAsia="zh-CN"/>
          </w:rPr>
          <w:t>六、背景、必要性分析</w:t>
        </w:r>
        <w:r>
          <w:tab/>
        </w:r>
        <w:r>
          <w:fldChar w:fldCharType="begin"/>
        </w:r>
        <w:r>
          <w:instrText xml:space="preserve"> PAGEREF _Toc9341 \h </w:instrText>
        </w:r>
        <w:r>
          <w:fldChar w:fldCharType="separate"/>
        </w:r>
        <w:r>
          <w:t>35</w:t>
        </w:r>
        <w:r>
          <w:fldChar w:fldCharType="end"/>
        </w:r>
      </w:hyperlink>
    </w:p>
    <w:p>
      <w:pPr>
        <w:pStyle w:val="TOC2"/>
        <w:tabs>
          <w:tab w:val="right" w:leader="dot" w:pos="8306"/>
        </w:tabs>
      </w:pPr>
      <w:hyperlink w:anchor="_Toc275" w:history="1">
        <w:r>
          <w:rPr>
            <w:rFonts w:ascii="仿宋" w:eastAsia="仿宋" w:hAnsi="仿宋" w:cs="仿宋" w:hint="eastAsia"/>
            <w:lang w:eastAsia="zh-CN"/>
          </w:rPr>
          <w:t>(一)、项目建设背景</w:t>
        </w:r>
        <w:r>
          <w:tab/>
        </w:r>
        <w:r>
          <w:fldChar w:fldCharType="begin"/>
        </w:r>
        <w:r>
          <w:instrText xml:space="preserve"> PAGEREF _Toc275 \h </w:instrText>
        </w:r>
        <w:r>
          <w:fldChar w:fldCharType="separate"/>
        </w:r>
        <w:r>
          <w:t>35</w:t>
        </w:r>
        <w:r>
          <w:fldChar w:fldCharType="end"/>
        </w:r>
      </w:hyperlink>
    </w:p>
    <w:p>
      <w:pPr>
        <w:pStyle w:val="TOC2"/>
        <w:tabs>
          <w:tab w:val="right" w:leader="dot" w:pos="8306"/>
        </w:tabs>
      </w:pPr>
      <w:hyperlink w:anchor="_Toc18652" w:history="1">
        <w:r>
          <w:rPr>
            <w:rFonts w:ascii="仿宋" w:eastAsia="仿宋" w:hAnsi="仿宋" w:cs="仿宋" w:hint="eastAsia"/>
            <w:lang w:eastAsia="zh-CN"/>
          </w:rPr>
          <w:t>(二)、必要性分析</w:t>
        </w:r>
        <w:r>
          <w:tab/>
        </w:r>
        <w:r>
          <w:fldChar w:fldCharType="begin"/>
        </w:r>
        <w:r>
          <w:instrText xml:space="preserve"> PAGEREF _Toc18652 \h </w:instrText>
        </w:r>
        <w:r>
          <w:fldChar w:fldCharType="separate"/>
        </w:r>
        <w:r>
          <w:t>36</w:t>
        </w:r>
        <w:r>
          <w:fldChar w:fldCharType="end"/>
        </w:r>
      </w:hyperlink>
    </w:p>
    <w:p>
      <w:pPr>
        <w:pStyle w:val="TOC2"/>
        <w:tabs>
          <w:tab w:val="right" w:leader="dot" w:pos="8306"/>
        </w:tabs>
      </w:pPr>
      <w:hyperlink w:anchor="_Toc8274" w:history="1">
        <w:r>
          <w:rPr>
            <w:rFonts w:ascii="仿宋" w:eastAsia="仿宋" w:hAnsi="仿宋" w:cs="仿宋" w:hint="eastAsia"/>
            <w:lang w:eastAsia="zh-CN"/>
          </w:rPr>
          <w:t>(三)、项目建设有利条件</w:t>
        </w:r>
        <w:r>
          <w:tab/>
        </w:r>
        <w:r>
          <w:fldChar w:fldCharType="begin"/>
        </w:r>
        <w:r>
          <w:instrText xml:space="preserve"> PAGEREF _Toc8274 \h </w:instrText>
        </w:r>
        <w:r>
          <w:fldChar w:fldCharType="separate"/>
        </w:r>
        <w:r>
          <w:t>38</w:t>
        </w:r>
        <w:r>
          <w:fldChar w:fldCharType="end"/>
        </w:r>
      </w:hyperlink>
    </w:p>
    <w:p>
      <w:pPr>
        <w:pStyle w:val="TOC1"/>
        <w:tabs>
          <w:tab w:val="right" w:leader="dot" w:pos="8306"/>
        </w:tabs>
      </w:pPr>
      <w:hyperlink w:anchor="_Toc30515" w:history="1">
        <w:r>
          <w:rPr>
            <w:rFonts w:ascii="仿宋" w:eastAsia="仿宋" w:hAnsi="仿宋" w:cs="仿宋" w:hint="eastAsia"/>
            <w:lang w:eastAsia="zh-CN"/>
          </w:rPr>
          <w:t>七、客户关系管理与市场拓展</w:t>
        </w:r>
        <w:r>
          <w:tab/>
        </w:r>
        <w:r>
          <w:fldChar w:fldCharType="begin"/>
        </w:r>
        <w:r>
          <w:instrText xml:space="preserve"> PAGEREF _Toc30515 \h </w:instrText>
        </w:r>
        <w:r>
          <w:fldChar w:fldCharType="separate"/>
        </w:r>
        <w:r>
          <w:t>39</w:t>
        </w:r>
        <w:r>
          <w:fldChar w:fldCharType="end"/>
        </w:r>
      </w:hyperlink>
    </w:p>
    <w:p>
      <w:pPr>
        <w:pStyle w:val="TOC2"/>
        <w:tabs>
          <w:tab w:val="right" w:leader="dot" w:pos="8306"/>
        </w:tabs>
      </w:pPr>
      <w:hyperlink w:anchor="_Toc23987" w:history="1">
        <w:r>
          <w:rPr>
            <w:rFonts w:ascii="仿宋" w:eastAsia="仿宋" w:hAnsi="仿宋" w:cs="仿宋" w:hint="eastAsia"/>
            <w:lang w:eastAsia="zh-CN"/>
          </w:rPr>
          <w:t>(一)、客户关系管理策略</w:t>
        </w:r>
        <w:r>
          <w:tab/>
        </w:r>
        <w:r>
          <w:fldChar w:fldCharType="begin"/>
        </w:r>
        <w:r>
          <w:instrText xml:space="preserve"> PAGEREF _Toc23987 \h </w:instrText>
        </w:r>
        <w:r>
          <w:fldChar w:fldCharType="separate"/>
        </w:r>
        <w:r>
          <w:t>39</w:t>
        </w:r>
        <w:r>
          <w:fldChar w:fldCharType="end"/>
        </w:r>
      </w:hyperlink>
    </w:p>
    <w:p>
      <w:pPr>
        <w:pStyle w:val="TOC2"/>
        <w:tabs>
          <w:tab w:val="right" w:leader="dot" w:pos="8306"/>
        </w:tabs>
      </w:pPr>
      <w:hyperlink w:anchor="_Toc8184" w:history="1">
        <w:r>
          <w:rPr>
            <w:rFonts w:ascii="仿宋" w:eastAsia="仿宋" w:hAnsi="仿宋" w:cs="仿宋" w:hint="eastAsia"/>
            <w:lang w:eastAsia="zh-CN"/>
          </w:rPr>
          <w:t>(二)、市场拓展方案</w:t>
        </w:r>
        <w:r>
          <w:tab/>
        </w:r>
        <w:r>
          <w:fldChar w:fldCharType="begin"/>
        </w:r>
        <w:r>
          <w:instrText xml:space="preserve"> PAGEREF _Toc8184 \h </w:instrText>
        </w:r>
        <w:r>
          <w:fldChar w:fldCharType="separate"/>
        </w:r>
        <w:r>
          <w:t>40</w:t>
        </w:r>
        <w:r>
          <w:fldChar w:fldCharType="end"/>
        </w:r>
      </w:hyperlink>
    </w:p>
    <w:p>
      <w:pPr>
        <w:pStyle w:val="TOC1"/>
        <w:tabs>
          <w:tab w:val="right" w:leader="dot" w:pos="8306"/>
        </w:tabs>
      </w:pPr>
      <w:hyperlink w:anchor="_Toc4685" w:history="1">
        <w:r>
          <w:rPr>
            <w:rFonts w:ascii="仿宋" w:eastAsia="仿宋" w:hAnsi="仿宋" w:cs="仿宋" w:hint="eastAsia"/>
            <w:lang w:eastAsia="zh-CN"/>
          </w:rPr>
          <w:t>八、土地利用与规划方案</w:t>
        </w:r>
        <w:r>
          <w:tab/>
        </w:r>
        <w:r>
          <w:fldChar w:fldCharType="begin"/>
        </w:r>
        <w:r>
          <w:instrText xml:space="preserve"> PAGEREF _Toc4685 \h </w:instrText>
        </w:r>
        <w:r>
          <w:fldChar w:fldCharType="separate"/>
        </w:r>
        <w:r>
          <w:t>42</w:t>
        </w:r>
        <w:r>
          <w:fldChar w:fldCharType="end"/>
        </w:r>
      </w:hyperlink>
    </w:p>
    <w:p>
      <w:pPr>
        <w:pStyle w:val="TOC2"/>
        <w:tabs>
          <w:tab w:val="right" w:leader="dot" w:pos="8306"/>
        </w:tabs>
      </w:pPr>
      <w:hyperlink w:anchor="_Toc146" w:history="1">
        <w:r>
          <w:rPr>
            <w:rFonts w:ascii="仿宋" w:eastAsia="仿宋" w:hAnsi="仿宋" w:cs="仿宋" w:hint="eastAsia"/>
            <w:lang w:eastAsia="zh-CN"/>
          </w:rPr>
          <w:t>(一)、项目用地情况分析</w:t>
        </w:r>
        <w:r>
          <w:tab/>
        </w:r>
        <w:r>
          <w:fldChar w:fldCharType="begin"/>
        </w:r>
        <w:r>
          <w:instrText xml:space="preserve"> PAGEREF _Toc146 \h </w:instrText>
        </w:r>
        <w:r>
          <w:fldChar w:fldCharType="separate"/>
        </w:r>
        <w:r>
          <w:t>42</w:t>
        </w:r>
        <w:r>
          <w:fldChar w:fldCharType="end"/>
        </w:r>
      </w:hyperlink>
    </w:p>
    <w:p>
      <w:pPr>
        <w:pStyle w:val="TOC2"/>
        <w:tabs>
          <w:tab w:val="right" w:leader="dot" w:pos="8306"/>
        </w:tabs>
      </w:pPr>
      <w:hyperlink w:anchor="_Toc21483" w:history="1">
        <w:r>
          <w:rPr>
            <w:rFonts w:ascii="仿宋" w:eastAsia="仿宋" w:hAnsi="仿宋" w:cs="仿宋" w:hint="eastAsia"/>
            <w:lang w:eastAsia="zh-CN"/>
          </w:rPr>
          <w:t>(二)、土地利用规划方案</w:t>
        </w:r>
        <w:r>
          <w:tab/>
        </w:r>
        <w:r>
          <w:fldChar w:fldCharType="begin"/>
        </w:r>
        <w:r>
          <w:instrText xml:space="preserve"> PAGEREF _Toc21483 \h </w:instrText>
        </w:r>
        <w:r>
          <w:fldChar w:fldCharType="separate"/>
        </w:r>
        <w:r>
          <w:t>43</w:t>
        </w:r>
        <w:r>
          <w:fldChar w:fldCharType="end"/>
        </w:r>
      </w:hyperlink>
    </w:p>
    <w:p>
      <w:pPr>
        <w:pStyle w:val="TOC1"/>
        <w:tabs>
          <w:tab w:val="right" w:leader="dot" w:pos="8306"/>
        </w:tabs>
      </w:pPr>
      <w:hyperlink w:anchor="_Toc30104" w:history="1">
        <w:r>
          <w:rPr>
            <w:rFonts w:ascii="仿宋" w:eastAsia="仿宋" w:hAnsi="仿宋" w:cs="仿宋" w:hint="eastAsia"/>
            <w:lang w:eastAsia="zh-CN"/>
          </w:rPr>
          <w:t>九、项目实施与管理方案</w:t>
        </w:r>
        <w:r>
          <w:tab/>
        </w:r>
        <w:r>
          <w:fldChar w:fldCharType="begin"/>
        </w:r>
        <w:r>
          <w:instrText xml:space="preserve"> PAGEREF _Toc30104 \h </w:instrText>
        </w:r>
        <w:r>
          <w:fldChar w:fldCharType="separate"/>
        </w:r>
        <w:r>
          <w:t>44</w:t>
        </w:r>
        <w:r>
          <w:fldChar w:fldCharType="end"/>
        </w:r>
      </w:hyperlink>
    </w:p>
    <w:p>
      <w:pPr>
        <w:pStyle w:val="TOC2"/>
        <w:tabs>
          <w:tab w:val="right" w:leader="dot" w:pos="8306"/>
        </w:tabs>
      </w:pPr>
      <w:hyperlink w:anchor="_Toc6870" w:history="1">
        <w:r>
          <w:rPr>
            <w:rFonts w:ascii="仿宋" w:eastAsia="仿宋" w:hAnsi="仿宋" w:cs="仿宋" w:hint="eastAsia"/>
            <w:lang w:eastAsia="zh-CN"/>
          </w:rPr>
          <w:t>(一)、项目实施计划</w:t>
        </w:r>
        <w:r>
          <w:tab/>
        </w:r>
        <w:r>
          <w:fldChar w:fldCharType="begin"/>
        </w:r>
        <w:r>
          <w:instrText xml:space="preserve"> PAGEREF _Toc6870 \h </w:instrText>
        </w:r>
        <w:r>
          <w:fldChar w:fldCharType="separate"/>
        </w:r>
        <w:r>
          <w:t>44</w:t>
        </w:r>
        <w:r>
          <w:fldChar w:fldCharType="end"/>
        </w:r>
      </w:hyperlink>
    </w:p>
    <w:p>
      <w:pPr>
        <w:pStyle w:val="TOC2"/>
        <w:tabs>
          <w:tab w:val="right" w:leader="dot" w:pos="8306"/>
        </w:tabs>
      </w:pPr>
      <w:hyperlink w:anchor="_Toc13307" w:history="1">
        <w:r>
          <w:rPr>
            <w:rFonts w:ascii="仿宋" w:eastAsia="仿宋" w:hAnsi="仿宋" w:cs="仿宋" w:hint="eastAsia"/>
            <w:lang w:eastAsia="zh-CN"/>
          </w:rPr>
          <w:t>(二)、项目组织机构与职责</w:t>
        </w:r>
        <w:r>
          <w:tab/>
        </w:r>
        <w:r>
          <w:fldChar w:fldCharType="begin"/>
        </w:r>
        <w:r>
          <w:instrText xml:space="preserve"> PAGEREF _Toc13307 \h </w:instrText>
        </w:r>
        <w:r>
          <w:fldChar w:fldCharType="separate"/>
        </w:r>
        <w:r>
          <w:t>45</w:t>
        </w:r>
        <w:r>
          <w:fldChar w:fldCharType="end"/>
        </w:r>
      </w:hyperlink>
    </w:p>
    <w:p>
      <w:pPr>
        <w:pStyle w:val="TOC2"/>
        <w:tabs>
          <w:tab w:val="right" w:leader="dot" w:pos="8306"/>
        </w:tabs>
      </w:pPr>
      <w:hyperlink w:anchor="_Toc5858" w:history="1">
        <w:r>
          <w:rPr>
            <w:rFonts w:ascii="仿宋" w:eastAsia="仿宋" w:hAnsi="仿宋" w:cs="仿宋" w:hint="eastAsia"/>
            <w:lang w:eastAsia="zh-CN"/>
          </w:rPr>
          <w:t>(三)、项目管理与监控体系</w:t>
        </w:r>
        <w:r>
          <w:tab/>
        </w:r>
        <w:r>
          <w:fldChar w:fldCharType="begin"/>
        </w:r>
        <w:r>
          <w:instrText xml:space="preserve"> PAGEREF _Toc5858 \h </w:instrText>
        </w:r>
        <w:r>
          <w:fldChar w:fldCharType="separate"/>
        </w:r>
        <w:r>
          <w:t>48</w:t>
        </w:r>
        <w:r>
          <w:fldChar w:fldCharType="end"/>
        </w:r>
      </w:hyperlink>
    </w:p>
    <w:p>
      <w:pPr>
        <w:pStyle w:val="TOC1"/>
        <w:tabs>
          <w:tab w:val="right" w:leader="dot" w:pos="8306"/>
        </w:tabs>
      </w:pPr>
      <w:hyperlink w:anchor="_Toc18520" w:history="1">
        <w:r>
          <w:rPr>
            <w:rFonts w:ascii="仿宋" w:eastAsia="仿宋" w:hAnsi="仿宋" w:cs="仿宋" w:hint="eastAsia"/>
            <w:lang w:eastAsia="zh-CN"/>
          </w:rPr>
          <w:t>十、环境保护与治理方案</w:t>
        </w:r>
        <w:r>
          <w:tab/>
        </w:r>
        <w:r>
          <w:fldChar w:fldCharType="begin"/>
        </w:r>
        <w:r>
          <w:instrText xml:space="preserve"> PAGEREF _Toc18520 \h </w:instrText>
        </w:r>
        <w:r>
          <w:fldChar w:fldCharType="separate"/>
        </w:r>
        <w:r>
          <w:t>49</w:t>
        </w:r>
        <w:r>
          <w:fldChar w:fldCharType="end"/>
        </w:r>
      </w:hyperlink>
    </w:p>
    <w:p>
      <w:pPr>
        <w:pStyle w:val="TOC2"/>
        <w:tabs>
          <w:tab w:val="right" w:leader="dot" w:pos="8306"/>
        </w:tabs>
      </w:pPr>
      <w:hyperlink w:anchor="_Toc13801" w:history="1">
        <w:r>
          <w:rPr>
            <w:rFonts w:ascii="仿宋" w:eastAsia="仿宋" w:hAnsi="仿宋" w:cs="仿宋" w:hint="eastAsia"/>
            <w:lang w:eastAsia="zh-CN"/>
          </w:rPr>
          <w:t>(一)、项目环境影响评估</w:t>
        </w:r>
        <w:r>
          <w:tab/>
        </w:r>
        <w:r>
          <w:fldChar w:fldCharType="begin"/>
        </w:r>
        <w:r>
          <w:instrText xml:space="preserve"> PAGEREF _Toc13801 \h </w:instrText>
        </w:r>
        <w:r>
          <w:fldChar w:fldCharType="separate"/>
        </w:r>
        <w:r>
          <w:t>49</w:t>
        </w:r>
        <w:r>
          <w:fldChar w:fldCharType="end"/>
        </w:r>
      </w:hyperlink>
    </w:p>
    <w:p>
      <w:pPr>
        <w:pStyle w:val="TOC2"/>
        <w:tabs>
          <w:tab w:val="right" w:leader="dot" w:pos="8306"/>
        </w:tabs>
      </w:pPr>
      <w:hyperlink w:anchor="_Toc30217" w:history="1">
        <w:r>
          <w:rPr>
            <w:rFonts w:ascii="仿宋" w:eastAsia="仿宋" w:hAnsi="仿宋" w:cs="仿宋" w:hint="eastAsia"/>
            <w:lang w:eastAsia="zh-CN"/>
          </w:rPr>
          <w:t>(二)、环境保护措施与治理方案</w:t>
        </w:r>
        <w:r>
          <w:tab/>
        </w:r>
        <w:r>
          <w:fldChar w:fldCharType="begin"/>
        </w:r>
        <w:r>
          <w:instrText xml:space="preserve"> PAGEREF _Toc30217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0" w:history="1">
        <w:r>
          <w:rPr>
            <w:rFonts w:ascii="仿宋" w:eastAsia="仿宋" w:hAnsi="仿宋" w:cs="仿宋" w:hint="eastAsia"/>
            <w:lang w:eastAsia="zh-CN"/>
          </w:rPr>
          <w:t>十一、环境保护与绿色发展</w:t>
        </w:r>
        <w:r>
          <w:tab/>
        </w:r>
        <w:r>
          <w:fldChar w:fldCharType="begin"/>
        </w:r>
        <w:r>
          <w:instrText xml:space="preserve"> PAGEREF _Toc12060 \h </w:instrText>
        </w:r>
        <w:r>
          <w:fldChar w:fldCharType="separate"/>
        </w:r>
        <w:r>
          <w:t>51</w:t>
        </w:r>
        <w:r>
          <w:fldChar w:fldCharType="end"/>
        </w:r>
      </w:hyperlink>
    </w:p>
    <w:p>
      <w:pPr>
        <w:pStyle w:val="TOC2"/>
        <w:tabs>
          <w:tab w:val="right" w:leader="dot" w:pos="8306"/>
        </w:tabs>
      </w:pPr>
      <w:hyperlink w:anchor="_Toc7099" w:history="1">
        <w:r>
          <w:rPr>
            <w:rFonts w:ascii="仿宋" w:eastAsia="仿宋" w:hAnsi="仿宋" w:cs="仿宋" w:hint="eastAsia"/>
            <w:lang w:eastAsia="zh-CN"/>
          </w:rPr>
          <w:t>(一)、环境保护措施</w:t>
        </w:r>
        <w:r>
          <w:tab/>
        </w:r>
        <w:r>
          <w:fldChar w:fldCharType="begin"/>
        </w:r>
        <w:r>
          <w:instrText xml:space="preserve"> PAGEREF _Toc7099 \h </w:instrText>
        </w:r>
        <w:r>
          <w:fldChar w:fldCharType="separate"/>
        </w:r>
        <w:r>
          <w:t>51</w:t>
        </w:r>
        <w:r>
          <w:fldChar w:fldCharType="end"/>
        </w:r>
      </w:hyperlink>
    </w:p>
    <w:p>
      <w:pPr>
        <w:pStyle w:val="TOC2"/>
        <w:tabs>
          <w:tab w:val="right" w:leader="dot" w:pos="8306"/>
        </w:tabs>
      </w:pPr>
      <w:hyperlink w:anchor="_Toc16844" w:history="1">
        <w:r>
          <w:rPr>
            <w:rFonts w:ascii="仿宋" w:eastAsia="仿宋" w:hAnsi="仿宋" w:cs="仿宋" w:hint="eastAsia"/>
            <w:lang w:eastAsia="zh-CN"/>
          </w:rPr>
          <w:t>(二)、绿色发展与可持续发展策略</w:t>
        </w:r>
        <w:r>
          <w:tab/>
        </w:r>
        <w:r>
          <w:fldChar w:fldCharType="begin"/>
        </w:r>
        <w:r>
          <w:instrText xml:space="preserve"> PAGEREF _Toc16844 \h </w:instrText>
        </w:r>
        <w:r>
          <w:fldChar w:fldCharType="separate"/>
        </w:r>
        <w:r>
          <w:t>52</w:t>
        </w:r>
        <w:r>
          <w:fldChar w:fldCharType="end"/>
        </w:r>
      </w:hyperlink>
    </w:p>
    <w:p>
      <w:pPr>
        <w:pStyle w:val="TOC1"/>
        <w:tabs>
          <w:tab w:val="right" w:leader="dot" w:pos="8306"/>
        </w:tabs>
      </w:pPr>
      <w:hyperlink w:anchor="_Toc12672" w:history="1">
        <w:r>
          <w:rPr>
            <w:rFonts w:ascii="仿宋" w:eastAsia="仿宋" w:hAnsi="仿宋" w:cs="仿宋" w:hint="eastAsia"/>
            <w:lang w:eastAsia="zh-CN"/>
          </w:rPr>
          <w:t>十二、项目质量与标准</w:t>
        </w:r>
        <w:r>
          <w:tab/>
        </w:r>
        <w:r>
          <w:fldChar w:fldCharType="begin"/>
        </w:r>
        <w:r>
          <w:instrText xml:space="preserve"> PAGEREF _Toc12672 \h </w:instrText>
        </w:r>
        <w:r>
          <w:fldChar w:fldCharType="separate"/>
        </w:r>
        <w:r>
          <w:t>54</w:t>
        </w:r>
        <w:r>
          <w:fldChar w:fldCharType="end"/>
        </w:r>
      </w:hyperlink>
    </w:p>
    <w:p>
      <w:pPr>
        <w:pStyle w:val="TOC2"/>
        <w:tabs>
          <w:tab w:val="right" w:leader="dot" w:pos="8306"/>
        </w:tabs>
      </w:pPr>
      <w:hyperlink w:anchor="_Toc2975" w:history="1">
        <w:r>
          <w:rPr>
            <w:rFonts w:ascii="仿宋" w:eastAsia="仿宋" w:hAnsi="仿宋" w:cs="仿宋" w:hint="eastAsia"/>
            <w:lang w:eastAsia="zh-CN"/>
          </w:rPr>
          <w:t>(一)、质量保障体系</w:t>
        </w:r>
        <w:r>
          <w:tab/>
        </w:r>
        <w:r>
          <w:fldChar w:fldCharType="begin"/>
        </w:r>
        <w:r>
          <w:instrText xml:space="preserve"> PAGEREF _Toc2975 \h </w:instrText>
        </w:r>
        <w:r>
          <w:fldChar w:fldCharType="separate"/>
        </w:r>
        <w:r>
          <w:t>54</w:t>
        </w:r>
        <w:r>
          <w:fldChar w:fldCharType="end"/>
        </w:r>
      </w:hyperlink>
    </w:p>
    <w:p>
      <w:pPr>
        <w:pStyle w:val="TOC2"/>
        <w:tabs>
          <w:tab w:val="right" w:leader="dot" w:pos="8306"/>
        </w:tabs>
      </w:pPr>
      <w:hyperlink w:anchor="_Toc21697" w:history="1">
        <w:r>
          <w:rPr>
            <w:rFonts w:ascii="仿宋" w:eastAsia="仿宋" w:hAnsi="仿宋" w:cs="仿宋" w:hint="eastAsia"/>
            <w:lang w:eastAsia="zh-CN"/>
          </w:rPr>
          <w:t>(二)、标准化作业流程</w:t>
        </w:r>
        <w:r>
          <w:tab/>
        </w:r>
        <w:r>
          <w:fldChar w:fldCharType="begin"/>
        </w:r>
        <w:r>
          <w:instrText xml:space="preserve"> PAGEREF _Toc21697 \h </w:instrText>
        </w:r>
        <w:r>
          <w:fldChar w:fldCharType="separate"/>
        </w:r>
        <w:r>
          <w:t>55</w:t>
        </w:r>
        <w:r>
          <w:fldChar w:fldCharType="end"/>
        </w:r>
      </w:hyperlink>
    </w:p>
    <w:p>
      <w:pPr>
        <w:pStyle w:val="TOC2"/>
        <w:tabs>
          <w:tab w:val="right" w:leader="dot" w:pos="8306"/>
        </w:tabs>
      </w:pPr>
      <w:hyperlink w:anchor="_Toc14669" w:history="1">
        <w:r>
          <w:rPr>
            <w:rFonts w:ascii="仿宋" w:eastAsia="仿宋" w:hAnsi="仿宋" w:cs="仿宋" w:hint="eastAsia"/>
            <w:lang w:eastAsia="zh-CN"/>
          </w:rPr>
          <w:t>(三)、质量监控与评估</w:t>
        </w:r>
        <w:r>
          <w:tab/>
        </w:r>
        <w:r>
          <w:fldChar w:fldCharType="begin"/>
        </w:r>
        <w:r>
          <w:instrText xml:space="preserve"> PAGEREF _Toc14669 \h </w:instrText>
        </w:r>
        <w:r>
          <w:fldChar w:fldCharType="separate"/>
        </w:r>
        <w:r>
          <w:t>57</w:t>
        </w:r>
        <w:r>
          <w:fldChar w:fldCharType="end"/>
        </w:r>
      </w:hyperlink>
    </w:p>
    <w:p>
      <w:pPr>
        <w:pStyle w:val="TOC2"/>
        <w:tabs>
          <w:tab w:val="right" w:leader="dot" w:pos="8306"/>
        </w:tabs>
      </w:pPr>
      <w:hyperlink w:anchor="_Toc14464" w:history="1">
        <w:r>
          <w:rPr>
            <w:rFonts w:ascii="仿宋" w:eastAsia="仿宋" w:hAnsi="仿宋" w:cs="仿宋" w:hint="eastAsia"/>
            <w:lang w:eastAsia="zh-CN"/>
          </w:rPr>
          <w:t>(四)、质量改进计划</w:t>
        </w:r>
        <w:r>
          <w:tab/>
        </w:r>
        <w:r>
          <w:fldChar w:fldCharType="begin"/>
        </w:r>
        <w:r>
          <w:instrText xml:space="preserve"> PAGEREF _Toc14464 \h </w:instrText>
        </w:r>
        <w:r>
          <w:fldChar w:fldCharType="separate"/>
        </w:r>
        <w:r>
          <w:t>58</w:t>
        </w:r>
        <w:r>
          <w:fldChar w:fldCharType="end"/>
        </w:r>
      </w:hyperlink>
    </w:p>
    <w:p>
      <w:pPr>
        <w:pStyle w:val="TOC1"/>
        <w:tabs>
          <w:tab w:val="right" w:leader="dot" w:pos="8306"/>
        </w:tabs>
      </w:pPr>
      <w:hyperlink w:anchor="_Toc11860" w:history="1">
        <w:r>
          <w:rPr>
            <w:rFonts w:ascii="仿宋" w:eastAsia="仿宋" w:hAnsi="仿宋" w:cs="仿宋" w:hint="eastAsia"/>
            <w:lang w:eastAsia="zh-CN"/>
          </w:rPr>
          <w:t>十三、合作与交流机制建立</w:t>
        </w:r>
        <w:r>
          <w:tab/>
        </w:r>
        <w:r>
          <w:fldChar w:fldCharType="begin"/>
        </w:r>
        <w:r>
          <w:instrText xml:space="preserve"> PAGEREF _Toc11860 \h </w:instrText>
        </w:r>
        <w:r>
          <w:fldChar w:fldCharType="separate"/>
        </w:r>
        <w:r>
          <w:t>59</w:t>
        </w:r>
        <w:r>
          <w:fldChar w:fldCharType="end"/>
        </w:r>
      </w:hyperlink>
    </w:p>
    <w:p>
      <w:pPr>
        <w:pStyle w:val="TOC2"/>
        <w:tabs>
          <w:tab w:val="right" w:leader="dot" w:pos="8306"/>
        </w:tabs>
      </w:pPr>
      <w:hyperlink w:anchor="_Toc17596" w:history="1">
        <w:r>
          <w:rPr>
            <w:rFonts w:ascii="仿宋" w:eastAsia="仿宋" w:hAnsi="仿宋" w:cs="仿宋" w:hint="eastAsia"/>
            <w:lang w:eastAsia="zh-CN"/>
          </w:rPr>
          <w:t>(一)、合作伙伴选择与合作方式</w:t>
        </w:r>
        <w:r>
          <w:tab/>
        </w:r>
        <w:r>
          <w:fldChar w:fldCharType="begin"/>
        </w:r>
        <w:r>
          <w:instrText xml:space="preserve"> PAGEREF _Toc17596 \h </w:instrText>
        </w:r>
        <w:r>
          <w:fldChar w:fldCharType="separate"/>
        </w:r>
        <w:r>
          <w:t>59</w:t>
        </w:r>
        <w:r>
          <w:fldChar w:fldCharType="end"/>
        </w:r>
      </w:hyperlink>
    </w:p>
    <w:p>
      <w:pPr>
        <w:pStyle w:val="TOC2"/>
        <w:tabs>
          <w:tab w:val="right" w:leader="dot" w:pos="8306"/>
        </w:tabs>
      </w:pPr>
      <w:hyperlink w:anchor="_Toc25419" w:history="1">
        <w:r>
          <w:rPr>
            <w:rFonts w:ascii="仿宋" w:eastAsia="仿宋" w:hAnsi="仿宋" w:cs="仿宋" w:hint="eastAsia"/>
            <w:lang w:eastAsia="zh-CN"/>
          </w:rPr>
          <w:t>(二)、交流与合作平台搭建</w:t>
        </w:r>
        <w:r>
          <w:tab/>
        </w:r>
        <w:r>
          <w:fldChar w:fldCharType="begin"/>
        </w:r>
        <w:r>
          <w:instrText xml:space="preserve"> PAGEREF _Toc25419 \h </w:instrText>
        </w:r>
        <w:r>
          <w:fldChar w:fldCharType="separate"/>
        </w:r>
        <w:r>
          <w:t>60</w:t>
        </w:r>
        <w:r>
          <w:fldChar w:fldCharType="end"/>
        </w:r>
      </w:hyperlink>
    </w:p>
    <w:p>
      <w:pPr>
        <w:pStyle w:val="TOC1"/>
        <w:tabs>
          <w:tab w:val="right" w:leader="dot" w:pos="8306"/>
        </w:tabs>
      </w:pPr>
      <w:hyperlink w:anchor="_Toc17919" w:history="1">
        <w:r>
          <w:rPr>
            <w:rFonts w:ascii="仿宋" w:eastAsia="仿宋" w:hAnsi="仿宋" w:cs="仿宋" w:hint="eastAsia"/>
            <w:lang w:eastAsia="zh-CN"/>
          </w:rPr>
          <w:t>十四、法律法规与政策遵循</w:t>
        </w:r>
        <w:r>
          <w:tab/>
        </w:r>
        <w:r>
          <w:fldChar w:fldCharType="begin"/>
        </w:r>
        <w:r>
          <w:instrText xml:space="preserve"> PAGEREF _Toc17919 \h </w:instrText>
        </w:r>
        <w:r>
          <w:fldChar w:fldCharType="separate"/>
        </w:r>
        <w:r>
          <w:t>62</w:t>
        </w:r>
        <w:r>
          <w:fldChar w:fldCharType="end"/>
        </w:r>
      </w:hyperlink>
    </w:p>
    <w:p>
      <w:pPr>
        <w:pStyle w:val="TOC2"/>
        <w:tabs>
          <w:tab w:val="right" w:leader="dot" w:pos="8306"/>
        </w:tabs>
      </w:pPr>
      <w:hyperlink w:anchor="_Toc30641" w:history="1">
        <w:r>
          <w:rPr>
            <w:rFonts w:ascii="仿宋" w:eastAsia="仿宋" w:hAnsi="仿宋" w:cs="仿宋" w:hint="eastAsia"/>
            <w:lang w:eastAsia="zh-CN"/>
          </w:rPr>
          <w:t>(一)、法律法规遵守</w:t>
        </w:r>
        <w:r>
          <w:tab/>
        </w:r>
        <w:r>
          <w:fldChar w:fldCharType="begin"/>
        </w:r>
        <w:r>
          <w:instrText xml:space="preserve"> PAGEREF _Toc30641 \h </w:instrText>
        </w:r>
        <w:r>
          <w:fldChar w:fldCharType="separate"/>
        </w:r>
        <w:r>
          <w:t>62</w:t>
        </w:r>
        <w:r>
          <w:fldChar w:fldCharType="end"/>
        </w:r>
      </w:hyperlink>
    </w:p>
    <w:p>
      <w:pPr>
        <w:pStyle w:val="TOC2"/>
        <w:tabs>
          <w:tab w:val="right" w:leader="dot" w:pos="8306"/>
        </w:tabs>
      </w:pPr>
      <w:hyperlink w:anchor="_Toc22111" w:history="1">
        <w:r>
          <w:rPr>
            <w:rFonts w:ascii="仿宋" w:eastAsia="仿宋" w:hAnsi="仿宋" w:cs="仿宋" w:hint="eastAsia"/>
            <w:lang w:eastAsia="zh-CN"/>
          </w:rPr>
          <w:t>(二)、政策导向与利用</w:t>
        </w:r>
        <w:r>
          <w:tab/>
        </w:r>
        <w:r>
          <w:fldChar w:fldCharType="begin"/>
        </w:r>
        <w:r>
          <w:instrText xml:space="preserve"> PAGEREF _Toc22111 \h </w:instrText>
        </w:r>
        <w:r>
          <w:fldChar w:fldCharType="separate"/>
        </w:r>
        <w:r>
          <w:t>63</w:t>
        </w:r>
        <w:r>
          <w:fldChar w:fldCharType="end"/>
        </w:r>
      </w:hyperlink>
    </w:p>
    <w:p>
      <w:pPr>
        <w:pStyle w:val="TOC1"/>
        <w:tabs>
          <w:tab w:val="right" w:leader="dot" w:pos="8306"/>
        </w:tabs>
      </w:pPr>
      <w:hyperlink w:anchor="_Toc7031" w:history="1">
        <w:r>
          <w:rPr>
            <w:rFonts w:ascii="仿宋" w:eastAsia="仿宋" w:hAnsi="仿宋" w:cs="仿宋" w:hint="eastAsia"/>
            <w:lang w:eastAsia="zh-CN"/>
          </w:rPr>
          <w:t>十五、创新驱动与持续发展</w:t>
        </w:r>
        <w:r>
          <w:tab/>
        </w:r>
        <w:r>
          <w:fldChar w:fldCharType="begin"/>
        </w:r>
        <w:r>
          <w:instrText xml:space="preserve"> PAGEREF _Toc7031 \h </w:instrText>
        </w:r>
        <w:r>
          <w:fldChar w:fldCharType="separate"/>
        </w:r>
        <w:r>
          <w:t>64</w:t>
        </w:r>
        <w:r>
          <w:fldChar w:fldCharType="end"/>
        </w:r>
      </w:hyperlink>
    </w:p>
    <w:p>
      <w:pPr>
        <w:pStyle w:val="TOC2"/>
        <w:tabs>
          <w:tab w:val="right" w:leader="dot" w:pos="8306"/>
        </w:tabs>
      </w:pPr>
      <w:hyperlink w:anchor="_Toc13174" w:history="1">
        <w:r>
          <w:rPr>
            <w:rFonts w:ascii="仿宋" w:eastAsia="仿宋" w:hAnsi="仿宋" w:cs="仿宋" w:hint="eastAsia"/>
            <w:lang w:eastAsia="zh-CN"/>
          </w:rPr>
          <w:t>(一)、创新驱动战略实施</w:t>
        </w:r>
        <w:r>
          <w:tab/>
        </w:r>
        <w:r>
          <w:fldChar w:fldCharType="begin"/>
        </w:r>
        <w:r>
          <w:instrText xml:space="preserve"> PAGEREF _Toc13174 \h </w:instrText>
        </w:r>
        <w:r>
          <w:fldChar w:fldCharType="separate"/>
        </w:r>
        <w:r>
          <w:t>64</w:t>
        </w:r>
        <w:r>
          <w:fldChar w:fldCharType="end"/>
        </w:r>
      </w:hyperlink>
    </w:p>
    <w:p>
      <w:pPr>
        <w:pStyle w:val="TOC2"/>
        <w:tabs>
          <w:tab w:val="right" w:leader="dot" w:pos="8306"/>
        </w:tabs>
      </w:pPr>
      <w:hyperlink w:anchor="_Toc21909" w:history="1">
        <w:r>
          <w:rPr>
            <w:rFonts w:ascii="仿宋" w:eastAsia="仿宋" w:hAnsi="仿宋" w:cs="仿宋" w:hint="eastAsia"/>
            <w:lang w:eastAsia="zh-CN"/>
          </w:rPr>
          <w:t>(二)、持续发展路径探索</w:t>
        </w:r>
        <w:r>
          <w:tab/>
        </w:r>
        <w:r>
          <w:fldChar w:fldCharType="begin"/>
        </w:r>
        <w:r>
          <w:instrText xml:space="preserve"> PAGEREF _Toc21909 \h </w:instrText>
        </w:r>
        <w:r>
          <w:fldChar w:fldCharType="separate"/>
        </w:r>
        <w:r>
          <w:t>66</w:t>
        </w:r>
        <w:r>
          <w:fldChar w:fldCharType="end"/>
        </w:r>
      </w:hyperlink>
    </w:p>
    <w:p>
      <w:pPr>
        <w:pStyle w:val="TOC1"/>
        <w:tabs>
          <w:tab w:val="right" w:leader="dot" w:pos="8306"/>
        </w:tabs>
      </w:pPr>
      <w:hyperlink w:anchor="_Toc4376" w:history="1">
        <w:r>
          <w:rPr>
            <w:rFonts w:ascii="仿宋" w:eastAsia="仿宋" w:hAnsi="仿宋" w:cs="仿宋" w:hint="eastAsia"/>
            <w:lang w:eastAsia="zh-CN"/>
          </w:rPr>
          <w:t>十六、产业协同与集群发展</w:t>
        </w:r>
        <w:r>
          <w:tab/>
        </w:r>
        <w:r>
          <w:fldChar w:fldCharType="begin"/>
        </w:r>
        <w:r>
          <w:instrText xml:space="preserve"> PAGEREF _Toc4376 \h </w:instrText>
        </w:r>
        <w:r>
          <w:fldChar w:fldCharType="separate"/>
        </w:r>
        <w:r>
          <w:t>70</w:t>
        </w:r>
        <w:r>
          <w:fldChar w:fldCharType="end"/>
        </w:r>
      </w:hyperlink>
    </w:p>
    <w:p>
      <w:pPr>
        <w:pStyle w:val="TOC2"/>
        <w:tabs>
          <w:tab w:val="right" w:leader="dot" w:pos="8306"/>
        </w:tabs>
      </w:pPr>
      <w:hyperlink w:anchor="_Toc6236" w:history="1">
        <w:r>
          <w:rPr>
            <w:rFonts w:ascii="仿宋" w:eastAsia="仿宋" w:hAnsi="仿宋" w:cs="仿宋" w:hint="eastAsia"/>
            <w:lang w:eastAsia="zh-CN"/>
          </w:rPr>
          <w:t>(一)、产业协同机制建设</w:t>
        </w:r>
        <w:r>
          <w:tab/>
        </w:r>
        <w:r>
          <w:fldChar w:fldCharType="begin"/>
        </w:r>
        <w:r>
          <w:instrText xml:space="preserve"> PAGEREF _Toc6236 \h </w:instrText>
        </w:r>
        <w:r>
          <w:fldChar w:fldCharType="separate"/>
        </w:r>
        <w:r>
          <w:t>70</w:t>
        </w:r>
        <w:r>
          <w:fldChar w:fldCharType="end"/>
        </w:r>
      </w:hyperlink>
    </w:p>
    <w:p>
      <w:pPr>
        <w:pStyle w:val="TOC2"/>
        <w:tabs>
          <w:tab w:val="right" w:leader="dot" w:pos="8306"/>
        </w:tabs>
      </w:pPr>
      <w:hyperlink w:anchor="_Toc14041" w:history="1">
        <w:r>
          <w:rPr>
            <w:rFonts w:ascii="仿宋" w:eastAsia="仿宋" w:hAnsi="仿宋" w:cs="仿宋" w:hint="eastAsia"/>
            <w:lang w:eastAsia="zh-CN"/>
          </w:rPr>
          <w:t>(二)、产业集群培育与发展</w:t>
        </w:r>
        <w:r>
          <w:tab/>
        </w:r>
        <w:r>
          <w:fldChar w:fldCharType="begin"/>
        </w:r>
        <w:r>
          <w:instrText xml:space="preserve"> PAGEREF _Toc14041 \h </w:instrText>
        </w:r>
        <w:r>
          <w:fldChar w:fldCharType="separate"/>
        </w:r>
        <w:r>
          <w:t>71</w:t>
        </w:r>
        <w:r>
          <w:fldChar w:fldCharType="end"/>
        </w:r>
      </w:hyperlink>
    </w:p>
    <w:p>
      <w:pPr>
        <w:pStyle w:val="TOC1"/>
        <w:tabs>
          <w:tab w:val="right" w:leader="dot" w:pos="8306"/>
        </w:tabs>
      </w:pPr>
      <w:hyperlink w:anchor="_Toc22899" w:history="1">
        <w:r>
          <w:rPr>
            <w:rFonts w:ascii="仿宋" w:eastAsia="仿宋" w:hAnsi="仿宋" w:cs="仿宋" w:hint="eastAsia"/>
            <w:lang w:eastAsia="zh-CN"/>
          </w:rPr>
          <w:t>十七、企业合规与伦理</w:t>
        </w:r>
        <w:r>
          <w:tab/>
        </w:r>
        <w:r>
          <w:fldChar w:fldCharType="begin"/>
        </w:r>
        <w:r>
          <w:instrText xml:space="preserve"> PAGEREF _Toc22899 \h </w:instrText>
        </w:r>
        <w:r>
          <w:fldChar w:fldCharType="separate"/>
        </w:r>
        <w:r>
          <w:t>72</w:t>
        </w:r>
        <w:r>
          <w:fldChar w:fldCharType="end"/>
        </w:r>
      </w:hyperlink>
    </w:p>
    <w:p>
      <w:pPr>
        <w:pStyle w:val="TOC2"/>
        <w:tabs>
          <w:tab w:val="right" w:leader="dot" w:pos="8306"/>
        </w:tabs>
      </w:pPr>
      <w:hyperlink w:anchor="_Toc26272" w:history="1">
        <w:r>
          <w:rPr>
            <w:rFonts w:ascii="仿宋" w:eastAsia="仿宋" w:hAnsi="仿宋" w:cs="仿宋" w:hint="eastAsia"/>
            <w:lang w:eastAsia="zh-CN"/>
          </w:rPr>
          <w:t>(一)、合规政策与程序</w:t>
        </w:r>
        <w:r>
          <w:tab/>
        </w:r>
        <w:r>
          <w:fldChar w:fldCharType="begin"/>
        </w:r>
        <w:r>
          <w:instrText xml:space="preserve"> PAGEREF _Toc26272 \h </w:instrText>
        </w:r>
        <w:r>
          <w:fldChar w:fldCharType="separate"/>
        </w:r>
        <w:r>
          <w:t>72</w:t>
        </w:r>
        <w:r>
          <w:fldChar w:fldCharType="end"/>
        </w:r>
      </w:hyperlink>
    </w:p>
    <w:p>
      <w:pPr>
        <w:pStyle w:val="TOC2"/>
        <w:tabs>
          <w:tab w:val="right" w:leader="dot" w:pos="8306"/>
        </w:tabs>
      </w:pPr>
      <w:hyperlink w:anchor="_Toc21149" w:history="1">
        <w:r>
          <w:rPr>
            <w:rFonts w:ascii="仿宋" w:eastAsia="仿宋" w:hAnsi="仿宋" w:cs="仿宋" w:hint="eastAsia"/>
            <w:lang w:eastAsia="zh-CN"/>
          </w:rPr>
          <w:t>(二)、伦理规范与培训</w:t>
        </w:r>
        <w:r>
          <w:tab/>
        </w:r>
        <w:r>
          <w:fldChar w:fldCharType="begin"/>
        </w:r>
        <w:r>
          <w:instrText xml:space="preserve"> PAGEREF _Toc21149 \h </w:instrText>
        </w:r>
        <w:r>
          <w:fldChar w:fldCharType="separate"/>
        </w:r>
        <w:r>
          <w:t>73</w:t>
        </w:r>
        <w:r>
          <w:fldChar w:fldCharType="end"/>
        </w:r>
      </w:hyperlink>
    </w:p>
    <w:p>
      <w:pPr>
        <w:pStyle w:val="TOC2"/>
        <w:tabs>
          <w:tab w:val="right" w:leader="dot" w:pos="8306"/>
        </w:tabs>
      </w:pPr>
      <w:hyperlink w:anchor="_Toc15565" w:history="1">
        <w:r>
          <w:rPr>
            <w:rFonts w:ascii="仿宋" w:eastAsia="仿宋" w:hAnsi="仿宋" w:cs="仿宋" w:hint="eastAsia"/>
            <w:lang w:eastAsia="zh-CN"/>
          </w:rPr>
          <w:t>(三)、合规风险评估</w:t>
        </w:r>
        <w:r>
          <w:tab/>
        </w:r>
        <w:r>
          <w:fldChar w:fldCharType="begin"/>
        </w:r>
        <w:r>
          <w:instrText xml:space="preserve"> PAGEREF _Toc15565 \h </w:instrText>
        </w:r>
        <w:r>
          <w:fldChar w:fldCharType="separate"/>
        </w:r>
        <w:r>
          <w:t>74</w:t>
        </w:r>
        <w:r>
          <w:fldChar w:fldCharType="end"/>
        </w:r>
      </w:hyperlink>
    </w:p>
    <w:p>
      <w:pPr>
        <w:pStyle w:val="TOC2"/>
        <w:tabs>
          <w:tab w:val="right" w:leader="dot" w:pos="8306"/>
        </w:tabs>
      </w:pPr>
      <w:hyperlink w:anchor="_Toc31155" w:history="1">
        <w:r>
          <w:rPr>
            <w:rFonts w:ascii="仿宋" w:eastAsia="仿宋" w:hAnsi="仿宋" w:cs="仿宋" w:hint="eastAsia"/>
            <w:lang w:eastAsia="zh-CN"/>
          </w:rPr>
          <w:t>(四)、合规监督与执行</w:t>
        </w:r>
        <w:r>
          <w:tab/>
        </w:r>
        <w:r>
          <w:fldChar w:fldCharType="begin"/>
        </w:r>
        <w:r>
          <w:instrText xml:space="preserve"> PAGEREF _Toc31155 \h </w:instrText>
        </w:r>
        <w:r>
          <w:fldChar w:fldCharType="separate"/>
        </w:r>
        <w:r>
          <w:t>75</w:t>
        </w:r>
        <w:r>
          <w:fldChar w:fldCharType="end"/>
        </w:r>
      </w:hyperlink>
    </w:p>
    <w:p>
      <w:pPr>
        <w:pStyle w:val="TOC1"/>
        <w:tabs>
          <w:tab w:val="right" w:leader="dot" w:pos="8306"/>
        </w:tabs>
      </w:pPr>
      <w:hyperlink w:anchor="_Toc32464" w:history="1">
        <w:r>
          <w:rPr>
            <w:rFonts w:ascii="仿宋" w:eastAsia="仿宋" w:hAnsi="仿宋" w:cs="仿宋" w:hint="eastAsia"/>
            <w:lang w:eastAsia="zh-CN"/>
          </w:rPr>
          <w:t>十八、设施与设备管理</w:t>
        </w:r>
        <w:r>
          <w:tab/>
        </w:r>
        <w:r>
          <w:fldChar w:fldCharType="begin"/>
        </w:r>
        <w:r>
          <w:instrText xml:space="preserve"> PAGEREF _Toc32464 \h </w:instrText>
        </w:r>
        <w:r>
          <w:fldChar w:fldCharType="separate"/>
        </w:r>
        <w:r>
          <w:t>76</w:t>
        </w:r>
        <w:r>
          <w:fldChar w:fldCharType="end"/>
        </w:r>
      </w:hyperlink>
    </w:p>
    <w:p>
      <w:pPr>
        <w:pStyle w:val="TOC2"/>
        <w:tabs>
          <w:tab w:val="right" w:leader="dot" w:pos="8306"/>
        </w:tabs>
      </w:pPr>
      <w:hyperlink w:anchor="_Toc29054" w:history="1">
        <w:r>
          <w:rPr>
            <w:rFonts w:ascii="仿宋" w:eastAsia="仿宋" w:hAnsi="仿宋" w:cs="仿宋" w:hint="eastAsia"/>
            <w:lang w:eastAsia="zh-CN"/>
          </w:rPr>
          <w:t>(一)、设施规划与配置</w:t>
        </w:r>
        <w:r>
          <w:tab/>
        </w:r>
        <w:r>
          <w:fldChar w:fldCharType="begin"/>
        </w:r>
        <w:r>
          <w:instrText xml:space="preserve"> PAGEREF _Toc29054 \h </w:instrText>
        </w:r>
        <w:r>
          <w:fldChar w:fldCharType="separate"/>
        </w:r>
        <w:r>
          <w:t>76</w:t>
        </w:r>
        <w:r>
          <w:fldChar w:fldCharType="end"/>
        </w:r>
      </w:hyperlink>
    </w:p>
    <w:p>
      <w:pPr>
        <w:pStyle w:val="TOC2"/>
        <w:tabs>
          <w:tab w:val="right" w:leader="dot" w:pos="8306"/>
        </w:tabs>
      </w:pPr>
      <w:hyperlink w:anchor="_Toc13078" w:history="1">
        <w:r>
          <w:rPr>
            <w:rFonts w:ascii="仿宋" w:eastAsia="仿宋" w:hAnsi="仿宋" w:cs="仿宋" w:hint="eastAsia"/>
            <w:lang w:eastAsia="zh-CN"/>
          </w:rPr>
          <w:t>(二)、设备采购与维护管理</w:t>
        </w:r>
        <w:r>
          <w:tab/>
        </w:r>
        <w:r>
          <w:fldChar w:fldCharType="begin"/>
        </w:r>
        <w:r>
          <w:instrText xml:space="preserve"> PAGEREF _Toc13078 \h </w:instrText>
        </w:r>
        <w:r>
          <w:fldChar w:fldCharType="separate"/>
        </w:r>
        <w:r>
          <w:t>77</w:t>
        </w:r>
        <w:r>
          <w:fldChar w:fldCharType="end"/>
        </w:r>
      </w:hyperlink>
    </w:p>
    <w:p>
      <w:pPr>
        <w:pStyle w:val="TOC2"/>
        <w:tabs>
          <w:tab w:val="right" w:leader="dot" w:pos="8306"/>
        </w:tabs>
      </w:pPr>
      <w:hyperlink w:anchor="_Toc597" w:history="1">
        <w:r>
          <w:rPr>
            <w:rFonts w:ascii="仿宋" w:eastAsia="仿宋" w:hAnsi="仿宋" w:cs="仿宋" w:hint="eastAsia"/>
            <w:lang w:eastAsia="zh-CN"/>
          </w:rPr>
          <w:t>(三)、设施设备升级策略</w:t>
        </w:r>
        <w:r>
          <w:tab/>
        </w:r>
        <w:r>
          <w:fldChar w:fldCharType="begin"/>
        </w:r>
        <w:r>
          <w:instrText xml:space="preserve"> PAGEREF _Toc597 \h </w:instrText>
        </w:r>
        <w:r>
          <w:fldChar w:fldCharType="separate"/>
        </w:r>
        <w:r>
          <w:t>77</w:t>
        </w:r>
        <w:r>
          <w:fldChar w:fldCharType="end"/>
        </w:r>
      </w:hyperlink>
    </w:p>
    <w:p>
      <w:pPr>
        <w:pStyle w:val="TOC1"/>
        <w:tabs>
          <w:tab w:val="right" w:leader="dot" w:pos="8306"/>
        </w:tabs>
      </w:pPr>
      <w:hyperlink w:anchor="_Toc30134" w:history="1">
        <w:r>
          <w:rPr>
            <w:rFonts w:ascii="仿宋" w:eastAsia="仿宋" w:hAnsi="仿宋" w:cs="仿宋" w:hint="eastAsia"/>
            <w:lang w:eastAsia="zh-CN"/>
          </w:rPr>
          <w:t>十九、项目施工方案</w:t>
        </w:r>
        <w:r>
          <w:tab/>
        </w:r>
        <w:r>
          <w:fldChar w:fldCharType="begin"/>
        </w:r>
        <w:r>
          <w:instrText xml:space="preserve"> PAGEREF _Toc30134 \h </w:instrText>
        </w:r>
        <w:r>
          <w:fldChar w:fldCharType="separate"/>
        </w:r>
        <w:r>
          <w:t>78</w:t>
        </w:r>
        <w:r>
          <w:fldChar w:fldCharType="end"/>
        </w:r>
      </w:hyperlink>
    </w:p>
    <w:p>
      <w:pPr>
        <w:pStyle w:val="TOC2"/>
        <w:tabs>
          <w:tab w:val="right" w:leader="dot" w:pos="8306"/>
        </w:tabs>
      </w:pPr>
      <w:hyperlink w:anchor="_Toc24742" w:history="1">
        <w:r>
          <w:rPr>
            <w:rFonts w:ascii="仿宋" w:eastAsia="仿宋" w:hAnsi="仿宋" w:cs="仿宋" w:hint="eastAsia"/>
            <w:lang w:eastAsia="zh-CN"/>
          </w:rPr>
          <w:t>(一)、施工组织设计</w:t>
        </w:r>
        <w:r>
          <w:tab/>
        </w:r>
        <w:r>
          <w:fldChar w:fldCharType="begin"/>
        </w:r>
        <w:r>
          <w:instrText xml:space="preserve"> PAGEREF _Toc24742 \h </w:instrText>
        </w:r>
        <w:r>
          <w:fldChar w:fldCharType="separate"/>
        </w:r>
        <w:r>
          <w:t>78</w:t>
        </w:r>
        <w:r>
          <w:fldChar w:fldCharType="end"/>
        </w:r>
      </w:hyperlink>
    </w:p>
    <w:p>
      <w:pPr>
        <w:pStyle w:val="TOC2"/>
        <w:tabs>
          <w:tab w:val="right" w:leader="dot" w:pos="8306"/>
        </w:tabs>
      </w:pPr>
      <w:hyperlink w:anchor="_Toc22350" w:history="1">
        <w:r>
          <w:rPr>
            <w:rFonts w:ascii="仿宋" w:eastAsia="仿宋" w:hAnsi="仿宋" w:cs="仿宋" w:hint="eastAsia"/>
            <w:lang w:eastAsia="zh-CN"/>
          </w:rPr>
          <w:t>(二)、施工工艺与技术路线</w:t>
        </w:r>
        <w:r>
          <w:tab/>
        </w:r>
        <w:r>
          <w:fldChar w:fldCharType="begin"/>
        </w:r>
        <w:r>
          <w:instrText xml:space="preserve"> PAGEREF _Toc22350 \h </w:instrText>
        </w:r>
        <w:r>
          <w:fldChar w:fldCharType="separate"/>
        </w:r>
        <w:r>
          <w:t>80</w:t>
        </w:r>
        <w:r>
          <w:fldChar w:fldCharType="end"/>
        </w:r>
      </w:hyperlink>
    </w:p>
    <w:p>
      <w:pPr>
        <w:pStyle w:val="TOC2"/>
        <w:tabs>
          <w:tab w:val="right" w:leader="dot" w:pos="8306"/>
        </w:tabs>
      </w:pPr>
      <w:hyperlink w:anchor="_Toc30936" w:history="1">
        <w:r>
          <w:rPr>
            <w:rFonts w:ascii="仿宋" w:eastAsia="仿宋" w:hAnsi="仿宋" w:cs="仿宋" w:hint="eastAsia"/>
            <w:lang w:eastAsia="zh-CN"/>
          </w:rPr>
          <w:t>(三)、关键节点施工计划</w:t>
        </w:r>
        <w:r>
          <w:tab/>
        </w:r>
        <w:r>
          <w:fldChar w:fldCharType="begin"/>
        </w:r>
        <w:r>
          <w:instrText xml:space="preserve"> PAGEREF _Toc30936 \h </w:instrText>
        </w:r>
        <w:r>
          <w:fldChar w:fldCharType="separate"/>
        </w:r>
        <w:r>
          <w:t>81</w:t>
        </w:r>
        <w:r>
          <w:fldChar w:fldCharType="end"/>
        </w:r>
      </w:hyperlink>
    </w:p>
    <w:p>
      <w:pPr>
        <w:pStyle w:val="TOC2"/>
        <w:tabs>
          <w:tab w:val="right" w:leader="dot" w:pos="8306"/>
        </w:tabs>
      </w:pPr>
      <w:hyperlink w:anchor="_Toc16360" w:history="1">
        <w:r>
          <w:rPr>
            <w:rFonts w:ascii="仿宋" w:eastAsia="仿宋" w:hAnsi="仿宋" w:cs="仿宋" w:hint="eastAsia"/>
            <w:lang w:eastAsia="zh-CN"/>
          </w:rPr>
          <w:t>(四)、施工现场管理</w:t>
        </w:r>
        <w:r>
          <w:tab/>
        </w:r>
        <w:r>
          <w:fldChar w:fldCharType="begin"/>
        </w:r>
        <w:r>
          <w:instrText xml:space="preserve"> PAGEREF _Toc16360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连续玻璃纤维原丝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连续玻璃纤维原丝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连续玻璃纤维原丝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续玻璃纤维原丝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连续玻璃纤维原丝毡项目的社会影响是全面而深远的。从提供就业机会和提升公共服务，到促进社会结构和劳动市场的多元化，再到推动社会责任和伦理标准的提高，项目对于提升社区的经济、文化和社会福祉有着重要作用。通过这些正面影响，连续玻璃纤维原丝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136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为了融入当地社区，连续玻璃纤维原丝毡项目需深入理解当地的文化特色和社会习俗。例如，项目在设计广告和市场推广活动时，应考虑使用当地语言和符合地方文化的表达方式。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连续玻璃纤维原丝毡项目对当地经济结构的影响需谨慎考虑。项目可以通过聘用当地居民，特别是在管理和技术岗位上，来直接促进当地就业。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连续玻璃纤维原丝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5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为了确保连续玻璃纤维原丝毡项目的成功并最大限度地减轻潜在的社会风险，详细的风险分析和具体的应对策略至关重要。以下是针对项目可能面临的具体社会风险及相应对策的分析：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风险描述：连续玻璃纤维原丝毡项目可能遭遇社区抵制，尤其如果社区成员认为项目会破坏他们的生活环境或忽略他们的意见。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风险描述：连续玻璃纤维原丝毡项目的商业实践可能与当地的文化和价值观存在冲突，导致社会紧张和文化冲突。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风险描述：连续玻璃纤维原丝毡项目可能会增加对公共资源和基础设施的需求，给当地带来额外压力，例如在水资源、能源供应和交通系统方面。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风险描述：连续玻璃纤维原丝毡项目可能会引起当地社会结构和动态的变化，例如改变社区的人口组成和社交模式。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风险描述：在连续玻璃纤维原丝毡项目运营过程中，可能涉及大量个人和商业敏感信息，存在信息安全和隐私保护的风险。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55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90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连续玻璃纤维原丝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https://d.book118.com/155100232222011104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连续玻璃纤维原丝毡项目建设总纲及方案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C6935"/>
    <w:rsid w:val="156C6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100232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2024-02-01T05:22:00Z</dcterms:created>
  <dcterms:modified xsi:type="dcterms:W3CDTF">2024-02-01T05:23:17Z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D010649036A94F43A3B78E1E19269091_11</vt:lpwstr>
  </property>
  <property fmtid="{D5CDD505-2E9C-101B-9397-08002B2CF9AE}" pid="3" name="KSOProductBuildVer">
    <vt:lpwstr>2052-12.1.0.16250</vt:lpwstr>
  </property>
</Properties>
</file>