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镍氢电池项目规划设计方案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8" w:history="1">
        <w:r>
          <w:rPr>
            <w:rFonts w:ascii="仿宋" w:eastAsia="仿宋" w:hAnsi="仿宋" w:cs="仿宋" w:hint="eastAsia"/>
            <w:lang w:eastAsia="zh-CN"/>
          </w:rPr>
          <w:t>前言</w:t>
        </w:r>
        <w:r>
          <w:tab/>
        </w:r>
        <w:r>
          <w:fldChar w:fldCharType="begin"/>
        </w:r>
        <w:r>
          <w:instrText xml:space="preserve"> PAGEREF _Toc2828 \h </w:instrText>
        </w:r>
        <w:r>
          <w:fldChar w:fldCharType="separate"/>
        </w:r>
        <w:r>
          <w:t>3</w:t>
        </w:r>
        <w:r>
          <w:fldChar w:fldCharType="end"/>
        </w:r>
      </w:hyperlink>
    </w:p>
    <w:p>
      <w:pPr>
        <w:pStyle w:val="TOC1"/>
        <w:tabs>
          <w:tab w:val="right" w:leader="dot" w:pos="8306"/>
        </w:tabs>
      </w:pPr>
      <w:hyperlink w:anchor="_Toc21217" w:history="1">
        <w:r>
          <w:rPr>
            <w:rFonts w:ascii="仿宋" w:eastAsia="仿宋" w:hAnsi="仿宋" w:cs="仿宋" w:hint="eastAsia"/>
            <w:lang w:eastAsia="zh-CN"/>
          </w:rPr>
          <w:t>一、工艺说明</w:t>
        </w:r>
        <w:r>
          <w:tab/>
        </w:r>
        <w:r>
          <w:fldChar w:fldCharType="begin"/>
        </w:r>
        <w:r>
          <w:instrText xml:space="preserve"> PAGEREF _Toc21217 \h </w:instrText>
        </w:r>
        <w:r>
          <w:fldChar w:fldCharType="separate"/>
        </w:r>
        <w:r>
          <w:t>3</w:t>
        </w:r>
        <w:r>
          <w:fldChar w:fldCharType="end"/>
        </w:r>
      </w:hyperlink>
    </w:p>
    <w:p>
      <w:pPr>
        <w:pStyle w:val="TOC2"/>
        <w:tabs>
          <w:tab w:val="right" w:leader="dot" w:pos="8306"/>
        </w:tabs>
      </w:pPr>
      <w:hyperlink w:anchor="_Toc22389" w:history="1">
        <w:r>
          <w:rPr>
            <w:rFonts w:ascii="仿宋" w:eastAsia="仿宋" w:hAnsi="仿宋" w:cs="仿宋" w:hint="eastAsia"/>
            <w:lang w:eastAsia="zh-CN"/>
          </w:rPr>
          <w:t>(一)、技术管理特点</w:t>
        </w:r>
        <w:r>
          <w:tab/>
        </w:r>
        <w:r>
          <w:fldChar w:fldCharType="begin"/>
        </w:r>
        <w:r>
          <w:instrText xml:space="preserve"> PAGEREF _Toc22389 \h </w:instrText>
        </w:r>
        <w:r>
          <w:fldChar w:fldCharType="separate"/>
        </w:r>
        <w:r>
          <w:t>3</w:t>
        </w:r>
        <w:r>
          <w:fldChar w:fldCharType="end"/>
        </w:r>
      </w:hyperlink>
    </w:p>
    <w:p>
      <w:pPr>
        <w:pStyle w:val="TOC2"/>
        <w:tabs>
          <w:tab w:val="right" w:leader="dot" w:pos="8306"/>
        </w:tabs>
      </w:pPr>
      <w:hyperlink w:anchor="_Toc27444" w:history="1">
        <w:r>
          <w:rPr>
            <w:rFonts w:ascii="仿宋" w:eastAsia="仿宋" w:hAnsi="仿宋" w:cs="仿宋" w:hint="eastAsia"/>
            <w:lang w:eastAsia="zh-CN"/>
          </w:rPr>
          <w:t>(二)、镍氢电池项目工艺技术设计方案</w:t>
        </w:r>
        <w:r>
          <w:tab/>
        </w:r>
        <w:r>
          <w:fldChar w:fldCharType="begin"/>
        </w:r>
        <w:r>
          <w:instrText xml:space="preserve"> PAGEREF _Toc27444 \h </w:instrText>
        </w:r>
        <w:r>
          <w:fldChar w:fldCharType="separate"/>
        </w:r>
        <w:r>
          <w:t>4</w:t>
        </w:r>
        <w:r>
          <w:fldChar w:fldCharType="end"/>
        </w:r>
      </w:hyperlink>
    </w:p>
    <w:p>
      <w:pPr>
        <w:pStyle w:val="TOC2"/>
        <w:tabs>
          <w:tab w:val="right" w:leader="dot" w:pos="8306"/>
        </w:tabs>
      </w:pPr>
      <w:hyperlink w:anchor="_Toc27252" w:history="1">
        <w:r>
          <w:rPr>
            <w:rFonts w:ascii="仿宋" w:eastAsia="仿宋" w:hAnsi="仿宋" w:cs="仿宋" w:hint="eastAsia"/>
            <w:lang w:eastAsia="zh-CN"/>
          </w:rPr>
          <w:t>(三)、设备选型方案</w:t>
        </w:r>
        <w:r>
          <w:tab/>
        </w:r>
        <w:r>
          <w:fldChar w:fldCharType="begin"/>
        </w:r>
        <w:r>
          <w:instrText xml:space="preserve"> PAGEREF _Toc27252 \h </w:instrText>
        </w:r>
        <w:r>
          <w:fldChar w:fldCharType="separate"/>
        </w:r>
        <w:r>
          <w:t>5</w:t>
        </w:r>
        <w:r>
          <w:fldChar w:fldCharType="end"/>
        </w:r>
      </w:hyperlink>
    </w:p>
    <w:p>
      <w:pPr>
        <w:pStyle w:val="TOC1"/>
        <w:tabs>
          <w:tab w:val="right" w:leader="dot" w:pos="8306"/>
        </w:tabs>
      </w:pPr>
      <w:hyperlink w:anchor="_Toc8295" w:history="1">
        <w:r>
          <w:rPr>
            <w:rFonts w:ascii="仿宋" w:eastAsia="仿宋" w:hAnsi="仿宋" w:cs="仿宋" w:hint="eastAsia"/>
            <w:lang w:eastAsia="zh-CN"/>
          </w:rPr>
          <w:t>二、镍氢电池项目建设单位说明</w:t>
        </w:r>
        <w:r>
          <w:tab/>
        </w:r>
        <w:r>
          <w:fldChar w:fldCharType="begin"/>
        </w:r>
        <w:r>
          <w:instrText xml:space="preserve"> PAGEREF _Toc8295 \h </w:instrText>
        </w:r>
        <w:r>
          <w:fldChar w:fldCharType="separate"/>
        </w:r>
        <w:r>
          <w:t>7</w:t>
        </w:r>
        <w:r>
          <w:fldChar w:fldCharType="end"/>
        </w:r>
      </w:hyperlink>
    </w:p>
    <w:p>
      <w:pPr>
        <w:pStyle w:val="TOC2"/>
        <w:tabs>
          <w:tab w:val="right" w:leader="dot" w:pos="8306"/>
        </w:tabs>
      </w:pPr>
      <w:hyperlink w:anchor="_Toc31207" w:history="1">
        <w:r>
          <w:rPr>
            <w:rFonts w:ascii="仿宋" w:eastAsia="仿宋" w:hAnsi="仿宋" w:cs="仿宋" w:hint="eastAsia"/>
            <w:lang w:eastAsia="zh-CN"/>
          </w:rPr>
          <w:t>(一)、镍氢电池项目承办单位基本情况</w:t>
        </w:r>
        <w:r>
          <w:tab/>
        </w:r>
        <w:r>
          <w:fldChar w:fldCharType="begin"/>
        </w:r>
        <w:r>
          <w:instrText xml:space="preserve"> PAGEREF _Toc31207 \h </w:instrText>
        </w:r>
        <w:r>
          <w:fldChar w:fldCharType="separate"/>
        </w:r>
        <w:r>
          <w:t>7</w:t>
        </w:r>
        <w:r>
          <w:fldChar w:fldCharType="end"/>
        </w:r>
      </w:hyperlink>
    </w:p>
    <w:p>
      <w:pPr>
        <w:pStyle w:val="TOC2"/>
        <w:tabs>
          <w:tab w:val="right" w:leader="dot" w:pos="8306"/>
        </w:tabs>
      </w:pPr>
      <w:hyperlink w:anchor="_Toc30735" w:history="1">
        <w:r>
          <w:rPr>
            <w:rFonts w:ascii="仿宋" w:eastAsia="仿宋" w:hAnsi="仿宋" w:cs="仿宋" w:hint="eastAsia"/>
            <w:lang w:eastAsia="zh-CN"/>
          </w:rPr>
          <w:t>(二)、公司经济效益分析</w:t>
        </w:r>
        <w:r>
          <w:tab/>
        </w:r>
        <w:r>
          <w:fldChar w:fldCharType="begin"/>
        </w:r>
        <w:r>
          <w:instrText xml:space="preserve"> PAGEREF _Toc30735 \h </w:instrText>
        </w:r>
        <w:r>
          <w:fldChar w:fldCharType="separate"/>
        </w:r>
        <w:r>
          <w:t>7</w:t>
        </w:r>
        <w:r>
          <w:fldChar w:fldCharType="end"/>
        </w:r>
      </w:hyperlink>
    </w:p>
    <w:p>
      <w:pPr>
        <w:pStyle w:val="TOC1"/>
        <w:tabs>
          <w:tab w:val="right" w:leader="dot" w:pos="8306"/>
        </w:tabs>
      </w:pPr>
      <w:hyperlink w:anchor="_Toc10123" w:history="1">
        <w:r>
          <w:rPr>
            <w:rFonts w:ascii="仿宋" w:eastAsia="仿宋" w:hAnsi="仿宋" w:cs="仿宋" w:hint="eastAsia"/>
            <w:lang w:eastAsia="zh-CN"/>
          </w:rPr>
          <w:t>三、镍氢电池项目文档管理</w:t>
        </w:r>
        <w:r>
          <w:tab/>
        </w:r>
        <w:r>
          <w:fldChar w:fldCharType="begin"/>
        </w:r>
        <w:r>
          <w:instrText xml:space="preserve"> PAGEREF _Toc10123 \h </w:instrText>
        </w:r>
        <w:r>
          <w:fldChar w:fldCharType="separate"/>
        </w:r>
        <w:r>
          <w:t>8</w:t>
        </w:r>
        <w:r>
          <w:fldChar w:fldCharType="end"/>
        </w:r>
      </w:hyperlink>
    </w:p>
    <w:p>
      <w:pPr>
        <w:pStyle w:val="TOC2"/>
        <w:tabs>
          <w:tab w:val="right" w:leader="dot" w:pos="8306"/>
        </w:tabs>
      </w:pPr>
      <w:hyperlink w:anchor="_Toc32109" w:history="1">
        <w:r>
          <w:rPr>
            <w:rFonts w:ascii="仿宋" w:eastAsia="仿宋" w:hAnsi="仿宋" w:cs="仿宋" w:hint="eastAsia"/>
            <w:lang w:eastAsia="zh-CN"/>
          </w:rPr>
          <w:t>(一)、文档编制与审查</w:t>
        </w:r>
        <w:r>
          <w:tab/>
        </w:r>
        <w:r>
          <w:fldChar w:fldCharType="begin"/>
        </w:r>
        <w:r>
          <w:instrText xml:space="preserve"> PAGEREF _Toc32109 \h </w:instrText>
        </w:r>
        <w:r>
          <w:fldChar w:fldCharType="separate"/>
        </w:r>
        <w:r>
          <w:t>8</w:t>
        </w:r>
        <w:r>
          <w:fldChar w:fldCharType="end"/>
        </w:r>
      </w:hyperlink>
    </w:p>
    <w:p>
      <w:pPr>
        <w:pStyle w:val="TOC2"/>
        <w:tabs>
          <w:tab w:val="right" w:leader="dot" w:pos="8306"/>
        </w:tabs>
      </w:pPr>
      <w:hyperlink w:anchor="_Toc26673" w:history="1">
        <w:r>
          <w:rPr>
            <w:rFonts w:ascii="仿宋" w:eastAsia="仿宋" w:hAnsi="仿宋" w:cs="仿宋" w:hint="eastAsia"/>
            <w:lang w:eastAsia="zh-CN"/>
          </w:rPr>
          <w:t>(二)、文档发布与分发</w:t>
        </w:r>
        <w:r>
          <w:tab/>
        </w:r>
        <w:r>
          <w:fldChar w:fldCharType="begin"/>
        </w:r>
        <w:r>
          <w:instrText xml:space="preserve"> PAGEREF _Toc26673 \h </w:instrText>
        </w:r>
        <w:r>
          <w:fldChar w:fldCharType="separate"/>
        </w:r>
        <w:r>
          <w:t>10</w:t>
        </w:r>
        <w:r>
          <w:fldChar w:fldCharType="end"/>
        </w:r>
      </w:hyperlink>
    </w:p>
    <w:p>
      <w:pPr>
        <w:pStyle w:val="TOC2"/>
        <w:tabs>
          <w:tab w:val="right" w:leader="dot" w:pos="8306"/>
        </w:tabs>
      </w:pPr>
      <w:hyperlink w:anchor="_Toc22106" w:history="1">
        <w:r>
          <w:rPr>
            <w:rFonts w:ascii="仿宋" w:eastAsia="仿宋" w:hAnsi="仿宋" w:cs="仿宋" w:hint="eastAsia"/>
            <w:lang w:eastAsia="zh-CN"/>
          </w:rPr>
          <w:t>(三)、文档存档与归档</w:t>
        </w:r>
        <w:r>
          <w:tab/>
        </w:r>
        <w:r>
          <w:fldChar w:fldCharType="begin"/>
        </w:r>
        <w:r>
          <w:instrText xml:space="preserve"> PAGEREF _Toc22106 \h </w:instrText>
        </w:r>
        <w:r>
          <w:fldChar w:fldCharType="separate"/>
        </w:r>
        <w:r>
          <w:t>10</w:t>
        </w:r>
        <w:r>
          <w:fldChar w:fldCharType="end"/>
        </w:r>
      </w:hyperlink>
    </w:p>
    <w:p>
      <w:pPr>
        <w:pStyle w:val="TOC1"/>
        <w:tabs>
          <w:tab w:val="right" w:leader="dot" w:pos="8306"/>
        </w:tabs>
      </w:pPr>
      <w:hyperlink w:anchor="_Toc25969" w:history="1">
        <w:r>
          <w:rPr>
            <w:rFonts w:ascii="仿宋" w:eastAsia="仿宋" w:hAnsi="仿宋" w:cs="仿宋" w:hint="eastAsia"/>
            <w:lang w:eastAsia="zh-CN"/>
          </w:rPr>
          <w:t>四、镍氢电池项目建设背景及必要性分析</w:t>
        </w:r>
        <w:r>
          <w:tab/>
        </w:r>
        <w:r>
          <w:fldChar w:fldCharType="begin"/>
        </w:r>
        <w:r>
          <w:instrText xml:space="preserve"> PAGEREF _Toc25969 \h </w:instrText>
        </w:r>
        <w:r>
          <w:fldChar w:fldCharType="separate"/>
        </w:r>
        <w:r>
          <w:t>12</w:t>
        </w:r>
        <w:r>
          <w:fldChar w:fldCharType="end"/>
        </w:r>
      </w:hyperlink>
    </w:p>
    <w:p>
      <w:pPr>
        <w:pStyle w:val="TOC2"/>
        <w:tabs>
          <w:tab w:val="right" w:leader="dot" w:pos="8306"/>
        </w:tabs>
      </w:pPr>
      <w:hyperlink w:anchor="_Toc15525" w:history="1">
        <w:r>
          <w:rPr>
            <w:rFonts w:ascii="仿宋" w:eastAsia="仿宋" w:hAnsi="仿宋" w:cs="仿宋" w:hint="eastAsia"/>
            <w:lang w:eastAsia="zh-CN"/>
          </w:rPr>
          <w:t>(一)、镍氢电池项目背景分析</w:t>
        </w:r>
        <w:r>
          <w:tab/>
        </w:r>
        <w:r>
          <w:fldChar w:fldCharType="begin"/>
        </w:r>
        <w:r>
          <w:instrText xml:space="preserve"> PAGEREF _Toc15525 \h </w:instrText>
        </w:r>
        <w:r>
          <w:fldChar w:fldCharType="separate"/>
        </w:r>
        <w:r>
          <w:t>12</w:t>
        </w:r>
        <w:r>
          <w:fldChar w:fldCharType="end"/>
        </w:r>
      </w:hyperlink>
    </w:p>
    <w:p>
      <w:pPr>
        <w:pStyle w:val="TOC2"/>
        <w:tabs>
          <w:tab w:val="right" w:leader="dot" w:pos="8306"/>
        </w:tabs>
      </w:pPr>
      <w:hyperlink w:anchor="_Toc13839" w:history="1">
        <w:r>
          <w:rPr>
            <w:rFonts w:ascii="仿宋" w:eastAsia="仿宋" w:hAnsi="仿宋" w:cs="仿宋" w:hint="eastAsia"/>
            <w:lang w:eastAsia="zh-CN"/>
          </w:rPr>
          <w:t>(二)、镍氢电池项目建设必要性分析</w:t>
        </w:r>
        <w:r>
          <w:tab/>
        </w:r>
        <w:r>
          <w:fldChar w:fldCharType="begin"/>
        </w:r>
        <w:r>
          <w:instrText xml:space="preserve"> PAGEREF _Toc13839 \h </w:instrText>
        </w:r>
        <w:r>
          <w:fldChar w:fldCharType="separate"/>
        </w:r>
        <w:r>
          <w:t>13</w:t>
        </w:r>
        <w:r>
          <w:fldChar w:fldCharType="end"/>
        </w:r>
      </w:hyperlink>
    </w:p>
    <w:p>
      <w:pPr>
        <w:pStyle w:val="TOC1"/>
        <w:tabs>
          <w:tab w:val="right" w:leader="dot" w:pos="8306"/>
        </w:tabs>
      </w:pPr>
      <w:hyperlink w:anchor="_Toc26477" w:history="1">
        <w:r>
          <w:rPr>
            <w:rFonts w:ascii="仿宋" w:eastAsia="仿宋" w:hAnsi="仿宋" w:cs="仿宋" w:hint="eastAsia"/>
            <w:lang w:eastAsia="zh-CN"/>
          </w:rPr>
          <w:t>五、市场分析、调研</w:t>
        </w:r>
        <w:r>
          <w:tab/>
        </w:r>
        <w:r>
          <w:fldChar w:fldCharType="begin"/>
        </w:r>
        <w:r>
          <w:instrText xml:space="preserve"> PAGEREF _Toc26477 \h </w:instrText>
        </w:r>
        <w:r>
          <w:fldChar w:fldCharType="separate"/>
        </w:r>
        <w:r>
          <w:t>15</w:t>
        </w:r>
        <w:r>
          <w:fldChar w:fldCharType="end"/>
        </w:r>
      </w:hyperlink>
    </w:p>
    <w:p>
      <w:pPr>
        <w:pStyle w:val="TOC2"/>
        <w:tabs>
          <w:tab w:val="right" w:leader="dot" w:pos="8306"/>
        </w:tabs>
      </w:pPr>
      <w:hyperlink w:anchor="_Toc27250" w:history="1">
        <w:r>
          <w:rPr>
            <w:rFonts w:ascii="仿宋" w:eastAsia="仿宋" w:hAnsi="仿宋" w:cs="仿宋" w:hint="eastAsia"/>
            <w:lang w:eastAsia="zh-CN"/>
          </w:rPr>
          <w:t>(一)、镍氢电池行业分析</w:t>
        </w:r>
        <w:r>
          <w:tab/>
        </w:r>
        <w:r>
          <w:fldChar w:fldCharType="begin"/>
        </w:r>
        <w:r>
          <w:instrText xml:space="preserve"> PAGEREF _Toc27250 \h </w:instrText>
        </w:r>
        <w:r>
          <w:fldChar w:fldCharType="separate"/>
        </w:r>
        <w:r>
          <w:t>15</w:t>
        </w:r>
        <w:r>
          <w:fldChar w:fldCharType="end"/>
        </w:r>
      </w:hyperlink>
    </w:p>
    <w:p>
      <w:pPr>
        <w:pStyle w:val="TOC2"/>
        <w:tabs>
          <w:tab w:val="right" w:leader="dot" w:pos="8306"/>
        </w:tabs>
      </w:pPr>
      <w:hyperlink w:anchor="_Toc3128" w:history="1">
        <w:r>
          <w:rPr>
            <w:rFonts w:ascii="仿宋" w:eastAsia="仿宋" w:hAnsi="仿宋" w:cs="仿宋" w:hint="eastAsia"/>
            <w:lang w:eastAsia="zh-CN"/>
          </w:rPr>
          <w:t>(二)、镍氢电池市场分析预测</w:t>
        </w:r>
        <w:r>
          <w:tab/>
        </w:r>
        <w:r>
          <w:fldChar w:fldCharType="begin"/>
        </w:r>
        <w:r>
          <w:instrText xml:space="preserve"> PAGEREF _Toc3128 \h </w:instrText>
        </w:r>
        <w:r>
          <w:fldChar w:fldCharType="separate"/>
        </w:r>
        <w:r>
          <w:t>15</w:t>
        </w:r>
        <w:r>
          <w:fldChar w:fldCharType="end"/>
        </w:r>
      </w:hyperlink>
    </w:p>
    <w:p>
      <w:pPr>
        <w:pStyle w:val="TOC1"/>
        <w:tabs>
          <w:tab w:val="right" w:leader="dot" w:pos="8306"/>
        </w:tabs>
      </w:pPr>
      <w:hyperlink w:anchor="_Toc5591" w:history="1">
        <w:r>
          <w:rPr>
            <w:rFonts w:ascii="仿宋" w:eastAsia="仿宋" w:hAnsi="仿宋" w:cs="仿宋" w:hint="eastAsia"/>
            <w:lang w:eastAsia="zh-CN"/>
          </w:rPr>
          <w:t>六、镍氢电池项目土建工程</w:t>
        </w:r>
        <w:r>
          <w:tab/>
        </w:r>
        <w:r>
          <w:fldChar w:fldCharType="begin"/>
        </w:r>
        <w:r>
          <w:instrText xml:space="preserve"> PAGEREF _Toc5591 \h </w:instrText>
        </w:r>
        <w:r>
          <w:fldChar w:fldCharType="separate"/>
        </w:r>
        <w:r>
          <w:t>16</w:t>
        </w:r>
        <w:r>
          <w:fldChar w:fldCharType="end"/>
        </w:r>
      </w:hyperlink>
    </w:p>
    <w:p>
      <w:pPr>
        <w:pStyle w:val="TOC2"/>
        <w:tabs>
          <w:tab w:val="right" w:leader="dot" w:pos="8306"/>
        </w:tabs>
      </w:pPr>
      <w:hyperlink w:anchor="_Toc7639" w:history="1">
        <w:r>
          <w:rPr>
            <w:rFonts w:ascii="仿宋" w:eastAsia="仿宋" w:hAnsi="仿宋" w:cs="仿宋" w:hint="eastAsia"/>
            <w:lang w:eastAsia="zh-CN"/>
          </w:rPr>
          <w:t>(一)、建筑工程设计原则</w:t>
        </w:r>
        <w:r>
          <w:tab/>
        </w:r>
        <w:r>
          <w:fldChar w:fldCharType="begin"/>
        </w:r>
        <w:r>
          <w:instrText xml:space="preserve"> PAGEREF _Toc7639 \h </w:instrText>
        </w:r>
        <w:r>
          <w:fldChar w:fldCharType="separate"/>
        </w:r>
        <w:r>
          <w:t>16</w:t>
        </w:r>
        <w:r>
          <w:fldChar w:fldCharType="end"/>
        </w:r>
      </w:hyperlink>
    </w:p>
    <w:p>
      <w:pPr>
        <w:pStyle w:val="TOC2"/>
        <w:tabs>
          <w:tab w:val="right" w:leader="dot" w:pos="8306"/>
        </w:tabs>
      </w:pPr>
      <w:hyperlink w:anchor="_Toc557" w:history="1">
        <w:r>
          <w:rPr>
            <w:rFonts w:ascii="仿宋" w:eastAsia="仿宋" w:hAnsi="仿宋" w:cs="仿宋" w:hint="eastAsia"/>
            <w:lang w:eastAsia="zh-CN"/>
          </w:rPr>
          <w:t>(二)、土建工程设计年限及安全等级</w:t>
        </w:r>
        <w:r>
          <w:tab/>
        </w:r>
        <w:r>
          <w:fldChar w:fldCharType="begin"/>
        </w:r>
        <w:r>
          <w:instrText xml:space="preserve"> PAGEREF _Toc557 \h </w:instrText>
        </w:r>
        <w:r>
          <w:fldChar w:fldCharType="separate"/>
        </w:r>
        <w:r>
          <w:t>17</w:t>
        </w:r>
        <w:r>
          <w:fldChar w:fldCharType="end"/>
        </w:r>
      </w:hyperlink>
    </w:p>
    <w:p>
      <w:pPr>
        <w:pStyle w:val="TOC2"/>
        <w:tabs>
          <w:tab w:val="right" w:leader="dot" w:pos="8306"/>
        </w:tabs>
      </w:pPr>
      <w:hyperlink w:anchor="_Toc24410" w:history="1">
        <w:r>
          <w:rPr>
            <w:rFonts w:ascii="仿宋" w:eastAsia="仿宋" w:hAnsi="仿宋" w:cs="仿宋" w:hint="eastAsia"/>
            <w:lang w:eastAsia="zh-CN"/>
          </w:rPr>
          <w:t>(三)、建筑工程设计总体要求</w:t>
        </w:r>
        <w:r>
          <w:tab/>
        </w:r>
        <w:r>
          <w:fldChar w:fldCharType="begin"/>
        </w:r>
        <w:r>
          <w:instrText xml:space="preserve"> PAGEREF _Toc24410 \h </w:instrText>
        </w:r>
        <w:r>
          <w:fldChar w:fldCharType="separate"/>
        </w:r>
        <w:r>
          <w:t>19</w:t>
        </w:r>
        <w:r>
          <w:fldChar w:fldCharType="end"/>
        </w:r>
      </w:hyperlink>
    </w:p>
    <w:p>
      <w:pPr>
        <w:pStyle w:val="TOC2"/>
        <w:tabs>
          <w:tab w:val="right" w:leader="dot" w:pos="8306"/>
        </w:tabs>
      </w:pPr>
      <w:hyperlink w:anchor="_Toc27577" w:history="1">
        <w:r>
          <w:rPr>
            <w:rFonts w:ascii="仿宋" w:eastAsia="仿宋" w:hAnsi="仿宋" w:cs="仿宋" w:hint="eastAsia"/>
            <w:lang w:eastAsia="zh-CN"/>
          </w:rPr>
          <w:t>(四)、土建工程建设指标</w:t>
        </w:r>
        <w:r>
          <w:tab/>
        </w:r>
        <w:r>
          <w:fldChar w:fldCharType="begin"/>
        </w:r>
        <w:r>
          <w:instrText xml:space="preserve"> PAGEREF _Toc27577 \h </w:instrText>
        </w:r>
        <w:r>
          <w:fldChar w:fldCharType="separate"/>
        </w:r>
        <w:r>
          <w:t>19</w:t>
        </w:r>
        <w:r>
          <w:fldChar w:fldCharType="end"/>
        </w:r>
      </w:hyperlink>
    </w:p>
    <w:p>
      <w:pPr>
        <w:pStyle w:val="TOC1"/>
        <w:tabs>
          <w:tab w:val="right" w:leader="dot" w:pos="8306"/>
        </w:tabs>
      </w:pPr>
      <w:hyperlink w:anchor="_Toc21400" w:history="1">
        <w:r>
          <w:rPr>
            <w:rFonts w:ascii="仿宋" w:eastAsia="仿宋" w:hAnsi="仿宋" w:cs="仿宋" w:hint="eastAsia"/>
            <w:lang w:eastAsia="zh-CN"/>
          </w:rPr>
          <w:t>七、镍氢电池项目人力资源管理</w:t>
        </w:r>
        <w:r>
          <w:tab/>
        </w:r>
        <w:r>
          <w:fldChar w:fldCharType="begin"/>
        </w:r>
        <w:r>
          <w:instrText xml:space="preserve"> PAGEREF _Toc21400 \h </w:instrText>
        </w:r>
        <w:r>
          <w:fldChar w:fldCharType="separate"/>
        </w:r>
        <w:r>
          <w:t>20</w:t>
        </w:r>
        <w:r>
          <w:fldChar w:fldCharType="end"/>
        </w:r>
      </w:hyperlink>
    </w:p>
    <w:p>
      <w:pPr>
        <w:pStyle w:val="TOC2"/>
        <w:tabs>
          <w:tab w:val="right" w:leader="dot" w:pos="8306"/>
        </w:tabs>
      </w:pPr>
      <w:hyperlink w:anchor="_Toc19189" w:history="1">
        <w:r>
          <w:rPr>
            <w:rFonts w:ascii="仿宋" w:eastAsia="仿宋" w:hAnsi="仿宋" w:cs="仿宋" w:hint="eastAsia"/>
            <w:lang w:eastAsia="zh-CN"/>
          </w:rPr>
          <w:t>(一)、建立健全的预算管理制度</w:t>
        </w:r>
        <w:r>
          <w:tab/>
        </w:r>
        <w:r>
          <w:fldChar w:fldCharType="begin"/>
        </w:r>
        <w:r>
          <w:instrText xml:space="preserve"> PAGEREF _Toc19189 \h </w:instrText>
        </w:r>
        <w:r>
          <w:fldChar w:fldCharType="separate"/>
        </w:r>
        <w:r>
          <w:t>20</w:t>
        </w:r>
        <w:r>
          <w:fldChar w:fldCharType="end"/>
        </w:r>
      </w:hyperlink>
    </w:p>
    <w:p>
      <w:pPr>
        <w:pStyle w:val="TOC2"/>
        <w:tabs>
          <w:tab w:val="right" w:leader="dot" w:pos="8306"/>
        </w:tabs>
      </w:pPr>
      <w:hyperlink w:anchor="_Toc5665" w:history="1">
        <w:r>
          <w:rPr>
            <w:rFonts w:ascii="仿宋" w:eastAsia="仿宋" w:hAnsi="仿宋" w:cs="仿宋" w:hint="eastAsia"/>
            <w:lang w:eastAsia="zh-CN"/>
          </w:rPr>
          <w:t>(二)、加强资金流动监控</w:t>
        </w:r>
        <w:r>
          <w:tab/>
        </w:r>
        <w:r>
          <w:fldChar w:fldCharType="begin"/>
        </w:r>
        <w:r>
          <w:instrText xml:space="preserve"> PAGEREF _Toc5665 \h </w:instrText>
        </w:r>
        <w:r>
          <w:fldChar w:fldCharType="separate"/>
        </w:r>
        <w:r>
          <w:t>21</w:t>
        </w:r>
        <w:r>
          <w:fldChar w:fldCharType="end"/>
        </w:r>
      </w:hyperlink>
    </w:p>
    <w:p>
      <w:pPr>
        <w:pStyle w:val="TOC2"/>
        <w:tabs>
          <w:tab w:val="right" w:leader="dot" w:pos="8306"/>
        </w:tabs>
      </w:pPr>
      <w:hyperlink w:anchor="_Toc9797" w:history="1">
        <w:r>
          <w:rPr>
            <w:rFonts w:ascii="仿宋" w:eastAsia="仿宋" w:hAnsi="仿宋" w:cs="仿宋" w:hint="eastAsia"/>
            <w:lang w:eastAsia="zh-CN"/>
          </w:rPr>
          <w:t>(三)、制定完善的风险控制机制</w:t>
        </w:r>
        <w:r>
          <w:tab/>
        </w:r>
        <w:r>
          <w:fldChar w:fldCharType="begin"/>
        </w:r>
        <w:r>
          <w:instrText xml:space="preserve"> PAGEREF _Toc9797 \h </w:instrText>
        </w:r>
        <w:r>
          <w:fldChar w:fldCharType="separate"/>
        </w:r>
        <w:r>
          <w:t>22</w:t>
        </w:r>
        <w:r>
          <w:fldChar w:fldCharType="end"/>
        </w:r>
      </w:hyperlink>
    </w:p>
    <w:p>
      <w:pPr>
        <w:pStyle w:val="TOC2"/>
        <w:tabs>
          <w:tab w:val="right" w:leader="dot" w:pos="8306"/>
        </w:tabs>
      </w:pPr>
      <w:hyperlink w:anchor="_Toc20625" w:history="1">
        <w:r>
          <w:rPr>
            <w:rFonts w:ascii="仿宋" w:eastAsia="仿宋" w:hAnsi="仿宋" w:cs="仿宋" w:hint="eastAsia"/>
            <w:lang w:eastAsia="zh-CN"/>
          </w:rPr>
          <w:t>(四)、优化成本管理</w:t>
        </w:r>
        <w:r>
          <w:tab/>
        </w:r>
        <w:r>
          <w:fldChar w:fldCharType="begin"/>
        </w:r>
        <w:r>
          <w:instrText xml:space="preserve"> PAGEREF _Toc20625 \h </w:instrText>
        </w:r>
        <w:r>
          <w:fldChar w:fldCharType="separate"/>
        </w:r>
        <w:r>
          <w:t>24</w:t>
        </w:r>
        <w:r>
          <w:fldChar w:fldCharType="end"/>
        </w:r>
      </w:hyperlink>
    </w:p>
    <w:p>
      <w:pPr>
        <w:pStyle w:val="TOC1"/>
        <w:tabs>
          <w:tab w:val="right" w:leader="dot" w:pos="8306"/>
        </w:tabs>
      </w:pPr>
      <w:hyperlink w:anchor="_Toc29303" w:history="1">
        <w:r>
          <w:rPr>
            <w:rFonts w:ascii="仿宋" w:eastAsia="仿宋" w:hAnsi="仿宋" w:cs="仿宋" w:hint="eastAsia"/>
            <w:lang w:eastAsia="zh-CN"/>
          </w:rPr>
          <w:t>八、镍氢电池项目财务管理</w:t>
        </w:r>
        <w:r>
          <w:tab/>
        </w:r>
        <w:r>
          <w:fldChar w:fldCharType="begin"/>
        </w:r>
        <w:r>
          <w:instrText xml:space="preserve"> PAGEREF _Toc29303 \h </w:instrText>
        </w:r>
        <w:r>
          <w:fldChar w:fldCharType="separate"/>
        </w:r>
        <w:r>
          <w:t>25</w:t>
        </w:r>
        <w:r>
          <w:fldChar w:fldCharType="end"/>
        </w:r>
      </w:hyperlink>
    </w:p>
    <w:p>
      <w:pPr>
        <w:pStyle w:val="TOC2"/>
        <w:tabs>
          <w:tab w:val="right" w:leader="dot" w:pos="8306"/>
        </w:tabs>
      </w:pPr>
      <w:hyperlink w:anchor="_Toc22423" w:history="1">
        <w:r>
          <w:rPr>
            <w:rFonts w:ascii="仿宋" w:eastAsia="仿宋" w:hAnsi="仿宋" w:cs="仿宋" w:hint="eastAsia"/>
            <w:lang w:eastAsia="zh-CN"/>
          </w:rPr>
          <w:t>(一)、资金需求大</w:t>
        </w:r>
        <w:r>
          <w:tab/>
        </w:r>
        <w:r>
          <w:fldChar w:fldCharType="begin"/>
        </w:r>
        <w:r>
          <w:instrText xml:space="preserve"> PAGEREF _Toc22423 \h </w:instrText>
        </w:r>
        <w:r>
          <w:fldChar w:fldCharType="separate"/>
        </w:r>
        <w:r>
          <w:t>25</w:t>
        </w:r>
        <w:r>
          <w:fldChar w:fldCharType="end"/>
        </w:r>
      </w:hyperlink>
    </w:p>
    <w:p>
      <w:pPr>
        <w:pStyle w:val="TOC2"/>
        <w:tabs>
          <w:tab w:val="right" w:leader="dot" w:pos="8306"/>
        </w:tabs>
      </w:pPr>
      <w:hyperlink w:anchor="_Toc45" w:history="1">
        <w:r>
          <w:rPr>
            <w:rFonts w:ascii="仿宋" w:eastAsia="仿宋" w:hAnsi="仿宋" w:cs="仿宋" w:hint="eastAsia"/>
            <w:lang w:eastAsia="zh-CN"/>
          </w:rPr>
          <w:t>(二)、研发周期长</w:t>
        </w:r>
        <w:r>
          <w:tab/>
        </w:r>
        <w:r>
          <w:fldChar w:fldCharType="begin"/>
        </w:r>
        <w:r>
          <w:instrText xml:space="preserve"> PAGEREF _Toc45 \h </w:instrText>
        </w:r>
        <w:r>
          <w:fldChar w:fldCharType="separate"/>
        </w:r>
        <w:r>
          <w:t>26</w:t>
        </w:r>
        <w:r>
          <w:fldChar w:fldCharType="end"/>
        </w:r>
      </w:hyperlink>
    </w:p>
    <w:p>
      <w:pPr>
        <w:pStyle w:val="TOC2"/>
        <w:tabs>
          <w:tab w:val="right" w:leader="dot" w:pos="8306"/>
        </w:tabs>
      </w:pPr>
      <w:hyperlink w:anchor="_Toc5432" w:history="1">
        <w:r>
          <w:rPr>
            <w:rFonts w:ascii="仿宋" w:eastAsia="仿宋" w:hAnsi="仿宋" w:cs="仿宋" w:hint="eastAsia"/>
            <w:lang w:eastAsia="zh-CN"/>
          </w:rPr>
          <w:t>(三)、市场风险大</w:t>
        </w:r>
        <w:r>
          <w:tab/>
        </w:r>
        <w:r>
          <w:fldChar w:fldCharType="begin"/>
        </w:r>
        <w:r>
          <w:instrText xml:space="preserve"> PAGEREF _Toc5432 \h </w:instrText>
        </w:r>
        <w:r>
          <w:fldChar w:fldCharType="separate"/>
        </w:r>
        <w:r>
          <w:t>27</w:t>
        </w:r>
        <w:r>
          <w:fldChar w:fldCharType="end"/>
        </w:r>
      </w:hyperlink>
    </w:p>
    <w:p>
      <w:pPr>
        <w:pStyle w:val="TOC2"/>
        <w:tabs>
          <w:tab w:val="right" w:leader="dot" w:pos="8306"/>
        </w:tabs>
      </w:pPr>
      <w:hyperlink w:anchor="_Toc9629" w:history="1">
        <w:r>
          <w:rPr>
            <w:rFonts w:ascii="仿宋" w:eastAsia="仿宋" w:hAnsi="仿宋" w:cs="仿宋" w:hint="eastAsia"/>
            <w:lang w:eastAsia="zh-CN"/>
          </w:rPr>
          <w:t>(四)、利润率高</w:t>
        </w:r>
        <w:r>
          <w:tab/>
        </w:r>
        <w:r>
          <w:fldChar w:fldCharType="begin"/>
        </w:r>
        <w:r>
          <w:instrText xml:space="preserve"> PAGEREF _Toc9629 \h </w:instrText>
        </w:r>
        <w:r>
          <w:fldChar w:fldCharType="separate"/>
        </w:r>
        <w:r>
          <w:t>30</w:t>
        </w:r>
        <w:r>
          <w:fldChar w:fldCharType="end"/>
        </w:r>
      </w:hyperlink>
    </w:p>
    <w:p>
      <w:pPr>
        <w:pStyle w:val="TOC1"/>
        <w:tabs>
          <w:tab w:val="right" w:leader="dot" w:pos="8306"/>
        </w:tabs>
      </w:pPr>
      <w:hyperlink w:anchor="_Toc21006" w:history="1">
        <w:r>
          <w:rPr>
            <w:rFonts w:ascii="仿宋" w:eastAsia="仿宋" w:hAnsi="仿宋" w:cs="仿宋" w:hint="eastAsia"/>
            <w:lang w:eastAsia="zh-CN"/>
          </w:rPr>
          <w:t>九、镍氢电池项目环境影响分析</w:t>
        </w:r>
        <w:r>
          <w:tab/>
        </w:r>
        <w:r>
          <w:fldChar w:fldCharType="begin"/>
        </w:r>
        <w:r>
          <w:instrText xml:space="preserve"> PAGEREF _Toc21006 \h </w:instrText>
        </w:r>
        <w:r>
          <w:fldChar w:fldCharType="separate"/>
        </w:r>
        <w:r>
          <w:t>32</w:t>
        </w:r>
        <w:r>
          <w:fldChar w:fldCharType="end"/>
        </w:r>
      </w:hyperlink>
    </w:p>
    <w:p>
      <w:pPr>
        <w:pStyle w:val="TOC2"/>
        <w:tabs>
          <w:tab w:val="right" w:leader="dot" w:pos="8306"/>
        </w:tabs>
      </w:pPr>
      <w:hyperlink w:anchor="_Toc3917" w:history="1">
        <w:r>
          <w:rPr>
            <w:rFonts w:ascii="仿宋" w:eastAsia="仿宋" w:hAnsi="仿宋" w:cs="仿宋" w:hint="eastAsia"/>
            <w:lang w:eastAsia="zh-CN"/>
          </w:rPr>
          <w:t>(一)、建设区域环境质量现状</w:t>
        </w:r>
        <w:r>
          <w:tab/>
        </w:r>
        <w:r>
          <w:fldChar w:fldCharType="begin"/>
        </w:r>
        <w:r>
          <w:instrText xml:space="preserve"> PAGEREF _Toc3917 \h </w:instrText>
        </w:r>
        <w:r>
          <w:fldChar w:fldCharType="separate"/>
        </w:r>
        <w:r>
          <w:t>32</w:t>
        </w:r>
        <w:r>
          <w:fldChar w:fldCharType="end"/>
        </w:r>
      </w:hyperlink>
    </w:p>
    <w:p>
      <w:pPr>
        <w:pStyle w:val="TOC2"/>
        <w:tabs>
          <w:tab w:val="right" w:leader="dot" w:pos="8306"/>
        </w:tabs>
      </w:pPr>
      <w:hyperlink w:anchor="_Toc15760" w:history="1">
        <w:r>
          <w:rPr>
            <w:rFonts w:ascii="仿宋" w:eastAsia="仿宋" w:hAnsi="仿宋" w:cs="仿宋" w:hint="eastAsia"/>
            <w:lang w:eastAsia="zh-CN"/>
          </w:rPr>
          <w:t>(二)、建设期环境保护</w:t>
        </w:r>
        <w:r>
          <w:tab/>
        </w:r>
        <w:r>
          <w:fldChar w:fldCharType="begin"/>
        </w:r>
        <w:r>
          <w:instrText xml:space="preserve"> PAGEREF _Toc15760 \h </w:instrText>
        </w:r>
        <w:r>
          <w:fldChar w:fldCharType="separate"/>
        </w:r>
        <w:r>
          <w:t>33</w:t>
        </w:r>
        <w:r>
          <w:fldChar w:fldCharType="end"/>
        </w:r>
      </w:hyperlink>
    </w:p>
    <w:p>
      <w:pPr>
        <w:pStyle w:val="TOC2"/>
        <w:tabs>
          <w:tab w:val="right" w:leader="dot" w:pos="8306"/>
        </w:tabs>
      </w:pPr>
      <w:hyperlink w:anchor="_Toc14259" w:history="1">
        <w:r>
          <w:rPr>
            <w:rFonts w:ascii="仿宋" w:eastAsia="仿宋" w:hAnsi="仿宋" w:cs="仿宋" w:hint="eastAsia"/>
            <w:lang w:eastAsia="zh-CN"/>
          </w:rPr>
          <w:t>(三)、运营期环境保护</w:t>
        </w:r>
        <w:r>
          <w:tab/>
        </w:r>
        <w:r>
          <w:fldChar w:fldCharType="begin"/>
        </w:r>
        <w:r>
          <w:instrText xml:space="preserve"> PAGEREF _Toc14259 \h </w:instrText>
        </w:r>
        <w:r>
          <w:fldChar w:fldCharType="separate"/>
        </w:r>
        <w:r>
          <w:t>35</w:t>
        </w:r>
        <w:r>
          <w:fldChar w:fldCharType="end"/>
        </w:r>
      </w:hyperlink>
    </w:p>
    <w:p>
      <w:pPr>
        <w:pStyle w:val="TOC2"/>
        <w:tabs>
          <w:tab w:val="right" w:leader="dot" w:pos="8306"/>
        </w:tabs>
      </w:pPr>
      <w:hyperlink w:anchor="_Toc21939" w:history="1">
        <w:r>
          <w:rPr>
            <w:rFonts w:ascii="仿宋" w:eastAsia="仿宋" w:hAnsi="仿宋" w:cs="仿宋" w:hint="eastAsia"/>
            <w:lang w:eastAsia="zh-CN"/>
          </w:rPr>
          <w:t>(四)、镍氢电池项目建设对区域经济的影响</w:t>
        </w:r>
        <w:r>
          <w:tab/>
        </w:r>
        <w:r>
          <w:fldChar w:fldCharType="begin"/>
        </w:r>
        <w:r>
          <w:instrText xml:space="preserve"> PAGEREF _Toc21939 \h </w:instrText>
        </w:r>
        <w:r>
          <w:fldChar w:fldCharType="separate"/>
        </w:r>
        <w:r>
          <w:t>36</w:t>
        </w:r>
        <w:r>
          <w:fldChar w:fldCharType="end"/>
        </w:r>
      </w:hyperlink>
    </w:p>
    <w:p>
      <w:pPr>
        <w:pStyle w:val="TOC2"/>
        <w:tabs>
          <w:tab w:val="right" w:leader="dot" w:pos="8306"/>
        </w:tabs>
      </w:pPr>
      <w:hyperlink w:anchor="_Toc17640" w:history="1">
        <w:r>
          <w:rPr>
            <w:rFonts w:ascii="仿宋" w:eastAsia="仿宋" w:hAnsi="仿宋" w:cs="仿宋" w:hint="eastAsia"/>
            <w:lang w:eastAsia="zh-CN"/>
          </w:rPr>
          <w:t>(五)、废弃物处理</w:t>
        </w:r>
        <w:r>
          <w:tab/>
        </w:r>
        <w:r>
          <w:fldChar w:fldCharType="begin"/>
        </w:r>
        <w:r>
          <w:instrText xml:space="preserve"> PAGEREF _Toc17640 \h </w:instrText>
        </w:r>
        <w:r>
          <w:fldChar w:fldCharType="separate"/>
        </w:r>
        <w:r>
          <w:t>38</w:t>
        </w:r>
        <w:r>
          <w:fldChar w:fldCharType="end"/>
        </w:r>
      </w:hyperlink>
    </w:p>
    <w:p>
      <w:pPr>
        <w:pStyle w:val="TOC2"/>
        <w:tabs>
          <w:tab w:val="right" w:leader="dot" w:pos="8306"/>
        </w:tabs>
      </w:pPr>
      <w:hyperlink w:anchor="_Toc4185" w:history="1">
        <w:r>
          <w:rPr>
            <w:rFonts w:ascii="仿宋" w:eastAsia="仿宋" w:hAnsi="仿宋" w:cs="仿宋" w:hint="eastAsia"/>
            <w:lang w:eastAsia="zh-CN"/>
          </w:rPr>
          <w:t>(六)、特殊环境影响分析</w:t>
        </w:r>
        <w:r>
          <w:tab/>
        </w:r>
        <w:r>
          <w:fldChar w:fldCharType="begin"/>
        </w:r>
        <w:r>
          <w:instrText xml:space="preserve"> PAGEREF _Toc4185 \h </w:instrText>
        </w:r>
        <w:r>
          <w:fldChar w:fldCharType="separate"/>
        </w:r>
        <w:r>
          <w:t>39</w:t>
        </w:r>
        <w:r>
          <w:fldChar w:fldCharType="end"/>
        </w:r>
      </w:hyperlink>
    </w:p>
    <w:p>
      <w:pPr>
        <w:pStyle w:val="TOC2"/>
        <w:tabs>
          <w:tab w:val="right" w:leader="dot" w:pos="8306"/>
        </w:tabs>
      </w:pPr>
      <w:hyperlink w:anchor="_Toc17609" w:history="1">
        <w:r>
          <w:rPr>
            <w:rFonts w:ascii="仿宋" w:eastAsia="仿宋" w:hAnsi="仿宋" w:cs="仿宋" w:hint="eastAsia"/>
            <w:lang w:eastAsia="zh-CN"/>
          </w:rPr>
          <w:t>(七)、清洁生产</w:t>
        </w:r>
        <w:r>
          <w:tab/>
        </w:r>
        <w:r>
          <w:fldChar w:fldCharType="begin"/>
        </w:r>
        <w:r>
          <w:instrText xml:space="preserve"> PAGEREF _Toc17609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2" w:history="1">
        <w:r>
          <w:rPr>
            <w:rFonts w:ascii="仿宋" w:eastAsia="仿宋" w:hAnsi="仿宋" w:cs="仿宋" w:hint="eastAsia"/>
            <w:lang w:eastAsia="zh-CN"/>
          </w:rPr>
          <w:t>(八)、环境保护综合评价</w:t>
        </w:r>
        <w:r>
          <w:tab/>
        </w:r>
        <w:r>
          <w:fldChar w:fldCharType="begin"/>
        </w:r>
        <w:r>
          <w:instrText xml:space="preserve"> PAGEREF _Toc32102 \h </w:instrText>
        </w:r>
        <w:r>
          <w:fldChar w:fldCharType="separate"/>
        </w:r>
        <w:r>
          <w:t>41</w:t>
        </w:r>
        <w:r>
          <w:fldChar w:fldCharType="end"/>
        </w:r>
      </w:hyperlink>
    </w:p>
    <w:p>
      <w:pPr>
        <w:pStyle w:val="TOC1"/>
        <w:tabs>
          <w:tab w:val="right" w:leader="dot" w:pos="8306"/>
        </w:tabs>
      </w:pPr>
      <w:hyperlink w:anchor="_Toc17205" w:history="1">
        <w:r>
          <w:rPr>
            <w:rFonts w:ascii="仿宋" w:eastAsia="仿宋" w:hAnsi="仿宋" w:cs="仿宋" w:hint="eastAsia"/>
            <w:lang w:eastAsia="zh-CN"/>
          </w:rPr>
          <w:t>十、镍氢电池项目风险管理</w:t>
        </w:r>
        <w:r>
          <w:tab/>
        </w:r>
        <w:r>
          <w:fldChar w:fldCharType="begin"/>
        </w:r>
        <w:r>
          <w:instrText xml:space="preserve"> PAGEREF _Toc17205 \h </w:instrText>
        </w:r>
        <w:r>
          <w:fldChar w:fldCharType="separate"/>
        </w:r>
        <w:r>
          <w:t>43</w:t>
        </w:r>
        <w:r>
          <w:fldChar w:fldCharType="end"/>
        </w:r>
      </w:hyperlink>
    </w:p>
    <w:p>
      <w:pPr>
        <w:pStyle w:val="TOC2"/>
        <w:tabs>
          <w:tab w:val="right" w:leader="dot" w:pos="8306"/>
        </w:tabs>
      </w:pPr>
      <w:hyperlink w:anchor="_Toc3715" w:history="1">
        <w:r>
          <w:rPr>
            <w:rFonts w:ascii="仿宋" w:eastAsia="仿宋" w:hAnsi="仿宋" w:cs="仿宋" w:hint="eastAsia"/>
            <w:lang w:eastAsia="zh-CN"/>
          </w:rPr>
          <w:t>(一)、风险识别与评估</w:t>
        </w:r>
        <w:r>
          <w:tab/>
        </w:r>
        <w:r>
          <w:fldChar w:fldCharType="begin"/>
        </w:r>
        <w:r>
          <w:instrText xml:space="preserve"> PAGEREF _Toc3715 \h </w:instrText>
        </w:r>
        <w:r>
          <w:fldChar w:fldCharType="separate"/>
        </w:r>
        <w:r>
          <w:t>43</w:t>
        </w:r>
        <w:r>
          <w:fldChar w:fldCharType="end"/>
        </w:r>
      </w:hyperlink>
    </w:p>
    <w:p>
      <w:pPr>
        <w:pStyle w:val="TOC2"/>
        <w:tabs>
          <w:tab w:val="right" w:leader="dot" w:pos="8306"/>
        </w:tabs>
      </w:pPr>
      <w:hyperlink w:anchor="_Toc21336" w:history="1">
        <w:r>
          <w:rPr>
            <w:rFonts w:ascii="仿宋" w:eastAsia="仿宋" w:hAnsi="仿宋" w:cs="仿宋" w:hint="eastAsia"/>
            <w:lang w:eastAsia="zh-CN"/>
          </w:rPr>
          <w:t>(二)、风险应对策略</w:t>
        </w:r>
        <w:r>
          <w:tab/>
        </w:r>
        <w:r>
          <w:fldChar w:fldCharType="begin"/>
        </w:r>
        <w:r>
          <w:instrText xml:space="preserve"> PAGEREF _Toc21336 \h </w:instrText>
        </w:r>
        <w:r>
          <w:fldChar w:fldCharType="separate"/>
        </w:r>
        <w:r>
          <w:t>44</w:t>
        </w:r>
        <w:r>
          <w:fldChar w:fldCharType="end"/>
        </w:r>
      </w:hyperlink>
    </w:p>
    <w:p>
      <w:pPr>
        <w:pStyle w:val="TOC2"/>
        <w:tabs>
          <w:tab w:val="right" w:leader="dot" w:pos="8306"/>
        </w:tabs>
      </w:pPr>
      <w:hyperlink w:anchor="_Toc22985" w:history="1">
        <w:r>
          <w:rPr>
            <w:rFonts w:ascii="仿宋" w:eastAsia="仿宋" w:hAnsi="仿宋" w:cs="仿宋" w:hint="eastAsia"/>
            <w:lang w:eastAsia="zh-CN"/>
          </w:rPr>
          <w:t>(三)、风险监控与控制</w:t>
        </w:r>
        <w:r>
          <w:tab/>
        </w:r>
        <w:r>
          <w:fldChar w:fldCharType="begin"/>
        </w:r>
        <w:r>
          <w:instrText xml:space="preserve"> PAGEREF _Toc22985 \h </w:instrText>
        </w:r>
        <w:r>
          <w:fldChar w:fldCharType="separate"/>
        </w:r>
        <w:r>
          <w:t>46</w:t>
        </w:r>
        <w:r>
          <w:fldChar w:fldCharType="end"/>
        </w:r>
      </w:hyperlink>
    </w:p>
    <w:p>
      <w:pPr>
        <w:pStyle w:val="TOC1"/>
        <w:tabs>
          <w:tab w:val="right" w:leader="dot" w:pos="8306"/>
        </w:tabs>
      </w:pPr>
      <w:hyperlink w:anchor="_Toc11290" w:history="1">
        <w:r>
          <w:rPr>
            <w:rFonts w:ascii="仿宋" w:eastAsia="仿宋" w:hAnsi="仿宋" w:cs="仿宋" w:hint="eastAsia"/>
            <w:lang w:eastAsia="zh-CN"/>
          </w:rPr>
          <w:t>十一、镍氢电池项目经营效益</w:t>
        </w:r>
        <w:r>
          <w:tab/>
        </w:r>
        <w:r>
          <w:fldChar w:fldCharType="begin"/>
        </w:r>
        <w:r>
          <w:instrText xml:space="preserve"> PAGEREF _Toc11290 \h </w:instrText>
        </w:r>
        <w:r>
          <w:fldChar w:fldCharType="separate"/>
        </w:r>
        <w:r>
          <w:t>47</w:t>
        </w:r>
        <w:r>
          <w:fldChar w:fldCharType="end"/>
        </w:r>
      </w:hyperlink>
    </w:p>
    <w:p>
      <w:pPr>
        <w:pStyle w:val="TOC2"/>
        <w:tabs>
          <w:tab w:val="right" w:leader="dot" w:pos="8306"/>
        </w:tabs>
      </w:pPr>
      <w:hyperlink w:anchor="_Toc5865" w:history="1">
        <w:r>
          <w:rPr>
            <w:rFonts w:ascii="仿宋" w:eastAsia="仿宋" w:hAnsi="仿宋" w:cs="仿宋" w:hint="eastAsia"/>
            <w:lang w:eastAsia="zh-CN"/>
          </w:rPr>
          <w:t>(一)、经济评价财务测算</w:t>
        </w:r>
        <w:r>
          <w:tab/>
        </w:r>
        <w:r>
          <w:fldChar w:fldCharType="begin"/>
        </w:r>
        <w:r>
          <w:instrText xml:space="preserve"> PAGEREF _Toc5865 \h </w:instrText>
        </w:r>
        <w:r>
          <w:fldChar w:fldCharType="separate"/>
        </w:r>
        <w:r>
          <w:t>47</w:t>
        </w:r>
        <w:r>
          <w:fldChar w:fldCharType="end"/>
        </w:r>
      </w:hyperlink>
    </w:p>
    <w:p>
      <w:pPr>
        <w:pStyle w:val="TOC2"/>
        <w:tabs>
          <w:tab w:val="right" w:leader="dot" w:pos="8306"/>
        </w:tabs>
      </w:pPr>
      <w:hyperlink w:anchor="_Toc14632" w:history="1">
        <w:r>
          <w:rPr>
            <w:rFonts w:ascii="仿宋" w:eastAsia="仿宋" w:hAnsi="仿宋" w:cs="仿宋" w:hint="eastAsia"/>
            <w:lang w:eastAsia="zh-CN"/>
          </w:rPr>
          <w:t>(二)、镍氢电池项目盈利能力分析</w:t>
        </w:r>
        <w:r>
          <w:tab/>
        </w:r>
        <w:r>
          <w:fldChar w:fldCharType="begin"/>
        </w:r>
        <w:r>
          <w:instrText xml:space="preserve"> PAGEREF _Toc14632 \h </w:instrText>
        </w:r>
        <w:r>
          <w:fldChar w:fldCharType="separate"/>
        </w:r>
        <w:r>
          <w:t>48</w:t>
        </w:r>
        <w:r>
          <w:fldChar w:fldCharType="end"/>
        </w:r>
      </w:hyperlink>
    </w:p>
    <w:p>
      <w:pPr>
        <w:pStyle w:val="TOC1"/>
        <w:tabs>
          <w:tab w:val="right" w:leader="dot" w:pos="8306"/>
        </w:tabs>
      </w:pPr>
      <w:hyperlink w:anchor="_Toc21143" w:history="1">
        <w:r>
          <w:rPr>
            <w:rFonts w:ascii="仿宋" w:eastAsia="仿宋" w:hAnsi="仿宋" w:cs="仿宋" w:hint="eastAsia"/>
            <w:lang w:eastAsia="zh-CN"/>
          </w:rPr>
          <w:t>十二、镍氢电池项目技术管理</w:t>
        </w:r>
        <w:r>
          <w:tab/>
        </w:r>
        <w:r>
          <w:fldChar w:fldCharType="begin"/>
        </w:r>
        <w:r>
          <w:instrText xml:space="preserve"> PAGEREF _Toc21143 \h </w:instrText>
        </w:r>
        <w:r>
          <w:fldChar w:fldCharType="separate"/>
        </w:r>
        <w:r>
          <w:t>49</w:t>
        </w:r>
        <w:r>
          <w:fldChar w:fldCharType="end"/>
        </w:r>
      </w:hyperlink>
    </w:p>
    <w:p>
      <w:pPr>
        <w:pStyle w:val="TOC2"/>
        <w:tabs>
          <w:tab w:val="right" w:leader="dot" w:pos="8306"/>
        </w:tabs>
      </w:pPr>
      <w:hyperlink w:anchor="_Toc19767" w:history="1">
        <w:r>
          <w:rPr>
            <w:rFonts w:ascii="仿宋" w:eastAsia="仿宋" w:hAnsi="仿宋" w:cs="仿宋" w:hint="eastAsia"/>
            <w:lang w:eastAsia="zh-CN"/>
          </w:rPr>
          <w:t>(一)、技术方案选用方向</w:t>
        </w:r>
        <w:r>
          <w:tab/>
        </w:r>
        <w:r>
          <w:fldChar w:fldCharType="begin"/>
        </w:r>
        <w:r>
          <w:instrText xml:space="preserve"> PAGEREF _Toc19767 \h </w:instrText>
        </w:r>
        <w:r>
          <w:fldChar w:fldCharType="separate"/>
        </w:r>
        <w:r>
          <w:t>49</w:t>
        </w:r>
        <w:r>
          <w:fldChar w:fldCharType="end"/>
        </w:r>
      </w:hyperlink>
    </w:p>
    <w:p>
      <w:pPr>
        <w:pStyle w:val="TOC2"/>
        <w:tabs>
          <w:tab w:val="right" w:leader="dot" w:pos="8306"/>
        </w:tabs>
      </w:pPr>
      <w:hyperlink w:anchor="_Toc29244" w:history="1">
        <w:r>
          <w:rPr>
            <w:rFonts w:ascii="仿宋" w:eastAsia="仿宋" w:hAnsi="仿宋" w:cs="仿宋" w:hint="eastAsia"/>
            <w:lang w:eastAsia="zh-CN"/>
          </w:rPr>
          <w:t>(二)、工艺技术方案选用原则</w:t>
        </w:r>
        <w:r>
          <w:tab/>
        </w:r>
        <w:r>
          <w:fldChar w:fldCharType="begin"/>
        </w:r>
        <w:r>
          <w:instrText xml:space="preserve"> PAGEREF _Toc29244 \h </w:instrText>
        </w:r>
        <w:r>
          <w:fldChar w:fldCharType="separate"/>
        </w:r>
        <w:r>
          <w:t>50</w:t>
        </w:r>
        <w:r>
          <w:fldChar w:fldCharType="end"/>
        </w:r>
      </w:hyperlink>
    </w:p>
    <w:p>
      <w:pPr>
        <w:pStyle w:val="TOC2"/>
        <w:tabs>
          <w:tab w:val="right" w:leader="dot" w:pos="8306"/>
        </w:tabs>
      </w:pPr>
      <w:hyperlink w:anchor="_Toc18288" w:history="1">
        <w:r>
          <w:rPr>
            <w:rFonts w:ascii="仿宋" w:eastAsia="仿宋" w:hAnsi="仿宋" w:cs="仿宋" w:hint="eastAsia"/>
            <w:lang w:eastAsia="zh-CN"/>
          </w:rPr>
          <w:t>(三)、工艺技术方案要求</w:t>
        </w:r>
        <w:r>
          <w:tab/>
        </w:r>
        <w:r>
          <w:fldChar w:fldCharType="begin"/>
        </w:r>
        <w:r>
          <w:instrText xml:space="preserve"> PAGEREF _Toc18288 \h </w:instrText>
        </w:r>
        <w:r>
          <w:fldChar w:fldCharType="separate"/>
        </w:r>
        <w:r>
          <w:t>52</w:t>
        </w:r>
        <w:r>
          <w:fldChar w:fldCharType="end"/>
        </w:r>
      </w:hyperlink>
    </w:p>
    <w:p>
      <w:pPr>
        <w:pStyle w:val="TOC1"/>
        <w:tabs>
          <w:tab w:val="right" w:leader="dot" w:pos="8306"/>
        </w:tabs>
      </w:pPr>
      <w:hyperlink w:anchor="_Toc12856" w:history="1">
        <w:r>
          <w:rPr>
            <w:rFonts w:ascii="仿宋" w:eastAsia="仿宋" w:hAnsi="仿宋" w:cs="仿宋" w:hint="eastAsia"/>
            <w:lang w:eastAsia="zh-CN"/>
          </w:rPr>
          <w:t>十三、利益相关者分析与沟通计划</w:t>
        </w:r>
        <w:r>
          <w:tab/>
        </w:r>
        <w:r>
          <w:fldChar w:fldCharType="begin"/>
        </w:r>
        <w:r>
          <w:instrText xml:space="preserve"> PAGEREF _Toc12856 \h </w:instrText>
        </w:r>
        <w:r>
          <w:fldChar w:fldCharType="separate"/>
        </w:r>
        <w:r>
          <w:t>55</w:t>
        </w:r>
        <w:r>
          <w:fldChar w:fldCharType="end"/>
        </w:r>
      </w:hyperlink>
    </w:p>
    <w:p>
      <w:pPr>
        <w:pStyle w:val="TOC2"/>
        <w:tabs>
          <w:tab w:val="right" w:leader="dot" w:pos="8306"/>
        </w:tabs>
      </w:pPr>
      <w:hyperlink w:anchor="_Toc19750" w:history="1">
        <w:r>
          <w:rPr>
            <w:rFonts w:ascii="仿宋" w:eastAsia="仿宋" w:hAnsi="仿宋" w:cs="仿宋" w:hint="eastAsia"/>
            <w:lang w:eastAsia="zh-CN"/>
          </w:rPr>
          <w:t>(一)、利益相关者分析</w:t>
        </w:r>
        <w:r>
          <w:tab/>
        </w:r>
        <w:r>
          <w:fldChar w:fldCharType="begin"/>
        </w:r>
        <w:r>
          <w:instrText xml:space="preserve"> PAGEREF _Toc19750 \h </w:instrText>
        </w:r>
        <w:r>
          <w:fldChar w:fldCharType="separate"/>
        </w:r>
        <w:r>
          <w:t>55</w:t>
        </w:r>
        <w:r>
          <w:fldChar w:fldCharType="end"/>
        </w:r>
      </w:hyperlink>
    </w:p>
    <w:p>
      <w:pPr>
        <w:pStyle w:val="TOC2"/>
        <w:tabs>
          <w:tab w:val="right" w:leader="dot" w:pos="8306"/>
        </w:tabs>
      </w:pPr>
      <w:hyperlink w:anchor="_Toc23357" w:history="1">
        <w:r>
          <w:rPr>
            <w:rFonts w:ascii="仿宋" w:eastAsia="仿宋" w:hAnsi="仿宋" w:cs="仿宋" w:hint="eastAsia"/>
            <w:lang w:eastAsia="zh-CN"/>
          </w:rPr>
          <w:t>(二)、沟通计划</w:t>
        </w:r>
        <w:r>
          <w:tab/>
        </w:r>
        <w:r>
          <w:fldChar w:fldCharType="begin"/>
        </w:r>
        <w:r>
          <w:instrText xml:space="preserve"> PAGEREF _Toc23357 \h </w:instrText>
        </w:r>
        <w:r>
          <w:fldChar w:fldCharType="separate"/>
        </w:r>
        <w:r>
          <w:t>56</w:t>
        </w:r>
        <w:r>
          <w:fldChar w:fldCharType="end"/>
        </w:r>
      </w:hyperlink>
    </w:p>
    <w:p>
      <w:pPr>
        <w:pStyle w:val="TOC1"/>
        <w:tabs>
          <w:tab w:val="right" w:leader="dot" w:pos="8306"/>
        </w:tabs>
      </w:pPr>
      <w:hyperlink w:anchor="_Toc576" w:history="1">
        <w:r>
          <w:rPr>
            <w:rFonts w:ascii="仿宋" w:eastAsia="仿宋" w:hAnsi="仿宋" w:cs="仿宋" w:hint="eastAsia"/>
            <w:lang w:eastAsia="zh-CN"/>
          </w:rPr>
          <w:t>十四、供应链管理</w:t>
        </w:r>
        <w:r>
          <w:tab/>
        </w:r>
        <w:r>
          <w:fldChar w:fldCharType="begin"/>
        </w:r>
        <w:r>
          <w:instrText xml:space="preserve"> PAGEREF _Toc576 \h </w:instrText>
        </w:r>
        <w:r>
          <w:fldChar w:fldCharType="separate"/>
        </w:r>
        <w:r>
          <w:t>57</w:t>
        </w:r>
        <w:r>
          <w:fldChar w:fldCharType="end"/>
        </w:r>
      </w:hyperlink>
    </w:p>
    <w:p>
      <w:pPr>
        <w:pStyle w:val="TOC2"/>
        <w:tabs>
          <w:tab w:val="right" w:leader="dot" w:pos="8306"/>
        </w:tabs>
      </w:pPr>
      <w:hyperlink w:anchor="_Toc3986" w:history="1">
        <w:r>
          <w:rPr>
            <w:rFonts w:ascii="仿宋" w:eastAsia="仿宋" w:hAnsi="仿宋" w:cs="仿宋" w:hint="eastAsia"/>
            <w:lang w:eastAsia="zh-CN"/>
          </w:rPr>
          <w:t>(一)、供应链战略规划</w:t>
        </w:r>
        <w:r>
          <w:tab/>
        </w:r>
        <w:r>
          <w:fldChar w:fldCharType="begin"/>
        </w:r>
        <w:r>
          <w:instrText xml:space="preserve"> PAGEREF _Toc3986 \h </w:instrText>
        </w:r>
        <w:r>
          <w:fldChar w:fldCharType="separate"/>
        </w:r>
        <w:r>
          <w:t>57</w:t>
        </w:r>
        <w:r>
          <w:fldChar w:fldCharType="end"/>
        </w:r>
      </w:hyperlink>
    </w:p>
    <w:p>
      <w:pPr>
        <w:pStyle w:val="TOC2"/>
        <w:tabs>
          <w:tab w:val="right" w:leader="dot" w:pos="8306"/>
        </w:tabs>
      </w:pPr>
      <w:hyperlink w:anchor="_Toc15873" w:history="1">
        <w:r>
          <w:rPr>
            <w:rFonts w:ascii="仿宋" w:eastAsia="仿宋" w:hAnsi="仿宋" w:cs="仿宋" w:hint="eastAsia"/>
            <w:lang w:eastAsia="zh-CN"/>
          </w:rPr>
          <w:t>(二)、供应商选择与合作</w:t>
        </w:r>
        <w:r>
          <w:tab/>
        </w:r>
        <w:r>
          <w:fldChar w:fldCharType="begin"/>
        </w:r>
        <w:r>
          <w:instrText xml:space="preserve"> PAGEREF _Toc15873 \h </w:instrText>
        </w:r>
        <w:r>
          <w:fldChar w:fldCharType="separate"/>
        </w:r>
        <w:r>
          <w:t>59</w:t>
        </w:r>
        <w:r>
          <w:fldChar w:fldCharType="end"/>
        </w:r>
      </w:hyperlink>
    </w:p>
    <w:p>
      <w:pPr>
        <w:pStyle w:val="TOC2"/>
        <w:tabs>
          <w:tab w:val="right" w:leader="dot" w:pos="8306"/>
        </w:tabs>
      </w:pPr>
      <w:hyperlink w:anchor="_Toc22320" w:history="1">
        <w:r>
          <w:rPr>
            <w:rFonts w:ascii="仿宋" w:eastAsia="仿宋" w:hAnsi="仿宋" w:cs="仿宋" w:hint="eastAsia"/>
            <w:lang w:eastAsia="zh-CN"/>
          </w:rPr>
          <w:t>(三)、物流与库存管理</w:t>
        </w:r>
        <w:r>
          <w:tab/>
        </w:r>
        <w:r>
          <w:fldChar w:fldCharType="begin"/>
        </w:r>
        <w:r>
          <w:instrText xml:space="preserve"> PAGEREF _Toc22320 \h </w:instrText>
        </w:r>
        <w:r>
          <w:fldChar w:fldCharType="separate"/>
        </w:r>
        <w:r>
          <w:t>60</w:t>
        </w:r>
        <w:r>
          <w:fldChar w:fldCharType="end"/>
        </w:r>
      </w:hyperlink>
    </w:p>
    <w:p>
      <w:pPr>
        <w:pStyle w:val="TOC1"/>
        <w:tabs>
          <w:tab w:val="right" w:leader="dot" w:pos="8306"/>
        </w:tabs>
      </w:pPr>
      <w:hyperlink w:anchor="_Toc26396" w:history="1">
        <w:r>
          <w:rPr>
            <w:rFonts w:ascii="仿宋" w:eastAsia="仿宋" w:hAnsi="仿宋" w:cs="仿宋" w:hint="eastAsia"/>
            <w:lang w:eastAsia="zh-CN"/>
          </w:rPr>
          <w:t>十五、风险识别与分类</w:t>
        </w:r>
        <w:r>
          <w:tab/>
        </w:r>
        <w:r>
          <w:fldChar w:fldCharType="begin"/>
        </w:r>
        <w:r>
          <w:instrText xml:space="preserve"> PAGEREF _Toc26396 \h </w:instrText>
        </w:r>
        <w:r>
          <w:fldChar w:fldCharType="separate"/>
        </w:r>
        <w:r>
          <w:t>61</w:t>
        </w:r>
        <w:r>
          <w:fldChar w:fldCharType="end"/>
        </w:r>
      </w:hyperlink>
    </w:p>
    <w:p>
      <w:pPr>
        <w:pStyle w:val="TOC2"/>
        <w:tabs>
          <w:tab w:val="right" w:leader="dot" w:pos="8306"/>
        </w:tabs>
      </w:pPr>
      <w:hyperlink w:anchor="_Toc2593" w:history="1">
        <w:r>
          <w:rPr>
            <w:rFonts w:ascii="仿宋" w:eastAsia="仿宋" w:hAnsi="仿宋" w:cs="仿宋" w:hint="eastAsia"/>
            <w:lang w:eastAsia="zh-CN"/>
          </w:rPr>
          <w:t>(一)、风险识别</w:t>
        </w:r>
        <w:r>
          <w:tab/>
        </w:r>
        <w:r>
          <w:fldChar w:fldCharType="begin"/>
        </w:r>
        <w:r>
          <w:instrText xml:space="preserve"> PAGEREF _Toc2593 \h </w:instrText>
        </w:r>
        <w:r>
          <w:fldChar w:fldCharType="separate"/>
        </w:r>
        <w:r>
          <w:t>61</w:t>
        </w:r>
        <w:r>
          <w:fldChar w:fldCharType="end"/>
        </w:r>
      </w:hyperlink>
    </w:p>
    <w:p>
      <w:pPr>
        <w:pStyle w:val="TOC2"/>
        <w:tabs>
          <w:tab w:val="right" w:leader="dot" w:pos="8306"/>
        </w:tabs>
      </w:pPr>
      <w:hyperlink w:anchor="_Toc14629" w:history="1">
        <w:r>
          <w:rPr>
            <w:rFonts w:ascii="仿宋" w:eastAsia="仿宋" w:hAnsi="仿宋" w:cs="仿宋" w:hint="eastAsia"/>
            <w:lang w:eastAsia="zh-CN"/>
          </w:rPr>
          <w:t>(二)、风险分类</w:t>
        </w:r>
        <w:r>
          <w:tab/>
        </w:r>
        <w:r>
          <w:fldChar w:fldCharType="begin"/>
        </w:r>
        <w:r>
          <w:instrText xml:space="preserve"> PAGEREF _Toc14629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3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技术管理特点体现在其创新导向。通过引入最先进的技术趋势和解决方案，镍氢电池项目致力于提升科技含量、提高质量和效率水平。这意味着我们将采用最新的工具和方法，确保镍氢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镍氢电池项目技术管理的显著特征。通过整合不同领域的技术资源，我们实现了跨学科的协同工作。这有助于优化技术架构，提高整体效能。此外，整合性策略还促进了不同技术团队之间的紧密沟通和高效合作，确保镍氢电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镍氢电池项目所采用的技术。通过不断优化技术方案，镍氢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镍氢电池项目团队将在镍氢电池项目初期识别可能的技术风险，并采取相应的预防和应对措施。通过建立健全的风险评估机制，镍氢电池项目能够在实施过程中及时发现并解决潜在的技术问题，保障镍氢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镍氢电池项目中，技术将成为镍氢电池项目成功的有力支持。这一深度剖析揭示了技术管理在镍氢电池项目实施中的关键作用，为镍氢电池项目的技术基础奠定了坚实的基础。</w:t>
      </w:r>
    </w:p>
    <w:p>
      <w:pPr>
        <w:pStyle w:val="Heading2"/>
        <w:ind w:firstLine="560" w:firstLineChars="200"/>
        <w:rPr>
          <w:rFonts w:ascii="仿宋" w:eastAsia="仿宋" w:hAnsi="仿宋" w:cs="仿宋" w:hint="eastAsia"/>
          <w:sz w:val="28"/>
          <w:lang w:eastAsia="zh-CN"/>
        </w:rPr>
      </w:pPr>
      <w:bookmarkStart w:id="4" w:name="_Toc27444"/>
      <w:r>
        <w:rPr>
          <w:rFonts w:ascii="仿宋" w:eastAsia="仿宋" w:hAnsi="仿宋" w:cs="仿宋" w:hint="eastAsia"/>
          <w:sz w:val="28"/>
          <w:lang w:eastAsia="zh-CN"/>
        </w:rPr>
        <w:t>(二)、镍氢电池项目工艺技术设计方案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镍氢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镍氢电池项目将严格按照相关行业规范要求进行组织。通过有效控制产品质量，镍氢电池项目将致力于为顾客提供优质的镍氢电池项目产品和良好的服务。这体现了镍氢电池项目对于生产活动合规性和质量标准的高度重视，为镍氢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镍氢电池项目注重生态效益和清洁生产原则。镍氢电池项目建设将紧密结合地方特色经济发展，与社会经济发展规划和区域环境保护规划方案相协调一致。通过与当地区域自然生态系统的结合，镍氢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镍氢电池项目产品具有多样化的客户需求和个性化的特点。因此，镍氢电池项目产品规格品种多样，且单批生产数量较小。为满足这一特点，镍氢电池项目承办单位将建设先进的柔性制造生产线。通过广泛应用柔性制造技术，镍氢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镍氢电池项目采用的技术具有较高的技术含量和自动化水平，处于国内先进水平。这一技术选用不仅体现了对生产效率、质量和环境友好性的高标准要求，同时为镍氢电池项目的可持续发展奠定了坚实的基础。</w:t>
      </w:r>
    </w:p>
    <w:p>
      <w:pPr>
        <w:pStyle w:val="Heading2"/>
        <w:ind w:firstLine="560" w:firstLineChars="200"/>
        <w:rPr>
          <w:rFonts w:ascii="仿宋" w:eastAsia="仿宋" w:hAnsi="仿宋" w:cs="仿宋" w:hint="eastAsia"/>
          <w:sz w:val="28"/>
          <w:lang w:eastAsia="zh-CN"/>
        </w:rPr>
      </w:pPr>
      <w:bookmarkStart w:id="5" w:name="_Toc272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为确保镍氢电池项目的高效生产和技术实施，我们制定了一套精心设计的设备选型方案，以满足镍氢电池项目生产、质量和环保的要求。该方案的主要特点如下：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镍氢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针对镍氢电池项目产品的多样性和小批量生产的特点，我们将建设柔性制造生产线。通过在设备选型中考虑柔性制造技术，可以灵活应对不同产品规格和生产需求，实现生产线的高度灵活性和适应性。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295"/>
      <w:r>
        <w:rPr>
          <w:rFonts w:ascii="仿宋" w:eastAsia="仿宋" w:hAnsi="仿宋" w:cs="仿宋" w:hint="eastAsia"/>
          <w:sz w:val="28"/>
          <w:lang w:eastAsia="zh-CN"/>
        </w:rPr>
        <w:t>二、镍氢电池项目建设单位说明</w:t>
      </w:r>
      <w:bookmarkEnd w:id="6"/>
    </w:p>
    <w:p>
      <w:pPr>
        <w:pStyle w:val="Heading2"/>
        <w:rPr>
          <w:rFonts w:ascii="仿宋" w:eastAsia="仿宋" w:hAnsi="仿宋" w:cs="仿宋" w:hint="eastAsia"/>
          <w:lang w:eastAsia="zh-CN"/>
        </w:rPr>
      </w:pPr>
      <w:bookmarkStart w:id="7" w:name="_Toc31207"/>
      <w:r>
        <w:rPr>
          <w:rFonts w:ascii="仿宋" w:eastAsia="仿宋" w:hAnsi="仿宋" w:cs="仿宋" w:hint="eastAsia"/>
          <w:lang w:eastAsia="zh-CN"/>
        </w:rPr>
        <w:t>(一)、镍氢电池项目承办单位基本情况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73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镍氢电池项目承办单位的XXXX，我们着眼于实现可持续的经济效益。通过技术创新和解决方案的提供，公司预计在镍氢电池项目执行期间将获得可观的收入增长。这一收入来源主要包括镍氢电池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同时，我们注重成本控制和效率提升，以确保镍氢电池项目的可持续盈利。透过精细的管理和资源优化，公司期望实现镍氢电池项目利润最大化。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镍氢电池项目实施进行全面的投资评估，包括镍氢电池项目启动阶段的资金投入和后续运营成本。通过对镍氢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镍氢电池项目实施过程中具备足够的资金流动性，公司将进行详尽的现金流分析。这包括资金需求的合理预测、镍氢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123"/>
      <w:r>
        <w:rPr>
          <w:rFonts w:ascii="仿宋" w:eastAsia="仿宋" w:hAnsi="仿宋" w:cs="仿宋" w:hint="eastAsia"/>
          <w:sz w:val="28"/>
          <w:lang w:eastAsia="zh-CN"/>
        </w:rPr>
        <w:t>三、镍氢电池项目文档管理</w:t>
      </w:r>
      <w:bookmarkEnd w:id="9"/>
    </w:p>
    <w:p>
      <w:pPr>
        <w:pStyle w:val="Heading2"/>
        <w:rPr>
          <w:rFonts w:ascii="仿宋" w:eastAsia="仿宋" w:hAnsi="仿宋" w:cs="仿宋" w:hint="eastAsia"/>
          <w:lang w:eastAsia="zh-CN"/>
        </w:rPr>
      </w:pPr>
      <w:bookmarkStart w:id="10" w:name="_Toc3210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镍氢电池项目高度重视文档的质量和准确性，以支持镍氢电池项目的各项活动和决策。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文档的编制始于镍氢电池项目计划的初期，我们制定了详细的文档编制计划，明确了每个文档的内容、格式和编写责任人。在镍氢电池项目启动阶段，我们首先编制了镍氢电池项目章程，明确定义了镍氢电池项目的目标、范围、风险等关键要素。随后，镍氢电池项目团队根据计划陆续编制了需求文档、设计文档、测试文档等各类文档，确保镍氢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镍氢电池项目管理中的重要环节，旨在确保镍氢电池项目文档符合质量标准和镍氢电池项目需求。在镍氢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除了内部审查，我们还进行了外部审查，邀请镍氢电池项目相关利益方和专业领域的专家对文档进行独立审查。这有助于获取更全面、客观的反馈，确保镍氢电池项目文档不仅符合内部标准，也满足外部需求。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镍氢电池项目在文档编制与审查方面建立了严格的管理机制，通过规范的流程和多维度的审查，确保镍氢电池项目文档的质量、准确性和可靠性，为镍氢电池项目的顺利推进提供了有力支持。</w:t>
      </w:r>
    </w:p>
    <w:p>
      <w:pPr>
        <w:pStyle w:val="Heading2"/>
        <w:ind w:firstLine="560" w:firstLineChars="200"/>
        <w:rPr>
          <w:rFonts w:ascii="仿宋" w:eastAsia="仿宋" w:hAnsi="仿宋" w:cs="仿宋" w:hint="eastAsia"/>
          <w:sz w:val="28"/>
          <w:lang w:eastAsia="zh-CN"/>
        </w:rPr>
      </w:pPr>
      <w:bookmarkStart w:id="11" w:name="_Toc2667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在镍氢电池项目中，我们致力于优化文档发布与分发过程，以确保信息的高效传递和团队间协作的顺畅进行。以下是我们采取的关键优化策略：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我们通过多渠道发布文档，包括电子邮件、镍氢电池项目管理平台、内部网站等，以满足不同团队成员的偏好和需求。多渠道发布确保了信息的全面覆盖。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我们采用了精细的权限控制，确保只有授权人员可以访问敏感信息。这种安全措施保护了镍氢电池项目文档的机密性，防止了未经授权的信息泄露。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210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文档存档与归档是镍氢电池项目生命周期中一个至关重要的环节，直接关系到镍氢电池项目信息的长期保存和历史记录的完整性。在镍氢电池项目中，我们实施了一系列有效的文档存档与归档管理策略：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969"/>
      <w:r>
        <w:rPr>
          <w:rFonts w:ascii="仿宋" w:eastAsia="仿宋" w:hAnsi="仿宋" w:cs="仿宋" w:hint="eastAsia"/>
          <w:sz w:val="28"/>
          <w:lang w:eastAsia="zh-CN"/>
        </w:rPr>
        <w:t>四、镍氢电池项目建设背景及必要性分析</w:t>
      </w:r>
      <w:bookmarkEnd w:id="13"/>
    </w:p>
    <w:p>
      <w:pPr>
        <w:pStyle w:val="Heading2"/>
        <w:rPr>
          <w:rFonts w:ascii="仿宋" w:eastAsia="仿宋" w:hAnsi="仿宋" w:cs="仿宋" w:hint="eastAsia"/>
          <w:lang w:eastAsia="zh-CN"/>
        </w:rPr>
      </w:pPr>
      <w:bookmarkStart w:id="14" w:name="_Toc15525"/>
      <w:r>
        <w:rPr>
          <w:rFonts w:ascii="仿宋" w:eastAsia="仿宋" w:hAnsi="仿宋" w:cs="仿宋" w:hint="eastAsia"/>
          <w:lang w:eastAsia="zh-CN"/>
        </w:rPr>
        <w:t>(一)、镍氢电池项目背景分析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镍氢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镍氢电池项目在这个潮流中的定位。同时，我们将关注行业内涌现的新兴机遇，以便镍氢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镍氢电池项目提供了强大的发展动力。我们将聚焦于行业内最新的技术发展趋势，包括但不限于人工智能、大数据分析、物联网等领域。通过深度的技术研究，我们将确保镍氢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镍氢电池项目发展的源泉。我们将投入更多的精力对市场需求进行深入剖析，超越表面的需求，深入挖掘潜在的市场痛点和机遇。通过对市场需求的细致了解，镍氢电池项目将更有针对性地设计解决方案，满足市场的多样化需求，从而更好地促进镍氢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镍氢电池项目战略至关重要。我们将对竞争态势进行更为深入的分析，包括但不限于市场份额、产品特点、客户满意度等多个维度。通过深度的竞争分析，镍氢电池项目将能够更准确地把握市场脉搏，制定具有竞争力的镍氢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镍氢电池项目的发展具有直接的影响。我们将进行更为全面的法规和政策分析，了解行业发展中的潜在法律风险和合规挑战。通过充分了解和遵守相关法规，镍氢电池项目将确保在法律框架内合法合规运营，为镍氢电池项目的稳健发展提供有力支持。</w:t>
      </w:r>
    </w:p>
    <w:p>
      <w:pPr>
        <w:pStyle w:val="Heading2"/>
        <w:ind w:firstLine="560" w:firstLineChars="200"/>
        <w:rPr>
          <w:rFonts w:ascii="仿宋" w:eastAsia="仿宋" w:hAnsi="仿宋" w:cs="仿宋" w:hint="eastAsia"/>
          <w:sz w:val="28"/>
          <w:lang w:eastAsia="zh-CN"/>
        </w:rPr>
      </w:pPr>
      <w:bookmarkStart w:id="15" w:name="_Toc13839"/>
      <w:r>
        <w:rPr>
          <w:rFonts w:ascii="仿宋" w:eastAsia="仿宋" w:hAnsi="仿宋" w:cs="仿宋" w:hint="eastAsia"/>
          <w:sz w:val="28"/>
          <w:lang w:eastAsia="zh-CN"/>
        </w:rPr>
        <w:t>(二)、镍氢电池项目建设必要性分析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镍氢电池项目建设的迫切性源于对行业发展趋势的深刻洞察。我们正处于一个行业变革的时代，科技创新、数字化转型成为企业发展的关键动力。镍氢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建设不仅仅是为了跟上潮流，更是为了通过技术创新推动企业的持续发展。通过引入先进的技术和解决方案，镍氢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镍氢电池项目的建设成为必然选择，通过提高产品质量、拓展服务领域，从而在竞争中获得更多的机会。镍氢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镍氢电池项目建设的必要性体现在对客户需求更精准的满足。通过镍氢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镍氢电池项目建设的背后是对企业持续创新的追求。只有通过不断创新，企业才能在竞争中立于不败之地。镍氢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647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7250"/>
      <w:r>
        <w:rPr>
          <w:rFonts w:ascii="仿宋" w:eastAsia="仿宋" w:hAnsi="仿宋" w:cs="仿宋" w:hint="eastAsia"/>
          <w:lang w:eastAsia="zh-CN"/>
        </w:rPr>
        <w:t>(一)、镍氢电池行业分析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行业一直以来都是市场的关注焦点。行业内的发展趋势、竞争态势以及潜在机会都对镍氢电池项目的推进产生深远的影响。通过深入研究行业的整体概貌，我们将更好地理解行业的核心特征，为镍氢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氢电池行业，技术一直是推动创新和发展的关键因素。我们将对当前技术趋势进行详尽分析，包括但不限于人工智能、大数据应用、先进制造技术等。这有助于镍氢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镍氢电池项目成功的基础。我们将对主要竞争对手进行深入研究，包括其市场份额、产品特点、市场定位等。通过全面了解竞争对手的优势和劣势，镍氢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28"/>
      <w:r>
        <w:rPr>
          <w:rFonts w:ascii="仿宋" w:eastAsia="仿宋" w:hAnsi="仿宋" w:cs="仿宋" w:hint="eastAsia"/>
          <w:sz w:val="28"/>
          <w:lang w:eastAsia="zh-CN"/>
        </w:rPr>
        <w:t>(二)、镍氢电池市场分析预测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通过对市场规模的深入调研，我们将预测镍氢电池市场未来的增长趋势。这包括市场的整体规模、各细分领域的发展趋势等。镍氢电池项目可以根据市场的扩张速度和潜在机会，制定更符合市场需求的发展策略。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镍氢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镍氢电池项目实施过程中需要充分考虑的因素。我们将对市场风险进行全面评估，包括但不限于政策法规风险、市场竞争风险、技术变革风险等。通过对潜在风险的深入分析，镍氢电池项目可以制定相应的风险缓解策略，降低不确定性对镍氢电池项目的影响。</w:t>
      </w:r>
    </w:p>
    <w:p>
      <w:pPr>
        <w:pStyle w:val="Heading1"/>
        <w:ind w:firstLine="560" w:firstLineChars="200"/>
        <w:rPr>
          <w:rFonts w:ascii="仿宋" w:eastAsia="仿宋" w:hAnsi="仿宋" w:cs="仿宋" w:hint="eastAsia"/>
          <w:sz w:val="28"/>
          <w:lang w:eastAsia="zh-CN"/>
        </w:rPr>
      </w:pPr>
      <w:bookmarkStart w:id="19" w:name="_Toc5591"/>
      <w:r>
        <w:rPr>
          <w:rFonts w:ascii="仿宋" w:eastAsia="仿宋" w:hAnsi="仿宋" w:cs="仿宋" w:hint="eastAsia"/>
          <w:sz w:val="28"/>
          <w:lang w:eastAsia="zh-CN"/>
        </w:rPr>
        <w:t>六、镍氢电池项目土建工程</w:t>
      </w:r>
      <w:bookmarkEnd w:id="19"/>
    </w:p>
    <w:p>
      <w:pPr>
        <w:pStyle w:val="Heading2"/>
        <w:rPr>
          <w:rFonts w:ascii="仿宋" w:eastAsia="仿宋" w:hAnsi="仿宋" w:cs="仿宋" w:hint="eastAsia"/>
          <w:lang w:eastAsia="zh-CN"/>
        </w:rPr>
      </w:pPr>
      <w:bookmarkStart w:id="20" w:name="_Toc763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在镍氢电池项目的建筑工程设计中，我们将秉承一系列重要的设计原则，以确保镍氢电池项目建筑在功能、美观、可持续性等方面达到最佳效果。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首要原则是确保建筑的功能性得到最大化的发挥。我们将充分理解镍氢电池项目的实际需求，合理布局各个功能区域，保证建筑在满足业务需求的同时，提供高效的工作环境。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https://d.book118.com/155101231034011102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17572"/>
    <w:rsid w:val="13B175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0123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2024-01-31T23:54:00Z</dcterms:created>
  <dcterms:modified xsi:type="dcterms:W3CDTF">2024-01-31T23:54:49Z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8526A99E8FAB46FB88F3B2296A125EF0_11</vt:lpwstr>
  </property>
  <property fmtid="{D5CDD505-2E9C-101B-9397-08002B2CF9AE}" pid="3" name="KSOProductBuildVer">
    <vt:lpwstr>2052-12.1.0.16250</vt:lpwstr>
  </property>
</Properties>
</file>